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86" w:rsidRPr="00BD7CC3" w:rsidRDefault="002F0786" w:rsidP="007721E5">
      <w:pPr>
        <w:jc w:val="center"/>
        <w:rPr>
          <w:b/>
          <w:sz w:val="28"/>
          <w:szCs w:val="28"/>
          <w:lang w:val="ro-RO"/>
        </w:rPr>
      </w:pPr>
      <w:r w:rsidRPr="00BD7CC3">
        <w:rPr>
          <w:b/>
          <w:sz w:val="28"/>
          <w:szCs w:val="28"/>
          <w:lang w:val="ro-RO"/>
        </w:rPr>
        <w:t>Rezultatele examenului de calificare al auditorilor interni</w:t>
      </w:r>
      <w:r w:rsidR="00C441DF" w:rsidRPr="00BD7CC3">
        <w:rPr>
          <w:b/>
          <w:sz w:val="28"/>
          <w:szCs w:val="28"/>
          <w:lang w:val="ro-RO"/>
        </w:rPr>
        <w:t xml:space="preserve"> din sectorul public</w:t>
      </w:r>
    </w:p>
    <w:p w:rsidR="002F0786" w:rsidRPr="00BD7CC3" w:rsidRDefault="002F0786" w:rsidP="007721E5">
      <w:pPr>
        <w:jc w:val="center"/>
        <w:rPr>
          <w:b/>
          <w:sz w:val="28"/>
          <w:szCs w:val="28"/>
          <w:lang w:val="ro-RO"/>
        </w:rPr>
      </w:pPr>
      <w:r w:rsidRPr="00BD7CC3">
        <w:rPr>
          <w:b/>
          <w:sz w:val="28"/>
          <w:szCs w:val="28"/>
          <w:lang w:val="ro-RO"/>
        </w:rPr>
        <w:t xml:space="preserve">desfăşurat la </w:t>
      </w:r>
      <w:r w:rsidR="000327DF">
        <w:rPr>
          <w:b/>
          <w:sz w:val="28"/>
          <w:szCs w:val="28"/>
          <w:lang w:val="ro-RO"/>
        </w:rPr>
        <w:t>18 decembrie 2019</w:t>
      </w:r>
    </w:p>
    <w:p w:rsidR="002F0786" w:rsidRPr="00BD7CC3" w:rsidRDefault="002F0786">
      <w:pPr>
        <w:rPr>
          <w:sz w:val="28"/>
          <w:szCs w:val="28"/>
          <w:lang w:val="ro-RO"/>
        </w:rPr>
      </w:pPr>
    </w:p>
    <w:p w:rsidR="009139B6" w:rsidRPr="00BD7CC3" w:rsidRDefault="007960F6">
      <w:pPr>
        <w:rPr>
          <w:b/>
          <w:sz w:val="28"/>
          <w:szCs w:val="28"/>
          <w:lang w:val="ro-RO"/>
        </w:rPr>
      </w:pPr>
      <w:bookmarkStart w:id="0" w:name="_GoBack"/>
      <w:bookmarkEnd w:id="0"/>
      <w:r w:rsidRPr="007960F6">
        <w:rPr>
          <w:b/>
          <w:sz w:val="28"/>
          <w:szCs w:val="28"/>
          <w:lang w:val="ro-RO"/>
        </w:rPr>
        <w:t>23</w:t>
      </w:r>
      <w:r w:rsidR="00E33E6E" w:rsidRPr="007960F6">
        <w:rPr>
          <w:b/>
          <w:sz w:val="28"/>
          <w:szCs w:val="28"/>
          <w:lang w:val="ro-RO"/>
        </w:rPr>
        <w:t>.</w:t>
      </w:r>
      <w:r w:rsidR="000327DF" w:rsidRPr="007960F6">
        <w:rPr>
          <w:b/>
          <w:sz w:val="28"/>
          <w:szCs w:val="28"/>
          <w:lang w:val="ro-RO"/>
        </w:rPr>
        <w:t>12.2019</w:t>
      </w:r>
    </w:p>
    <w:p w:rsidR="00BD7CC3" w:rsidRPr="007339CE" w:rsidRDefault="00BD7CC3" w:rsidP="00BD7CC3">
      <w:pPr>
        <w:pStyle w:val="cn"/>
        <w:jc w:val="left"/>
        <w:rPr>
          <w:b/>
          <w:sz w:val="16"/>
          <w:szCs w:val="16"/>
          <w:lang w:val="ro-RO"/>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53"/>
        <w:gridCol w:w="2268"/>
        <w:gridCol w:w="2110"/>
        <w:gridCol w:w="1856"/>
        <w:gridCol w:w="1973"/>
        <w:gridCol w:w="1986"/>
        <w:gridCol w:w="1147"/>
      </w:tblGrid>
      <w:tr w:rsidR="0008403A" w:rsidRPr="00BD7CC3" w:rsidTr="002C3B7B">
        <w:tc>
          <w:tcPr>
            <w:tcW w:w="817" w:type="dxa"/>
            <w:vMerge w:val="restart"/>
            <w:vAlign w:val="center"/>
          </w:tcPr>
          <w:p w:rsidR="00BD7CC3" w:rsidRPr="00BD7CC3" w:rsidRDefault="00BD7CC3" w:rsidP="002C3B7B">
            <w:pPr>
              <w:pStyle w:val="cn"/>
              <w:rPr>
                <w:b/>
                <w:lang w:val="ro-RO"/>
              </w:rPr>
            </w:pPr>
            <w:r w:rsidRPr="00BD7CC3">
              <w:rPr>
                <w:b/>
                <w:lang w:val="ro-RO"/>
              </w:rPr>
              <w:t>N/o</w:t>
            </w:r>
          </w:p>
        </w:tc>
        <w:tc>
          <w:tcPr>
            <w:tcW w:w="3153" w:type="dxa"/>
            <w:vMerge w:val="restart"/>
            <w:vAlign w:val="center"/>
          </w:tcPr>
          <w:p w:rsidR="00BD7CC3" w:rsidRPr="00BD7CC3" w:rsidRDefault="00BD7CC3" w:rsidP="002C3B7B">
            <w:pPr>
              <w:pStyle w:val="cn"/>
              <w:rPr>
                <w:b/>
                <w:lang w:val="ro-RO"/>
              </w:rPr>
            </w:pPr>
            <w:r w:rsidRPr="00BD7CC3">
              <w:rPr>
                <w:b/>
                <w:lang w:val="ro-RO"/>
              </w:rPr>
              <w:t>Nume, prenume</w:t>
            </w:r>
          </w:p>
        </w:tc>
        <w:tc>
          <w:tcPr>
            <w:tcW w:w="2268" w:type="dxa"/>
            <w:vMerge w:val="restart"/>
            <w:vAlign w:val="center"/>
          </w:tcPr>
          <w:p w:rsidR="00BD7CC3" w:rsidRPr="00BD7CC3" w:rsidRDefault="00BD7CC3" w:rsidP="002C3B7B">
            <w:pPr>
              <w:pStyle w:val="cn"/>
              <w:rPr>
                <w:b/>
                <w:lang w:val="ro-RO"/>
              </w:rPr>
            </w:pPr>
            <w:r w:rsidRPr="00BD7CC3">
              <w:rPr>
                <w:b/>
                <w:lang w:val="ro-RO"/>
              </w:rPr>
              <w:t>Punctaj acumulat la proba teoretică</w:t>
            </w:r>
          </w:p>
        </w:tc>
        <w:tc>
          <w:tcPr>
            <w:tcW w:w="2110" w:type="dxa"/>
            <w:vMerge w:val="restart"/>
            <w:vAlign w:val="center"/>
          </w:tcPr>
          <w:p w:rsidR="00BD7CC3" w:rsidRPr="00BD7CC3" w:rsidRDefault="00BD7CC3" w:rsidP="002C3B7B">
            <w:pPr>
              <w:pStyle w:val="cn"/>
              <w:rPr>
                <w:b/>
                <w:lang w:val="ro-RO"/>
              </w:rPr>
            </w:pPr>
            <w:r w:rsidRPr="00BD7CC3">
              <w:rPr>
                <w:b/>
                <w:lang w:val="ro-RO"/>
              </w:rPr>
              <w:t>Menţiune cu privire la ne/admiterea la proba practică</w:t>
            </w:r>
          </w:p>
        </w:tc>
        <w:tc>
          <w:tcPr>
            <w:tcW w:w="1856" w:type="dxa"/>
            <w:vMerge w:val="restart"/>
            <w:vAlign w:val="center"/>
          </w:tcPr>
          <w:p w:rsidR="00BD7CC3" w:rsidRPr="00BD7CC3" w:rsidRDefault="00BD7CC3" w:rsidP="002C3B7B">
            <w:pPr>
              <w:pStyle w:val="cn"/>
              <w:rPr>
                <w:b/>
                <w:lang w:val="ro-RO"/>
              </w:rPr>
            </w:pPr>
            <w:r w:rsidRPr="00BD7CC3">
              <w:rPr>
                <w:b/>
                <w:lang w:val="ro-RO"/>
              </w:rPr>
              <w:t>Punctaj acumulat la proba practică</w:t>
            </w:r>
          </w:p>
        </w:tc>
        <w:tc>
          <w:tcPr>
            <w:tcW w:w="3959" w:type="dxa"/>
            <w:gridSpan w:val="2"/>
            <w:vAlign w:val="center"/>
          </w:tcPr>
          <w:p w:rsidR="00BD7CC3" w:rsidRPr="00BD7CC3" w:rsidRDefault="00BD7CC3" w:rsidP="002C3B7B">
            <w:pPr>
              <w:pStyle w:val="cn"/>
              <w:rPr>
                <w:b/>
                <w:lang w:val="ro-RO"/>
              </w:rPr>
            </w:pPr>
            <w:r w:rsidRPr="00BD7CC3">
              <w:rPr>
                <w:b/>
                <w:lang w:val="ro-RO"/>
              </w:rPr>
              <w:t>Menţiune cu privire la eliberarea</w:t>
            </w:r>
          </w:p>
        </w:tc>
        <w:tc>
          <w:tcPr>
            <w:tcW w:w="1147" w:type="dxa"/>
            <w:vMerge w:val="restart"/>
            <w:vAlign w:val="center"/>
          </w:tcPr>
          <w:p w:rsidR="00BD7CC3" w:rsidRPr="00BD7CC3" w:rsidRDefault="00BD7CC3" w:rsidP="002C3B7B">
            <w:pPr>
              <w:pStyle w:val="cn"/>
              <w:rPr>
                <w:b/>
                <w:lang w:val="ro-RO"/>
              </w:rPr>
            </w:pPr>
            <w:r w:rsidRPr="00BD7CC3">
              <w:rPr>
                <w:b/>
                <w:lang w:val="ro-RO"/>
              </w:rPr>
              <w:t>Note</w:t>
            </w:r>
          </w:p>
        </w:tc>
      </w:tr>
      <w:tr w:rsidR="0008403A" w:rsidRPr="007960F6" w:rsidTr="002C3B7B">
        <w:tc>
          <w:tcPr>
            <w:tcW w:w="817" w:type="dxa"/>
            <w:vMerge/>
          </w:tcPr>
          <w:p w:rsidR="00BD7CC3" w:rsidRPr="00BD7CC3" w:rsidRDefault="00BD7CC3" w:rsidP="002C3B7B">
            <w:pPr>
              <w:pStyle w:val="cn"/>
              <w:rPr>
                <w:b/>
                <w:lang w:val="ro-RO"/>
              </w:rPr>
            </w:pPr>
          </w:p>
        </w:tc>
        <w:tc>
          <w:tcPr>
            <w:tcW w:w="3153" w:type="dxa"/>
            <w:vMerge/>
            <w:vAlign w:val="center"/>
          </w:tcPr>
          <w:p w:rsidR="00BD7CC3" w:rsidRPr="00BD7CC3" w:rsidRDefault="00BD7CC3" w:rsidP="002C3B7B">
            <w:pPr>
              <w:pStyle w:val="cn"/>
              <w:rPr>
                <w:b/>
                <w:lang w:val="ro-RO"/>
              </w:rPr>
            </w:pPr>
          </w:p>
        </w:tc>
        <w:tc>
          <w:tcPr>
            <w:tcW w:w="2268" w:type="dxa"/>
            <w:vMerge/>
            <w:vAlign w:val="center"/>
          </w:tcPr>
          <w:p w:rsidR="00BD7CC3" w:rsidRPr="00BD7CC3" w:rsidRDefault="00BD7CC3" w:rsidP="002C3B7B">
            <w:pPr>
              <w:pStyle w:val="cn"/>
              <w:rPr>
                <w:b/>
                <w:lang w:val="ro-RO"/>
              </w:rPr>
            </w:pPr>
          </w:p>
        </w:tc>
        <w:tc>
          <w:tcPr>
            <w:tcW w:w="2110" w:type="dxa"/>
            <w:vMerge/>
            <w:vAlign w:val="center"/>
          </w:tcPr>
          <w:p w:rsidR="00BD7CC3" w:rsidRPr="00BD7CC3" w:rsidRDefault="00BD7CC3" w:rsidP="002C3B7B">
            <w:pPr>
              <w:pStyle w:val="cn"/>
              <w:rPr>
                <w:b/>
                <w:lang w:val="ro-RO"/>
              </w:rPr>
            </w:pPr>
          </w:p>
        </w:tc>
        <w:tc>
          <w:tcPr>
            <w:tcW w:w="1856" w:type="dxa"/>
            <w:vMerge/>
            <w:vAlign w:val="center"/>
          </w:tcPr>
          <w:p w:rsidR="00BD7CC3" w:rsidRPr="00BD7CC3" w:rsidRDefault="00BD7CC3" w:rsidP="002C3B7B">
            <w:pPr>
              <w:pStyle w:val="cn"/>
              <w:rPr>
                <w:b/>
                <w:lang w:val="ro-RO"/>
              </w:rPr>
            </w:pPr>
          </w:p>
        </w:tc>
        <w:tc>
          <w:tcPr>
            <w:tcW w:w="1973" w:type="dxa"/>
            <w:vAlign w:val="center"/>
          </w:tcPr>
          <w:p w:rsidR="00BD7CC3" w:rsidRPr="00BD7CC3" w:rsidRDefault="00BD7CC3" w:rsidP="002C3B7B">
            <w:pPr>
              <w:pStyle w:val="cn"/>
              <w:rPr>
                <w:b/>
                <w:lang w:val="ro-RO"/>
              </w:rPr>
            </w:pPr>
            <w:r w:rsidRPr="00BD7CC3">
              <w:rPr>
                <w:b/>
                <w:lang w:val="ro-RO"/>
              </w:rPr>
              <w:t>Certificatului auditorului din sectorul public</w:t>
            </w:r>
          </w:p>
        </w:tc>
        <w:tc>
          <w:tcPr>
            <w:tcW w:w="1986" w:type="dxa"/>
            <w:vAlign w:val="center"/>
          </w:tcPr>
          <w:p w:rsidR="00BD7CC3" w:rsidRPr="00BD7CC3" w:rsidRDefault="00BD7CC3" w:rsidP="002C3B7B">
            <w:pPr>
              <w:pStyle w:val="cn"/>
              <w:rPr>
                <w:b/>
                <w:lang w:val="ro-RO"/>
              </w:rPr>
            </w:pPr>
            <w:r w:rsidRPr="00BD7CC3">
              <w:rPr>
                <w:b/>
                <w:lang w:val="ro-RO"/>
              </w:rPr>
              <w:t>Certificatului în domeniu specializat al auditorului din sectorul public</w:t>
            </w:r>
          </w:p>
        </w:tc>
        <w:tc>
          <w:tcPr>
            <w:tcW w:w="1147" w:type="dxa"/>
            <w:vMerge/>
            <w:vAlign w:val="center"/>
          </w:tcPr>
          <w:p w:rsidR="00BD7CC3" w:rsidRPr="00BD7CC3" w:rsidRDefault="00BD7CC3" w:rsidP="002C3B7B">
            <w:pPr>
              <w:pStyle w:val="cn"/>
              <w:rPr>
                <w:b/>
                <w:lang w:val="ro-RO"/>
              </w:rPr>
            </w:pPr>
          </w:p>
        </w:tc>
      </w:tr>
      <w:tr w:rsidR="003A0313" w:rsidRPr="00BD7CC3" w:rsidTr="00F8685B">
        <w:trPr>
          <w:trHeight w:val="120"/>
        </w:trPr>
        <w:tc>
          <w:tcPr>
            <w:tcW w:w="817" w:type="dxa"/>
          </w:tcPr>
          <w:p w:rsidR="003A0313" w:rsidRPr="00BD7CC3" w:rsidRDefault="003A0313" w:rsidP="003A0313">
            <w:pPr>
              <w:pStyle w:val="cn"/>
              <w:numPr>
                <w:ilvl w:val="0"/>
                <w:numId w:val="2"/>
              </w:numPr>
              <w:ind w:left="426"/>
              <w:jc w:val="both"/>
              <w:rPr>
                <w:lang w:val="ro-RO"/>
              </w:rPr>
            </w:pPr>
          </w:p>
        </w:tc>
        <w:tc>
          <w:tcPr>
            <w:tcW w:w="3153" w:type="dxa"/>
          </w:tcPr>
          <w:p w:rsidR="003A0313" w:rsidRPr="002C55B6" w:rsidRDefault="003A0313" w:rsidP="003A0313">
            <w:pPr>
              <w:spacing w:beforeLines="60" w:before="144" w:after="60"/>
              <w:rPr>
                <w:lang w:val="ro-RO"/>
              </w:rPr>
            </w:pPr>
            <w:r w:rsidRPr="00283F89">
              <w:rPr>
                <w:lang w:val="ro-RO"/>
              </w:rPr>
              <w:t>BACALÎM Svetlana</w:t>
            </w:r>
          </w:p>
        </w:tc>
        <w:tc>
          <w:tcPr>
            <w:tcW w:w="2268" w:type="dxa"/>
            <w:vAlign w:val="center"/>
          </w:tcPr>
          <w:p w:rsidR="003A0313" w:rsidRPr="00F27E2F" w:rsidRDefault="003A0313" w:rsidP="003A0313">
            <w:pPr>
              <w:spacing w:beforeLines="60" w:before="144" w:after="60"/>
              <w:jc w:val="center"/>
              <w:rPr>
                <w:lang w:val="ro-RO"/>
              </w:rPr>
            </w:pPr>
            <w:r w:rsidRPr="00F27E2F">
              <w:rPr>
                <w:szCs w:val="28"/>
                <w:lang w:val="ro-RO"/>
              </w:rPr>
              <w:t>Nu s-a prezentat</w:t>
            </w:r>
          </w:p>
        </w:tc>
        <w:tc>
          <w:tcPr>
            <w:tcW w:w="2110" w:type="dxa"/>
            <w:vAlign w:val="center"/>
          </w:tcPr>
          <w:p w:rsidR="003A0313" w:rsidRPr="00F27E2F" w:rsidRDefault="003A0313" w:rsidP="003A0313">
            <w:pPr>
              <w:jc w:val="center"/>
              <w:rPr>
                <w:szCs w:val="28"/>
                <w:lang w:val="ro-RO"/>
              </w:rPr>
            </w:pPr>
            <w:r w:rsidRPr="00F27E2F">
              <w:rPr>
                <w:szCs w:val="28"/>
                <w:lang w:val="ro-RO"/>
              </w:rPr>
              <w:t>---</w:t>
            </w:r>
          </w:p>
        </w:tc>
        <w:tc>
          <w:tcPr>
            <w:tcW w:w="1856" w:type="dxa"/>
            <w:vAlign w:val="center"/>
          </w:tcPr>
          <w:p w:rsidR="003A0313" w:rsidRPr="00F27E2F" w:rsidRDefault="003A0313" w:rsidP="003A0313">
            <w:pPr>
              <w:jc w:val="center"/>
            </w:pPr>
            <w:r w:rsidRPr="00F27E2F">
              <w:rPr>
                <w:szCs w:val="28"/>
                <w:lang w:val="ro-RO"/>
              </w:rPr>
              <w:t>---</w:t>
            </w:r>
          </w:p>
        </w:tc>
        <w:tc>
          <w:tcPr>
            <w:tcW w:w="1973" w:type="dxa"/>
            <w:vAlign w:val="center"/>
          </w:tcPr>
          <w:p w:rsidR="003A0313" w:rsidRPr="00F27E2F" w:rsidRDefault="003A0313" w:rsidP="003A0313">
            <w:pPr>
              <w:jc w:val="center"/>
            </w:pPr>
            <w:r w:rsidRPr="00F27E2F">
              <w:rPr>
                <w:szCs w:val="28"/>
                <w:lang w:val="ro-RO"/>
              </w:rPr>
              <w:t>---</w:t>
            </w:r>
          </w:p>
        </w:tc>
        <w:tc>
          <w:tcPr>
            <w:tcW w:w="1986" w:type="dxa"/>
            <w:vAlign w:val="center"/>
          </w:tcPr>
          <w:p w:rsidR="003A0313" w:rsidRPr="00F27E2F" w:rsidRDefault="003A0313" w:rsidP="003A0313">
            <w:pPr>
              <w:jc w:val="center"/>
            </w:pPr>
            <w:r w:rsidRPr="00F27E2F">
              <w:rPr>
                <w:szCs w:val="28"/>
                <w:lang w:val="ro-RO"/>
              </w:rPr>
              <w:t>---</w:t>
            </w:r>
          </w:p>
        </w:tc>
        <w:tc>
          <w:tcPr>
            <w:tcW w:w="1147" w:type="dxa"/>
            <w:vAlign w:val="center"/>
          </w:tcPr>
          <w:p w:rsidR="003A0313" w:rsidRPr="00F27E2F" w:rsidRDefault="003A0313" w:rsidP="003A0313">
            <w:pPr>
              <w:jc w:val="cente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7C3A1E" w:rsidRDefault="003A3F0A" w:rsidP="003A3F0A">
            <w:pPr>
              <w:spacing w:beforeLines="60" w:before="144" w:after="60"/>
              <w:rPr>
                <w:lang w:val="ro-RO"/>
              </w:rPr>
            </w:pPr>
            <w:r w:rsidRPr="00283F89">
              <w:rPr>
                <w:lang w:val="ro-RO"/>
              </w:rPr>
              <w:t>BARCARI Lucia</w:t>
            </w:r>
          </w:p>
        </w:tc>
        <w:tc>
          <w:tcPr>
            <w:tcW w:w="2268" w:type="dxa"/>
            <w:vAlign w:val="center"/>
          </w:tcPr>
          <w:p w:rsidR="003A3F0A" w:rsidRPr="00F27E2F" w:rsidRDefault="003A3F0A" w:rsidP="003A3F0A">
            <w:pPr>
              <w:spacing w:beforeLines="60" w:before="144" w:after="60"/>
              <w:jc w:val="center"/>
              <w:rPr>
                <w:lang w:val="ro-RO"/>
              </w:rPr>
            </w:pPr>
            <w:r>
              <w:rPr>
                <w:lang w:val="ro-RO"/>
              </w:rPr>
              <w:t>63</w:t>
            </w:r>
          </w:p>
        </w:tc>
        <w:tc>
          <w:tcPr>
            <w:tcW w:w="2110" w:type="dxa"/>
            <w:vAlign w:val="center"/>
          </w:tcPr>
          <w:p w:rsidR="003A3F0A" w:rsidRPr="00F27E2F" w:rsidRDefault="003A3F0A" w:rsidP="003A3F0A">
            <w:pPr>
              <w:jc w:val="center"/>
            </w:pPr>
            <w:r w:rsidRPr="00F27E2F">
              <w:rPr>
                <w:szCs w:val="28"/>
                <w:lang w:val="ro-RO"/>
              </w:rPr>
              <w:t>admis</w:t>
            </w:r>
          </w:p>
        </w:tc>
        <w:tc>
          <w:tcPr>
            <w:tcW w:w="1856" w:type="dxa"/>
          </w:tcPr>
          <w:p w:rsidR="003A3F0A" w:rsidRPr="00C34EFC" w:rsidRDefault="003A3F0A" w:rsidP="003A3F0A">
            <w:pPr>
              <w:pStyle w:val="cn"/>
              <w:rPr>
                <w:lang w:val="ro-RO"/>
              </w:rPr>
            </w:pPr>
            <w:r>
              <w:rPr>
                <w:lang w:val="ro-RO"/>
              </w:rPr>
              <w:t>33.50</w:t>
            </w:r>
          </w:p>
        </w:tc>
        <w:tc>
          <w:tcPr>
            <w:tcW w:w="1973" w:type="dxa"/>
            <w:vAlign w:val="center"/>
          </w:tcPr>
          <w:p w:rsidR="003A3F0A" w:rsidRPr="003A0313" w:rsidRDefault="003A3F0A" w:rsidP="003A3F0A">
            <w:pPr>
              <w:jc w:val="cente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7C3A1E" w:rsidRDefault="003A3F0A" w:rsidP="003A3F0A">
            <w:pPr>
              <w:spacing w:beforeLines="60" w:before="144" w:after="60"/>
              <w:rPr>
                <w:lang w:val="ro-RO"/>
              </w:rPr>
            </w:pPr>
            <w:r w:rsidRPr="00283F89">
              <w:rPr>
                <w:lang w:val="ro-RO"/>
              </w:rPr>
              <w:t>BULAT Inga</w:t>
            </w:r>
          </w:p>
        </w:tc>
        <w:tc>
          <w:tcPr>
            <w:tcW w:w="2268" w:type="dxa"/>
            <w:vAlign w:val="center"/>
          </w:tcPr>
          <w:p w:rsidR="003A3F0A" w:rsidRPr="00F27E2F" w:rsidRDefault="003A3F0A" w:rsidP="003A3F0A">
            <w:pPr>
              <w:spacing w:beforeLines="60" w:before="144" w:after="60"/>
              <w:jc w:val="center"/>
              <w:rPr>
                <w:lang w:val="ro-RO"/>
              </w:rPr>
            </w:pPr>
            <w:r>
              <w:rPr>
                <w:lang w:val="ro-RO"/>
              </w:rPr>
              <w:t>53</w:t>
            </w:r>
          </w:p>
        </w:tc>
        <w:tc>
          <w:tcPr>
            <w:tcW w:w="2110" w:type="dxa"/>
            <w:vAlign w:val="center"/>
          </w:tcPr>
          <w:p w:rsidR="003A3F0A" w:rsidRPr="00F27E2F" w:rsidRDefault="003A3F0A" w:rsidP="003A3F0A">
            <w:pPr>
              <w:jc w:val="center"/>
            </w:pPr>
            <w:r w:rsidRPr="00F27E2F">
              <w:rPr>
                <w:szCs w:val="28"/>
                <w:lang w:val="ro-RO"/>
              </w:rPr>
              <w:t>admis</w:t>
            </w:r>
          </w:p>
        </w:tc>
        <w:tc>
          <w:tcPr>
            <w:tcW w:w="1856" w:type="dxa"/>
          </w:tcPr>
          <w:p w:rsidR="003A3F0A" w:rsidRPr="00C34EFC" w:rsidRDefault="003A3F0A" w:rsidP="003A3F0A">
            <w:pPr>
              <w:pStyle w:val="cn"/>
              <w:rPr>
                <w:lang w:val="ro-RO"/>
              </w:rPr>
            </w:pPr>
            <w:r>
              <w:rPr>
                <w:lang w:val="ro-RO"/>
              </w:rPr>
              <w:t>21.17</w:t>
            </w:r>
          </w:p>
        </w:tc>
        <w:tc>
          <w:tcPr>
            <w:tcW w:w="1973" w:type="dxa"/>
            <w:vAlign w:val="center"/>
          </w:tcPr>
          <w:p w:rsidR="003A3F0A" w:rsidRPr="003A0313" w:rsidRDefault="003A3F0A" w:rsidP="003A3F0A">
            <w:pPr>
              <w:jc w:val="cente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7C3A1E" w:rsidRDefault="003A3F0A" w:rsidP="003A3F0A">
            <w:pPr>
              <w:spacing w:beforeLines="60" w:before="144" w:after="60"/>
              <w:rPr>
                <w:lang w:val="ro-RO"/>
              </w:rPr>
            </w:pPr>
            <w:r w:rsidRPr="00283F89">
              <w:rPr>
                <w:lang w:val="ro-RO"/>
              </w:rPr>
              <w:t>CHIOSA Cristina</w:t>
            </w:r>
          </w:p>
        </w:tc>
        <w:tc>
          <w:tcPr>
            <w:tcW w:w="2268" w:type="dxa"/>
            <w:vAlign w:val="center"/>
          </w:tcPr>
          <w:p w:rsidR="003A3F0A" w:rsidRPr="00F27E2F" w:rsidRDefault="003A3F0A" w:rsidP="003A3F0A">
            <w:pPr>
              <w:spacing w:beforeLines="60" w:before="144" w:after="60"/>
              <w:jc w:val="center"/>
              <w:rPr>
                <w:lang w:val="ro-RO"/>
              </w:rPr>
            </w:pPr>
            <w:r>
              <w:rPr>
                <w:lang w:val="ro-RO"/>
              </w:rPr>
              <w:t>65</w:t>
            </w:r>
          </w:p>
        </w:tc>
        <w:tc>
          <w:tcPr>
            <w:tcW w:w="2110" w:type="dxa"/>
            <w:vAlign w:val="center"/>
          </w:tcPr>
          <w:p w:rsidR="003A3F0A" w:rsidRPr="00F27E2F" w:rsidRDefault="003A3F0A" w:rsidP="003A3F0A">
            <w:pPr>
              <w:jc w:val="center"/>
            </w:pPr>
            <w:r w:rsidRPr="00F27E2F">
              <w:rPr>
                <w:szCs w:val="28"/>
                <w:lang w:val="ro-RO"/>
              </w:rPr>
              <w:t>admis</w:t>
            </w:r>
          </w:p>
        </w:tc>
        <w:tc>
          <w:tcPr>
            <w:tcW w:w="1856" w:type="dxa"/>
          </w:tcPr>
          <w:p w:rsidR="003A3F0A" w:rsidRPr="00C34EFC" w:rsidRDefault="003A3F0A" w:rsidP="003A3F0A">
            <w:pPr>
              <w:pStyle w:val="cn"/>
              <w:rPr>
                <w:lang w:val="ro-RO"/>
              </w:rPr>
            </w:pPr>
            <w:r>
              <w:rPr>
                <w:lang w:val="ro-RO"/>
              </w:rPr>
              <w:t>27.00</w:t>
            </w:r>
          </w:p>
        </w:tc>
        <w:tc>
          <w:tcPr>
            <w:tcW w:w="1973" w:type="dxa"/>
            <w:vAlign w:val="center"/>
          </w:tcPr>
          <w:p w:rsidR="003A3F0A" w:rsidRPr="003A0313" w:rsidRDefault="003A3F0A" w:rsidP="003A3F0A">
            <w:pPr>
              <w:jc w:val="cente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7C3A1E" w:rsidRDefault="003A3F0A" w:rsidP="003A3F0A">
            <w:pPr>
              <w:spacing w:beforeLines="60" w:before="144" w:after="60"/>
              <w:rPr>
                <w:lang w:val="ro-RO"/>
              </w:rPr>
            </w:pPr>
            <w:r w:rsidRPr="00283F89">
              <w:rPr>
                <w:lang w:val="ro-RO"/>
              </w:rPr>
              <w:t>DERENJI Iana</w:t>
            </w:r>
          </w:p>
        </w:tc>
        <w:tc>
          <w:tcPr>
            <w:tcW w:w="2268" w:type="dxa"/>
            <w:vAlign w:val="center"/>
          </w:tcPr>
          <w:p w:rsidR="003A3F0A" w:rsidRPr="00F27E2F" w:rsidRDefault="003A3F0A" w:rsidP="003A3F0A">
            <w:pPr>
              <w:spacing w:beforeLines="60" w:before="144" w:after="60"/>
              <w:jc w:val="center"/>
              <w:rPr>
                <w:lang w:val="ro-RO"/>
              </w:rPr>
            </w:pPr>
            <w:r>
              <w:rPr>
                <w:lang w:val="ro-RO"/>
              </w:rPr>
              <w:t>57</w:t>
            </w:r>
          </w:p>
        </w:tc>
        <w:tc>
          <w:tcPr>
            <w:tcW w:w="2110" w:type="dxa"/>
            <w:vAlign w:val="center"/>
          </w:tcPr>
          <w:p w:rsidR="003A3F0A" w:rsidRPr="00F27E2F" w:rsidRDefault="003A3F0A" w:rsidP="003A3F0A">
            <w:pPr>
              <w:pStyle w:val="cn"/>
              <w:rPr>
                <w:szCs w:val="28"/>
                <w:lang w:val="ro-RO"/>
              </w:rPr>
            </w:pPr>
            <w:r w:rsidRPr="00F27E2F">
              <w:rPr>
                <w:szCs w:val="28"/>
                <w:lang w:val="ro-RO"/>
              </w:rPr>
              <w:t>admis</w:t>
            </w:r>
          </w:p>
        </w:tc>
        <w:tc>
          <w:tcPr>
            <w:tcW w:w="1856" w:type="dxa"/>
          </w:tcPr>
          <w:p w:rsidR="003A3F0A" w:rsidRPr="00C34EFC" w:rsidRDefault="003A3F0A" w:rsidP="003A3F0A">
            <w:pPr>
              <w:pStyle w:val="cn"/>
              <w:rPr>
                <w:lang w:val="ro-RO"/>
              </w:rPr>
            </w:pPr>
            <w:r>
              <w:rPr>
                <w:lang w:val="ro-RO"/>
              </w:rPr>
              <w:t>34.17</w:t>
            </w:r>
          </w:p>
        </w:tc>
        <w:tc>
          <w:tcPr>
            <w:tcW w:w="1973" w:type="dxa"/>
            <w:vAlign w:val="center"/>
          </w:tcPr>
          <w:p w:rsidR="003A3F0A" w:rsidRPr="003A0313" w:rsidRDefault="003A3F0A" w:rsidP="003A3F0A">
            <w:pPr>
              <w:pStyle w:val="cn"/>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060BF7" w:rsidRDefault="003A3F0A" w:rsidP="003A3F0A">
            <w:pPr>
              <w:spacing w:beforeLines="60" w:before="144" w:after="60"/>
              <w:rPr>
                <w:lang w:val="ro-RO"/>
              </w:rPr>
            </w:pPr>
            <w:r w:rsidRPr="00283F89">
              <w:rPr>
                <w:lang w:val="ro-RO"/>
              </w:rPr>
              <w:t>GUȚU Lucia</w:t>
            </w:r>
          </w:p>
        </w:tc>
        <w:tc>
          <w:tcPr>
            <w:tcW w:w="2268" w:type="dxa"/>
            <w:vAlign w:val="center"/>
          </w:tcPr>
          <w:p w:rsidR="003A3F0A" w:rsidRPr="00F27E2F" w:rsidRDefault="003A3F0A" w:rsidP="003A3F0A">
            <w:pPr>
              <w:spacing w:beforeLines="60" w:before="144" w:after="60"/>
              <w:jc w:val="center"/>
              <w:rPr>
                <w:lang w:val="ro-RO"/>
              </w:rPr>
            </w:pPr>
            <w:r>
              <w:rPr>
                <w:lang w:val="ro-RO"/>
              </w:rPr>
              <w:t>62</w:t>
            </w:r>
          </w:p>
        </w:tc>
        <w:tc>
          <w:tcPr>
            <w:tcW w:w="2110" w:type="dxa"/>
            <w:vAlign w:val="center"/>
          </w:tcPr>
          <w:p w:rsidR="003A3F0A" w:rsidRPr="00F27E2F" w:rsidRDefault="003A3F0A" w:rsidP="003A3F0A">
            <w:pPr>
              <w:pStyle w:val="cn"/>
              <w:rPr>
                <w:szCs w:val="28"/>
                <w:lang w:val="ro-RO"/>
              </w:rPr>
            </w:pPr>
            <w:r w:rsidRPr="00F27E2F">
              <w:rPr>
                <w:szCs w:val="28"/>
                <w:lang w:val="ro-RO"/>
              </w:rPr>
              <w:t>admis</w:t>
            </w:r>
          </w:p>
        </w:tc>
        <w:tc>
          <w:tcPr>
            <w:tcW w:w="1856" w:type="dxa"/>
          </w:tcPr>
          <w:p w:rsidR="003A3F0A" w:rsidRPr="00C34EFC" w:rsidRDefault="003A3F0A" w:rsidP="003A3F0A">
            <w:pPr>
              <w:pStyle w:val="cn"/>
              <w:rPr>
                <w:lang w:val="ro-RO"/>
              </w:rPr>
            </w:pPr>
            <w:r>
              <w:rPr>
                <w:lang w:val="ro-RO"/>
              </w:rPr>
              <w:t>21.33</w:t>
            </w:r>
          </w:p>
        </w:tc>
        <w:tc>
          <w:tcPr>
            <w:tcW w:w="1973" w:type="dxa"/>
            <w:vAlign w:val="center"/>
          </w:tcPr>
          <w:p w:rsidR="003A3F0A" w:rsidRPr="003A0313" w:rsidRDefault="003A3F0A" w:rsidP="003A3F0A">
            <w:pPr>
              <w:jc w:val="cente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MALAI Dumitru</w:t>
            </w:r>
          </w:p>
        </w:tc>
        <w:tc>
          <w:tcPr>
            <w:tcW w:w="2268" w:type="dxa"/>
            <w:vAlign w:val="center"/>
          </w:tcPr>
          <w:p w:rsidR="003A3F0A" w:rsidRPr="00F27E2F" w:rsidRDefault="003A3F0A" w:rsidP="003A3F0A">
            <w:pPr>
              <w:spacing w:beforeLines="60" w:before="144" w:after="60"/>
              <w:jc w:val="center"/>
              <w:rPr>
                <w:lang w:val="ro-RO"/>
              </w:rPr>
            </w:pPr>
            <w:r>
              <w:rPr>
                <w:lang w:val="ro-RO"/>
              </w:rPr>
              <w:t>61</w:t>
            </w:r>
          </w:p>
        </w:tc>
        <w:tc>
          <w:tcPr>
            <w:tcW w:w="2110" w:type="dxa"/>
            <w:vAlign w:val="center"/>
          </w:tcPr>
          <w:p w:rsidR="003A3F0A" w:rsidRPr="00F27E2F" w:rsidRDefault="003A3F0A" w:rsidP="003A3F0A">
            <w:pPr>
              <w:pStyle w:val="cn"/>
              <w:rPr>
                <w:szCs w:val="28"/>
                <w:lang w:val="ro-RO"/>
              </w:rPr>
            </w:pPr>
            <w:r w:rsidRPr="00F27E2F">
              <w:rPr>
                <w:szCs w:val="28"/>
                <w:lang w:val="ro-RO"/>
              </w:rPr>
              <w:t>admis</w:t>
            </w:r>
          </w:p>
        </w:tc>
        <w:tc>
          <w:tcPr>
            <w:tcW w:w="1856" w:type="dxa"/>
          </w:tcPr>
          <w:p w:rsidR="003A3F0A" w:rsidRPr="00C34EFC" w:rsidRDefault="003A3F0A" w:rsidP="003A3F0A">
            <w:pPr>
              <w:pStyle w:val="cn"/>
              <w:rPr>
                <w:lang w:val="ro-RO"/>
              </w:rPr>
            </w:pPr>
            <w:r>
              <w:rPr>
                <w:lang w:val="ro-RO"/>
              </w:rPr>
              <w:t>21.40</w:t>
            </w:r>
          </w:p>
        </w:tc>
        <w:tc>
          <w:tcPr>
            <w:tcW w:w="1973" w:type="dxa"/>
            <w:vAlign w:val="center"/>
          </w:tcPr>
          <w:p w:rsidR="003A3F0A" w:rsidRPr="003A0313" w:rsidRDefault="003A3F0A" w:rsidP="003A3F0A">
            <w:pPr>
              <w:jc w:val="cente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FF61A1">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NACU Vladimir</w:t>
            </w:r>
          </w:p>
        </w:tc>
        <w:tc>
          <w:tcPr>
            <w:tcW w:w="2268" w:type="dxa"/>
            <w:vAlign w:val="center"/>
          </w:tcPr>
          <w:p w:rsidR="003A3F0A" w:rsidRPr="00F27E2F" w:rsidRDefault="003A3F0A" w:rsidP="003A3F0A">
            <w:pPr>
              <w:spacing w:beforeLines="60" w:before="144" w:after="60"/>
              <w:jc w:val="center"/>
              <w:rPr>
                <w:lang w:val="ro-RO"/>
              </w:rPr>
            </w:pPr>
            <w:r>
              <w:rPr>
                <w:lang w:val="ro-RO"/>
              </w:rPr>
              <w:t>60</w:t>
            </w:r>
          </w:p>
        </w:tc>
        <w:tc>
          <w:tcPr>
            <w:tcW w:w="2110" w:type="dxa"/>
            <w:vAlign w:val="center"/>
          </w:tcPr>
          <w:p w:rsidR="003A3F0A" w:rsidRPr="00F27E2F" w:rsidRDefault="003A3F0A" w:rsidP="003A3F0A">
            <w:pPr>
              <w:jc w:val="center"/>
              <w:rPr>
                <w:szCs w:val="28"/>
                <w:lang w:val="ro-RO"/>
              </w:rPr>
            </w:pPr>
            <w:r w:rsidRPr="00F27E2F">
              <w:rPr>
                <w:szCs w:val="28"/>
                <w:lang w:val="ro-RO"/>
              </w:rPr>
              <w:t>admis</w:t>
            </w:r>
          </w:p>
        </w:tc>
        <w:tc>
          <w:tcPr>
            <w:tcW w:w="1856" w:type="dxa"/>
          </w:tcPr>
          <w:p w:rsidR="003A3F0A" w:rsidRPr="00C34EFC" w:rsidRDefault="003A3F0A" w:rsidP="003A3F0A">
            <w:pPr>
              <w:pStyle w:val="cn"/>
              <w:rPr>
                <w:lang w:val="ro-RO"/>
              </w:rPr>
            </w:pPr>
            <w:r>
              <w:rPr>
                <w:lang w:val="ro-RO"/>
              </w:rPr>
              <w:t>36.83</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7F7038">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PALAMARCIUC Mihai</w:t>
            </w:r>
          </w:p>
        </w:tc>
        <w:tc>
          <w:tcPr>
            <w:tcW w:w="2268" w:type="dxa"/>
            <w:vAlign w:val="center"/>
          </w:tcPr>
          <w:p w:rsidR="003A3F0A" w:rsidRPr="00F27E2F" w:rsidRDefault="003A3F0A" w:rsidP="003A3F0A">
            <w:pPr>
              <w:spacing w:beforeLines="60" w:before="144" w:after="60"/>
              <w:jc w:val="center"/>
              <w:rPr>
                <w:lang w:val="ro-RO"/>
              </w:rPr>
            </w:pPr>
            <w:r>
              <w:rPr>
                <w:lang w:val="ro-RO"/>
              </w:rPr>
              <w:t>44</w:t>
            </w:r>
          </w:p>
        </w:tc>
        <w:tc>
          <w:tcPr>
            <w:tcW w:w="2110" w:type="dxa"/>
          </w:tcPr>
          <w:p w:rsidR="003A3F0A" w:rsidRPr="0093574E" w:rsidRDefault="003A3F0A" w:rsidP="003A3F0A">
            <w:pPr>
              <w:jc w:val="center"/>
              <w:rPr>
                <w:szCs w:val="28"/>
                <w:lang w:val="ro-RO"/>
              </w:rPr>
            </w:pPr>
            <w:r w:rsidRPr="0018622A">
              <w:rPr>
                <w:szCs w:val="28"/>
                <w:lang w:val="ro-RO"/>
              </w:rPr>
              <w:t>respins</w:t>
            </w:r>
          </w:p>
        </w:tc>
        <w:tc>
          <w:tcPr>
            <w:tcW w:w="1856" w:type="dxa"/>
            <w:vAlign w:val="center"/>
          </w:tcPr>
          <w:p w:rsidR="003A3F0A" w:rsidRPr="003A0313" w:rsidRDefault="003A3F0A" w:rsidP="003A3F0A">
            <w:pPr>
              <w:jc w:val="center"/>
            </w:pPr>
            <w:r w:rsidRPr="003A0313">
              <w:rPr>
                <w:szCs w:val="28"/>
                <w:lang w:val="ro-RO"/>
              </w:rPr>
              <w:t>---</w:t>
            </w:r>
          </w:p>
        </w:tc>
        <w:tc>
          <w:tcPr>
            <w:tcW w:w="1973" w:type="dxa"/>
            <w:vAlign w:val="center"/>
          </w:tcPr>
          <w:p w:rsidR="003A3F0A" w:rsidRPr="003A0313" w:rsidRDefault="003A3F0A" w:rsidP="003A3F0A">
            <w:pPr>
              <w:jc w:val="center"/>
            </w:pPr>
            <w:r w:rsidRPr="003A0313">
              <w:rPr>
                <w:szCs w:val="28"/>
                <w:lang w:val="ro-RO"/>
              </w:rPr>
              <w:t>---</w:t>
            </w:r>
          </w:p>
        </w:tc>
        <w:tc>
          <w:tcPr>
            <w:tcW w:w="1986" w:type="dxa"/>
            <w:vAlign w:val="center"/>
          </w:tcPr>
          <w:p w:rsidR="003A3F0A" w:rsidRPr="003A0313" w:rsidRDefault="003A3F0A" w:rsidP="003A3F0A">
            <w:pPr>
              <w:jc w:val="center"/>
            </w:pPr>
            <w:r w:rsidRPr="003A0313">
              <w:rPr>
                <w:szCs w:val="28"/>
                <w:lang w:val="ro-RO"/>
              </w:rPr>
              <w:t>---</w:t>
            </w:r>
          </w:p>
        </w:tc>
        <w:tc>
          <w:tcPr>
            <w:tcW w:w="1147" w:type="dxa"/>
            <w:vAlign w:val="center"/>
          </w:tcPr>
          <w:p w:rsidR="003A3F0A" w:rsidRPr="00F27E2F" w:rsidRDefault="003A3F0A" w:rsidP="003A3F0A">
            <w:pPr>
              <w:jc w:val="center"/>
            </w:pPr>
          </w:p>
        </w:tc>
      </w:tr>
      <w:tr w:rsidR="003A3F0A" w:rsidRPr="00BD7CC3" w:rsidTr="00A75ADF">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POPUȘOI Maria</w:t>
            </w:r>
          </w:p>
        </w:tc>
        <w:tc>
          <w:tcPr>
            <w:tcW w:w="2268" w:type="dxa"/>
            <w:vAlign w:val="center"/>
          </w:tcPr>
          <w:p w:rsidR="003A3F0A" w:rsidRPr="00F27E2F" w:rsidRDefault="003A3F0A" w:rsidP="003A3F0A">
            <w:pPr>
              <w:spacing w:beforeLines="60" w:before="144" w:after="60"/>
              <w:jc w:val="center"/>
              <w:rPr>
                <w:lang w:val="ro-RO"/>
              </w:rPr>
            </w:pPr>
            <w:r>
              <w:rPr>
                <w:lang w:val="ro-RO"/>
              </w:rPr>
              <w:t>42</w:t>
            </w:r>
          </w:p>
        </w:tc>
        <w:tc>
          <w:tcPr>
            <w:tcW w:w="2110" w:type="dxa"/>
          </w:tcPr>
          <w:p w:rsidR="003A3F0A" w:rsidRPr="0093574E" w:rsidRDefault="003A3F0A" w:rsidP="003A3F0A">
            <w:pPr>
              <w:jc w:val="center"/>
              <w:rPr>
                <w:szCs w:val="28"/>
                <w:lang w:val="ro-RO"/>
              </w:rPr>
            </w:pPr>
            <w:r w:rsidRPr="0018622A">
              <w:rPr>
                <w:szCs w:val="28"/>
                <w:lang w:val="ro-RO"/>
              </w:rPr>
              <w:t>respins</w:t>
            </w:r>
          </w:p>
        </w:tc>
        <w:tc>
          <w:tcPr>
            <w:tcW w:w="1856" w:type="dxa"/>
            <w:vAlign w:val="center"/>
          </w:tcPr>
          <w:p w:rsidR="003A3F0A" w:rsidRPr="003A0313" w:rsidRDefault="003A3F0A" w:rsidP="003A3F0A">
            <w:pPr>
              <w:jc w:val="center"/>
            </w:pPr>
            <w:r w:rsidRPr="003A0313">
              <w:rPr>
                <w:szCs w:val="28"/>
                <w:lang w:val="ro-RO"/>
              </w:rPr>
              <w:t>---</w:t>
            </w:r>
          </w:p>
        </w:tc>
        <w:tc>
          <w:tcPr>
            <w:tcW w:w="1973" w:type="dxa"/>
            <w:vAlign w:val="center"/>
          </w:tcPr>
          <w:p w:rsidR="003A3F0A" w:rsidRPr="003A0313" w:rsidRDefault="003A3F0A" w:rsidP="003A3F0A">
            <w:pPr>
              <w:jc w:val="center"/>
            </w:pPr>
            <w:r w:rsidRPr="003A0313">
              <w:rPr>
                <w:szCs w:val="28"/>
                <w:lang w:val="ro-RO"/>
              </w:rPr>
              <w:t>---</w:t>
            </w:r>
          </w:p>
        </w:tc>
        <w:tc>
          <w:tcPr>
            <w:tcW w:w="1986" w:type="dxa"/>
            <w:vAlign w:val="center"/>
          </w:tcPr>
          <w:p w:rsidR="003A3F0A" w:rsidRPr="003A0313" w:rsidRDefault="003A3F0A" w:rsidP="003A3F0A">
            <w:pPr>
              <w:jc w:val="center"/>
            </w:pPr>
            <w:r w:rsidRPr="003A0313">
              <w:rPr>
                <w:szCs w:val="28"/>
                <w:lang w:val="ro-RO"/>
              </w:rPr>
              <w:t>---</w:t>
            </w:r>
          </w:p>
        </w:tc>
        <w:tc>
          <w:tcPr>
            <w:tcW w:w="1147" w:type="dxa"/>
            <w:vAlign w:val="center"/>
          </w:tcPr>
          <w:p w:rsidR="003A3F0A" w:rsidRPr="00F27E2F" w:rsidRDefault="003A3F0A" w:rsidP="003A3F0A">
            <w:pPr>
              <w:jc w:val="center"/>
            </w:pPr>
          </w:p>
        </w:tc>
      </w:tr>
      <w:tr w:rsidR="003A3F0A" w:rsidRPr="00BD7CC3" w:rsidTr="00483A83">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POVERJUC Dorin</w:t>
            </w:r>
          </w:p>
        </w:tc>
        <w:tc>
          <w:tcPr>
            <w:tcW w:w="2268" w:type="dxa"/>
            <w:vAlign w:val="center"/>
          </w:tcPr>
          <w:p w:rsidR="003A3F0A" w:rsidRPr="00F27E2F" w:rsidRDefault="003A3F0A" w:rsidP="003A3F0A">
            <w:pPr>
              <w:spacing w:beforeLines="60" w:before="144" w:after="60"/>
              <w:jc w:val="center"/>
              <w:rPr>
                <w:lang w:val="ro-RO"/>
              </w:rPr>
            </w:pPr>
            <w:r>
              <w:rPr>
                <w:lang w:val="ro-RO"/>
              </w:rPr>
              <w:t>64</w:t>
            </w:r>
          </w:p>
        </w:tc>
        <w:tc>
          <w:tcPr>
            <w:tcW w:w="2110" w:type="dxa"/>
            <w:vAlign w:val="center"/>
          </w:tcPr>
          <w:p w:rsidR="003A3F0A" w:rsidRPr="00F27E2F" w:rsidRDefault="003A3F0A" w:rsidP="003A3F0A">
            <w:pPr>
              <w:jc w:val="center"/>
              <w:rPr>
                <w:szCs w:val="28"/>
                <w:lang w:val="ro-RO"/>
              </w:rPr>
            </w:pPr>
            <w:r w:rsidRPr="00F27E2F">
              <w:rPr>
                <w:szCs w:val="28"/>
                <w:lang w:val="ro-RO"/>
              </w:rPr>
              <w:t>admis</w:t>
            </w:r>
          </w:p>
        </w:tc>
        <w:tc>
          <w:tcPr>
            <w:tcW w:w="1856" w:type="dxa"/>
          </w:tcPr>
          <w:p w:rsidR="003A3F0A" w:rsidRPr="00C34EFC" w:rsidRDefault="003A3F0A" w:rsidP="003A3F0A">
            <w:pPr>
              <w:pStyle w:val="cn"/>
              <w:rPr>
                <w:lang w:val="ro-RO"/>
              </w:rPr>
            </w:pPr>
            <w:r>
              <w:rPr>
                <w:lang w:val="ro-RO"/>
              </w:rPr>
              <w:t>21.33</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483A83">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SCULEA Aliona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61</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35.20</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483A83">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SECRIERU Elena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64</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37.67</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3A0313" w:rsidRDefault="003A3F0A" w:rsidP="003A3F0A">
            <w:pPr>
              <w:jc w:val="center"/>
              <w:rPr>
                <w:szCs w:val="28"/>
                <w:lang w:val="ro-RO"/>
              </w:rPr>
            </w:pPr>
          </w:p>
        </w:tc>
      </w:tr>
      <w:tr w:rsidR="003A3F0A" w:rsidRPr="00BD7CC3" w:rsidTr="00483A83">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SOLOVEI Andrei</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49</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26.20</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BD7CC3" w:rsidRDefault="003A3F0A" w:rsidP="003A3F0A">
            <w:pPr>
              <w:pStyle w:val="cn"/>
              <w:jc w:val="both"/>
              <w:rPr>
                <w:lang w:val="ro-RO"/>
              </w:rPr>
            </w:pPr>
          </w:p>
        </w:tc>
      </w:tr>
      <w:tr w:rsidR="003A3F0A" w:rsidRPr="00BD7CC3" w:rsidTr="00483A83">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sidRPr="00283F89">
              <w:rPr>
                <w:lang w:val="ro-RO"/>
              </w:rPr>
              <w:t>VOZIAN-MOROZ Mihaela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60</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32.67</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BD7CC3" w:rsidRDefault="003A3F0A" w:rsidP="003A3F0A">
            <w:pPr>
              <w:pStyle w:val="cn"/>
              <w:jc w:val="both"/>
              <w:rPr>
                <w:lang w:val="ro-RO"/>
              </w:rPr>
            </w:pPr>
          </w:p>
        </w:tc>
      </w:tr>
      <w:tr w:rsidR="003A3F0A" w:rsidRPr="00BD7CC3" w:rsidTr="00483A83">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283F89" w:rsidRDefault="003A3F0A" w:rsidP="003A3F0A">
            <w:pPr>
              <w:spacing w:beforeLines="60" w:before="144" w:after="60"/>
              <w:rPr>
                <w:lang w:val="ro-RO"/>
              </w:rPr>
            </w:pPr>
            <w:r>
              <w:rPr>
                <w:lang w:val="ro-RO"/>
              </w:rPr>
              <w:t>SCORPAN Ana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58</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35.67</w:t>
            </w:r>
          </w:p>
        </w:tc>
        <w:tc>
          <w:tcPr>
            <w:tcW w:w="1973" w:type="dxa"/>
            <w:vAlign w:val="center"/>
          </w:tcPr>
          <w:p w:rsidR="003A3F0A" w:rsidRPr="003A0313" w:rsidRDefault="003A3F0A" w:rsidP="003A3F0A">
            <w:pPr>
              <w:jc w:val="center"/>
              <w:rPr>
                <w:szCs w:val="28"/>
                <w:lang w:val="ro-RO"/>
              </w:rPr>
            </w:pPr>
            <w:r w:rsidRPr="003A0313">
              <w:rPr>
                <w:szCs w:val="28"/>
                <w:lang w:val="ro-RO"/>
              </w:rPr>
              <w:t>Se eliberează</w:t>
            </w:r>
          </w:p>
        </w:tc>
        <w:tc>
          <w:tcPr>
            <w:tcW w:w="1986" w:type="dxa"/>
            <w:vAlign w:val="center"/>
          </w:tcPr>
          <w:p w:rsidR="003A3F0A" w:rsidRPr="003A0313" w:rsidRDefault="003A3F0A" w:rsidP="003A3F0A">
            <w:pPr>
              <w:jc w:val="center"/>
            </w:pPr>
            <w:r w:rsidRPr="003A0313">
              <w:rPr>
                <w:szCs w:val="28"/>
                <w:lang w:val="ro-RO"/>
              </w:rPr>
              <w:t>---</w:t>
            </w:r>
          </w:p>
        </w:tc>
        <w:tc>
          <w:tcPr>
            <w:tcW w:w="1147" w:type="dxa"/>
          </w:tcPr>
          <w:p w:rsidR="003A3F0A" w:rsidRPr="00BD7CC3" w:rsidRDefault="003A3F0A" w:rsidP="003A3F0A">
            <w:pPr>
              <w:pStyle w:val="cn"/>
              <w:jc w:val="both"/>
              <w:rPr>
                <w:lang w:val="ro-RO"/>
              </w:rPr>
            </w:pPr>
          </w:p>
        </w:tc>
      </w:tr>
      <w:tr w:rsidR="003A3F0A" w:rsidRPr="00BD7CC3" w:rsidTr="00EB6A0A">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060BF7" w:rsidRDefault="003A3F0A" w:rsidP="003A3F0A">
            <w:pPr>
              <w:spacing w:beforeLines="60" w:before="144" w:after="60"/>
              <w:rPr>
                <w:lang w:val="ro-RO"/>
              </w:rPr>
            </w:pPr>
            <w:r w:rsidRPr="00675F01">
              <w:rPr>
                <w:lang w:val="ro-RO"/>
              </w:rPr>
              <w:t>COPĂCEANU Cristina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69</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vAlign w:val="center"/>
          </w:tcPr>
          <w:p w:rsidR="003A3F0A" w:rsidRPr="00A10FEA" w:rsidRDefault="00A10FEA" w:rsidP="00A10FEA">
            <w:pPr>
              <w:pStyle w:val="cn"/>
              <w:rPr>
                <w:lang w:val="ro-RO"/>
              </w:rPr>
            </w:pPr>
            <w:r w:rsidRPr="00A10FEA">
              <w:t>37.00</w:t>
            </w:r>
          </w:p>
        </w:tc>
        <w:tc>
          <w:tcPr>
            <w:tcW w:w="1973" w:type="dxa"/>
            <w:vAlign w:val="center"/>
          </w:tcPr>
          <w:p w:rsidR="003A3F0A" w:rsidRPr="00A10FEA" w:rsidRDefault="003A3F0A" w:rsidP="003A3F0A">
            <w:pPr>
              <w:jc w:val="center"/>
            </w:pPr>
            <w:r w:rsidRPr="00A10FEA">
              <w:rPr>
                <w:szCs w:val="28"/>
                <w:lang w:val="ro-RO"/>
              </w:rPr>
              <w:t>---</w:t>
            </w:r>
          </w:p>
        </w:tc>
        <w:tc>
          <w:tcPr>
            <w:tcW w:w="1986" w:type="dxa"/>
            <w:vAlign w:val="center"/>
          </w:tcPr>
          <w:p w:rsidR="003A3F0A" w:rsidRPr="00A10FEA" w:rsidRDefault="003A3F0A" w:rsidP="003A3F0A">
            <w:pPr>
              <w:pStyle w:val="cn"/>
              <w:rPr>
                <w:szCs w:val="28"/>
                <w:lang w:val="ro-RO"/>
              </w:rPr>
            </w:pPr>
            <w:r w:rsidRPr="00A10FEA">
              <w:rPr>
                <w:szCs w:val="28"/>
                <w:lang w:val="ro-RO"/>
              </w:rPr>
              <w:t>Se eliberează</w:t>
            </w:r>
          </w:p>
        </w:tc>
        <w:tc>
          <w:tcPr>
            <w:tcW w:w="1147" w:type="dxa"/>
          </w:tcPr>
          <w:p w:rsidR="003A3F0A" w:rsidRPr="00BD7CC3" w:rsidRDefault="003A3F0A" w:rsidP="003A3F0A">
            <w:pPr>
              <w:pStyle w:val="cn"/>
              <w:jc w:val="both"/>
              <w:rPr>
                <w:lang w:val="ro-RO"/>
              </w:rPr>
            </w:pPr>
          </w:p>
        </w:tc>
      </w:tr>
      <w:tr w:rsidR="003A3F0A" w:rsidRPr="00BD7CC3" w:rsidTr="0024471F">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060BF7" w:rsidRDefault="003A3F0A" w:rsidP="003A3F0A">
            <w:pPr>
              <w:spacing w:beforeLines="60" w:before="144" w:after="60"/>
              <w:rPr>
                <w:lang w:val="ro-RO"/>
              </w:rPr>
            </w:pPr>
            <w:r w:rsidRPr="00675F01">
              <w:rPr>
                <w:lang w:val="ro-RO"/>
              </w:rPr>
              <w:t>IURCO Olga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60</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37.60</w:t>
            </w:r>
          </w:p>
        </w:tc>
        <w:tc>
          <w:tcPr>
            <w:tcW w:w="1973" w:type="dxa"/>
            <w:vAlign w:val="center"/>
          </w:tcPr>
          <w:p w:rsidR="003A3F0A" w:rsidRPr="003A0313" w:rsidRDefault="003A3F0A" w:rsidP="003A3F0A">
            <w:pPr>
              <w:jc w:val="center"/>
              <w:rPr>
                <w:szCs w:val="28"/>
                <w:lang w:val="ro-RO"/>
              </w:rPr>
            </w:pPr>
            <w:r w:rsidRPr="003A0313">
              <w:rPr>
                <w:szCs w:val="28"/>
                <w:lang w:val="ro-RO"/>
              </w:rPr>
              <w:t>---</w:t>
            </w:r>
          </w:p>
        </w:tc>
        <w:tc>
          <w:tcPr>
            <w:tcW w:w="1986" w:type="dxa"/>
            <w:vAlign w:val="center"/>
          </w:tcPr>
          <w:p w:rsidR="003A3F0A" w:rsidRPr="003A0313" w:rsidRDefault="003A3F0A" w:rsidP="003A3F0A">
            <w:pPr>
              <w:pStyle w:val="cn"/>
              <w:rPr>
                <w:szCs w:val="28"/>
                <w:lang w:val="ro-RO"/>
              </w:rPr>
            </w:pPr>
            <w:r w:rsidRPr="003A0313">
              <w:rPr>
                <w:szCs w:val="28"/>
                <w:lang w:val="ro-RO"/>
              </w:rPr>
              <w:t>Se eliberează</w:t>
            </w:r>
          </w:p>
        </w:tc>
        <w:tc>
          <w:tcPr>
            <w:tcW w:w="1147" w:type="dxa"/>
          </w:tcPr>
          <w:p w:rsidR="003A3F0A" w:rsidRPr="003A0313" w:rsidRDefault="003A3F0A" w:rsidP="003A3F0A">
            <w:pPr>
              <w:pStyle w:val="cn"/>
              <w:jc w:val="both"/>
              <w:rPr>
                <w:lang w:val="ro-RO"/>
              </w:rPr>
            </w:pPr>
          </w:p>
        </w:tc>
      </w:tr>
      <w:tr w:rsidR="003A3F0A" w:rsidRPr="00BD7CC3" w:rsidTr="0024471F">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060BF7" w:rsidRDefault="003A3F0A" w:rsidP="003A3F0A">
            <w:pPr>
              <w:spacing w:beforeLines="60" w:before="144" w:after="60"/>
              <w:rPr>
                <w:lang w:val="ro-RO"/>
              </w:rPr>
            </w:pPr>
            <w:r w:rsidRPr="00675F01">
              <w:rPr>
                <w:lang w:val="ro-RO"/>
              </w:rPr>
              <w:t>NICOLAESCU Veronica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59</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35.50</w:t>
            </w:r>
          </w:p>
        </w:tc>
        <w:tc>
          <w:tcPr>
            <w:tcW w:w="1973" w:type="dxa"/>
            <w:vAlign w:val="center"/>
          </w:tcPr>
          <w:p w:rsidR="003A3F0A" w:rsidRPr="003A0313" w:rsidRDefault="003A3F0A" w:rsidP="003A3F0A">
            <w:pPr>
              <w:jc w:val="center"/>
            </w:pPr>
            <w:r w:rsidRPr="003A0313">
              <w:rPr>
                <w:szCs w:val="28"/>
                <w:lang w:val="ro-RO"/>
              </w:rPr>
              <w:t>---</w:t>
            </w:r>
          </w:p>
        </w:tc>
        <w:tc>
          <w:tcPr>
            <w:tcW w:w="1986" w:type="dxa"/>
            <w:vAlign w:val="center"/>
          </w:tcPr>
          <w:p w:rsidR="003A3F0A" w:rsidRPr="003A0313" w:rsidRDefault="003A3F0A" w:rsidP="003A3F0A">
            <w:pPr>
              <w:pStyle w:val="cn"/>
              <w:rPr>
                <w:szCs w:val="28"/>
                <w:lang w:val="ro-RO"/>
              </w:rPr>
            </w:pPr>
            <w:r w:rsidRPr="003A0313">
              <w:rPr>
                <w:szCs w:val="28"/>
                <w:lang w:val="ro-RO"/>
              </w:rPr>
              <w:t>Se eliberează</w:t>
            </w:r>
          </w:p>
        </w:tc>
        <w:tc>
          <w:tcPr>
            <w:tcW w:w="1147" w:type="dxa"/>
          </w:tcPr>
          <w:p w:rsidR="003A3F0A" w:rsidRPr="003A0313" w:rsidRDefault="003A3F0A" w:rsidP="003A3F0A">
            <w:pPr>
              <w:pStyle w:val="cn"/>
              <w:jc w:val="both"/>
              <w:rPr>
                <w:lang w:val="ro-RO"/>
              </w:rPr>
            </w:pPr>
          </w:p>
        </w:tc>
      </w:tr>
      <w:tr w:rsidR="003A3F0A" w:rsidRPr="00BD7CC3" w:rsidTr="0024471F">
        <w:tc>
          <w:tcPr>
            <w:tcW w:w="817" w:type="dxa"/>
          </w:tcPr>
          <w:p w:rsidR="003A3F0A" w:rsidRPr="00BD7CC3" w:rsidRDefault="003A3F0A" w:rsidP="003A3F0A">
            <w:pPr>
              <w:pStyle w:val="cn"/>
              <w:numPr>
                <w:ilvl w:val="0"/>
                <w:numId w:val="2"/>
              </w:numPr>
              <w:ind w:left="426"/>
              <w:jc w:val="both"/>
              <w:rPr>
                <w:lang w:val="ro-RO"/>
              </w:rPr>
            </w:pPr>
          </w:p>
        </w:tc>
        <w:tc>
          <w:tcPr>
            <w:tcW w:w="3153" w:type="dxa"/>
          </w:tcPr>
          <w:p w:rsidR="003A3F0A" w:rsidRPr="00060BF7" w:rsidRDefault="003A3F0A" w:rsidP="003A3F0A">
            <w:pPr>
              <w:spacing w:beforeLines="60" w:before="144" w:after="60"/>
              <w:rPr>
                <w:lang w:val="ro-RO"/>
              </w:rPr>
            </w:pPr>
            <w:r w:rsidRPr="00675F01">
              <w:rPr>
                <w:lang w:val="ro-RO"/>
              </w:rPr>
              <w:t>NOVIȚCHII Natalia</w:t>
            </w:r>
          </w:p>
        </w:tc>
        <w:tc>
          <w:tcPr>
            <w:tcW w:w="2268" w:type="dxa"/>
            <w:vAlign w:val="center"/>
          </w:tcPr>
          <w:p w:rsidR="003A3F0A" w:rsidRPr="00F27E2F" w:rsidRDefault="003A3F0A" w:rsidP="003A3F0A">
            <w:pPr>
              <w:spacing w:beforeLines="60" w:before="144" w:after="60"/>
              <w:jc w:val="center"/>
              <w:rPr>
                <w:szCs w:val="28"/>
                <w:lang w:val="ro-RO"/>
              </w:rPr>
            </w:pPr>
            <w:r>
              <w:rPr>
                <w:szCs w:val="28"/>
                <w:lang w:val="ro-RO"/>
              </w:rPr>
              <w:t>50</w:t>
            </w:r>
          </w:p>
        </w:tc>
        <w:tc>
          <w:tcPr>
            <w:tcW w:w="2110" w:type="dxa"/>
          </w:tcPr>
          <w:p w:rsidR="003A3F0A" w:rsidRPr="0093574E" w:rsidRDefault="003A3F0A" w:rsidP="003A3F0A">
            <w:pPr>
              <w:jc w:val="center"/>
              <w:rPr>
                <w:szCs w:val="28"/>
                <w:lang w:val="ro-RO"/>
              </w:rPr>
            </w:pPr>
            <w:r w:rsidRPr="00C53C3C">
              <w:rPr>
                <w:szCs w:val="28"/>
                <w:lang w:val="ro-RO"/>
              </w:rPr>
              <w:t>admis</w:t>
            </w:r>
          </w:p>
        </w:tc>
        <w:tc>
          <w:tcPr>
            <w:tcW w:w="1856" w:type="dxa"/>
          </w:tcPr>
          <w:p w:rsidR="003A3F0A" w:rsidRPr="00C34EFC" w:rsidRDefault="003A3F0A" w:rsidP="003A3F0A">
            <w:pPr>
              <w:pStyle w:val="cn"/>
              <w:rPr>
                <w:lang w:val="ro-RO"/>
              </w:rPr>
            </w:pPr>
            <w:r>
              <w:rPr>
                <w:lang w:val="ro-RO"/>
              </w:rPr>
              <w:t>16.50</w:t>
            </w:r>
          </w:p>
        </w:tc>
        <w:tc>
          <w:tcPr>
            <w:tcW w:w="1973" w:type="dxa"/>
            <w:vAlign w:val="center"/>
          </w:tcPr>
          <w:p w:rsidR="003A3F0A" w:rsidRPr="003A0313" w:rsidRDefault="003A3F0A" w:rsidP="003A3F0A">
            <w:pPr>
              <w:jc w:val="center"/>
            </w:pPr>
            <w:r w:rsidRPr="003A0313">
              <w:rPr>
                <w:szCs w:val="28"/>
                <w:lang w:val="ro-RO"/>
              </w:rPr>
              <w:t>---</w:t>
            </w:r>
          </w:p>
        </w:tc>
        <w:tc>
          <w:tcPr>
            <w:tcW w:w="1986" w:type="dxa"/>
            <w:vAlign w:val="center"/>
          </w:tcPr>
          <w:p w:rsidR="003A3F0A" w:rsidRPr="003A0313" w:rsidRDefault="003A3F0A" w:rsidP="003A3F0A">
            <w:pPr>
              <w:jc w:val="center"/>
              <w:rPr>
                <w:szCs w:val="28"/>
                <w:lang w:val="ro-RO"/>
              </w:rPr>
            </w:pPr>
            <w:r>
              <w:rPr>
                <w:szCs w:val="28"/>
                <w:lang w:val="ro-RO"/>
              </w:rPr>
              <w:t>Nu s</w:t>
            </w:r>
            <w:r w:rsidRPr="003A0313">
              <w:rPr>
                <w:szCs w:val="28"/>
                <w:lang w:val="ro-RO"/>
              </w:rPr>
              <w:t>e eliberează</w:t>
            </w:r>
          </w:p>
        </w:tc>
        <w:tc>
          <w:tcPr>
            <w:tcW w:w="1147" w:type="dxa"/>
          </w:tcPr>
          <w:p w:rsidR="003A3F0A" w:rsidRPr="003A0313" w:rsidRDefault="003A3F0A" w:rsidP="003A3F0A">
            <w:pPr>
              <w:pStyle w:val="cn"/>
              <w:jc w:val="both"/>
              <w:rPr>
                <w:lang w:val="ro-RO"/>
              </w:rPr>
            </w:pPr>
          </w:p>
        </w:tc>
      </w:tr>
    </w:tbl>
    <w:p w:rsidR="00BD7CC3" w:rsidRDefault="00BD7CC3" w:rsidP="00BD7CC3">
      <w:pPr>
        <w:pStyle w:val="cn"/>
        <w:jc w:val="both"/>
        <w:rPr>
          <w:sz w:val="16"/>
          <w:szCs w:val="16"/>
          <w:lang w:val="ro-RO"/>
        </w:rPr>
      </w:pPr>
    </w:p>
    <w:p w:rsidR="006419AD" w:rsidRDefault="006419AD" w:rsidP="009139B6">
      <w:pPr>
        <w:spacing w:line="360" w:lineRule="auto"/>
        <w:rPr>
          <w:b/>
          <w:sz w:val="28"/>
          <w:szCs w:val="28"/>
          <w:lang w:val="ro-RO"/>
        </w:rPr>
      </w:pPr>
    </w:p>
    <w:p w:rsidR="002F0786" w:rsidRPr="009139B6" w:rsidRDefault="009139B6" w:rsidP="009139B6">
      <w:pPr>
        <w:spacing w:line="360" w:lineRule="auto"/>
        <w:rPr>
          <w:b/>
          <w:sz w:val="28"/>
          <w:szCs w:val="28"/>
          <w:lang w:val="ro-RO"/>
        </w:rPr>
      </w:pPr>
      <w:r w:rsidRPr="009139B6">
        <w:rPr>
          <w:b/>
          <w:sz w:val="28"/>
          <w:szCs w:val="28"/>
          <w:lang w:val="ro-RO"/>
        </w:rPr>
        <w:t>Notă:</w:t>
      </w:r>
    </w:p>
    <w:p w:rsidR="009139B6" w:rsidRPr="0008403A" w:rsidRDefault="009139B6" w:rsidP="009139B6">
      <w:pPr>
        <w:spacing w:line="360" w:lineRule="auto"/>
        <w:jc w:val="both"/>
        <w:rPr>
          <w:szCs w:val="28"/>
          <w:lang w:val="ro-RO"/>
        </w:rPr>
      </w:pPr>
      <w:r w:rsidRPr="0008403A">
        <w:rPr>
          <w:szCs w:val="28"/>
          <w:lang w:val="ro-RO"/>
        </w:rPr>
        <w:t>Conform prevederilor Regulamentului privind certificarea auditorilor interni din sectorul public (aprobat prin Ordinul nr.100 din 29.08.2012), cu modificările şi completările ulterioare, pretendentul este în drept să conteste la Comisie decizia asupra rezultatului examenului, în termen de 3 zile lucrătoare de la anunţarea rezultatelor.</w:t>
      </w:r>
    </w:p>
    <w:sectPr w:rsidR="009139B6" w:rsidRPr="0008403A" w:rsidSect="000327DF">
      <w:pgSz w:w="16838" w:h="11906" w:orient="landscape"/>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F1A"/>
    <w:multiLevelType w:val="hybridMultilevel"/>
    <w:tmpl w:val="B442C91A"/>
    <w:lvl w:ilvl="0" w:tplc="0419000F">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 w15:restartNumberingAfterBreak="0">
    <w:nsid w:val="2E9E11CA"/>
    <w:multiLevelType w:val="hybridMultilevel"/>
    <w:tmpl w:val="B442C91A"/>
    <w:lvl w:ilvl="0" w:tplc="0419000F">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86"/>
    <w:rsid w:val="000327DF"/>
    <w:rsid w:val="0008403A"/>
    <w:rsid w:val="001F007A"/>
    <w:rsid w:val="002F0786"/>
    <w:rsid w:val="003A0313"/>
    <w:rsid w:val="003A3F0A"/>
    <w:rsid w:val="00494F31"/>
    <w:rsid w:val="006419AD"/>
    <w:rsid w:val="007721E5"/>
    <w:rsid w:val="007960F6"/>
    <w:rsid w:val="009139B6"/>
    <w:rsid w:val="00920F23"/>
    <w:rsid w:val="0093574E"/>
    <w:rsid w:val="009A0ADE"/>
    <w:rsid w:val="00A0775E"/>
    <w:rsid w:val="00A10FEA"/>
    <w:rsid w:val="00A25951"/>
    <w:rsid w:val="00A2713C"/>
    <w:rsid w:val="00AE1BDA"/>
    <w:rsid w:val="00BD7CC3"/>
    <w:rsid w:val="00C0069F"/>
    <w:rsid w:val="00C161DA"/>
    <w:rsid w:val="00C2017F"/>
    <w:rsid w:val="00C441DF"/>
    <w:rsid w:val="00C84736"/>
    <w:rsid w:val="00D56B3C"/>
    <w:rsid w:val="00E33E6E"/>
    <w:rsid w:val="00EA6DAB"/>
    <w:rsid w:val="00F15672"/>
    <w:rsid w:val="00F17099"/>
    <w:rsid w:val="00F22150"/>
    <w:rsid w:val="00F2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C483"/>
  <w15:docId w15:val="{324D2087-B0D7-4926-9333-B64ECEEE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2F0786"/>
    <w:pPr>
      <w:jc w:val="center"/>
    </w:pPr>
  </w:style>
  <w:style w:type="paragraph" w:styleId="NormalWeb">
    <w:name w:val="Normal (Web)"/>
    <w:basedOn w:val="Normal"/>
    <w:uiPriority w:val="99"/>
    <w:semiHidden/>
    <w:unhideWhenUsed/>
    <w:rsid w:val="002F0786"/>
    <w:pPr>
      <w:ind w:firstLine="567"/>
      <w:jc w:val="both"/>
    </w:pPr>
  </w:style>
  <w:style w:type="paragraph" w:styleId="BalloonText">
    <w:name w:val="Balloon Text"/>
    <w:basedOn w:val="Normal"/>
    <w:link w:val="BalloonTextChar"/>
    <w:uiPriority w:val="99"/>
    <w:semiHidden/>
    <w:unhideWhenUsed/>
    <w:rsid w:val="001F007A"/>
    <w:rPr>
      <w:rFonts w:ascii="Tahoma" w:hAnsi="Tahoma" w:cs="Tahoma"/>
      <w:sz w:val="16"/>
      <w:szCs w:val="16"/>
    </w:rPr>
  </w:style>
  <w:style w:type="character" w:customStyle="1" w:styleId="BalloonTextChar">
    <w:name w:val="Balloon Text Char"/>
    <w:basedOn w:val="DefaultParagraphFont"/>
    <w:link w:val="BalloonText"/>
    <w:uiPriority w:val="99"/>
    <w:semiHidden/>
    <w:rsid w:val="001F00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pbabuci</dc:creator>
  <cp:keywords/>
  <dc:description/>
  <cp:lastModifiedBy>Petru Babuci</cp:lastModifiedBy>
  <cp:revision>7</cp:revision>
  <cp:lastPrinted>2019-12-23T14:48:00Z</cp:lastPrinted>
  <dcterms:created xsi:type="dcterms:W3CDTF">2019-12-10T14:50:00Z</dcterms:created>
  <dcterms:modified xsi:type="dcterms:W3CDTF">2019-12-23T14:48:00Z</dcterms:modified>
</cp:coreProperties>
</file>