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3EBEF" w14:textId="3CDA7342" w:rsidR="008A37EC" w:rsidRDefault="00E75987" w:rsidP="006B2AF1">
      <w:pPr>
        <w:widowControl w:val="0"/>
        <w:tabs>
          <w:tab w:val="left" w:pos="993"/>
        </w:tabs>
        <w:autoSpaceDE w:val="0"/>
        <w:autoSpaceDN w:val="0"/>
        <w:adjustRightInd w:val="0"/>
        <w:spacing w:after="0" w:line="240" w:lineRule="auto"/>
        <w:ind w:firstLine="567"/>
        <w:jc w:val="right"/>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P</w:t>
      </w:r>
      <w:r w:rsidR="008A37EC" w:rsidRPr="000A1621">
        <w:rPr>
          <w:rFonts w:ascii="Times New Roman" w:eastAsia="Times New Roman" w:hAnsi="Times New Roman" w:cs="Times New Roman"/>
          <w:i/>
          <w:color w:val="000000" w:themeColor="text1"/>
          <w:sz w:val="24"/>
          <w:szCs w:val="24"/>
          <w:lang w:val="ro-RO"/>
        </w:rPr>
        <w:t>roiect</w:t>
      </w:r>
    </w:p>
    <w:p w14:paraId="3E4F2F3A" w14:textId="7915446C" w:rsidR="00E75987" w:rsidRDefault="00E75987" w:rsidP="006B2AF1">
      <w:pPr>
        <w:widowControl w:val="0"/>
        <w:tabs>
          <w:tab w:val="left" w:pos="993"/>
        </w:tabs>
        <w:autoSpaceDE w:val="0"/>
        <w:autoSpaceDN w:val="0"/>
        <w:adjustRightInd w:val="0"/>
        <w:spacing w:after="0" w:line="240" w:lineRule="auto"/>
        <w:ind w:firstLine="567"/>
        <w:jc w:val="right"/>
        <w:rPr>
          <w:rFonts w:ascii="Times New Roman" w:eastAsia="Times New Roman" w:hAnsi="Times New Roman" w:cs="Times New Roman"/>
          <w:i/>
          <w:color w:val="000000" w:themeColor="text1"/>
          <w:sz w:val="24"/>
          <w:szCs w:val="24"/>
          <w:lang w:val="ro-RO"/>
        </w:rPr>
      </w:pPr>
    </w:p>
    <w:p w14:paraId="67E0CBA2"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COD VAMAL</w:t>
      </w:r>
    </w:p>
    <w:p w14:paraId="35F0F68B"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
          <w:color w:val="19161B"/>
          <w:sz w:val="24"/>
          <w:szCs w:val="24"/>
          <w:lang w:val="ro-RO"/>
        </w:rPr>
      </w:pPr>
    </w:p>
    <w:p w14:paraId="782F1386"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CUPRINS:</w:t>
      </w:r>
    </w:p>
    <w:p w14:paraId="410D0480"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p>
    <w:p w14:paraId="2B72700D"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 xml:space="preserve">TITLUL I </w:t>
      </w:r>
    </w:p>
    <w:p w14:paraId="60417C7C"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bCs/>
          <w:color w:val="19161B"/>
          <w:sz w:val="24"/>
          <w:szCs w:val="24"/>
          <w:lang w:val="ro-RO"/>
        </w:rPr>
      </w:pPr>
      <w:r w:rsidRPr="005B3EB2">
        <w:rPr>
          <w:rFonts w:ascii="Times New Roman" w:eastAsia="Times New Roman" w:hAnsi="Times New Roman" w:cs="Times New Roman"/>
          <w:b/>
          <w:bCs/>
          <w:color w:val="19161B"/>
          <w:sz w:val="24"/>
          <w:szCs w:val="24"/>
          <w:lang w:val="ro-RO"/>
        </w:rPr>
        <w:t>DISPOZIȚII GENERALE</w:t>
      </w:r>
    </w:p>
    <w:p w14:paraId="4B51921D" w14:textId="0FCCBD2C"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Cs/>
          <w:color w:val="000000"/>
          <w:sz w:val="24"/>
          <w:szCs w:val="24"/>
          <w:lang w:val="ro-RO"/>
        </w:rPr>
      </w:pPr>
      <w:r>
        <w:rPr>
          <w:rFonts w:ascii="Times New Roman" w:eastAsia="Times New Roman" w:hAnsi="Times New Roman" w:cs="Times New Roman"/>
          <w:b/>
          <w:iCs/>
          <w:color w:val="19161B"/>
          <w:sz w:val="24"/>
          <w:szCs w:val="24"/>
          <w:lang w:val="ro-RO"/>
        </w:rPr>
        <w:t>Capitolul I</w:t>
      </w:r>
      <w:r w:rsidR="00E75987" w:rsidRPr="005B3EB2">
        <w:rPr>
          <w:rFonts w:ascii="Times New Roman" w:eastAsia="Times New Roman" w:hAnsi="Times New Roman" w:cs="Times New Roman"/>
          <w:iCs/>
          <w:color w:val="19161B"/>
          <w:sz w:val="24"/>
          <w:szCs w:val="24"/>
          <w:lang w:val="ro-RO"/>
        </w:rPr>
        <w:t xml:space="preserve"> </w:t>
      </w:r>
      <w:r w:rsidR="00E75987" w:rsidRPr="005B3EB2">
        <w:rPr>
          <w:rFonts w:ascii="Times New Roman" w:eastAsia="Times New Roman" w:hAnsi="Times New Roman" w:cs="Times New Roman"/>
          <w:bCs/>
          <w:iCs/>
          <w:color w:val="19161B"/>
          <w:sz w:val="24"/>
          <w:szCs w:val="24"/>
          <w:lang w:val="ro-RO"/>
        </w:rPr>
        <w:t>Domeniul de aplicare al legislației vamale</w:t>
      </w:r>
      <w:r w:rsidR="00E75987">
        <w:rPr>
          <w:rFonts w:ascii="Times New Roman" w:eastAsia="Times New Roman" w:hAnsi="Times New Roman" w:cs="Times New Roman"/>
          <w:bCs/>
          <w:iCs/>
          <w:color w:val="19161B"/>
          <w:sz w:val="24"/>
          <w:szCs w:val="24"/>
          <w:lang w:val="ro-RO"/>
        </w:rPr>
        <w:t xml:space="preserve"> și noțiuni</w:t>
      </w:r>
    </w:p>
    <w:p w14:paraId="135F400C" w14:textId="14B0FF23"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B"/>
          <w:sz w:val="24"/>
          <w:szCs w:val="24"/>
          <w:lang w:val="ro-RO"/>
        </w:rPr>
      </w:pPr>
      <w:r>
        <w:rPr>
          <w:rFonts w:ascii="Times New Roman" w:eastAsia="Times New Roman" w:hAnsi="Times New Roman" w:cs="Times New Roman"/>
          <w:b/>
          <w:iCs/>
          <w:color w:val="19161B"/>
          <w:sz w:val="24"/>
          <w:szCs w:val="24"/>
          <w:lang w:val="ro-RO"/>
        </w:rPr>
        <w:t>Capitolul II</w:t>
      </w:r>
      <w:r w:rsidR="00E75987" w:rsidRPr="005B3EB2">
        <w:rPr>
          <w:rFonts w:ascii="Times New Roman" w:eastAsia="Times New Roman" w:hAnsi="Times New Roman" w:cs="Times New Roman"/>
          <w:iCs/>
          <w:color w:val="19161B"/>
          <w:sz w:val="24"/>
          <w:szCs w:val="24"/>
          <w:lang w:val="ro-RO"/>
        </w:rPr>
        <w:t xml:space="preserve"> </w:t>
      </w:r>
      <w:r w:rsidR="00E75987" w:rsidRPr="005B3EB2">
        <w:rPr>
          <w:rFonts w:ascii="Times New Roman" w:eastAsia="Times New Roman" w:hAnsi="Times New Roman" w:cs="Times New Roman"/>
          <w:bCs/>
          <w:iCs/>
          <w:color w:val="19161B"/>
          <w:sz w:val="24"/>
          <w:szCs w:val="24"/>
          <w:lang w:val="ro-RO"/>
        </w:rPr>
        <w:t>Drepturile și obligațiile persoanelor în ceea ce privește legislația vamală</w:t>
      </w:r>
    </w:p>
    <w:p w14:paraId="4828DA36"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1 Furnizarea de informații</w:t>
      </w:r>
    </w:p>
    <w:p w14:paraId="624818E4"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Reprezentarea în vamă</w:t>
      </w:r>
    </w:p>
    <w:p w14:paraId="02EFC36A" w14:textId="285F3B22"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Sectiunea 3 Decizii vamale</w:t>
      </w:r>
    </w:p>
    <w:p w14:paraId="43287227"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4 Operatorul economic autorizat</w:t>
      </w:r>
    </w:p>
    <w:p w14:paraId="01B0284D"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5 Căi de atac</w:t>
      </w:r>
    </w:p>
    <w:p w14:paraId="5E06CC31" w14:textId="0AF796E0"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6 Păstrarea documentelor și a altor informații</w:t>
      </w:r>
      <w:r w:rsidR="00840CD8">
        <w:rPr>
          <w:rFonts w:ascii="Times New Roman" w:eastAsia="Times New Roman" w:hAnsi="Times New Roman" w:cs="Times New Roman"/>
          <w:i/>
          <w:color w:val="000000"/>
          <w:sz w:val="24"/>
          <w:szCs w:val="24"/>
          <w:lang w:val="ro-RO"/>
        </w:rPr>
        <w:t>. T</w:t>
      </w:r>
      <w:r w:rsidRPr="005B3EB2">
        <w:rPr>
          <w:rFonts w:ascii="Times New Roman" w:eastAsia="Times New Roman" w:hAnsi="Times New Roman" w:cs="Times New Roman"/>
          <w:i/>
          <w:color w:val="000000"/>
          <w:sz w:val="24"/>
          <w:szCs w:val="24"/>
          <w:lang w:val="ro-RO"/>
        </w:rPr>
        <w:t>arife și costuri</w:t>
      </w:r>
    </w:p>
    <w:p w14:paraId="45D452D0" w14:textId="27B89519"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B"/>
          <w:sz w:val="24"/>
          <w:szCs w:val="24"/>
          <w:lang w:val="ro-RO"/>
        </w:rPr>
      </w:pPr>
      <w:r>
        <w:rPr>
          <w:rFonts w:ascii="Times New Roman" w:eastAsia="Times New Roman" w:hAnsi="Times New Roman" w:cs="Times New Roman"/>
          <w:b/>
          <w:color w:val="19161B"/>
          <w:sz w:val="24"/>
          <w:szCs w:val="24"/>
          <w:lang w:val="ro-RO"/>
        </w:rPr>
        <w:t>Capitolul III</w:t>
      </w:r>
      <w:r w:rsidR="00E75987" w:rsidRPr="005B3EB2">
        <w:rPr>
          <w:rFonts w:ascii="Times New Roman" w:eastAsia="Times New Roman" w:hAnsi="Times New Roman" w:cs="Times New Roman"/>
          <w:color w:val="19161B"/>
          <w:sz w:val="24"/>
          <w:szCs w:val="24"/>
          <w:lang w:val="ro-RO"/>
        </w:rPr>
        <w:t xml:space="preserve"> Conversii monetare și termene</w:t>
      </w:r>
    </w:p>
    <w:p w14:paraId="7D79CC53" w14:textId="77777777" w:rsidR="00E75987" w:rsidRPr="005B3EB2" w:rsidRDefault="00E75987" w:rsidP="00746688">
      <w:pPr>
        <w:widowControl w:val="0"/>
        <w:tabs>
          <w:tab w:val="left" w:pos="900"/>
        </w:tabs>
        <w:spacing w:after="0" w:line="240" w:lineRule="auto"/>
        <w:ind w:firstLine="284"/>
        <w:rPr>
          <w:rFonts w:ascii="Times New Roman" w:eastAsia="Times New Roman" w:hAnsi="Times New Roman" w:cs="Times New Roman"/>
          <w:bCs/>
          <w:color w:val="000000"/>
          <w:sz w:val="24"/>
          <w:szCs w:val="24"/>
          <w:lang w:val="ro-RO"/>
        </w:rPr>
      </w:pPr>
    </w:p>
    <w:p w14:paraId="44A09964"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 xml:space="preserve">TITLUL II </w:t>
      </w:r>
    </w:p>
    <w:p w14:paraId="60297A4D"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FACTORII PE BAZA CĂRORA SE APLICĂ DREPTURILE DE IMPORT SAU DE EXPORT ȘI ALTE MĂSURI CU PRIVIRE LA SCHIMBUL DE MĂRFURI</w:t>
      </w:r>
    </w:p>
    <w:p w14:paraId="3245C82C" w14:textId="69F369CD"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iCs/>
          <w:color w:val="000000"/>
          <w:sz w:val="24"/>
          <w:szCs w:val="24"/>
          <w:lang w:val="ro-RO"/>
        </w:rPr>
        <w:t>Capitolul I</w:t>
      </w:r>
      <w:r w:rsidR="00E75987" w:rsidRPr="005B3EB2">
        <w:rPr>
          <w:rFonts w:ascii="Times New Roman" w:eastAsia="Times New Roman" w:hAnsi="Times New Roman" w:cs="Times New Roman"/>
          <w:iCs/>
          <w:color w:val="000000"/>
          <w:sz w:val="24"/>
          <w:szCs w:val="24"/>
          <w:lang w:val="ro-RO"/>
        </w:rPr>
        <w:t xml:space="preserve"> </w:t>
      </w:r>
      <w:r w:rsidR="00E75987" w:rsidRPr="005B3EB2">
        <w:rPr>
          <w:rFonts w:ascii="Times New Roman" w:eastAsia="Times New Roman" w:hAnsi="Times New Roman" w:cs="Times New Roman"/>
          <w:bCs/>
          <w:iCs/>
          <w:color w:val="000000"/>
          <w:sz w:val="24"/>
          <w:szCs w:val="24"/>
          <w:lang w:val="ro-RO"/>
        </w:rPr>
        <w:t>Tariful vamal și clasificarea tarifară a mărfurilor</w:t>
      </w:r>
    </w:p>
    <w:p w14:paraId="3A1CFE8D" w14:textId="441CCEDF"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iCs/>
          <w:color w:val="000000"/>
          <w:sz w:val="24"/>
          <w:szCs w:val="24"/>
          <w:lang w:val="ro-RO"/>
        </w:rPr>
        <w:t>Capitolul II</w:t>
      </w:r>
      <w:r w:rsidR="00E75987" w:rsidRPr="005B3EB2">
        <w:rPr>
          <w:rFonts w:ascii="Times New Roman" w:eastAsia="Times New Roman" w:hAnsi="Times New Roman" w:cs="Times New Roman"/>
          <w:iCs/>
          <w:color w:val="000000"/>
          <w:sz w:val="24"/>
          <w:szCs w:val="24"/>
          <w:lang w:val="ro-RO"/>
        </w:rPr>
        <w:t xml:space="preserve"> </w:t>
      </w:r>
      <w:r w:rsidR="00E75987" w:rsidRPr="005B3EB2">
        <w:rPr>
          <w:rFonts w:ascii="Times New Roman" w:eastAsia="Times New Roman" w:hAnsi="Times New Roman" w:cs="Times New Roman"/>
          <w:bCs/>
          <w:iCs/>
          <w:color w:val="000000"/>
          <w:sz w:val="24"/>
          <w:szCs w:val="24"/>
          <w:lang w:val="ro-RO"/>
        </w:rPr>
        <w:t>Originea mărfurilor</w:t>
      </w:r>
    </w:p>
    <w:p w14:paraId="055E3467"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1 Originea nepreferențială</w:t>
      </w:r>
    </w:p>
    <w:p w14:paraId="0A0D0A58"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Originea preferențială</w:t>
      </w:r>
    </w:p>
    <w:p w14:paraId="31528AEA" w14:textId="234E92AE"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 xml:space="preserve">Secțiunea 3 Exportator </w:t>
      </w:r>
      <w:r w:rsidR="00840CD8">
        <w:rPr>
          <w:rFonts w:ascii="Times New Roman" w:eastAsia="Times New Roman" w:hAnsi="Times New Roman" w:cs="Times New Roman"/>
          <w:i/>
          <w:color w:val="000000"/>
          <w:sz w:val="24"/>
          <w:szCs w:val="24"/>
          <w:lang w:val="ro-RO"/>
        </w:rPr>
        <w:t>autorizat</w:t>
      </w:r>
    </w:p>
    <w:p w14:paraId="46A80EA5" w14:textId="20727A47" w:rsidR="00E75987" w:rsidRPr="005B3EB2" w:rsidRDefault="00840CD8"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iCs/>
          <w:color w:val="000000"/>
          <w:sz w:val="24"/>
          <w:szCs w:val="24"/>
          <w:lang w:val="ro-RO"/>
        </w:rPr>
        <w:t>Capitolul III</w:t>
      </w:r>
      <w:r w:rsidR="00E75987" w:rsidRPr="005B3EB2">
        <w:rPr>
          <w:rFonts w:ascii="Times New Roman" w:eastAsia="Times New Roman" w:hAnsi="Times New Roman" w:cs="Times New Roman"/>
          <w:iCs/>
          <w:color w:val="000000"/>
          <w:sz w:val="24"/>
          <w:szCs w:val="24"/>
          <w:lang w:val="ro-RO"/>
        </w:rPr>
        <w:t xml:space="preserve"> </w:t>
      </w:r>
      <w:r w:rsidR="00E75987" w:rsidRPr="005B3EB2">
        <w:rPr>
          <w:rFonts w:ascii="Times New Roman" w:eastAsia="Times New Roman" w:hAnsi="Times New Roman" w:cs="Times New Roman"/>
          <w:bCs/>
          <w:iCs/>
          <w:color w:val="000000"/>
          <w:sz w:val="24"/>
          <w:szCs w:val="24"/>
          <w:lang w:val="ro-RO"/>
        </w:rPr>
        <w:t>Valoarea mărfurilor în scopuri vamale</w:t>
      </w:r>
    </w:p>
    <w:p w14:paraId="3846AF67"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color w:val="000000"/>
          <w:sz w:val="24"/>
          <w:szCs w:val="24"/>
          <w:lang w:val="ro-RO"/>
        </w:rPr>
      </w:pPr>
    </w:p>
    <w:p w14:paraId="0AC3C5A2"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 xml:space="preserve">TITLUL III </w:t>
      </w:r>
    </w:p>
    <w:p w14:paraId="138188B5"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DATORIA VAMALĂ ȘI GARANȚII</w:t>
      </w:r>
    </w:p>
    <w:p w14:paraId="6B664BB6" w14:textId="0D46BDAF" w:rsidR="00E75987" w:rsidRPr="005B3EB2" w:rsidRDefault="00840CD8" w:rsidP="00746688">
      <w:pPr>
        <w:widowControl w:val="0"/>
        <w:tabs>
          <w:tab w:val="left" w:pos="900"/>
          <w:tab w:val="left" w:pos="1134"/>
        </w:tabs>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bCs/>
          <w:iCs/>
          <w:color w:val="000000"/>
          <w:sz w:val="24"/>
          <w:szCs w:val="24"/>
          <w:lang w:val="ro-RO"/>
        </w:rPr>
        <w:t>Capitolul I</w:t>
      </w:r>
      <w:r w:rsidR="00E75987" w:rsidRPr="005B3EB2">
        <w:rPr>
          <w:rFonts w:ascii="Times New Roman" w:eastAsia="Times New Roman" w:hAnsi="Times New Roman" w:cs="Times New Roman"/>
          <w:b/>
          <w:bCs/>
          <w:iCs/>
          <w:color w:val="000000"/>
          <w:sz w:val="24"/>
          <w:szCs w:val="24"/>
          <w:lang w:val="ro-RO"/>
        </w:rPr>
        <w:t xml:space="preserve"> </w:t>
      </w:r>
      <w:r w:rsidR="00E75987" w:rsidRPr="005B3EB2">
        <w:rPr>
          <w:rFonts w:ascii="Times New Roman" w:eastAsia="Times New Roman" w:hAnsi="Times New Roman" w:cs="Times New Roman"/>
          <w:bCs/>
          <w:iCs/>
          <w:color w:val="000000"/>
          <w:sz w:val="24"/>
          <w:szCs w:val="24"/>
          <w:lang w:val="ro-RO"/>
        </w:rPr>
        <w:t>Datoria vamală</w:t>
      </w:r>
    </w:p>
    <w:p w14:paraId="4E737BA7"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Secţiunea 1 Datoria vamală la import</w:t>
      </w:r>
    </w:p>
    <w:p w14:paraId="3F5B9D4B"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Datoria vamală la export</w:t>
      </w:r>
    </w:p>
    <w:p w14:paraId="38AE281A" w14:textId="4BD76A5E"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3 Dispoziții comune privind datoriile vamale care au apărut la import și la export</w:t>
      </w:r>
    </w:p>
    <w:p w14:paraId="5A143E72" w14:textId="01F919FC" w:rsidR="00E75987" w:rsidRPr="005B3EB2" w:rsidRDefault="001E52F6" w:rsidP="001E52F6">
      <w:pPr>
        <w:widowControl w:val="0"/>
        <w:tabs>
          <w:tab w:val="left" w:pos="284"/>
          <w:tab w:val="left" w:pos="900"/>
          <w:tab w:val="left" w:pos="1134"/>
        </w:tabs>
        <w:spacing w:after="0" w:line="240" w:lineRule="auto"/>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bCs/>
          <w:iCs/>
          <w:color w:val="000000"/>
          <w:sz w:val="24"/>
          <w:szCs w:val="24"/>
          <w:lang w:val="ro-RO"/>
        </w:rPr>
        <w:tab/>
      </w:r>
      <w:r w:rsidR="00840CD8">
        <w:rPr>
          <w:rFonts w:ascii="Times New Roman" w:eastAsia="Times New Roman" w:hAnsi="Times New Roman" w:cs="Times New Roman"/>
          <w:b/>
          <w:bCs/>
          <w:iCs/>
          <w:color w:val="000000"/>
          <w:sz w:val="24"/>
          <w:szCs w:val="24"/>
          <w:lang w:val="ro-RO"/>
        </w:rPr>
        <w:t>Capitolul II</w:t>
      </w:r>
      <w:r w:rsidR="00E75987" w:rsidRPr="005B3EB2">
        <w:rPr>
          <w:rFonts w:ascii="Times New Roman" w:eastAsia="Times New Roman" w:hAnsi="Times New Roman" w:cs="Times New Roman"/>
          <w:bCs/>
          <w:iCs/>
          <w:color w:val="000000"/>
          <w:sz w:val="24"/>
          <w:szCs w:val="24"/>
          <w:lang w:val="ro-RO"/>
        </w:rPr>
        <w:t xml:space="preserve"> Garanția pentru o datorie vamală existentă sau potențială</w:t>
      </w:r>
    </w:p>
    <w:p w14:paraId="77B9D5E2" w14:textId="77777777" w:rsidR="00030D4C" w:rsidRPr="00030D4C" w:rsidRDefault="00030D4C" w:rsidP="00746688">
      <w:pPr>
        <w:widowControl w:val="0"/>
        <w:tabs>
          <w:tab w:val="left" w:pos="900"/>
          <w:tab w:val="left" w:pos="1134"/>
        </w:tabs>
        <w:spacing w:after="0" w:line="240" w:lineRule="auto"/>
        <w:ind w:firstLine="284"/>
        <w:rPr>
          <w:rFonts w:ascii="Times New Roman" w:eastAsia="Times New Roman" w:hAnsi="Times New Roman" w:cs="Times New Roman"/>
          <w:b/>
          <w:bCs/>
          <w:iCs/>
          <w:color w:val="000000"/>
          <w:sz w:val="24"/>
          <w:szCs w:val="24"/>
          <w:lang w:val="ro-RO"/>
        </w:rPr>
      </w:pPr>
      <w:r>
        <w:rPr>
          <w:rFonts w:ascii="Times New Roman" w:eastAsia="Times New Roman" w:hAnsi="Times New Roman" w:cs="Times New Roman"/>
          <w:b/>
          <w:bCs/>
          <w:iCs/>
          <w:color w:val="000000"/>
          <w:sz w:val="24"/>
          <w:szCs w:val="24"/>
          <w:lang w:val="ro-RO"/>
        </w:rPr>
        <w:t xml:space="preserve">Capitolul III </w:t>
      </w:r>
      <w:r w:rsidRPr="00030D4C">
        <w:rPr>
          <w:rFonts w:ascii="Times New Roman" w:eastAsia="Times New Roman" w:hAnsi="Times New Roman" w:cs="Times New Roman"/>
          <w:bCs/>
          <w:iCs/>
          <w:color w:val="000000"/>
          <w:sz w:val="24"/>
          <w:szCs w:val="24"/>
          <w:lang w:val="ro-RO"/>
        </w:rPr>
        <w:t>Determinarea cuantumului, plata, rambursarea și remiterea cuantumului drepturilor de import sau de export</w:t>
      </w:r>
    </w:p>
    <w:p w14:paraId="7E99BD5A" w14:textId="77777777" w:rsidR="00030D4C" w:rsidRPr="00030D4C" w:rsidRDefault="00E75987" w:rsidP="00746688">
      <w:pPr>
        <w:widowControl w:val="0"/>
        <w:tabs>
          <w:tab w:val="left" w:pos="900"/>
          <w:tab w:val="left" w:pos="1134"/>
        </w:tabs>
        <w:spacing w:after="0" w:line="240" w:lineRule="auto"/>
        <w:ind w:firstLine="284"/>
        <w:rPr>
          <w:rFonts w:ascii="Times New Roman" w:eastAsia="Times New Roman" w:hAnsi="Times New Roman" w:cs="Times New Roman"/>
          <w:b/>
          <w:bCs/>
          <w:i/>
          <w:color w:val="000000"/>
          <w:sz w:val="24"/>
          <w:szCs w:val="24"/>
          <w:lang w:val="ro-RO"/>
        </w:rPr>
      </w:pPr>
      <w:r w:rsidRPr="005B3EB2">
        <w:rPr>
          <w:rFonts w:ascii="Times New Roman" w:eastAsia="Times New Roman" w:hAnsi="Times New Roman" w:cs="Times New Roman"/>
          <w:i/>
          <w:color w:val="000000"/>
          <w:sz w:val="24"/>
          <w:szCs w:val="24"/>
          <w:lang w:val="ro-RO"/>
        </w:rPr>
        <w:t xml:space="preserve">Secțiunea 1 </w:t>
      </w:r>
      <w:r w:rsidR="00030D4C" w:rsidRPr="00030D4C">
        <w:rPr>
          <w:rFonts w:ascii="Times New Roman" w:eastAsia="Times New Roman" w:hAnsi="Times New Roman" w:cs="Times New Roman"/>
          <w:bCs/>
          <w:i/>
          <w:color w:val="000000"/>
          <w:sz w:val="24"/>
          <w:szCs w:val="24"/>
          <w:lang w:val="ro-RO"/>
        </w:rPr>
        <w:t>Determinarea cuantumului drepturilor de import sau de export, notificarea datoriei vamale și înscrierea în evidența contabilă</w:t>
      </w:r>
    </w:p>
    <w:p w14:paraId="5DD1C85C" w14:textId="0503D1F1" w:rsidR="00E75987" w:rsidRPr="005B3EB2" w:rsidRDefault="00E75987" w:rsidP="00746688">
      <w:pPr>
        <w:widowControl w:val="0"/>
        <w:tabs>
          <w:tab w:val="left" w:pos="900"/>
          <w:tab w:val="left" w:pos="1134"/>
        </w:tabs>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Plata cuantumului drepturilor de import sau de export</w:t>
      </w:r>
    </w:p>
    <w:p w14:paraId="54005AEC" w14:textId="486232E7" w:rsidR="00E75987" w:rsidRPr="00030D4C"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5B3EB2">
        <w:rPr>
          <w:rFonts w:ascii="Times New Roman" w:eastAsia="Times New Roman" w:hAnsi="Times New Roman" w:cs="Times New Roman"/>
          <w:i/>
          <w:color w:val="000000"/>
          <w:sz w:val="24"/>
          <w:szCs w:val="24"/>
          <w:lang w:val="ro-RO"/>
        </w:rPr>
        <w:t xml:space="preserve">Secțiunea 3 </w:t>
      </w:r>
      <w:r w:rsidR="00030D4C" w:rsidRPr="00030D4C">
        <w:rPr>
          <w:rFonts w:ascii="Times New Roman" w:eastAsia="Times New Roman" w:hAnsi="Times New Roman" w:cs="Times New Roman"/>
          <w:bCs/>
          <w:i/>
          <w:color w:val="000000"/>
          <w:sz w:val="24"/>
          <w:szCs w:val="24"/>
          <w:lang w:val="ro-RO"/>
        </w:rPr>
        <w:t>Rambursarea (restituirea) și  remiterea</w:t>
      </w:r>
    </w:p>
    <w:p w14:paraId="2CACDFFC" w14:textId="1106DD75" w:rsidR="00E75987" w:rsidRPr="005B3EB2" w:rsidRDefault="00030D4C" w:rsidP="00746688">
      <w:pPr>
        <w:widowControl w:val="0"/>
        <w:tabs>
          <w:tab w:val="left" w:pos="900"/>
          <w:tab w:val="left" w:pos="1134"/>
        </w:tabs>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bCs/>
          <w:iCs/>
          <w:color w:val="000000"/>
          <w:sz w:val="24"/>
          <w:szCs w:val="24"/>
          <w:lang w:val="ro-RO"/>
        </w:rPr>
        <w:t>Capitolul IV</w:t>
      </w:r>
      <w:r w:rsidR="00E75987" w:rsidRPr="005B3EB2">
        <w:rPr>
          <w:rFonts w:ascii="Times New Roman" w:eastAsia="Times New Roman" w:hAnsi="Times New Roman" w:cs="Times New Roman"/>
          <w:bCs/>
          <w:iCs/>
          <w:color w:val="000000"/>
          <w:sz w:val="24"/>
          <w:szCs w:val="24"/>
          <w:lang w:val="ro-RO"/>
        </w:rPr>
        <w:t xml:space="preserve"> Stingerea unei datorii vamale</w:t>
      </w:r>
    </w:p>
    <w:p w14:paraId="7F198EA0" w14:textId="341CD10D" w:rsidR="00E75987" w:rsidRPr="005B3EB2" w:rsidRDefault="00030D4C" w:rsidP="00746688">
      <w:pPr>
        <w:widowControl w:val="0"/>
        <w:tabs>
          <w:tab w:val="left" w:pos="900"/>
          <w:tab w:val="left" w:pos="1134"/>
        </w:tabs>
        <w:spacing w:after="0" w:line="240" w:lineRule="auto"/>
        <w:ind w:firstLine="284"/>
        <w:rPr>
          <w:rFonts w:ascii="Times New Roman" w:eastAsia="Times New Roman" w:hAnsi="Times New Roman" w:cs="Times New Roman"/>
          <w:bCs/>
          <w:iCs/>
          <w:color w:val="000000"/>
          <w:sz w:val="24"/>
          <w:szCs w:val="24"/>
          <w:lang w:val="ro-RO"/>
        </w:rPr>
      </w:pPr>
      <w:r>
        <w:rPr>
          <w:rFonts w:ascii="Times New Roman" w:eastAsia="Times New Roman" w:hAnsi="Times New Roman" w:cs="Times New Roman"/>
          <w:b/>
          <w:bCs/>
          <w:iCs/>
          <w:color w:val="000000"/>
          <w:sz w:val="24"/>
          <w:szCs w:val="24"/>
          <w:lang w:val="ro-RO"/>
        </w:rPr>
        <w:t>Capitolul V</w:t>
      </w:r>
      <w:r w:rsidR="00E75987" w:rsidRPr="005B3EB2">
        <w:rPr>
          <w:rFonts w:ascii="Times New Roman" w:eastAsia="Times New Roman" w:hAnsi="Times New Roman" w:cs="Times New Roman"/>
          <w:bCs/>
          <w:iCs/>
          <w:color w:val="000000"/>
          <w:sz w:val="24"/>
          <w:szCs w:val="24"/>
          <w:lang w:val="ro-RO"/>
        </w:rPr>
        <w:t xml:space="preserve"> Executarea silită a datoriei vamale</w:t>
      </w:r>
    </w:p>
    <w:p w14:paraId="1281864A"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p>
    <w:p w14:paraId="0E098998"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 xml:space="preserve">TITLUL IV </w:t>
      </w:r>
    </w:p>
    <w:p w14:paraId="1EF0555A"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MĂRFURI INTRODUSE PE TERITORIUL VAMAL</w:t>
      </w:r>
    </w:p>
    <w:p w14:paraId="05071BF7" w14:textId="0A49B18D" w:rsidR="00E75987"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19161A"/>
          <w:sz w:val="24"/>
          <w:szCs w:val="24"/>
          <w:lang w:val="ro-RO"/>
        </w:rPr>
      </w:pPr>
      <w:r>
        <w:rPr>
          <w:rFonts w:ascii="Times New Roman" w:eastAsia="Times New Roman" w:hAnsi="Times New Roman" w:cs="Times New Roman"/>
          <w:b/>
          <w:bCs/>
          <w:iCs/>
          <w:color w:val="000000"/>
          <w:sz w:val="24"/>
          <w:szCs w:val="24"/>
          <w:lang w:val="ro-RO"/>
        </w:rPr>
        <w:t>Capitolul 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Intrarea mărfurilor</w:t>
      </w:r>
    </w:p>
    <w:p w14:paraId="41006D6E" w14:textId="4872EA74" w:rsidR="00030D4C" w:rsidRPr="00030D4C"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iCs/>
          <w:color w:val="19161A"/>
          <w:sz w:val="24"/>
          <w:szCs w:val="24"/>
          <w:lang w:val="ro-RO"/>
        </w:rPr>
      </w:pPr>
      <w:r w:rsidRPr="00030D4C">
        <w:rPr>
          <w:rFonts w:ascii="Times New Roman" w:eastAsia="Times New Roman" w:hAnsi="Times New Roman" w:cs="Times New Roman"/>
          <w:bCs/>
          <w:i/>
          <w:iCs/>
          <w:color w:val="19161A"/>
          <w:sz w:val="24"/>
          <w:szCs w:val="24"/>
          <w:lang w:val="ro-RO"/>
        </w:rPr>
        <w:t>Secțiunea 1</w:t>
      </w:r>
      <w:r w:rsidRPr="00030D4C">
        <w:rPr>
          <w:rFonts w:ascii="Times New Roman" w:eastAsia="Times New Roman" w:hAnsi="Times New Roman" w:cs="Times New Roman"/>
          <w:b/>
          <w:bCs/>
          <w:color w:val="000000" w:themeColor="text1"/>
          <w:sz w:val="24"/>
          <w:szCs w:val="24"/>
          <w:lang w:val="ro-RO"/>
        </w:rPr>
        <w:t xml:space="preserve"> </w:t>
      </w:r>
      <w:r w:rsidRPr="00030D4C">
        <w:rPr>
          <w:rFonts w:ascii="Times New Roman" w:eastAsia="Times New Roman" w:hAnsi="Times New Roman" w:cs="Times New Roman"/>
          <w:bCs/>
          <w:i/>
          <w:iCs/>
          <w:color w:val="19161A"/>
          <w:sz w:val="24"/>
          <w:szCs w:val="24"/>
          <w:lang w:val="ro-RO"/>
        </w:rPr>
        <w:t>Intrarea mărfurilor pe teritoriul vamal</w:t>
      </w:r>
    </w:p>
    <w:p w14:paraId="482D15B6" w14:textId="6756B192" w:rsidR="00030D4C" w:rsidRPr="00030D4C"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19161A"/>
          <w:sz w:val="24"/>
          <w:szCs w:val="24"/>
          <w:lang w:val="ro-RO"/>
        </w:rPr>
      </w:pPr>
    </w:p>
    <w:p w14:paraId="7CC88408" w14:textId="3BC6BC7A"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000000"/>
          <w:sz w:val="24"/>
          <w:szCs w:val="24"/>
          <w:lang w:val="ro-RO"/>
        </w:rPr>
      </w:pPr>
      <w:r>
        <w:rPr>
          <w:rFonts w:ascii="Times New Roman" w:eastAsia="Times New Roman" w:hAnsi="Times New Roman" w:cs="Times New Roman"/>
          <w:b/>
          <w:iCs/>
          <w:color w:val="19161A"/>
          <w:sz w:val="24"/>
          <w:szCs w:val="24"/>
          <w:lang w:val="ro-RO"/>
        </w:rPr>
        <w:t>Capitolul II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color w:val="19161A"/>
          <w:sz w:val="24"/>
          <w:szCs w:val="24"/>
          <w:lang w:val="ro-RO"/>
        </w:rPr>
        <w:t>Sosirea mărfurilor</w:t>
      </w:r>
    </w:p>
    <w:p w14:paraId="337E14AD"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lastRenderedPageBreak/>
        <w:t>Secțiunea 1 Introducerea mărfurilor pe teritoriul vamal</w:t>
      </w:r>
    </w:p>
    <w:p w14:paraId="06EC0EBD"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Prezentarea, descărcarea și verificarea mărfurilor</w:t>
      </w:r>
    </w:p>
    <w:p w14:paraId="28FE0CA1"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3 Depozitarea temporară a mărfurilor</w:t>
      </w:r>
    </w:p>
    <w:p w14:paraId="35373728"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p>
    <w:p w14:paraId="224BDBFD"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 xml:space="preserve">TITLUL V </w:t>
      </w:r>
    </w:p>
    <w:p w14:paraId="5343464F"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NORME GENERALE PRIVIND STATUTUL VAMAL, PLASAREA MĂRFURILOR SUB UN REGIM VAMAL, VERIFICAREA, ACORDAREA LIBERULUI DE VAMĂ ȘI DISPUNEREA DE MĂRFURI</w:t>
      </w:r>
    </w:p>
    <w:p w14:paraId="56ED36E4"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Cs/>
          <w:color w:val="19161A"/>
          <w:sz w:val="24"/>
          <w:szCs w:val="24"/>
          <w:lang w:val="ro-RO"/>
        </w:rPr>
      </w:pPr>
    </w:p>
    <w:p w14:paraId="655F9BC6" w14:textId="439ABC68"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w:t>
      </w:r>
      <w:r w:rsidR="00E75987" w:rsidRPr="005B3EB2">
        <w:rPr>
          <w:rFonts w:ascii="Times New Roman" w:eastAsia="Times New Roman" w:hAnsi="Times New Roman" w:cs="Times New Roman"/>
          <w:b/>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Statutul vamal al mărfurilor</w:t>
      </w:r>
    </w:p>
    <w:p w14:paraId="1FE7D7B1" w14:textId="3EB8DDA0"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II</w:t>
      </w:r>
      <w:r w:rsidR="00E75987" w:rsidRPr="005B3EB2">
        <w:rPr>
          <w:rFonts w:ascii="Times New Roman" w:eastAsia="Times New Roman" w:hAnsi="Times New Roman" w:cs="Times New Roman"/>
          <w:b/>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Plasarea mărfurilor sub un regim vamal</w:t>
      </w:r>
    </w:p>
    <w:p w14:paraId="1C4A7632" w14:textId="18703F50"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1 Dispoziții g</w:t>
      </w:r>
      <w:r w:rsidR="00E75987" w:rsidRPr="005B3EB2">
        <w:rPr>
          <w:rFonts w:ascii="Times New Roman" w:eastAsia="Times New Roman" w:hAnsi="Times New Roman" w:cs="Times New Roman"/>
          <w:i/>
          <w:color w:val="000000"/>
          <w:sz w:val="24"/>
          <w:szCs w:val="24"/>
          <w:lang w:val="ro-RO"/>
        </w:rPr>
        <w:t>enerale</w:t>
      </w:r>
    </w:p>
    <w:p w14:paraId="6FA52E48" w14:textId="7EC4C641"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2  Declarații vamale s</w:t>
      </w:r>
      <w:r w:rsidR="00E75987" w:rsidRPr="005B3EB2">
        <w:rPr>
          <w:rFonts w:ascii="Times New Roman" w:eastAsia="Times New Roman" w:hAnsi="Times New Roman" w:cs="Times New Roman"/>
          <w:i/>
          <w:color w:val="000000"/>
          <w:sz w:val="24"/>
          <w:szCs w:val="24"/>
          <w:lang w:val="ro-RO"/>
        </w:rPr>
        <w:t>tandard</w:t>
      </w:r>
    </w:p>
    <w:p w14:paraId="2EED835B"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3 Declarațiile vamale simplificate</w:t>
      </w:r>
    </w:p>
    <w:p w14:paraId="68D515FE"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4 Dispoziții aplicabile tuturor declarațiilor vamale</w:t>
      </w:r>
    </w:p>
    <w:p w14:paraId="51B9AC9B"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5 Alte simplificări</w:t>
      </w:r>
    </w:p>
    <w:p w14:paraId="5B1F8F66" w14:textId="09914BD4" w:rsidR="00E75987"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III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Verificarea și acordarea liberului de vamă</w:t>
      </w:r>
    </w:p>
    <w:p w14:paraId="64CD14C5"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1 Verificarea</w:t>
      </w:r>
    </w:p>
    <w:p w14:paraId="2AA2A5CE" w14:textId="77777777" w:rsidR="00E75987" w:rsidRPr="005B3EB2" w:rsidRDefault="00E75987"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2 Acordarea liberului de vamă</w:t>
      </w:r>
    </w:p>
    <w:p w14:paraId="3CBF9A51" w14:textId="3462BF83" w:rsidR="00E75987"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Cs/>
          <w:color w:val="19161A"/>
          <w:sz w:val="24"/>
          <w:szCs w:val="24"/>
          <w:lang w:val="ro-RO"/>
        </w:rPr>
      </w:pPr>
      <w:r>
        <w:rPr>
          <w:rFonts w:ascii="Times New Roman" w:eastAsia="Times New Roman" w:hAnsi="Times New Roman" w:cs="Times New Roman"/>
          <w:b/>
          <w:iCs/>
          <w:color w:val="19161A"/>
          <w:sz w:val="24"/>
          <w:szCs w:val="24"/>
          <w:lang w:val="ro-RO"/>
        </w:rPr>
        <w:t>Capitolul IV</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Dispunerea de mărfuri</w:t>
      </w:r>
    </w:p>
    <w:p w14:paraId="4B59CAA6" w14:textId="77777777" w:rsidR="00030D4C" w:rsidRPr="005B3EB2"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color w:val="19161A"/>
          <w:sz w:val="24"/>
          <w:szCs w:val="24"/>
          <w:lang w:val="ro-RO"/>
        </w:rPr>
      </w:pPr>
    </w:p>
    <w:p w14:paraId="584AC434" w14:textId="77777777" w:rsidR="00030D4C" w:rsidRPr="00030D4C" w:rsidRDefault="00030D4C"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bCs/>
          <w:color w:val="19161A"/>
          <w:sz w:val="24"/>
          <w:szCs w:val="24"/>
          <w:lang w:val="ro-RO"/>
        </w:rPr>
      </w:pPr>
      <w:r w:rsidRPr="00030D4C">
        <w:rPr>
          <w:rFonts w:ascii="Times New Roman" w:eastAsia="Times New Roman" w:hAnsi="Times New Roman" w:cs="Times New Roman"/>
          <w:b/>
          <w:bCs/>
          <w:color w:val="19161A"/>
          <w:sz w:val="24"/>
          <w:szCs w:val="24"/>
          <w:lang w:val="ro-RO"/>
        </w:rPr>
        <w:t>TITLUL VI</w:t>
      </w:r>
    </w:p>
    <w:p w14:paraId="4755D715" w14:textId="77777777" w:rsidR="00030D4C" w:rsidRPr="00030D4C" w:rsidRDefault="00030D4C"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bCs/>
          <w:color w:val="19161A"/>
          <w:sz w:val="24"/>
          <w:szCs w:val="24"/>
          <w:lang w:val="ro-RO"/>
        </w:rPr>
      </w:pPr>
      <w:r w:rsidRPr="00030D4C">
        <w:rPr>
          <w:rFonts w:ascii="Times New Roman" w:eastAsia="Times New Roman" w:hAnsi="Times New Roman" w:cs="Times New Roman"/>
          <w:b/>
          <w:bCs/>
          <w:color w:val="19161A"/>
          <w:sz w:val="24"/>
          <w:szCs w:val="24"/>
          <w:lang w:val="ro-RO"/>
        </w:rPr>
        <w:t>PUNEREA ÎN LIBERĂ CIRCULAȚIE ȘI SCUTIREA DE DREPTURI DE IMPORT</w:t>
      </w:r>
    </w:p>
    <w:p w14:paraId="1AE83BF8" w14:textId="20A64B72" w:rsidR="00030D4C" w:rsidRPr="00974E1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
          <w:bCs/>
          <w:iCs/>
          <w:color w:val="19161A"/>
          <w:sz w:val="24"/>
          <w:szCs w:val="24"/>
          <w:lang w:val="ro-RO"/>
        </w:rPr>
      </w:pPr>
      <w:r>
        <w:rPr>
          <w:rFonts w:ascii="Times New Roman" w:eastAsia="Times New Roman" w:hAnsi="Times New Roman" w:cs="Times New Roman"/>
          <w:b/>
          <w:iCs/>
          <w:color w:val="19161A"/>
          <w:sz w:val="24"/>
          <w:szCs w:val="24"/>
          <w:lang w:val="ro-RO"/>
        </w:rPr>
        <w:t>Capitolul I</w:t>
      </w:r>
      <w:r w:rsidRPr="005B3EB2">
        <w:rPr>
          <w:rFonts w:ascii="Times New Roman" w:eastAsia="Times New Roman" w:hAnsi="Times New Roman" w:cs="Times New Roman"/>
          <w:b/>
          <w:iCs/>
          <w:color w:val="19161A"/>
          <w:sz w:val="24"/>
          <w:szCs w:val="24"/>
          <w:lang w:val="ro-RO"/>
        </w:rPr>
        <w:t xml:space="preserve"> </w:t>
      </w:r>
      <w:r w:rsidR="00974E10" w:rsidRPr="00974E10">
        <w:rPr>
          <w:rFonts w:ascii="Times New Roman" w:eastAsia="Times New Roman" w:hAnsi="Times New Roman" w:cs="Times New Roman"/>
          <w:bCs/>
          <w:iCs/>
          <w:color w:val="19161A"/>
          <w:sz w:val="24"/>
          <w:szCs w:val="24"/>
          <w:lang w:val="ro-RO"/>
        </w:rPr>
        <w:t>Punerea în liberă circulație (import)</w:t>
      </w:r>
    </w:p>
    <w:p w14:paraId="5A515B41" w14:textId="6D91D3CB" w:rsidR="00030D4C" w:rsidRPr="00974E1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
          <w:bCs/>
          <w:iCs/>
          <w:color w:val="19161A"/>
          <w:sz w:val="24"/>
          <w:szCs w:val="24"/>
          <w:lang w:val="ro-RO"/>
        </w:rPr>
      </w:pPr>
      <w:r>
        <w:rPr>
          <w:rFonts w:ascii="Times New Roman" w:eastAsia="Times New Roman" w:hAnsi="Times New Roman" w:cs="Times New Roman"/>
          <w:b/>
          <w:iCs/>
          <w:color w:val="19161A"/>
          <w:sz w:val="24"/>
          <w:szCs w:val="24"/>
          <w:lang w:val="ro-RO"/>
        </w:rPr>
        <w:t>Capitolul II</w:t>
      </w:r>
      <w:r w:rsidRPr="005B3EB2">
        <w:rPr>
          <w:rFonts w:ascii="Times New Roman" w:eastAsia="Times New Roman" w:hAnsi="Times New Roman" w:cs="Times New Roman"/>
          <w:b/>
          <w:iCs/>
          <w:color w:val="19161A"/>
          <w:sz w:val="24"/>
          <w:szCs w:val="24"/>
          <w:lang w:val="ro-RO"/>
        </w:rPr>
        <w:t xml:space="preserve"> </w:t>
      </w:r>
      <w:r w:rsidR="00974E10" w:rsidRPr="00381618">
        <w:rPr>
          <w:rFonts w:ascii="Times New Roman" w:eastAsia="Times New Roman" w:hAnsi="Times New Roman" w:cs="Times New Roman"/>
          <w:bCs/>
          <w:iCs/>
          <w:color w:val="19161A"/>
          <w:sz w:val="24"/>
          <w:szCs w:val="24"/>
          <w:lang w:val="ro-RO"/>
        </w:rPr>
        <w:t>Scutirea de drepturi de import</w:t>
      </w:r>
    </w:p>
    <w:p w14:paraId="7E26B55C" w14:textId="0035E32D" w:rsidR="00030D4C" w:rsidRPr="001F4EE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i/>
          <w:color w:val="000000"/>
          <w:sz w:val="24"/>
          <w:szCs w:val="24"/>
          <w:lang w:val="ro-RO"/>
        </w:rPr>
        <w:t xml:space="preserve">Secțiunea 1 </w:t>
      </w:r>
      <w:r w:rsidR="00974E10" w:rsidRPr="001F4EE0">
        <w:rPr>
          <w:rFonts w:ascii="Times New Roman" w:eastAsia="Times New Roman" w:hAnsi="Times New Roman" w:cs="Times New Roman"/>
          <w:bCs/>
          <w:i/>
          <w:color w:val="000000"/>
          <w:sz w:val="24"/>
          <w:szCs w:val="24"/>
          <w:lang w:val="ro-RO"/>
        </w:rPr>
        <w:t>Bunuri personale introduse de către persoanele fizice care își schimbă domiciliul sau reședința dintr-o țară străină în Republica Moldova</w:t>
      </w:r>
    </w:p>
    <w:p w14:paraId="3D0165C1" w14:textId="77777777" w:rsidR="00974E10" w:rsidRPr="001F4EE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i/>
          <w:color w:val="000000"/>
          <w:sz w:val="24"/>
          <w:szCs w:val="24"/>
          <w:lang w:val="ro-RO"/>
        </w:rPr>
        <w:t xml:space="preserve">Secțiunea 2  </w:t>
      </w:r>
      <w:r w:rsidR="00974E10" w:rsidRPr="001F4EE0">
        <w:rPr>
          <w:rFonts w:ascii="Times New Roman" w:eastAsia="Times New Roman" w:hAnsi="Times New Roman" w:cs="Times New Roman"/>
          <w:bCs/>
          <w:i/>
          <w:color w:val="000000"/>
          <w:sz w:val="24"/>
          <w:szCs w:val="24"/>
          <w:lang w:val="ro-RO"/>
        </w:rPr>
        <w:t>Bunuri importate cu ocazia căsătoriei</w:t>
      </w:r>
    </w:p>
    <w:p w14:paraId="18593246" w14:textId="2116A614" w:rsidR="00030D4C" w:rsidRPr="001F4EE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i/>
          <w:color w:val="000000"/>
          <w:sz w:val="24"/>
          <w:szCs w:val="24"/>
          <w:lang w:val="ro-RO"/>
        </w:rPr>
        <w:t xml:space="preserve">Secțiunea 3 </w:t>
      </w:r>
      <w:r w:rsidR="00974E10" w:rsidRPr="001F4EE0">
        <w:rPr>
          <w:rFonts w:ascii="Times New Roman" w:eastAsia="Times New Roman" w:hAnsi="Times New Roman" w:cs="Times New Roman"/>
          <w:bCs/>
          <w:i/>
          <w:color w:val="000000"/>
          <w:sz w:val="24"/>
          <w:szCs w:val="24"/>
          <w:lang w:val="ro-RO"/>
        </w:rPr>
        <w:t>Bunuri personale dobândite prin moștenire</w:t>
      </w:r>
    </w:p>
    <w:p w14:paraId="30EA5417" w14:textId="0DB77A1F" w:rsidR="00030D4C" w:rsidRPr="001F4EE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i/>
          <w:color w:val="000000"/>
          <w:sz w:val="24"/>
          <w:szCs w:val="24"/>
          <w:lang w:val="ro-RO"/>
        </w:rPr>
        <w:t xml:space="preserve">Secțiunea 4 </w:t>
      </w:r>
      <w:r w:rsidR="00974E10" w:rsidRPr="001F4EE0">
        <w:rPr>
          <w:rFonts w:ascii="Times New Roman" w:eastAsia="Times New Roman" w:hAnsi="Times New Roman" w:cs="Times New Roman"/>
          <w:bCs/>
          <w:i/>
          <w:color w:val="000000"/>
          <w:sz w:val="24"/>
          <w:szCs w:val="24"/>
          <w:lang w:val="ro-RO"/>
        </w:rPr>
        <w:t>Uniforme școlare, rechizite și obiecte de uz casnic</w:t>
      </w:r>
    </w:p>
    <w:p w14:paraId="157F4665" w14:textId="70339D8C" w:rsidR="00974E10" w:rsidRPr="001F4EE0" w:rsidRDefault="00030D4C"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i/>
          <w:color w:val="000000"/>
          <w:sz w:val="24"/>
          <w:szCs w:val="24"/>
          <w:lang w:val="ro-RO"/>
        </w:rPr>
        <w:t xml:space="preserve">Secțiunea 5 </w:t>
      </w:r>
      <w:r w:rsidR="00974E10" w:rsidRPr="001F4EE0">
        <w:rPr>
          <w:rFonts w:ascii="Times New Roman" w:eastAsia="Times New Roman" w:hAnsi="Times New Roman" w:cs="Times New Roman"/>
          <w:bCs/>
          <w:i/>
          <w:color w:val="000000"/>
          <w:sz w:val="24"/>
          <w:szCs w:val="24"/>
          <w:lang w:val="ro-RO"/>
        </w:rPr>
        <w:t>Loturi de marfă cu valoare nesemnificativă</w:t>
      </w:r>
    </w:p>
    <w:p w14:paraId="072FEF3C" w14:textId="30C62B27"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6</w:t>
      </w:r>
      <w:r w:rsidRPr="001F4EE0">
        <w:rPr>
          <w:rFonts w:ascii="Times New Roman" w:eastAsia="Times New Roman" w:hAnsi="Times New Roman" w:cs="Times New Roman"/>
          <w:bCs/>
          <w:i/>
          <w:color w:val="000000" w:themeColor="text1"/>
          <w:sz w:val="24"/>
          <w:szCs w:val="24"/>
          <w:lang w:val="ro-RO" w:eastAsia="ro-RO"/>
        </w:rPr>
        <w:t xml:space="preserve"> </w:t>
      </w:r>
      <w:r w:rsidRPr="001F4EE0">
        <w:rPr>
          <w:rFonts w:ascii="Times New Roman" w:eastAsia="Times New Roman" w:hAnsi="Times New Roman" w:cs="Times New Roman"/>
          <w:bCs/>
          <w:i/>
          <w:color w:val="000000"/>
          <w:sz w:val="24"/>
          <w:szCs w:val="24"/>
          <w:lang w:val="ro-RO"/>
        </w:rPr>
        <w:t>Loturi de marfă expediate de la o persoană fizică la alta</w:t>
      </w:r>
    </w:p>
    <w:p w14:paraId="3D723D14" w14:textId="1FAE6D1A"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7</w:t>
      </w:r>
      <w:r w:rsidRPr="001F4EE0">
        <w:rPr>
          <w:rFonts w:ascii="Times New Roman" w:eastAsia="Times New Roman" w:hAnsi="Times New Roman" w:cs="Times New Roman"/>
          <w:bCs/>
          <w:i/>
          <w:color w:val="000000" w:themeColor="text1"/>
          <w:sz w:val="24"/>
          <w:szCs w:val="24"/>
          <w:lang w:val="ro-RO" w:eastAsia="ro-RO"/>
        </w:rPr>
        <w:t xml:space="preserve"> </w:t>
      </w:r>
      <w:r w:rsidRPr="001F4EE0">
        <w:rPr>
          <w:rFonts w:ascii="Times New Roman" w:eastAsia="Times New Roman" w:hAnsi="Times New Roman" w:cs="Times New Roman"/>
          <w:bCs/>
          <w:i/>
          <w:color w:val="000000"/>
          <w:sz w:val="24"/>
          <w:szCs w:val="24"/>
          <w:lang w:val="ro-RO"/>
        </w:rPr>
        <w:t>Bunuri aflate în bagajele personale ale călătorilor</w:t>
      </w:r>
    </w:p>
    <w:p w14:paraId="019C3C31" w14:textId="55DB9064"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8 Materiale educaționale, științifice și culturale; instrumente și aparate științifice</w:t>
      </w:r>
    </w:p>
    <w:p w14:paraId="7B333CB3" w14:textId="5FB2B415"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9 Animale de laborator și substanțe biologice sau chimice destinate cercetării</w:t>
      </w:r>
    </w:p>
    <w:p w14:paraId="3CCDE118" w14:textId="1E5BD6E4" w:rsidR="00974E10" w:rsidRPr="001F4EE0" w:rsidRDefault="00974E10" w:rsidP="00746688">
      <w:pPr>
        <w:widowControl w:val="0"/>
        <w:tabs>
          <w:tab w:val="left" w:pos="993"/>
        </w:tabs>
        <w:spacing w:after="0" w:line="240" w:lineRule="auto"/>
        <w:ind w:firstLine="284"/>
        <w:rPr>
          <w:rFonts w:ascii="Times New Roman" w:eastAsia="Times New Roman" w:hAnsi="Times New Roman" w:cs="Times New Roman"/>
          <w:bCs/>
          <w:i/>
          <w:color w:val="000000" w:themeColor="text1"/>
          <w:sz w:val="24"/>
          <w:szCs w:val="24"/>
          <w:lang w:val="ro-RO" w:eastAsia="ro-RO"/>
        </w:rPr>
      </w:pPr>
      <w:r w:rsidRPr="001F4EE0">
        <w:rPr>
          <w:rFonts w:ascii="Times New Roman" w:eastAsia="Times New Roman" w:hAnsi="Times New Roman" w:cs="Times New Roman"/>
          <w:bCs/>
          <w:i/>
          <w:color w:val="000000" w:themeColor="text1"/>
          <w:sz w:val="24"/>
          <w:szCs w:val="24"/>
          <w:lang w:val="ro-RO" w:eastAsia="ro-RO"/>
        </w:rPr>
        <w:t>Secțiunea  10 Substanțe terapeutice de origine umană și reactivi folosiți pentru determinarea grupei sanguine și a tipurilor de țesuturi</w:t>
      </w:r>
    </w:p>
    <w:p w14:paraId="40235896" w14:textId="76BF1E8D"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11 Instrumente și aparate destinate cercetării medicale, stabilirii de diagnostice sau pentru realizarea tratamentului medical</w:t>
      </w:r>
    </w:p>
    <w:p w14:paraId="475CB731" w14:textId="5865A653"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12 Substanțe de referință pentru controlul calității medicamentelor</w:t>
      </w:r>
    </w:p>
    <w:p w14:paraId="75AA959C" w14:textId="218719EF"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13 Produse farmaceutice folosite la evenimente sportive internaționale</w:t>
      </w:r>
    </w:p>
    <w:p w14:paraId="636C67F1" w14:textId="5CF03D28"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iCs/>
          <w:color w:val="000000"/>
          <w:sz w:val="24"/>
          <w:szCs w:val="24"/>
          <w:lang w:val="ro-RO"/>
        </w:rPr>
      </w:pPr>
      <w:r w:rsidRPr="001F4EE0">
        <w:rPr>
          <w:rFonts w:ascii="Times New Roman" w:eastAsia="Times New Roman" w:hAnsi="Times New Roman" w:cs="Times New Roman"/>
          <w:bCs/>
          <w:i/>
          <w:iCs/>
          <w:color w:val="000000"/>
          <w:sz w:val="24"/>
          <w:szCs w:val="24"/>
          <w:lang w:val="ro-RO"/>
        </w:rPr>
        <w:t xml:space="preserve">Secțiunea  14 </w:t>
      </w:r>
      <w:r w:rsidRPr="001F4EE0">
        <w:rPr>
          <w:rFonts w:ascii="Times New Roman" w:eastAsia="Times New Roman" w:hAnsi="Times New Roman" w:cs="Times New Roman"/>
          <w:bCs/>
          <w:i/>
          <w:color w:val="000000"/>
          <w:sz w:val="24"/>
          <w:szCs w:val="24"/>
          <w:lang w:val="ro-RO"/>
        </w:rPr>
        <w:t>Decorații onorifice și premii</w:t>
      </w:r>
    </w:p>
    <w:p w14:paraId="2475711B" w14:textId="023EA630" w:rsidR="00974E10" w:rsidRPr="001F4EE0" w:rsidRDefault="00974E10" w:rsidP="00746688">
      <w:pPr>
        <w:widowControl w:val="0"/>
        <w:tabs>
          <w:tab w:val="left" w:pos="993"/>
        </w:tabs>
        <w:spacing w:after="0" w:line="240" w:lineRule="auto"/>
        <w:ind w:firstLine="284"/>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15 Cadouri primite în contextul relaţiilor internaţionale</w:t>
      </w:r>
    </w:p>
    <w:p w14:paraId="3C0D5424" w14:textId="06236102"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iCs/>
          <w:color w:val="000000"/>
          <w:sz w:val="24"/>
          <w:szCs w:val="24"/>
          <w:lang w:val="ro-RO"/>
        </w:rPr>
      </w:pPr>
      <w:r w:rsidRPr="001F4EE0">
        <w:rPr>
          <w:rFonts w:ascii="Times New Roman" w:eastAsia="Times New Roman" w:hAnsi="Times New Roman" w:cs="Times New Roman"/>
          <w:bCs/>
          <w:i/>
          <w:iCs/>
          <w:color w:val="000000"/>
          <w:sz w:val="24"/>
          <w:szCs w:val="24"/>
          <w:lang w:val="ro-RO"/>
        </w:rPr>
        <w:t>Secțiunea  16 Bunuri destinate șefilor de state</w:t>
      </w:r>
    </w:p>
    <w:p w14:paraId="086C6F69" w14:textId="13A3C986"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iCs/>
          <w:color w:val="000000"/>
          <w:sz w:val="24"/>
          <w:szCs w:val="24"/>
          <w:lang w:val="ro-RO"/>
        </w:rPr>
      </w:pPr>
      <w:r w:rsidRPr="001F4EE0">
        <w:rPr>
          <w:rFonts w:ascii="Times New Roman" w:eastAsia="Times New Roman" w:hAnsi="Times New Roman" w:cs="Times New Roman"/>
          <w:bCs/>
          <w:i/>
          <w:iCs/>
          <w:color w:val="000000"/>
          <w:sz w:val="24"/>
          <w:szCs w:val="24"/>
          <w:lang w:val="ro-RO"/>
        </w:rPr>
        <w:t xml:space="preserve">Secțiunea  17 Bunuri importate în scopuri de promovare comercială </w:t>
      </w:r>
    </w:p>
    <w:p w14:paraId="40C23193" w14:textId="3FF4B5CA" w:rsidR="00974E10" w:rsidRPr="00F02CF0" w:rsidRDefault="00974E10" w:rsidP="00F02CF0">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bCs/>
          <w:i/>
          <w:color w:val="000000"/>
          <w:sz w:val="24"/>
          <w:szCs w:val="24"/>
          <w:lang w:val="ro-RO"/>
        </w:rPr>
      </w:pPr>
      <w:r w:rsidRPr="001F4EE0">
        <w:rPr>
          <w:rFonts w:ascii="Times New Roman" w:eastAsia="Times New Roman" w:hAnsi="Times New Roman" w:cs="Times New Roman"/>
          <w:bCs/>
          <w:i/>
          <w:color w:val="000000"/>
          <w:sz w:val="24"/>
          <w:szCs w:val="24"/>
          <w:lang w:val="ro-RO"/>
        </w:rPr>
        <w:t>Secțiunea  18 Mărfuri importate în scopul examinării, analizării sau testări</w:t>
      </w:r>
    </w:p>
    <w:p w14:paraId="3A421E2C" w14:textId="31B8F477" w:rsidR="00974E10" w:rsidRPr="001F4EE0" w:rsidRDefault="00974E1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19 Trimiterile adresate organizaţiilor care protejează dreptul de autor sau drepturile de proprietate intelectuală</w:t>
      </w:r>
    </w:p>
    <w:p w14:paraId="08369813" w14:textId="2B210D68" w:rsidR="00974E10" w:rsidRPr="001F4EE0" w:rsidRDefault="00974E1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20 Materiale de informare turistică</w:t>
      </w:r>
    </w:p>
    <w:p w14:paraId="6A212146" w14:textId="121EB998"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iCs/>
          <w:color w:val="000000" w:themeColor="text1"/>
          <w:sz w:val="24"/>
          <w:szCs w:val="24"/>
          <w:lang w:val="ro-RO"/>
        </w:rPr>
      </w:pPr>
      <w:r w:rsidRPr="001F4EE0">
        <w:rPr>
          <w:rFonts w:ascii="Times New Roman" w:eastAsia="Times New Roman" w:hAnsi="Times New Roman" w:cs="Times New Roman"/>
          <w:i/>
          <w:color w:val="000000" w:themeColor="text1"/>
          <w:sz w:val="24"/>
          <w:szCs w:val="24"/>
          <w:lang w:val="ro-RO"/>
        </w:rPr>
        <w:t>Secțiunea  21</w:t>
      </w:r>
      <w:r w:rsidRPr="001F4EE0">
        <w:rPr>
          <w:rFonts w:ascii="Times New Roman" w:eastAsia="Times New Roman" w:hAnsi="Times New Roman" w:cs="Times New Roman"/>
          <w:i/>
          <w:iCs/>
          <w:color w:val="000000" w:themeColor="text1"/>
          <w:sz w:val="24"/>
          <w:szCs w:val="24"/>
          <w:lang w:val="ro-RO"/>
        </w:rPr>
        <w:t xml:space="preserve"> Diverse documente și mărfurI</w:t>
      </w:r>
    </w:p>
    <w:p w14:paraId="0A393C1C" w14:textId="159676D7" w:rsidR="00974E10" w:rsidRPr="001F4EE0" w:rsidRDefault="00974E10" w:rsidP="00746688">
      <w:pPr>
        <w:widowControl w:val="0"/>
        <w:tabs>
          <w:tab w:val="left" w:pos="900"/>
        </w:tabs>
        <w:autoSpaceDE w:val="0"/>
        <w:autoSpaceDN w:val="0"/>
        <w:adjustRightInd w:val="0"/>
        <w:spacing w:after="0" w:line="240" w:lineRule="auto"/>
        <w:ind w:right="-283" w:firstLine="284"/>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lastRenderedPageBreak/>
        <w:t>Secțiunea  22 Materiale auxiliare pentru stivuirea și protejarea măr</w:t>
      </w:r>
      <w:r w:rsidR="00746688">
        <w:rPr>
          <w:rFonts w:ascii="Times New Roman" w:eastAsia="Times New Roman" w:hAnsi="Times New Roman" w:cs="Times New Roman"/>
          <w:i/>
          <w:iCs/>
          <w:color w:val="000000" w:themeColor="text1"/>
          <w:sz w:val="24"/>
          <w:szCs w:val="24"/>
          <w:lang w:val="ro-RO" w:eastAsia="ro-RO"/>
        </w:rPr>
        <w:t xml:space="preserve">furilor pe durata transportului </w:t>
      </w:r>
      <w:r w:rsidRPr="001F4EE0">
        <w:rPr>
          <w:rFonts w:ascii="Times New Roman" w:eastAsia="Times New Roman" w:hAnsi="Times New Roman" w:cs="Times New Roman"/>
          <w:i/>
          <w:iCs/>
          <w:color w:val="000000" w:themeColor="text1"/>
          <w:sz w:val="24"/>
          <w:szCs w:val="24"/>
          <w:lang w:val="ro-RO" w:eastAsia="ro-RO"/>
        </w:rPr>
        <w:t>acestora</w:t>
      </w:r>
    </w:p>
    <w:p w14:paraId="17A11488" w14:textId="0C1432FF"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 xml:space="preserve">Secțiunea  23 Așternuturile de paie, furajele și hrana pentru </w:t>
      </w:r>
      <w:r w:rsidR="00746688">
        <w:rPr>
          <w:rFonts w:ascii="Times New Roman" w:eastAsia="Times New Roman" w:hAnsi="Times New Roman" w:cs="Times New Roman"/>
          <w:i/>
          <w:iCs/>
          <w:color w:val="000000" w:themeColor="text1"/>
          <w:sz w:val="24"/>
          <w:szCs w:val="24"/>
          <w:lang w:val="ro-RO" w:eastAsia="ro-RO"/>
        </w:rPr>
        <w:t xml:space="preserve">animale pe durata transportului  </w:t>
      </w:r>
      <w:r w:rsidRPr="001F4EE0">
        <w:rPr>
          <w:rFonts w:ascii="Times New Roman" w:eastAsia="Times New Roman" w:hAnsi="Times New Roman" w:cs="Times New Roman"/>
          <w:i/>
          <w:iCs/>
          <w:color w:val="000000" w:themeColor="text1"/>
          <w:sz w:val="24"/>
          <w:szCs w:val="24"/>
          <w:lang w:val="ro-RO" w:eastAsia="ro-RO"/>
        </w:rPr>
        <w:t>acestora</w:t>
      </w:r>
    </w:p>
    <w:p w14:paraId="4FDF37AE" w14:textId="618D93A7" w:rsidR="00974E10" w:rsidRPr="001F4EE0" w:rsidRDefault="00C428ED"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iCs/>
          <w:color w:val="000000" w:themeColor="text1"/>
          <w:sz w:val="24"/>
          <w:szCs w:val="24"/>
          <w:lang w:val="ro-RO" w:eastAsia="ro-RO"/>
        </w:rPr>
      </w:pPr>
      <w:r>
        <w:rPr>
          <w:rFonts w:ascii="Times New Roman" w:eastAsia="Times New Roman" w:hAnsi="Times New Roman" w:cs="Times New Roman"/>
          <w:i/>
          <w:iCs/>
          <w:color w:val="000000" w:themeColor="text1"/>
          <w:sz w:val="24"/>
          <w:szCs w:val="24"/>
          <w:lang w:val="ro-RO" w:eastAsia="ro-RO"/>
        </w:rPr>
        <w:t xml:space="preserve">Secțiunea </w:t>
      </w:r>
      <w:r w:rsidR="00974E10" w:rsidRPr="001F4EE0">
        <w:rPr>
          <w:rFonts w:ascii="Times New Roman" w:eastAsia="Times New Roman" w:hAnsi="Times New Roman" w:cs="Times New Roman"/>
          <w:i/>
          <w:iCs/>
          <w:color w:val="000000" w:themeColor="text1"/>
          <w:sz w:val="24"/>
          <w:szCs w:val="24"/>
          <w:lang w:val="ro-RO" w:eastAsia="ro-RO"/>
        </w:rPr>
        <w:t>24</w:t>
      </w:r>
      <w:r>
        <w:rPr>
          <w:rFonts w:ascii="Times New Roman" w:eastAsia="Times New Roman" w:hAnsi="Times New Roman" w:cs="Times New Roman"/>
          <w:i/>
          <w:iCs/>
          <w:color w:val="000000" w:themeColor="text1"/>
          <w:sz w:val="24"/>
          <w:szCs w:val="24"/>
          <w:lang w:val="ro-RO" w:eastAsia="ro-RO"/>
        </w:rPr>
        <w:t xml:space="preserve"> </w:t>
      </w:r>
      <w:r w:rsidR="00974E10" w:rsidRPr="001F4EE0">
        <w:rPr>
          <w:rFonts w:ascii="Times New Roman" w:eastAsia="Times New Roman" w:hAnsi="Times New Roman" w:cs="Times New Roman"/>
          <w:i/>
          <w:iCs/>
          <w:color w:val="000000" w:themeColor="text1"/>
          <w:sz w:val="24"/>
          <w:szCs w:val="24"/>
          <w:lang w:val="ro-RO" w:eastAsia="ro-RO"/>
        </w:rPr>
        <w:t>Carburanți şi lubrifianţi existenţi în rezervorul autovehiculelor</w:t>
      </w:r>
      <w:r w:rsidR="00974E10" w:rsidRPr="001F4EE0">
        <w:rPr>
          <w:rFonts w:ascii="Times New Roman" w:eastAsia="Times New Roman" w:hAnsi="Times New Roman" w:cs="Times New Roman"/>
          <w:i/>
          <w:iCs/>
          <w:color w:val="000000" w:themeColor="text1"/>
          <w:sz w:val="24"/>
          <w:szCs w:val="24"/>
          <w:lang w:val="ro-RO" w:eastAsia="ro-RO"/>
        </w:rPr>
        <w:br/>
        <w:t xml:space="preserve">şi în containere speciale </w:t>
      </w:r>
    </w:p>
    <w:p w14:paraId="6164745C" w14:textId="7CF2E58B" w:rsidR="00974E10" w:rsidRPr="001F4EE0" w:rsidRDefault="00974E10" w:rsidP="00746688">
      <w:pPr>
        <w:widowControl w:val="0"/>
        <w:tabs>
          <w:tab w:val="left" w:pos="900"/>
        </w:tabs>
        <w:autoSpaceDE w:val="0"/>
        <w:autoSpaceDN w:val="0"/>
        <w:adjustRightInd w:val="0"/>
        <w:spacing w:after="0" w:line="240" w:lineRule="auto"/>
        <w:ind w:firstLine="284"/>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25 Materialele pentru construcţia, întreţinerea sau decorarea monumentelor funerare sau a cimitirelor victimelor de război</w:t>
      </w:r>
    </w:p>
    <w:p w14:paraId="2AD41477" w14:textId="332DC1B0" w:rsidR="00974E10" w:rsidRPr="001F4EE0" w:rsidRDefault="00974E1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26 Sicrie, urne funerare și articole funerare ornamentale</w:t>
      </w:r>
    </w:p>
    <w:p w14:paraId="54E19524" w14:textId="43DFCED2" w:rsidR="00974E10" w:rsidRPr="001F4EE0" w:rsidRDefault="00974E1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iCs/>
          <w:color w:val="000000" w:themeColor="text1"/>
          <w:sz w:val="24"/>
          <w:szCs w:val="24"/>
          <w:lang w:val="ro-RO" w:eastAsia="ro-RO"/>
        </w:rPr>
      </w:pPr>
      <w:r w:rsidRPr="001F4EE0">
        <w:rPr>
          <w:rFonts w:ascii="Times New Roman" w:eastAsia="Times New Roman" w:hAnsi="Times New Roman" w:cs="Times New Roman"/>
          <w:i/>
          <w:iCs/>
          <w:color w:val="000000" w:themeColor="text1"/>
          <w:sz w:val="24"/>
          <w:szCs w:val="24"/>
          <w:lang w:val="ro-RO" w:eastAsia="ro-RO"/>
        </w:rPr>
        <w:t>Secțiunea  27 Alte scutiri de taxa vamală</w:t>
      </w:r>
    </w:p>
    <w:p w14:paraId="43291273" w14:textId="7B8E0B88" w:rsidR="00030D4C" w:rsidRPr="00030D4C" w:rsidRDefault="00030D4C"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b/>
          <w:bCs/>
          <w:iCs/>
          <w:color w:val="19161A"/>
          <w:sz w:val="24"/>
          <w:szCs w:val="24"/>
          <w:lang w:val="ro-RO"/>
        </w:rPr>
      </w:pPr>
    </w:p>
    <w:p w14:paraId="1D8FDE09"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p>
    <w:p w14:paraId="3345B31F" w14:textId="070E28E3"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TITLUL VII</w:t>
      </w:r>
    </w:p>
    <w:p w14:paraId="13F57A6A"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REGIMURI SPECIALE</w:t>
      </w:r>
    </w:p>
    <w:p w14:paraId="4B65F94B" w14:textId="7C0E0149"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Dispoziții generale</w:t>
      </w:r>
    </w:p>
    <w:p w14:paraId="22198259" w14:textId="6529B4FA"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Tranzitul</w:t>
      </w:r>
    </w:p>
    <w:p w14:paraId="47AA4A7A" w14:textId="620F9480"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III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Depozitarea</w:t>
      </w:r>
    </w:p>
    <w:p w14:paraId="6AF8025C" w14:textId="355A2DC0"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1 Dispoziții c</w:t>
      </w:r>
      <w:r w:rsidR="00E75987" w:rsidRPr="005B3EB2">
        <w:rPr>
          <w:rFonts w:ascii="Times New Roman" w:eastAsia="Times New Roman" w:hAnsi="Times New Roman" w:cs="Times New Roman"/>
          <w:i/>
          <w:color w:val="000000"/>
          <w:sz w:val="24"/>
          <w:szCs w:val="24"/>
          <w:lang w:val="ro-RO"/>
        </w:rPr>
        <w:t>omune</w:t>
      </w:r>
    </w:p>
    <w:p w14:paraId="477F6DAC" w14:textId="30E9791C"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2 Antrepozitarea v</w:t>
      </w:r>
      <w:r w:rsidR="00E75987" w:rsidRPr="005B3EB2">
        <w:rPr>
          <w:rFonts w:ascii="Times New Roman" w:eastAsia="Times New Roman" w:hAnsi="Times New Roman" w:cs="Times New Roman"/>
          <w:i/>
          <w:color w:val="000000"/>
          <w:sz w:val="24"/>
          <w:szCs w:val="24"/>
          <w:lang w:val="ro-RO"/>
        </w:rPr>
        <w:t>amală</w:t>
      </w:r>
    </w:p>
    <w:p w14:paraId="7E9F28D6"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3 Magazinul duty-free</w:t>
      </w:r>
    </w:p>
    <w:p w14:paraId="3AEE9347"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4 Zonele libere</w:t>
      </w:r>
    </w:p>
    <w:p w14:paraId="0687FA4B" w14:textId="7D01B9E6" w:rsidR="001F4EE0" w:rsidRPr="001F4EE0" w:rsidRDefault="00467345"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b/>
          <w:iCs/>
          <w:color w:val="19161A"/>
          <w:sz w:val="24"/>
          <w:szCs w:val="24"/>
          <w:lang w:val="ro-RO"/>
        </w:rPr>
      </w:pPr>
      <w:r>
        <w:rPr>
          <w:rFonts w:ascii="Times New Roman" w:eastAsia="Times New Roman" w:hAnsi="Times New Roman" w:cs="Times New Roman"/>
          <w:b/>
          <w:iCs/>
          <w:color w:val="19161A"/>
          <w:sz w:val="24"/>
          <w:szCs w:val="24"/>
          <w:lang w:val="ro-RO"/>
        </w:rPr>
        <w:t xml:space="preserve">Capitolul IV </w:t>
      </w:r>
      <w:r w:rsidR="001F4EE0" w:rsidRPr="00467345">
        <w:rPr>
          <w:rFonts w:ascii="Times New Roman" w:eastAsia="Times New Roman" w:hAnsi="Times New Roman" w:cs="Times New Roman"/>
          <w:iCs/>
          <w:color w:val="19161A"/>
          <w:sz w:val="24"/>
          <w:szCs w:val="24"/>
          <w:lang w:val="ro-RO"/>
        </w:rPr>
        <w:t>Utilizări</w:t>
      </w:r>
      <w:r w:rsidR="001F4EE0" w:rsidRPr="00467345">
        <w:rPr>
          <w:rFonts w:ascii="Times New Roman" w:eastAsia="Times New Roman" w:hAnsi="Times New Roman" w:cs="Times New Roman"/>
          <w:b/>
          <w:iCs/>
          <w:color w:val="19161A"/>
          <w:sz w:val="24"/>
          <w:szCs w:val="24"/>
          <w:lang w:val="ro-RO"/>
        </w:rPr>
        <w:t xml:space="preserve"> </w:t>
      </w:r>
      <w:r w:rsidR="001F4EE0" w:rsidRPr="00381618">
        <w:rPr>
          <w:rFonts w:ascii="Times New Roman" w:eastAsia="Times New Roman" w:hAnsi="Times New Roman" w:cs="Times New Roman"/>
          <w:iCs/>
          <w:color w:val="19161A"/>
          <w:sz w:val="24"/>
          <w:szCs w:val="24"/>
          <w:lang w:val="ro-RO"/>
        </w:rPr>
        <w:t>specifice. Admiterea Temporară</w:t>
      </w:r>
    </w:p>
    <w:p w14:paraId="5D03DB93" w14:textId="1EE36649"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Cs/>
          <w:color w:val="19161A"/>
          <w:sz w:val="24"/>
          <w:szCs w:val="24"/>
          <w:lang w:val="ro-RO"/>
        </w:rPr>
      </w:pPr>
      <w:r>
        <w:rPr>
          <w:rFonts w:ascii="Times New Roman" w:eastAsia="Times New Roman" w:hAnsi="Times New Roman" w:cs="Times New Roman"/>
          <w:b/>
          <w:iCs/>
          <w:color w:val="19161A"/>
          <w:sz w:val="24"/>
          <w:szCs w:val="24"/>
          <w:lang w:val="ro-RO"/>
        </w:rPr>
        <w:t>Capitolul V</w:t>
      </w:r>
      <w:r w:rsidR="00E75987" w:rsidRPr="005B3EB2">
        <w:rPr>
          <w:rFonts w:ascii="Times New Roman" w:eastAsia="Times New Roman" w:hAnsi="Times New Roman" w:cs="Times New Roman"/>
          <w:b/>
          <w:iCs/>
          <w:color w:val="19161A"/>
          <w:sz w:val="24"/>
          <w:szCs w:val="24"/>
          <w:lang w:val="ro-RO"/>
        </w:rPr>
        <w:t xml:space="preserve"> </w:t>
      </w:r>
      <w:r w:rsidR="00E75987" w:rsidRPr="005B3EB2">
        <w:rPr>
          <w:rFonts w:ascii="Times New Roman" w:eastAsia="Times New Roman" w:hAnsi="Times New Roman" w:cs="Times New Roman"/>
          <w:iCs/>
          <w:color w:val="19161A"/>
          <w:sz w:val="24"/>
          <w:szCs w:val="24"/>
          <w:lang w:val="ro-RO"/>
        </w:rPr>
        <w:t>Prelucrarea</w:t>
      </w:r>
    </w:p>
    <w:p w14:paraId="780B88E4" w14:textId="1AD4A86F"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1 Dispoziții g</w:t>
      </w:r>
      <w:r w:rsidR="00E75987" w:rsidRPr="005B3EB2">
        <w:rPr>
          <w:rFonts w:ascii="Times New Roman" w:eastAsia="Times New Roman" w:hAnsi="Times New Roman" w:cs="Times New Roman"/>
          <w:i/>
          <w:color w:val="000000"/>
          <w:sz w:val="24"/>
          <w:szCs w:val="24"/>
          <w:lang w:val="ro-RO"/>
        </w:rPr>
        <w:t>enerale</w:t>
      </w:r>
    </w:p>
    <w:p w14:paraId="6D8F81A5" w14:textId="6ABC1D6F"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2 Perfecționarea a</w:t>
      </w:r>
      <w:r w:rsidR="00E75987" w:rsidRPr="005B3EB2">
        <w:rPr>
          <w:rFonts w:ascii="Times New Roman" w:eastAsia="Times New Roman" w:hAnsi="Times New Roman" w:cs="Times New Roman"/>
          <w:i/>
          <w:color w:val="000000"/>
          <w:sz w:val="24"/>
          <w:szCs w:val="24"/>
          <w:lang w:val="ro-RO"/>
        </w:rPr>
        <w:t>ctivă</w:t>
      </w:r>
    </w:p>
    <w:p w14:paraId="356D89A8" w14:textId="054942D8" w:rsidR="00E75987" w:rsidRPr="005B3EB2" w:rsidRDefault="001F4EE0"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Pr>
          <w:rFonts w:ascii="Times New Roman" w:eastAsia="Times New Roman" w:hAnsi="Times New Roman" w:cs="Times New Roman"/>
          <w:i/>
          <w:color w:val="000000"/>
          <w:sz w:val="24"/>
          <w:szCs w:val="24"/>
          <w:lang w:val="ro-RO"/>
        </w:rPr>
        <w:t>Secțiunea 3 Perfecționarea p</w:t>
      </w:r>
      <w:r w:rsidR="00E75987" w:rsidRPr="005B3EB2">
        <w:rPr>
          <w:rFonts w:ascii="Times New Roman" w:eastAsia="Times New Roman" w:hAnsi="Times New Roman" w:cs="Times New Roman"/>
          <w:i/>
          <w:color w:val="000000"/>
          <w:sz w:val="24"/>
          <w:szCs w:val="24"/>
          <w:lang w:val="ro-RO"/>
        </w:rPr>
        <w:t>asivă</w:t>
      </w:r>
      <w:r w:rsidR="00E75987" w:rsidRPr="005B3EB2">
        <w:rPr>
          <w:rFonts w:ascii="Times New Roman" w:eastAsia="Times New Roman" w:hAnsi="Times New Roman" w:cs="Times New Roman"/>
          <w:i/>
          <w:color w:val="000000"/>
          <w:sz w:val="24"/>
          <w:szCs w:val="24"/>
          <w:lang w:val="ro-RO"/>
        </w:rPr>
        <w:tab/>
      </w:r>
    </w:p>
    <w:p w14:paraId="4646CF77"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b/>
          <w:color w:val="19161B"/>
          <w:sz w:val="24"/>
          <w:szCs w:val="24"/>
          <w:lang w:val="ro-RO"/>
        </w:rPr>
      </w:pPr>
    </w:p>
    <w:p w14:paraId="61B28B8F" w14:textId="77777777" w:rsidR="00E75987" w:rsidRPr="005B3EB2" w:rsidRDefault="00E75987" w:rsidP="00746688">
      <w:pPr>
        <w:widowControl w:val="0"/>
        <w:tabs>
          <w:tab w:val="left" w:pos="900"/>
        </w:tabs>
        <w:spacing w:after="0" w:line="240" w:lineRule="auto"/>
        <w:ind w:firstLine="284"/>
        <w:jc w:val="both"/>
        <w:rPr>
          <w:rFonts w:ascii="Times New Roman" w:eastAsia="Times New Roman" w:hAnsi="Times New Roman" w:cs="Times New Roman"/>
          <w:iCs/>
          <w:color w:val="000000"/>
          <w:sz w:val="24"/>
          <w:szCs w:val="24"/>
          <w:lang w:val="ro-RO" w:eastAsia="ro-RO"/>
        </w:rPr>
      </w:pPr>
    </w:p>
    <w:p w14:paraId="19A0E7AF" w14:textId="579EF8B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TITLUL VIII</w:t>
      </w:r>
    </w:p>
    <w:p w14:paraId="4CE4EC48"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MĂRFURI SCOASE DE PE TERITORIUL VAMAL</w:t>
      </w:r>
    </w:p>
    <w:p w14:paraId="0549597B" w14:textId="7F9FCEE8" w:rsidR="00E75987" w:rsidRPr="005B3EB2" w:rsidRDefault="00D917BA"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Pr>
          <w:rFonts w:ascii="Times New Roman" w:eastAsia="Times New Roman" w:hAnsi="Times New Roman" w:cs="Times New Roman"/>
          <w:b/>
          <w:iCs/>
          <w:color w:val="19161A"/>
          <w:sz w:val="24"/>
          <w:szCs w:val="24"/>
          <w:lang w:val="ro-RO"/>
        </w:rPr>
        <w:t>Capitolul 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Formalitățile la ieșirea mărfurilor</w:t>
      </w:r>
    </w:p>
    <w:p w14:paraId="69FA768F" w14:textId="67FC0926" w:rsidR="00E75987" w:rsidRPr="005B3EB2" w:rsidRDefault="00D917BA"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bCs/>
          <w:iCs/>
          <w:color w:val="19161A"/>
          <w:sz w:val="24"/>
          <w:szCs w:val="24"/>
          <w:lang w:val="ro-RO"/>
        </w:rPr>
      </w:pPr>
      <w:r>
        <w:rPr>
          <w:rFonts w:ascii="Times New Roman" w:eastAsia="Times New Roman" w:hAnsi="Times New Roman" w:cs="Times New Roman"/>
          <w:b/>
          <w:iCs/>
          <w:color w:val="19161A"/>
          <w:sz w:val="24"/>
          <w:szCs w:val="24"/>
          <w:lang w:val="ro-RO"/>
        </w:rPr>
        <w:t>Capitolul II</w:t>
      </w:r>
      <w:r w:rsidR="00E75987" w:rsidRPr="005B3EB2">
        <w:rPr>
          <w:rFonts w:ascii="Times New Roman" w:eastAsia="Times New Roman" w:hAnsi="Times New Roman" w:cs="Times New Roman"/>
          <w:iCs/>
          <w:color w:val="19161A"/>
          <w:sz w:val="24"/>
          <w:szCs w:val="24"/>
          <w:lang w:val="ro-RO"/>
        </w:rPr>
        <w:t xml:space="preserve"> </w:t>
      </w:r>
      <w:r w:rsidR="00E75987" w:rsidRPr="005B3EB2">
        <w:rPr>
          <w:rFonts w:ascii="Times New Roman" w:eastAsia="Times New Roman" w:hAnsi="Times New Roman" w:cs="Times New Roman"/>
          <w:bCs/>
          <w:iCs/>
          <w:color w:val="19161A"/>
          <w:sz w:val="24"/>
          <w:szCs w:val="24"/>
          <w:lang w:val="ro-RO"/>
        </w:rPr>
        <w:t>Export și reexport</w:t>
      </w:r>
    </w:p>
    <w:p w14:paraId="48A3329A" w14:textId="334D6CCB" w:rsidR="00E75987" w:rsidRPr="005B3EB2" w:rsidRDefault="00D917BA"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Cs/>
          <w:color w:val="19161A"/>
          <w:sz w:val="24"/>
          <w:szCs w:val="24"/>
          <w:lang w:val="ro-RO"/>
        </w:rPr>
      </w:pPr>
      <w:r>
        <w:rPr>
          <w:rFonts w:ascii="Times New Roman" w:eastAsia="Times New Roman" w:hAnsi="Times New Roman" w:cs="Times New Roman"/>
          <w:b/>
          <w:iCs/>
          <w:color w:val="19161A"/>
          <w:sz w:val="24"/>
          <w:szCs w:val="24"/>
          <w:lang w:val="ro-RO"/>
        </w:rPr>
        <w:t>Capitolul III</w:t>
      </w:r>
      <w:r w:rsidR="00E75987" w:rsidRPr="005B3EB2">
        <w:rPr>
          <w:rFonts w:ascii="Times New Roman" w:eastAsia="Times New Roman" w:hAnsi="Times New Roman" w:cs="Times New Roman"/>
          <w:iCs/>
          <w:color w:val="19161A"/>
          <w:sz w:val="24"/>
          <w:szCs w:val="24"/>
          <w:lang w:val="ro-RO"/>
        </w:rPr>
        <w:t xml:space="preserve"> Notificarea sumară de ieșire</w:t>
      </w:r>
    </w:p>
    <w:p w14:paraId="37D911F1" w14:textId="71CDA258" w:rsidR="00E75987" w:rsidRPr="005B3EB2" w:rsidRDefault="00D917BA"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Cs/>
          <w:color w:val="19161A"/>
          <w:sz w:val="24"/>
          <w:szCs w:val="24"/>
          <w:lang w:val="ro-RO"/>
        </w:rPr>
      </w:pPr>
      <w:r>
        <w:rPr>
          <w:rFonts w:ascii="Times New Roman" w:eastAsia="Times New Roman" w:hAnsi="Times New Roman" w:cs="Times New Roman"/>
          <w:b/>
          <w:iCs/>
          <w:color w:val="19161A"/>
          <w:sz w:val="24"/>
          <w:szCs w:val="24"/>
          <w:lang w:val="ro-RO"/>
        </w:rPr>
        <w:t>Capitolul IV</w:t>
      </w:r>
      <w:r w:rsidR="00E75987" w:rsidRPr="005B3EB2">
        <w:rPr>
          <w:rFonts w:ascii="Times New Roman" w:eastAsia="Times New Roman" w:hAnsi="Times New Roman" w:cs="Times New Roman"/>
          <w:iCs/>
          <w:color w:val="19161A"/>
          <w:sz w:val="24"/>
          <w:szCs w:val="24"/>
          <w:lang w:val="ro-RO"/>
        </w:rPr>
        <w:t xml:space="preserve"> Notificarea de reexport</w:t>
      </w:r>
    </w:p>
    <w:p w14:paraId="1D9215C8" w14:textId="0EFD9B18" w:rsidR="00E75987" w:rsidRPr="005B3EB2" w:rsidRDefault="00D917BA"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Cs/>
          <w:color w:val="19161A"/>
          <w:sz w:val="24"/>
          <w:szCs w:val="24"/>
          <w:lang w:val="ro-RO"/>
        </w:rPr>
      </w:pPr>
      <w:r>
        <w:rPr>
          <w:rFonts w:ascii="Times New Roman" w:eastAsia="Times New Roman" w:hAnsi="Times New Roman" w:cs="Times New Roman"/>
          <w:b/>
          <w:iCs/>
          <w:color w:val="19161A"/>
          <w:sz w:val="24"/>
          <w:szCs w:val="24"/>
          <w:lang w:val="ro-RO"/>
        </w:rPr>
        <w:t>Capitolul V</w:t>
      </w:r>
      <w:r w:rsidR="00E75987" w:rsidRPr="005B3EB2">
        <w:rPr>
          <w:rFonts w:ascii="Times New Roman" w:eastAsia="Times New Roman" w:hAnsi="Times New Roman" w:cs="Times New Roman"/>
          <w:iCs/>
          <w:color w:val="19161A"/>
          <w:sz w:val="24"/>
          <w:szCs w:val="24"/>
          <w:lang w:val="ro-RO"/>
        </w:rPr>
        <w:t xml:space="preserve"> Scutirea de drepturi de export</w:t>
      </w:r>
    </w:p>
    <w:p w14:paraId="085A5B39"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p>
    <w:p w14:paraId="0D6A4AB7" w14:textId="24E16F13"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TITLU IX</w:t>
      </w:r>
    </w:p>
    <w:p w14:paraId="41C0FA04" w14:textId="7777777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FORME SPECIFICE ALE CONTROLULUI VAMAL</w:t>
      </w:r>
    </w:p>
    <w:p w14:paraId="23443363"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sidRPr="005B3EB2">
        <w:rPr>
          <w:rFonts w:ascii="Times New Roman" w:eastAsia="Times New Roman" w:hAnsi="Times New Roman" w:cs="Times New Roman"/>
          <w:b/>
          <w:color w:val="19161A"/>
          <w:sz w:val="24"/>
          <w:szCs w:val="24"/>
          <w:lang w:val="ro-RO"/>
        </w:rPr>
        <w:t xml:space="preserve">Capitolul I </w:t>
      </w:r>
      <w:r w:rsidRPr="005B3EB2">
        <w:rPr>
          <w:rFonts w:ascii="Times New Roman" w:eastAsia="Times New Roman" w:hAnsi="Times New Roman" w:cs="Times New Roman"/>
          <w:color w:val="19161A"/>
          <w:sz w:val="24"/>
          <w:szCs w:val="24"/>
          <w:lang w:val="ro-RO"/>
        </w:rPr>
        <w:t>Controlul mărfurilor</w:t>
      </w:r>
    </w:p>
    <w:p w14:paraId="0A741ED5"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i/>
          <w:color w:val="000000"/>
          <w:sz w:val="24"/>
          <w:szCs w:val="24"/>
          <w:lang w:val="ro-RO"/>
        </w:rPr>
      </w:pPr>
      <w:r w:rsidRPr="005B3EB2">
        <w:rPr>
          <w:rFonts w:ascii="Times New Roman" w:eastAsia="Times New Roman" w:hAnsi="Times New Roman" w:cs="Times New Roman"/>
          <w:i/>
          <w:color w:val="000000"/>
          <w:sz w:val="24"/>
          <w:szCs w:val="24"/>
          <w:lang w:val="ro-RO"/>
        </w:rPr>
        <w:t>Secțiunea 1 Dispoziții generale</w:t>
      </w:r>
    </w:p>
    <w:p w14:paraId="23CF77E5" w14:textId="6E4901DA" w:rsidR="00E75987" w:rsidRPr="00D917BA"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b/>
          <w:bCs/>
          <w:i/>
          <w:color w:val="000000"/>
          <w:sz w:val="24"/>
          <w:szCs w:val="24"/>
          <w:lang w:val="ro-RO"/>
        </w:rPr>
      </w:pPr>
      <w:r w:rsidRPr="005B3EB2">
        <w:rPr>
          <w:rFonts w:ascii="Times New Roman" w:eastAsia="Times New Roman" w:hAnsi="Times New Roman" w:cs="Times New Roman"/>
          <w:i/>
          <w:color w:val="000000"/>
          <w:sz w:val="24"/>
          <w:szCs w:val="24"/>
          <w:lang w:val="ro-RO"/>
        </w:rPr>
        <w:t xml:space="preserve">Secțiunea 2 </w:t>
      </w:r>
      <w:r w:rsidR="00D917BA" w:rsidRPr="00D917BA">
        <w:rPr>
          <w:rFonts w:ascii="Times New Roman" w:eastAsia="Times New Roman" w:hAnsi="Times New Roman" w:cs="Times New Roman"/>
          <w:bCs/>
          <w:i/>
          <w:color w:val="000000"/>
          <w:sz w:val="24"/>
          <w:szCs w:val="24"/>
          <w:lang w:val="ro-RO"/>
        </w:rPr>
        <w:t>Echipele mobile.  Încercări de laborator/expertiză/evaluare a mărfurilor</w:t>
      </w:r>
    </w:p>
    <w:p w14:paraId="69374D9A" w14:textId="77777777" w:rsidR="00E75987" w:rsidRPr="005B3EB2" w:rsidRDefault="00E75987" w:rsidP="00746688">
      <w:pPr>
        <w:widowControl w:val="0"/>
        <w:tabs>
          <w:tab w:val="left" w:pos="900"/>
        </w:tabs>
        <w:autoSpaceDE w:val="0"/>
        <w:autoSpaceDN w:val="0"/>
        <w:adjustRightInd w:val="0"/>
        <w:spacing w:after="0" w:line="240" w:lineRule="auto"/>
        <w:ind w:firstLine="284"/>
        <w:jc w:val="both"/>
        <w:rPr>
          <w:rFonts w:ascii="Times New Roman" w:eastAsia="Times New Roman" w:hAnsi="Times New Roman" w:cs="Times New Roman"/>
          <w:color w:val="19161A"/>
          <w:sz w:val="24"/>
          <w:szCs w:val="24"/>
          <w:lang w:val="ro-RO"/>
        </w:rPr>
      </w:pPr>
      <w:r w:rsidRPr="005B3EB2">
        <w:rPr>
          <w:rFonts w:ascii="Times New Roman" w:eastAsia="Times New Roman" w:hAnsi="Times New Roman" w:cs="Times New Roman"/>
          <w:b/>
          <w:color w:val="19161A"/>
          <w:sz w:val="24"/>
          <w:szCs w:val="24"/>
          <w:lang w:val="ro-RO"/>
        </w:rPr>
        <w:t>Capitolul II</w:t>
      </w:r>
      <w:r w:rsidRPr="005B3EB2">
        <w:rPr>
          <w:rFonts w:ascii="Times New Roman" w:eastAsia="Times New Roman" w:hAnsi="Times New Roman" w:cs="Times New Roman"/>
          <w:color w:val="19161A"/>
          <w:sz w:val="24"/>
          <w:szCs w:val="24"/>
          <w:lang w:val="ro-RO"/>
        </w:rPr>
        <w:t xml:space="preserve"> Controlul ulterior</w:t>
      </w:r>
    </w:p>
    <w:p w14:paraId="09A8FCBE" w14:textId="77777777" w:rsidR="00E75987" w:rsidRPr="005B3EB2" w:rsidRDefault="00E75987" w:rsidP="00746688">
      <w:pPr>
        <w:tabs>
          <w:tab w:val="left" w:pos="900"/>
        </w:tabs>
        <w:spacing w:after="0" w:line="240" w:lineRule="auto"/>
        <w:ind w:firstLine="284"/>
        <w:jc w:val="both"/>
        <w:rPr>
          <w:rFonts w:ascii="Times New Roman" w:eastAsia="Times New Roman" w:hAnsi="Times New Roman" w:cs="Times New Roman"/>
          <w:color w:val="19161A"/>
          <w:sz w:val="24"/>
          <w:szCs w:val="24"/>
          <w:lang w:val="ro-RO"/>
        </w:rPr>
      </w:pPr>
      <w:r w:rsidRPr="005B3EB2">
        <w:rPr>
          <w:rFonts w:ascii="Times New Roman" w:eastAsia="Times New Roman" w:hAnsi="Times New Roman" w:cs="Times New Roman"/>
          <w:b/>
          <w:color w:val="19161A"/>
          <w:sz w:val="24"/>
          <w:szCs w:val="24"/>
          <w:lang w:val="ro-RO"/>
        </w:rPr>
        <w:t>Capitolul III</w:t>
      </w:r>
      <w:r w:rsidRPr="005B3EB2">
        <w:rPr>
          <w:rFonts w:ascii="Times New Roman" w:eastAsia="Times New Roman" w:hAnsi="Times New Roman" w:cs="Times New Roman"/>
          <w:color w:val="19161A"/>
          <w:sz w:val="24"/>
          <w:szCs w:val="24"/>
          <w:lang w:val="ro-RO"/>
        </w:rPr>
        <w:t xml:space="preserve"> Aplicarea de măsuri în vederea protecţiei proprietăţii intelectuale</w:t>
      </w:r>
    </w:p>
    <w:p w14:paraId="32F4B8CD" w14:textId="77777777" w:rsidR="00E75987" w:rsidRPr="005B3EB2" w:rsidRDefault="00E75987" w:rsidP="00746688">
      <w:pPr>
        <w:tabs>
          <w:tab w:val="left" w:pos="900"/>
        </w:tabs>
        <w:spacing w:after="0" w:line="240" w:lineRule="auto"/>
        <w:ind w:firstLine="284"/>
        <w:jc w:val="both"/>
        <w:rPr>
          <w:rFonts w:ascii="Times New Roman" w:eastAsia="Times New Roman" w:hAnsi="Times New Roman" w:cs="Times New Roman"/>
          <w:color w:val="19161A"/>
          <w:sz w:val="24"/>
          <w:szCs w:val="24"/>
          <w:lang w:val="ro-RO"/>
        </w:rPr>
      </w:pPr>
      <w:r w:rsidRPr="005B3EB2">
        <w:rPr>
          <w:rFonts w:ascii="Times New Roman" w:eastAsia="Times New Roman" w:hAnsi="Times New Roman" w:cs="Times New Roman"/>
          <w:b/>
          <w:color w:val="19161A"/>
          <w:sz w:val="24"/>
          <w:szCs w:val="24"/>
          <w:lang w:val="ro-RO"/>
        </w:rPr>
        <w:t>Capitolul IV</w:t>
      </w:r>
      <w:r w:rsidRPr="005B3EB2">
        <w:rPr>
          <w:rFonts w:ascii="Times New Roman" w:eastAsia="Times New Roman" w:hAnsi="Times New Roman" w:cs="Times New Roman"/>
          <w:color w:val="19161A"/>
          <w:sz w:val="24"/>
          <w:szCs w:val="24"/>
          <w:lang w:val="ro-RO"/>
        </w:rPr>
        <w:t xml:space="preserve"> Controlul călătorilor și bagajelor</w:t>
      </w:r>
    </w:p>
    <w:p w14:paraId="716257A7" w14:textId="77777777" w:rsidR="00E75987" w:rsidRPr="005B3EB2" w:rsidRDefault="00E75987" w:rsidP="00746688">
      <w:pPr>
        <w:tabs>
          <w:tab w:val="left" w:pos="900"/>
        </w:tabs>
        <w:spacing w:after="0" w:line="240" w:lineRule="auto"/>
        <w:ind w:firstLine="284"/>
        <w:jc w:val="both"/>
        <w:rPr>
          <w:rFonts w:ascii="Times New Roman" w:eastAsia="Times New Roman" w:hAnsi="Times New Roman" w:cs="Times New Roman"/>
          <w:bCs/>
          <w:sz w:val="24"/>
          <w:szCs w:val="24"/>
          <w:lang w:val="ro-RO" w:eastAsia="ru-RU"/>
        </w:rPr>
      </w:pPr>
    </w:p>
    <w:p w14:paraId="64C990EF" w14:textId="6754E4CB"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TITLUL X</w:t>
      </w:r>
    </w:p>
    <w:p w14:paraId="23CA16FD" w14:textId="3EDA23C7" w:rsidR="00E75987" w:rsidRPr="005B3EB2" w:rsidRDefault="00E75987" w:rsidP="00746688">
      <w:pPr>
        <w:widowControl w:val="0"/>
        <w:tabs>
          <w:tab w:val="left" w:pos="900"/>
        </w:tabs>
        <w:autoSpaceDE w:val="0"/>
        <w:autoSpaceDN w:val="0"/>
        <w:adjustRightInd w:val="0"/>
        <w:spacing w:after="0" w:line="240" w:lineRule="auto"/>
        <w:ind w:firstLine="284"/>
        <w:jc w:val="center"/>
        <w:rPr>
          <w:rFonts w:ascii="Times New Roman" w:eastAsia="Times New Roman" w:hAnsi="Times New Roman" w:cs="Times New Roman"/>
          <w:b/>
          <w:color w:val="19161B"/>
          <w:sz w:val="24"/>
          <w:szCs w:val="24"/>
          <w:lang w:val="ro-RO"/>
        </w:rPr>
      </w:pPr>
      <w:r w:rsidRPr="005B3EB2">
        <w:rPr>
          <w:rFonts w:ascii="Times New Roman" w:eastAsia="Times New Roman" w:hAnsi="Times New Roman" w:cs="Times New Roman"/>
          <w:b/>
          <w:color w:val="19161B"/>
          <w:sz w:val="24"/>
          <w:szCs w:val="24"/>
          <w:lang w:val="ro-RO"/>
        </w:rPr>
        <w:t>CONTRAVENŢIILE VAMALE ŞI RĂSPUNDEREA PENTRU SĂVÎRŞIREA ACESTORA.</w:t>
      </w:r>
    </w:p>
    <w:p w14:paraId="1AE0AC8C" w14:textId="70737C07" w:rsidR="00E75987" w:rsidRPr="005B3EB2" w:rsidRDefault="00D917BA" w:rsidP="00746688">
      <w:pPr>
        <w:tabs>
          <w:tab w:val="left" w:pos="900"/>
        </w:tabs>
        <w:spacing w:after="0" w:line="240" w:lineRule="auto"/>
        <w:ind w:firstLine="284"/>
        <w:jc w:val="both"/>
        <w:rPr>
          <w:rFonts w:ascii="Times New Roman" w:eastAsia="Times New Roman" w:hAnsi="Times New Roman" w:cs="Times New Roman"/>
          <w:bCs/>
          <w:sz w:val="24"/>
          <w:szCs w:val="24"/>
          <w:lang w:val="ro-RO" w:eastAsia="ru-RU"/>
        </w:rPr>
      </w:pPr>
      <w:r>
        <w:rPr>
          <w:rFonts w:ascii="Times New Roman" w:eastAsia="Times New Roman" w:hAnsi="Times New Roman" w:cs="Times New Roman"/>
          <w:b/>
          <w:bCs/>
          <w:sz w:val="24"/>
          <w:szCs w:val="24"/>
          <w:lang w:val="ro-RO" w:eastAsia="ru-RU"/>
        </w:rPr>
        <w:t>Capitolul I</w:t>
      </w:r>
      <w:r w:rsidR="00E75987" w:rsidRPr="005B3EB2">
        <w:rPr>
          <w:rFonts w:ascii="Times New Roman" w:eastAsia="Times New Roman" w:hAnsi="Times New Roman" w:cs="Times New Roman"/>
          <w:bCs/>
          <w:sz w:val="24"/>
          <w:szCs w:val="24"/>
          <w:lang w:val="ro-RO" w:eastAsia="ru-RU"/>
        </w:rPr>
        <w:t>. Noțiuni generale</w:t>
      </w:r>
    </w:p>
    <w:p w14:paraId="38483906" w14:textId="664BB27C" w:rsidR="00E75987" w:rsidRPr="005B3EB2" w:rsidRDefault="00D917BA" w:rsidP="00746688">
      <w:pPr>
        <w:tabs>
          <w:tab w:val="left" w:pos="900"/>
        </w:tabs>
        <w:spacing w:after="0" w:line="240" w:lineRule="auto"/>
        <w:ind w:firstLine="284"/>
        <w:contextualSpacing/>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b/>
          <w:bCs/>
          <w:sz w:val="24"/>
          <w:szCs w:val="24"/>
          <w:lang w:val="ro-RO" w:eastAsia="ru-RU"/>
        </w:rPr>
        <w:t>Capitolul II</w:t>
      </w:r>
      <w:r w:rsidR="00E75987" w:rsidRPr="005B3EB2">
        <w:rPr>
          <w:rFonts w:ascii="Times New Roman" w:eastAsia="Times New Roman" w:hAnsi="Times New Roman" w:cs="Times New Roman"/>
          <w:bCs/>
          <w:sz w:val="24"/>
          <w:szCs w:val="24"/>
          <w:lang w:val="ro-RO" w:eastAsia="ru-RU"/>
        </w:rPr>
        <w:t>. Contravenții vamale</w:t>
      </w:r>
    </w:p>
    <w:p w14:paraId="45C05D91" w14:textId="1FDE6DD9" w:rsidR="00E75987" w:rsidRPr="005B3EB2" w:rsidRDefault="00D917BA" w:rsidP="00746688">
      <w:pPr>
        <w:tabs>
          <w:tab w:val="left" w:pos="900"/>
        </w:tabs>
        <w:spacing w:after="0" w:line="240" w:lineRule="auto"/>
        <w:ind w:firstLine="284"/>
        <w:contextualSpacing/>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b/>
          <w:sz w:val="24"/>
          <w:szCs w:val="24"/>
          <w:lang w:val="ro-RO" w:eastAsia="ru-RU"/>
        </w:rPr>
        <w:t>Capitolul III</w:t>
      </w:r>
      <w:r w:rsidR="00E75987" w:rsidRPr="005B3EB2">
        <w:rPr>
          <w:rFonts w:ascii="Times New Roman" w:eastAsia="Times New Roman" w:hAnsi="Times New Roman" w:cs="Times New Roman"/>
          <w:sz w:val="24"/>
          <w:szCs w:val="24"/>
          <w:lang w:val="ro-RO" w:eastAsia="ru-RU"/>
        </w:rPr>
        <w:t>. Principiilie individualizării sancțiunii materiale</w:t>
      </w:r>
    </w:p>
    <w:p w14:paraId="7FD25AF7" w14:textId="659A904A" w:rsidR="00E75987" w:rsidRPr="005B3EB2" w:rsidRDefault="00D917BA" w:rsidP="00746688">
      <w:pPr>
        <w:tabs>
          <w:tab w:val="left" w:pos="900"/>
        </w:tabs>
        <w:spacing w:after="0" w:line="240" w:lineRule="auto"/>
        <w:ind w:firstLine="284"/>
        <w:jc w:val="both"/>
        <w:rPr>
          <w:rFonts w:ascii="Times New Roman" w:eastAsia="Times New Roman" w:hAnsi="Times New Roman" w:cs="Times New Roman"/>
          <w:bCs/>
          <w:sz w:val="24"/>
          <w:szCs w:val="24"/>
          <w:lang w:val="ro-RO" w:eastAsia="ru-RU"/>
        </w:rPr>
      </w:pPr>
      <w:r>
        <w:rPr>
          <w:rFonts w:ascii="Times New Roman" w:eastAsia="Times New Roman" w:hAnsi="Times New Roman" w:cs="Times New Roman"/>
          <w:b/>
          <w:bCs/>
          <w:sz w:val="24"/>
          <w:szCs w:val="24"/>
          <w:lang w:val="ro-RO" w:eastAsia="ru-RU"/>
        </w:rPr>
        <w:t>Capitolul IV</w:t>
      </w:r>
      <w:r w:rsidR="00E75987" w:rsidRPr="005B3EB2">
        <w:rPr>
          <w:rFonts w:ascii="Times New Roman" w:eastAsia="Times New Roman" w:hAnsi="Times New Roman" w:cs="Times New Roman"/>
          <w:bCs/>
          <w:sz w:val="24"/>
          <w:szCs w:val="24"/>
          <w:lang w:val="ro-RO" w:eastAsia="ru-RU"/>
        </w:rPr>
        <w:t xml:space="preserve">. Procesul contravențional </w:t>
      </w:r>
    </w:p>
    <w:p w14:paraId="5913AE64" w14:textId="6C7B8ACF" w:rsidR="00D917BA" w:rsidRPr="00D917BA" w:rsidRDefault="00D917BA" w:rsidP="00746688">
      <w:pPr>
        <w:tabs>
          <w:tab w:val="left" w:pos="900"/>
        </w:tabs>
        <w:spacing w:after="0" w:line="240" w:lineRule="auto"/>
        <w:ind w:left="567" w:firstLine="284"/>
        <w:jc w:val="both"/>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lastRenderedPageBreak/>
        <w:t>Capitolul V</w:t>
      </w:r>
      <w:r w:rsidR="00E75987" w:rsidRPr="005B3EB2">
        <w:rPr>
          <w:rFonts w:ascii="Times New Roman" w:eastAsia="Times New Roman" w:hAnsi="Times New Roman" w:cs="Times New Roman"/>
          <w:bCs/>
          <w:sz w:val="24"/>
          <w:szCs w:val="24"/>
          <w:lang w:val="ro-RO" w:eastAsia="ru-RU"/>
        </w:rPr>
        <w:t xml:space="preserve">. </w:t>
      </w:r>
      <w:r w:rsidRPr="004D3537">
        <w:rPr>
          <w:rFonts w:ascii="Times New Roman" w:eastAsia="Times New Roman" w:hAnsi="Times New Roman" w:cs="Times New Roman"/>
          <w:bCs/>
          <w:sz w:val="24"/>
          <w:szCs w:val="24"/>
          <w:lang w:val="ro-RO" w:eastAsia="ru-RU"/>
        </w:rPr>
        <w:t>Contestarea deciziei Serviciului Vamal asupra cazului de contravenţie vamală cu răspundere materială</w:t>
      </w:r>
    </w:p>
    <w:p w14:paraId="352C5D3C" w14:textId="7371A028" w:rsidR="00E75987" w:rsidRPr="00D917BA" w:rsidRDefault="00D917BA" w:rsidP="00746688">
      <w:pPr>
        <w:tabs>
          <w:tab w:val="left" w:pos="900"/>
        </w:tabs>
        <w:spacing w:after="0" w:line="240" w:lineRule="auto"/>
        <w:ind w:firstLine="284"/>
        <w:jc w:val="both"/>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Capitolul VI</w:t>
      </w:r>
      <w:r w:rsidR="00E75987" w:rsidRPr="005B3EB2">
        <w:rPr>
          <w:rFonts w:ascii="Times New Roman" w:eastAsia="Times New Roman" w:hAnsi="Times New Roman" w:cs="Times New Roman"/>
          <w:b/>
          <w:bCs/>
          <w:sz w:val="24"/>
          <w:szCs w:val="24"/>
          <w:lang w:val="ro-RO" w:eastAsia="ru-RU"/>
        </w:rPr>
        <w:t>.</w:t>
      </w:r>
      <w:r w:rsidR="00E75987" w:rsidRPr="005B3EB2">
        <w:rPr>
          <w:rFonts w:ascii="Times New Roman" w:eastAsia="Times New Roman" w:hAnsi="Times New Roman" w:cs="Times New Roman"/>
          <w:bCs/>
          <w:sz w:val="24"/>
          <w:szCs w:val="24"/>
          <w:lang w:val="ro-RO" w:eastAsia="ru-RU"/>
        </w:rPr>
        <w:t xml:space="preserve"> </w:t>
      </w:r>
      <w:r w:rsidRPr="004D3537">
        <w:rPr>
          <w:rFonts w:ascii="Times New Roman" w:eastAsia="Times New Roman" w:hAnsi="Times New Roman" w:cs="Times New Roman"/>
          <w:bCs/>
          <w:sz w:val="24"/>
          <w:szCs w:val="24"/>
          <w:lang w:val="ro-RO" w:eastAsia="ru-RU"/>
        </w:rPr>
        <w:t>Executarea deciziei Serviciului Vamal asupra cazului de contravenţie vamală</w:t>
      </w:r>
    </w:p>
    <w:p w14:paraId="0201884A" w14:textId="0B68F2C5" w:rsidR="00E75987" w:rsidRPr="005B3EB2" w:rsidRDefault="00E75987" w:rsidP="00746688">
      <w:pPr>
        <w:tabs>
          <w:tab w:val="left" w:pos="900"/>
        </w:tabs>
        <w:spacing w:after="0" w:line="240" w:lineRule="auto"/>
        <w:ind w:firstLine="284"/>
        <w:jc w:val="both"/>
        <w:rPr>
          <w:rFonts w:ascii="Times New Roman" w:eastAsia="Times New Roman" w:hAnsi="Times New Roman" w:cs="Times New Roman"/>
          <w:sz w:val="24"/>
          <w:szCs w:val="24"/>
          <w:lang w:val="ro-RO" w:eastAsia="ru-RU"/>
        </w:rPr>
      </w:pPr>
      <w:r w:rsidRPr="005B3EB2">
        <w:rPr>
          <w:rFonts w:ascii="Times New Roman" w:eastAsia="Times New Roman" w:hAnsi="Times New Roman" w:cs="Times New Roman"/>
          <w:b/>
          <w:bCs/>
          <w:sz w:val="24"/>
          <w:szCs w:val="24"/>
          <w:lang w:val="ro-RO" w:eastAsia="ru-RU"/>
        </w:rPr>
        <w:t xml:space="preserve">Capitolul </w:t>
      </w:r>
      <w:r w:rsidR="00D917BA">
        <w:rPr>
          <w:rFonts w:ascii="Times New Roman" w:eastAsia="Times New Roman" w:hAnsi="Times New Roman" w:cs="Times New Roman"/>
          <w:b/>
          <w:bCs/>
          <w:sz w:val="24"/>
          <w:szCs w:val="24"/>
          <w:lang w:val="ro-RO" w:eastAsia="ru-RU"/>
        </w:rPr>
        <w:t>VII</w:t>
      </w:r>
      <w:r w:rsidRPr="005B3EB2">
        <w:rPr>
          <w:rFonts w:ascii="Times New Roman" w:eastAsia="Times New Roman" w:hAnsi="Times New Roman" w:cs="Times New Roman"/>
          <w:bCs/>
          <w:sz w:val="24"/>
          <w:szCs w:val="24"/>
          <w:lang w:val="ro-RO" w:eastAsia="ru-RU"/>
        </w:rPr>
        <w:t xml:space="preserve">. </w:t>
      </w:r>
      <w:r w:rsidRPr="005B3EB2">
        <w:rPr>
          <w:rFonts w:ascii="Times New Roman" w:eastAsia="Times New Roman" w:hAnsi="Times New Roman" w:cs="Times New Roman"/>
          <w:sz w:val="24"/>
          <w:szCs w:val="24"/>
          <w:lang w:val="ro-RO" w:eastAsia="ru-RU"/>
        </w:rPr>
        <w:t>Comercializarea bunurilor confiscate, sechestrate și abandonate în favoarea statului</w:t>
      </w:r>
    </w:p>
    <w:p w14:paraId="3FEECBC2" w14:textId="73B7220A" w:rsidR="00E75987" w:rsidRPr="0094437A"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bCs/>
          <w:i/>
          <w:sz w:val="24"/>
          <w:szCs w:val="24"/>
          <w:lang w:val="ro-RO" w:eastAsia="ru-RU"/>
        </w:rPr>
      </w:pPr>
      <w:r w:rsidRPr="005B3EB2">
        <w:rPr>
          <w:rFonts w:ascii="Times New Roman" w:eastAsia="Times New Roman" w:hAnsi="Times New Roman" w:cs="Times New Roman"/>
          <w:b/>
          <w:bCs/>
          <w:sz w:val="24"/>
          <w:szCs w:val="24"/>
          <w:lang w:val="ro-RO" w:eastAsia="ru-RU"/>
        </w:rPr>
        <w:t xml:space="preserve">Capitolul </w:t>
      </w:r>
      <w:r w:rsidR="00D917BA">
        <w:rPr>
          <w:rFonts w:ascii="Times New Roman" w:eastAsia="Times New Roman" w:hAnsi="Times New Roman" w:cs="Times New Roman"/>
          <w:b/>
          <w:bCs/>
          <w:sz w:val="24"/>
          <w:szCs w:val="24"/>
          <w:lang w:val="ro-RO" w:eastAsia="ru-RU"/>
        </w:rPr>
        <w:t>VIII</w:t>
      </w:r>
      <w:r w:rsidRPr="005B3EB2">
        <w:rPr>
          <w:rFonts w:ascii="Times New Roman" w:eastAsia="Times New Roman" w:hAnsi="Times New Roman" w:cs="Times New Roman"/>
          <w:bCs/>
          <w:sz w:val="24"/>
          <w:szCs w:val="24"/>
          <w:lang w:val="ro-RO" w:eastAsia="ru-RU"/>
        </w:rPr>
        <w:t xml:space="preserve"> Activitatea specială de investigaţie şi de urmărire </w:t>
      </w:r>
      <w:r w:rsidRPr="0094437A">
        <w:rPr>
          <w:rFonts w:ascii="Times New Roman" w:eastAsia="Times New Roman" w:hAnsi="Times New Roman" w:cs="Times New Roman"/>
          <w:bCs/>
          <w:sz w:val="24"/>
          <w:szCs w:val="24"/>
          <w:lang w:val="ro-RO" w:eastAsia="ru-RU"/>
        </w:rPr>
        <w:t xml:space="preserve">penală a </w:t>
      </w:r>
      <w:r w:rsidR="00D917BA" w:rsidRPr="0094437A">
        <w:rPr>
          <w:rFonts w:ascii="Times New Roman" w:eastAsia="Times New Roman" w:hAnsi="Times New Roman" w:cs="Times New Roman"/>
          <w:bCs/>
          <w:sz w:val="24"/>
          <w:szCs w:val="24"/>
          <w:lang w:val="ro-RO" w:eastAsia="ru-RU"/>
        </w:rPr>
        <w:t>Serviciului Vamal</w:t>
      </w:r>
    </w:p>
    <w:p w14:paraId="5BF7260E" w14:textId="596DF442" w:rsidR="00D917BA" w:rsidRPr="0094437A" w:rsidRDefault="00D917BA" w:rsidP="00746688">
      <w:pPr>
        <w:tabs>
          <w:tab w:val="left" w:pos="567"/>
        </w:tabs>
        <w:spacing w:after="0" w:line="240" w:lineRule="auto"/>
        <w:ind w:firstLine="284"/>
        <w:jc w:val="both"/>
        <w:outlineLvl w:val="0"/>
        <w:rPr>
          <w:rFonts w:ascii="Times New Roman" w:eastAsia="Times New Roman" w:hAnsi="Times New Roman" w:cs="Times New Roman"/>
          <w:bCs/>
          <w:i/>
          <w:color w:val="000000" w:themeColor="text1"/>
          <w:sz w:val="24"/>
          <w:szCs w:val="24"/>
          <w:lang w:val="ro-RO" w:eastAsia="ru-RU"/>
        </w:rPr>
      </w:pPr>
      <w:r w:rsidRPr="0094437A">
        <w:rPr>
          <w:rFonts w:ascii="Times New Roman" w:eastAsia="Times New Roman" w:hAnsi="Times New Roman" w:cs="Times New Roman"/>
          <w:bCs/>
          <w:i/>
          <w:color w:val="000000" w:themeColor="text1"/>
          <w:sz w:val="24"/>
          <w:szCs w:val="24"/>
          <w:lang w:val="ro-RO" w:eastAsia="ru-RU"/>
        </w:rPr>
        <w:t>Secţiunea 1 Activitatea specială de investigaţie</w:t>
      </w:r>
    </w:p>
    <w:p w14:paraId="07990F16" w14:textId="2C9862BA" w:rsidR="00D917BA" w:rsidRPr="00D917BA" w:rsidRDefault="00D917BA" w:rsidP="00746688">
      <w:pPr>
        <w:tabs>
          <w:tab w:val="left" w:pos="567"/>
        </w:tabs>
        <w:spacing w:after="0" w:line="240" w:lineRule="auto"/>
        <w:ind w:firstLine="284"/>
        <w:jc w:val="both"/>
        <w:rPr>
          <w:rFonts w:ascii="Times New Roman" w:eastAsia="Times New Roman" w:hAnsi="Times New Roman" w:cs="Times New Roman"/>
          <w:bCs/>
          <w:i/>
          <w:color w:val="000000" w:themeColor="text1"/>
          <w:sz w:val="24"/>
          <w:szCs w:val="24"/>
          <w:lang w:val="ro-RO" w:eastAsia="ru-RU"/>
        </w:rPr>
      </w:pPr>
      <w:r w:rsidRPr="00D917BA">
        <w:rPr>
          <w:rFonts w:ascii="Times New Roman" w:eastAsia="Times New Roman" w:hAnsi="Times New Roman" w:cs="Times New Roman"/>
          <w:bCs/>
          <w:i/>
          <w:color w:val="000000" w:themeColor="text1"/>
          <w:sz w:val="24"/>
          <w:szCs w:val="24"/>
          <w:lang w:val="ro-RO" w:eastAsia="ru-RU"/>
        </w:rPr>
        <w:t>Secţiunea 2 Urmărirea penală</w:t>
      </w:r>
    </w:p>
    <w:p w14:paraId="0AE21254" w14:textId="31597180" w:rsidR="00E75987" w:rsidRPr="00D917BA"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lang w:val="ro-RO"/>
        </w:rPr>
      </w:pPr>
    </w:p>
    <w:p w14:paraId="5629C334" w14:textId="77777777" w:rsidR="00D917BA" w:rsidRPr="00D917BA" w:rsidRDefault="00D917BA" w:rsidP="00746688">
      <w:pPr>
        <w:widowControl w:val="0"/>
        <w:tabs>
          <w:tab w:val="left" w:pos="993"/>
        </w:tabs>
        <w:autoSpaceDE w:val="0"/>
        <w:autoSpaceDN w:val="0"/>
        <w:adjustRightInd w:val="0"/>
        <w:spacing w:after="0" w:line="240" w:lineRule="auto"/>
        <w:ind w:firstLine="284"/>
        <w:jc w:val="center"/>
        <w:rPr>
          <w:rFonts w:ascii="Times New Roman" w:eastAsia="Times New Roman" w:hAnsi="Times New Roman" w:cs="Times New Roman"/>
          <w:color w:val="000000" w:themeColor="text1"/>
          <w:sz w:val="24"/>
          <w:szCs w:val="24"/>
          <w:lang w:val="ro-RO"/>
        </w:rPr>
      </w:pPr>
      <w:r w:rsidRPr="00D917BA">
        <w:rPr>
          <w:rFonts w:ascii="Times New Roman" w:eastAsia="Times New Roman" w:hAnsi="Times New Roman" w:cs="Times New Roman"/>
          <w:b/>
          <w:color w:val="000000" w:themeColor="text1"/>
          <w:sz w:val="24"/>
          <w:szCs w:val="24"/>
          <w:lang w:val="en-US"/>
        </w:rPr>
        <w:t>TITLUL XI</w:t>
      </w:r>
    </w:p>
    <w:p w14:paraId="1B327750" w14:textId="77777777" w:rsidR="00D917BA" w:rsidRPr="00D917BA" w:rsidRDefault="00D917BA" w:rsidP="00746688">
      <w:pPr>
        <w:widowControl w:val="0"/>
        <w:tabs>
          <w:tab w:val="left" w:pos="993"/>
        </w:tabs>
        <w:autoSpaceDE w:val="0"/>
        <w:autoSpaceDN w:val="0"/>
        <w:adjustRightInd w:val="0"/>
        <w:spacing w:after="0" w:line="240" w:lineRule="auto"/>
        <w:ind w:firstLine="284"/>
        <w:jc w:val="center"/>
        <w:rPr>
          <w:rFonts w:ascii="Times New Roman" w:eastAsia="Times New Roman" w:hAnsi="Times New Roman" w:cs="Times New Roman"/>
          <w:color w:val="000000" w:themeColor="text1"/>
          <w:sz w:val="24"/>
          <w:szCs w:val="24"/>
          <w:lang w:val="en-US"/>
        </w:rPr>
      </w:pPr>
      <w:r w:rsidRPr="00D917BA">
        <w:rPr>
          <w:rFonts w:ascii="Times New Roman" w:eastAsia="Times New Roman" w:hAnsi="Times New Roman" w:cs="Times New Roman"/>
          <w:b/>
          <w:color w:val="000000" w:themeColor="text1"/>
          <w:sz w:val="24"/>
          <w:szCs w:val="24"/>
          <w:lang w:val="en-US"/>
        </w:rPr>
        <w:t>DISPOZIȚII FINALE ȘI TRANZITORII</w:t>
      </w:r>
    </w:p>
    <w:p w14:paraId="4F641198" w14:textId="5CD2C0C5" w:rsidR="00E75987" w:rsidRPr="00D917BA" w:rsidRDefault="00E75987" w:rsidP="00746688">
      <w:pPr>
        <w:widowControl w:val="0"/>
        <w:tabs>
          <w:tab w:val="left" w:pos="993"/>
        </w:tabs>
        <w:autoSpaceDE w:val="0"/>
        <w:autoSpaceDN w:val="0"/>
        <w:adjustRightInd w:val="0"/>
        <w:spacing w:after="0" w:line="240" w:lineRule="auto"/>
        <w:ind w:firstLine="284"/>
        <w:jc w:val="center"/>
        <w:rPr>
          <w:rFonts w:ascii="Times New Roman" w:eastAsia="Times New Roman" w:hAnsi="Times New Roman" w:cs="Times New Roman"/>
          <w:color w:val="000000" w:themeColor="text1"/>
          <w:sz w:val="24"/>
          <w:szCs w:val="24"/>
          <w:lang w:val="ro-RO"/>
        </w:rPr>
      </w:pPr>
    </w:p>
    <w:p w14:paraId="1C3A3C8E" w14:textId="3B6E8243"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198822FA" w14:textId="2C4FD727"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0DFDB5A2" w14:textId="2CF1AF63"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4EE2413B" w14:textId="0E8F90CF"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34B31C4F" w14:textId="5B4BBB8F"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03673F8F" w14:textId="7D05B200"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5E8A9226" w14:textId="60155DD7"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2EBDDC38" w14:textId="1CEA80EB"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6B60866B" w14:textId="486E91CB"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54DBEC37" w14:textId="2AE0CE39"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0D541F0D" w14:textId="6AC34EE2"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61B61535" w14:textId="4CEF14FC"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0B04F5EB" w14:textId="391E0763" w:rsidR="00E75987" w:rsidRDefault="00E75987" w:rsidP="00746688">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color w:val="000000" w:themeColor="text1"/>
          <w:sz w:val="24"/>
          <w:szCs w:val="24"/>
          <w:lang w:val="ro-RO"/>
        </w:rPr>
      </w:pPr>
    </w:p>
    <w:p w14:paraId="5033C21C" w14:textId="6424DCEC" w:rsidR="004D3537" w:rsidRDefault="004D3537"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753C34BB" w14:textId="12ACC1D8"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08953EAF" w14:textId="2B0B207F"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64EA662D" w14:textId="24FD9FD9"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30EA0E31" w14:textId="5456497D"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0D4E1695" w14:textId="51A8A1F9"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4D5AA7F8" w14:textId="0882ADB4"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184E8079" w14:textId="4033D856"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1FFF2892" w14:textId="327D76F4"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12493BE5" w14:textId="77777777" w:rsidR="00467345" w:rsidRDefault="00467345" w:rsidP="00A50947">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0DD16F28" w14:textId="4E1064A2" w:rsidR="00C318CD" w:rsidRDefault="00C318CD"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65F17DAE" w14:textId="1649DA9D"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2A5464F2" w14:textId="479CBAD6"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62B881B3" w14:textId="508C8E04"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3B311F2C" w14:textId="1A2F4578"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2288BC2D" w14:textId="1BE2BA74"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6417B45A" w14:textId="4AF8D16E"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4687384F" w14:textId="10E94206"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5F96AA22" w14:textId="5EC47D79"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330E70A3" w14:textId="2597DBEF"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4DDD2582" w14:textId="452667C5"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6D67BB91" w14:textId="7AF77B74"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03481B8A" w14:textId="77777777" w:rsidR="00467345" w:rsidRDefault="00467345"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4DB0CEC1" w14:textId="249E8A00" w:rsidR="00A50947" w:rsidRDefault="00A5094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7120F491" w14:textId="77777777" w:rsidR="00F02CF0" w:rsidRDefault="00F02CF0"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bookmarkStart w:id="0" w:name="_GoBack"/>
      <w:bookmarkEnd w:id="0"/>
    </w:p>
    <w:p w14:paraId="60949ACC" w14:textId="77777777" w:rsidR="004D3537" w:rsidRPr="000A1621" w:rsidRDefault="004D353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5A17F49F" w14:textId="0DE41099" w:rsidR="005B12B7" w:rsidRPr="000A1621" w:rsidRDefault="005B12B7" w:rsidP="003906B7">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COD VAMAL</w:t>
      </w:r>
    </w:p>
    <w:p w14:paraId="64104F3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TITLUL I</w:t>
      </w:r>
    </w:p>
    <w:p w14:paraId="60BB56C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GENERALE</w:t>
      </w:r>
    </w:p>
    <w:p w14:paraId="0DFC144A"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rPr>
      </w:pPr>
    </w:p>
    <w:p w14:paraId="1AA31D1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7EA0F79D" w14:textId="03EE66B1"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 xml:space="preserve">DOMENIUL DE APLICARE AL LEGISLAȚIEI VAMALE ȘI </w:t>
      </w:r>
      <w:r w:rsidR="00323CCD">
        <w:rPr>
          <w:rFonts w:ascii="Times New Roman" w:eastAsia="Times New Roman" w:hAnsi="Times New Roman" w:cs="Times New Roman"/>
          <w:b/>
          <w:bCs/>
          <w:iCs/>
          <w:color w:val="000000" w:themeColor="text1"/>
          <w:sz w:val="24"/>
          <w:szCs w:val="24"/>
          <w:lang w:val="ro-RO"/>
        </w:rPr>
        <w:t>NOȚIUNI</w:t>
      </w:r>
    </w:p>
    <w:p w14:paraId="00483B9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6E221B7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1. </w:t>
      </w:r>
      <w:r w:rsidRPr="000A1621">
        <w:rPr>
          <w:rFonts w:ascii="Times New Roman" w:eastAsia="Times New Roman" w:hAnsi="Times New Roman" w:cs="Times New Roman"/>
          <w:bCs/>
          <w:color w:val="000000" w:themeColor="text1"/>
          <w:sz w:val="24"/>
          <w:szCs w:val="24"/>
          <w:lang w:val="ro-RO"/>
        </w:rPr>
        <w:t>Obiect şi domeniu de aplicare</w:t>
      </w:r>
    </w:p>
    <w:p w14:paraId="2D85873E" w14:textId="77777777" w:rsidR="005B12B7" w:rsidRPr="000A1621" w:rsidRDefault="005930D3"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(1) Codul vamal al Republicii Moldova stabileşte normele şi procedurile generale aplicabile mărfurilor introduse în sau scoase de pe teritoriul vamal. </w:t>
      </w:r>
    </w:p>
    <w:p w14:paraId="76A22EE9" w14:textId="6E1560BA" w:rsidR="00AA2924" w:rsidRPr="008D42D3" w:rsidRDefault="005930D3"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9B5832" w:rsidRPr="000A1621">
        <w:rPr>
          <w:rFonts w:ascii="Times New Roman" w:eastAsia="Times New Roman" w:hAnsi="Times New Roman" w:cs="Times New Roman"/>
          <w:color w:val="000000" w:themeColor="text1"/>
          <w:sz w:val="24"/>
          <w:szCs w:val="24"/>
          <w:lang w:val="ro-RO"/>
        </w:rPr>
        <w:t>(2) Codul se aplică uniform pe întregul teritoriu vamal al Republicii Moldova</w:t>
      </w:r>
    </w:p>
    <w:p w14:paraId="46EE953C" w14:textId="5C5673AF" w:rsidR="00AA2924" w:rsidRPr="000A1621" w:rsidRDefault="005B12B7" w:rsidP="00AA2924">
      <w:pPr>
        <w:pStyle w:val="NormalWeb"/>
        <w:rPr>
          <w:lang w:val="ro-RO"/>
        </w:rPr>
      </w:pPr>
      <w:r w:rsidRPr="008D42D3">
        <w:rPr>
          <w:rFonts w:eastAsia="Times New Roman"/>
          <w:color w:val="000000" w:themeColor="text1"/>
          <w:lang w:val="ro-RO"/>
        </w:rPr>
        <w:t xml:space="preserve"> </w:t>
      </w:r>
      <w:r w:rsidR="00AA2924" w:rsidRPr="008D42D3">
        <w:rPr>
          <w:lang w:val="ro-RO"/>
        </w:rPr>
        <w:t xml:space="preserve">(3) Activitatea vamală se desfăşoară în conformitate cu legislaţia care este în vigoare la data la care </w:t>
      </w:r>
      <w:r w:rsidR="00815BBE" w:rsidRPr="000A1621">
        <w:rPr>
          <w:lang w:val="ro-RO"/>
        </w:rPr>
        <w:t>Serviciul Vamal</w:t>
      </w:r>
      <w:r w:rsidR="00AA2924" w:rsidRPr="000A1621">
        <w:rPr>
          <w:lang w:val="ro-RO"/>
        </w:rPr>
        <w:t xml:space="preserve"> a </w:t>
      </w:r>
      <w:r w:rsidR="007C323A" w:rsidRPr="000A1621">
        <w:rPr>
          <w:lang w:val="ro-RO"/>
        </w:rPr>
        <w:t xml:space="preserve">acceptat </w:t>
      </w:r>
      <w:r w:rsidR="00AA2924" w:rsidRPr="000A1621">
        <w:rPr>
          <w:lang w:val="ro-RO"/>
        </w:rPr>
        <w:t xml:space="preserve">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14:paraId="49DFEA8D" w14:textId="77777777" w:rsidR="00AA2924" w:rsidRPr="000A1621" w:rsidRDefault="00AA2924" w:rsidP="00AA2924">
      <w:pPr>
        <w:pStyle w:val="NormalWeb"/>
        <w:rPr>
          <w:lang w:val="it-IT"/>
        </w:rPr>
      </w:pPr>
      <w:r w:rsidRPr="000A1621">
        <w:rPr>
          <w:lang w:val="it-IT"/>
        </w:rPr>
        <w:t>(4) Modificările şi/sau completările prezentului cod se pun în aplicare peste 180 de zile de la data publicării în Monitorul Oficial al Republicii Moldova a legii de modificare şi/sau de completare.</w:t>
      </w:r>
    </w:p>
    <w:p w14:paraId="2E35EF34" w14:textId="77777777" w:rsidR="005B12B7" w:rsidRPr="000A1621" w:rsidRDefault="00AA2924" w:rsidP="00AA292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hAnsi="Times New Roman"/>
          <w:sz w:val="24"/>
          <w:szCs w:val="24"/>
          <w:lang w:val="ro-RO"/>
        </w:rPr>
        <w:t xml:space="preserve">(5) </w:t>
      </w:r>
      <w:r w:rsidRPr="000A1621">
        <w:rPr>
          <w:rFonts w:ascii="Times New Roman" w:hAnsi="Times New Roman"/>
          <w:sz w:val="24"/>
          <w:szCs w:val="24"/>
          <w:lang w:val="it-IT"/>
        </w:rPr>
        <w:t>Dacă acordurile internaţionale la care Republica Moldova este parte stabilesc alte norme decît cele prevăzute de prezentul cod şi de alte acte normative în domeniul vamal ale Republicii Moldova, prioritate au acordurile internaţionale.</w:t>
      </w:r>
    </w:p>
    <w:p w14:paraId="66265868" w14:textId="28788EC0" w:rsidR="005B12B7"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A2924"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xml:space="preserve">) Anumite dispoziții ale legislației vamale se pot aplica și în afara teritoriului vamal, în cadrul reglementărilor specifice sau al </w:t>
      </w:r>
      <w:r w:rsidR="00AA2924" w:rsidRPr="000A1621">
        <w:rPr>
          <w:rFonts w:ascii="Times New Roman" w:eastAsia="Times New Roman" w:hAnsi="Times New Roman" w:cs="Times New Roman"/>
          <w:color w:val="000000" w:themeColor="text1"/>
          <w:sz w:val="24"/>
          <w:szCs w:val="24"/>
          <w:lang w:val="ro-RO"/>
        </w:rPr>
        <w:t xml:space="preserve">acordurilor </w:t>
      </w:r>
      <w:r w:rsidRPr="000A1621">
        <w:rPr>
          <w:rFonts w:ascii="Times New Roman" w:eastAsia="Times New Roman" w:hAnsi="Times New Roman" w:cs="Times New Roman"/>
          <w:color w:val="000000" w:themeColor="text1"/>
          <w:sz w:val="24"/>
          <w:szCs w:val="24"/>
          <w:lang w:val="ro-RO"/>
        </w:rPr>
        <w:t>internaționale.</w:t>
      </w:r>
    </w:p>
    <w:p w14:paraId="2DBB190E" w14:textId="77777777" w:rsidR="00BB3100" w:rsidRDefault="008D42D3" w:rsidP="00167024">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(7) </w:t>
      </w:r>
      <w:r w:rsidRPr="00BB3100">
        <w:rPr>
          <w:rFonts w:ascii="Times New Roman" w:eastAsia="Times New Roman" w:hAnsi="Times New Roman" w:cs="Times New Roman"/>
          <w:color w:val="000000" w:themeColor="text1"/>
          <w:sz w:val="24"/>
          <w:szCs w:val="24"/>
          <w:lang w:val="en-GB"/>
        </w:rPr>
        <w:t xml:space="preserve">Apărarea drepturilor şi intereselor plătitorilor vamali se face pe cale judiciară sau pe alte căi prevăzute de prezentul cod şi de alte acte normative. Toate îndoielile apărute la aplicarea legislaţiei vamale se vor interpreta </w:t>
      </w:r>
      <w:r w:rsidRPr="008D42D3">
        <w:rPr>
          <w:rFonts w:ascii="Times New Roman" w:eastAsia="Times New Roman" w:hAnsi="Times New Roman" w:cs="Times New Roman"/>
          <w:color w:val="000000" w:themeColor="text1"/>
          <w:sz w:val="24"/>
          <w:szCs w:val="24"/>
          <w:lang w:val="en-GB"/>
        </w:rPr>
        <w:t>în favoarea</w:t>
      </w:r>
      <w:r w:rsidR="00CF00DA">
        <w:rPr>
          <w:rFonts w:ascii="Times New Roman" w:eastAsia="Times New Roman" w:hAnsi="Times New Roman" w:cs="Times New Roman"/>
          <w:color w:val="000000" w:themeColor="text1"/>
          <w:sz w:val="24"/>
          <w:szCs w:val="24"/>
          <w:lang w:val="en-GB"/>
        </w:rPr>
        <w:t xml:space="preserve"> persoanei</w:t>
      </w:r>
      <w:r w:rsidRPr="008D42D3">
        <w:rPr>
          <w:rFonts w:ascii="Times New Roman" w:eastAsia="Times New Roman" w:hAnsi="Times New Roman" w:cs="Times New Roman"/>
          <w:color w:val="000000" w:themeColor="text1"/>
          <w:sz w:val="24"/>
          <w:szCs w:val="24"/>
          <w:lang w:val="en-GB"/>
        </w:rPr>
        <w:t>.</w:t>
      </w:r>
    </w:p>
    <w:p w14:paraId="0DD94CA1" w14:textId="77777777" w:rsidR="00BB3100" w:rsidRDefault="00BB3100" w:rsidP="00167024">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p>
    <w:p w14:paraId="4FFD2A92" w14:textId="7A247A85" w:rsidR="00222ADF" w:rsidRDefault="00167024" w:rsidP="00222ADF">
      <w:pPr>
        <w:widowControl w:val="0"/>
        <w:tabs>
          <w:tab w:val="left" w:pos="993"/>
        </w:tabs>
        <w:spacing w:after="0" w:line="240" w:lineRule="auto"/>
        <w:ind w:firstLine="567"/>
        <w:jc w:val="both"/>
        <w:rPr>
          <w:rFonts w:ascii="Times New Roman" w:eastAsia="Calibri" w:hAnsi="Times New Roman" w:cs="Times New Roman"/>
          <w:b/>
          <w:color w:val="000000" w:themeColor="text1"/>
          <w:sz w:val="24"/>
          <w:szCs w:val="24"/>
          <w:lang w:val="ro-RO"/>
        </w:rPr>
      </w:pPr>
      <w:r w:rsidRPr="00BB3100">
        <w:rPr>
          <w:rFonts w:ascii="Times New Roman" w:eastAsia="Calibri" w:hAnsi="Times New Roman" w:cs="Times New Roman"/>
          <w:b/>
          <w:color w:val="000000" w:themeColor="text1"/>
          <w:sz w:val="24"/>
          <w:szCs w:val="24"/>
          <w:lang w:val="ro-RO"/>
        </w:rPr>
        <w:t>Articolul 2</w:t>
      </w:r>
      <w:r w:rsidRPr="000A1621">
        <w:rPr>
          <w:rFonts w:ascii="Times New Roman" w:eastAsia="Calibri" w:hAnsi="Times New Roman" w:cs="Times New Roman"/>
          <w:color w:val="000000" w:themeColor="text1"/>
          <w:sz w:val="24"/>
          <w:szCs w:val="24"/>
          <w:lang w:val="ro-RO"/>
        </w:rPr>
        <w:t>. Misiunea</w:t>
      </w:r>
      <w:r w:rsidR="00222ADF">
        <w:rPr>
          <w:rFonts w:ascii="Times New Roman" w:eastAsia="Calibri" w:hAnsi="Times New Roman" w:cs="Times New Roman"/>
          <w:color w:val="000000" w:themeColor="text1"/>
          <w:sz w:val="24"/>
          <w:szCs w:val="24"/>
          <w:lang w:val="ro-RO"/>
        </w:rPr>
        <w:t>,</w:t>
      </w:r>
      <w:r w:rsidR="00222ADF" w:rsidRPr="00222ADF">
        <w:rPr>
          <w:rFonts w:ascii="Times New Roman" w:eastAsia="Times New Roman" w:hAnsi="Times New Roman" w:cs="Times New Roman"/>
          <w:bCs/>
          <w:color w:val="000000" w:themeColor="text1"/>
          <w:sz w:val="24"/>
          <w:szCs w:val="24"/>
          <w:lang w:val="ro-RO"/>
        </w:rPr>
        <w:t xml:space="preserve"> </w:t>
      </w:r>
      <w:r w:rsidR="00222ADF">
        <w:rPr>
          <w:rFonts w:ascii="Times New Roman" w:eastAsia="Calibri" w:hAnsi="Times New Roman" w:cs="Times New Roman"/>
          <w:bCs/>
          <w:color w:val="000000" w:themeColor="text1"/>
          <w:sz w:val="24"/>
          <w:szCs w:val="24"/>
          <w:lang w:val="ro-RO"/>
        </w:rPr>
        <w:t>a</w:t>
      </w:r>
      <w:r w:rsidR="00222ADF" w:rsidRPr="00222ADF">
        <w:rPr>
          <w:rFonts w:ascii="Times New Roman" w:eastAsia="Calibri" w:hAnsi="Times New Roman" w:cs="Times New Roman"/>
          <w:bCs/>
          <w:color w:val="000000" w:themeColor="text1"/>
          <w:sz w:val="24"/>
          <w:szCs w:val="24"/>
          <w:lang w:val="ro-RO"/>
        </w:rPr>
        <w:t>tribuțiile</w:t>
      </w:r>
      <w:r w:rsidR="00222ADF">
        <w:rPr>
          <w:rFonts w:ascii="Times New Roman" w:eastAsia="Calibri" w:hAnsi="Times New Roman" w:cs="Times New Roman"/>
          <w:bCs/>
          <w:color w:val="000000" w:themeColor="text1"/>
          <w:sz w:val="24"/>
          <w:szCs w:val="24"/>
          <w:lang w:val="ro-RO"/>
        </w:rPr>
        <w:t>, drepturile,</w:t>
      </w:r>
      <w:r w:rsidR="00222ADF" w:rsidRPr="00222ADF">
        <w:rPr>
          <w:rFonts w:ascii="Times New Roman" w:eastAsia="Times New Roman" w:hAnsi="Times New Roman" w:cs="Times New Roman"/>
          <w:color w:val="000000" w:themeColor="text1"/>
          <w:sz w:val="24"/>
          <w:szCs w:val="24"/>
          <w:lang w:val="ro-RO"/>
        </w:rPr>
        <w:t xml:space="preserve"> </w:t>
      </w:r>
      <w:r w:rsidR="00222ADF">
        <w:rPr>
          <w:rFonts w:ascii="Times New Roman" w:eastAsia="Calibri" w:hAnsi="Times New Roman" w:cs="Times New Roman"/>
          <w:color w:val="000000" w:themeColor="text1"/>
          <w:sz w:val="24"/>
          <w:szCs w:val="24"/>
          <w:lang w:val="ro-RO"/>
        </w:rPr>
        <w:t>s</w:t>
      </w:r>
      <w:r w:rsidR="00222ADF" w:rsidRPr="00222ADF">
        <w:rPr>
          <w:rFonts w:ascii="Times New Roman" w:eastAsia="Calibri" w:hAnsi="Times New Roman" w:cs="Times New Roman"/>
          <w:color w:val="000000" w:themeColor="text1"/>
          <w:sz w:val="24"/>
          <w:szCs w:val="24"/>
          <w:lang w:val="ro-RO"/>
        </w:rPr>
        <w:t>tructura și personalul Serviciului Vamal</w:t>
      </w:r>
      <w:r w:rsidR="00222ADF" w:rsidRPr="00222ADF">
        <w:rPr>
          <w:rFonts w:ascii="Times New Roman" w:eastAsia="Calibri" w:hAnsi="Times New Roman" w:cs="Times New Roman"/>
          <w:b/>
          <w:color w:val="000000" w:themeColor="text1"/>
          <w:sz w:val="24"/>
          <w:szCs w:val="24"/>
          <w:lang w:val="ro-RO"/>
        </w:rPr>
        <w:t xml:space="preserve"> </w:t>
      </w:r>
    </w:p>
    <w:p w14:paraId="56BCE5D9" w14:textId="573E8231" w:rsidR="009D3E5B" w:rsidRDefault="009D3E5B" w:rsidP="005B0B0A">
      <w:pPr>
        <w:pStyle w:val="ListParagraph"/>
        <w:widowControl w:val="0"/>
        <w:numPr>
          <w:ilvl w:val="0"/>
          <w:numId w:val="69"/>
        </w:numPr>
        <w:tabs>
          <w:tab w:val="left" w:pos="993"/>
        </w:tabs>
        <w:spacing w:after="0" w:line="240" w:lineRule="auto"/>
        <w:ind w:left="0" w:firstLine="567"/>
        <w:jc w:val="both"/>
        <w:rPr>
          <w:rFonts w:ascii="Times New Roman" w:eastAsia="Calibri" w:hAnsi="Times New Roman" w:cs="Times New Roman"/>
          <w:bCs/>
          <w:color w:val="000000" w:themeColor="text1"/>
          <w:sz w:val="24"/>
          <w:szCs w:val="24"/>
          <w:lang w:val="en-GB"/>
        </w:rPr>
      </w:pPr>
      <w:r w:rsidRPr="005B0B0A">
        <w:rPr>
          <w:rFonts w:ascii="Times New Roman" w:eastAsia="Calibri" w:hAnsi="Times New Roman" w:cs="Times New Roman"/>
          <w:bCs/>
          <w:color w:val="000000" w:themeColor="text1"/>
          <w:sz w:val="24"/>
          <w:szCs w:val="24"/>
          <w:lang w:val="ro-RO"/>
        </w:rPr>
        <w:t>O</w:t>
      </w:r>
      <w:r w:rsidRPr="005B0B0A">
        <w:rPr>
          <w:rFonts w:ascii="Times New Roman" w:eastAsia="Calibri" w:hAnsi="Times New Roman" w:cs="Times New Roman"/>
          <w:bCs/>
          <w:color w:val="000000" w:themeColor="text1"/>
          <w:sz w:val="24"/>
          <w:szCs w:val="24"/>
          <w:lang w:val="en-GB"/>
        </w:rPr>
        <w:t xml:space="preserve">rganizarea și funcționarea Serviciului Vamal este </w:t>
      </w:r>
      <w:r w:rsidR="0022399B" w:rsidRPr="005B0B0A">
        <w:rPr>
          <w:rFonts w:ascii="Times New Roman" w:eastAsia="Calibri" w:hAnsi="Times New Roman" w:cs="Times New Roman"/>
          <w:bCs/>
          <w:color w:val="000000" w:themeColor="text1"/>
          <w:sz w:val="24"/>
          <w:szCs w:val="24"/>
          <w:lang w:val="en-GB"/>
        </w:rPr>
        <w:t>realizată</w:t>
      </w:r>
      <w:r w:rsidRPr="005B0B0A">
        <w:rPr>
          <w:rFonts w:ascii="Times New Roman" w:eastAsia="Calibri" w:hAnsi="Times New Roman" w:cs="Times New Roman"/>
          <w:bCs/>
          <w:color w:val="000000" w:themeColor="text1"/>
          <w:sz w:val="24"/>
          <w:szCs w:val="24"/>
          <w:lang w:val="en-GB"/>
        </w:rPr>
        <w:t xml:space="preserve"> în conformitate cu prevederile Legii nr.302  din  21.12.2017 cu privire la Serviciul Vamal.</w:t>
      </w:r>
    </w:p>
    <w:p w14:paraId="40625C91" w14:textId="77777777" w:rsidR="005B0B0A" w:rsidRPr="005B0B0A" w:rsidRDefault="005B0B0A" w:rsidP="005B0B0A">
      <w:pPr>
        <w:pStyle w:val="ListParagraph"/>
        <w:numPr>
          <w:ilvl w:val="0"/>
          <w:numId w:val="69"/>
        </w:numPr>
        <w:tabs>
          <w:tab w:val="left" w:pos="993"/>
        </w:tabs>
        <w:ind w:left="0" w:firstLine="567"/>
        <w:jc w:val="both"/>
        <w:rPr>
          <w:rFonts w:ascii="Times New Roman" w:eastAsia="Calibri" w:hAnsi="Times New Roman" w:cs="Times New Roman"/>
          <w:bCs/>
          <w:color w:val="000000" w:themeColor="text1"/>
          <w:sz w:val="24"/>
          <w:szCs w:val="24"/>
          <w:lang w:val="en-GB"/>
        </w:rPr>
      </w:pPr>
      <w:r w:rsidRPr="005B0B0A">
        <w:rPr>
          <w:rFonts w:ascii="Times New Roman" w:eastAsia="Calibri" w:hAnsi="Times New Roman" w:cs="Times New Roman"/>
          <w:bCs/>
          <w:color w:val="000000" w:themeColor="text1"/>
          <w:sz w:val="24"/>
          <w:szCs w:val="24"/>
          <w:lang w:val="en-GB"/>
        </w:rPr>
        <w:t>Bunurile Serviciului Vamal, ale laboratoarelor vamale, ale instituţiilor de învăţămînt ale Serviciului Vamal sînt proprietate publică a statului şi fac parte din domeniul public. Serviciul Vamal administrează proprietatea publică a statului și dispune de ea în condițiile legii.</w:t>
      </w:r>
    </w:p>
    <w:p w14:paraId="31433E72" w14:textId="2129294C" w:rsidR="005B12B7" w:rsidRPr="005B0B0A" w:rsidRDefault="005B12B7" w:rsidP="005B0B0A">
      <w:pPr>
        <w:widowControl w:val="0"/>
        <w:tabs>
          <w:tab w:val="left" w:pos="993"/>
        </w:tabs>
        <w:spacing w:after="0" w:line="240" w:lineRule="auto"/>
        <w:jc w:val="both"/>
        <w:rPr>
          <w:rFonts w:ascii="Times New Roman" w:eastAsia="Calibri" w:hAnsi="Times New Roman" w:cs="Times New Roman"/>
          <w:bCs/>
          <w:color w:val="000000" w:themeColor="text1"/>
          <w:sz w:val="24"/>
          <w:szCs w:val="24"/>
          <w:lang w:val="en-GB"/>
        </w:rPr>
      </w:pPr>
    </w:p>
    <w:p w14:paraId="7BBF582D" w14:textId="06B5DE2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1" w:name="Articolul_13."/>
      <w:bookmarkEnd w:id="1"/>
      <w:r w:rsidRPr="000A1621">
        <w:rPr>
          <w:rFonts w:ascii="Times New Roman" w:eastAsia="Times New Roman" w:hAnsi="Times New Roman" w:cs="Times New Roman"/>
          <w:b/>
          <w:bCs/>
          <w:color w:val="000000" w:themeColor="text1"/>
          <w:sz w:val="24"/>
          <w:szCs w:val="24"/>
          <w:lang w:val="ro-RO" w:eastAsia="ru-RU"/>
        </w:rPr>
        <w:t xml:space="preserve">Articolul </w:t>
      </w:r>
      <w:r w:rsidR="009D3E5B">
        <w:rPr>
          <w:rFonts w:ascii="Times New Roman" w:eastAsia="Times New Roman" w:hAnsi="Times New Roman" w:cs="Times New Roman"/>
          <w:b/>
          <w:bCs/>
          <w:color w:val="000000" w:themeColor="text1"/>
          <w:sz w:val="24"/>
          <w:szCs w:val="24"/>
          <w:lang w:val="ro-RO" w:eastAsia="ru-RU"/>
        </w:rPr>
        <w:t>3</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Drapelul, pavilionul şi însemnele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w:t>
      </w:r>
    </w:p>
    <w:p w14:paraId="767F1C7B" w14:textId="49FBE99F" w:rsidR="005B12B7" w:rsidRPr="000A1621" w:rsidRDefault="0097770F"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bidi="ro-RO"/>
        </w:rPr>
      </w:pPr>
      <w:r w:rsidRPr="000A1621">
        <w:rPr>
          <w:rFonts w:ascii="Times New Roman" w:eastAsia="Times New Roman" w:hAnsi="Times New Roman" w:cs="Times New Roman"/>
          <w:color w:val="000000" w:themeColor="text1"/>
          <w:sz w:val="24"/>
          <w:szCs w:val="24"/>
          <w:lang w:val="ro-RO"/>
        </w:rPr>
        <w:t>Serviciul Vamal arborează drapelul la sediul, edificiile și bordul navelor.</w:t>
      </w:r>
      <w:r w:rsidRPr="000A1621">
        <w:rPr>
          <w:rFonts w:ascii="Times New Roman" w:eastAsia="Times New Roman" w:hAnsi="Times New Roman" w:cs="Times New Roman"/>
          <w:color w:val="000000" w:themeColor="text1"/>
          <w:sz w:val="24"/>
          <w:szCs w:val="24"/>
          <w:lang w:val="ro-RO" w:bidi="ro-RO"/>
        </w:rPr>
        <w:t xml:space="preserve"> Navele aeriene, maritime sau fluviale, sub pavilionul Republicii Moldova,  precum şi vehiculele </w:t>
      </w:r>
      <w:r w:rsidR="006B7187" w:rsidRPr="000A1621">
        <w:rPr>
          <w:rFonts w:ascii="Times New Roman" w:eastAsia="Times New Roman" w:hAnsi="Times New Roman" w:cs="Times New Roman"/>
          <w:color w:val="000000" w:themeColor="text1"/>
          <w:sz w:val="24"/>
          <w:szCs w:val="24"/>
          <w:lang w:val="ro-RO" w:bidi="ro-RO"/>
        </w:rPr>
        <w:t>Serviciul</w:t>
      </w:r>
      <w:r w:rsidR="00F0027B">
        <w:rPr>
          <w:rFonts w:ascii="Times New Roman" w:eastAsia="Times New Roman" w:hAnsi="Times New Roman" w:cs="Times New Roman"/>
          <w:color w:val="000000" w:themeColor="text1"/>
          <w:sz w:val="24"/>
          <w:szCs w:val="24"/>
          <w:lang w:val="ro-RO" w:bidi="ro-RO"/>
        </w:rPr>
        <w:t>ui</w:t>
      </w:r>
      <w:r w:rsidR="006B7187" w:rsidRPr="000A1621">
        <w:rPr>
          <w:rFonts w:ascii="Times New Roman" w:eastAsia="Times New Roman" w:hAnsi="Times New Roman" w:cs="Times New Roman"/>
          <w:color w:val="000000" w:themeColor="text1"/>
          <w:sz w:val="24"/>
          <w:szCs w:val="24"/>
          <w:lang w:val="ro-RO" w:bidi="ro-RO"/>
        </w:rPr>
        <w:t xml:space="preserve"> Vamal</w:t>
      </w:r>
      <w:r w:rsidRPr="000A1621">
        <w:rPr>
          <w:rFonts w:ascii="Times New Roman" w:eastAsia="Times New Roman" w:hAnsi="Times New Roman" w:cs="Times New Roman"/>
          <w:color w:val="000000" w:themeColor="text1"/>
          <w:sz w:val="24"/>
          <w:szCs w:val="24"/>
          <w:lang w:val="ro-RO" w:bidi="ro-RO"/>
        </w:rPr>
        <w:t xml:space="preserve"> au însemnele aprobate de Guvern.</w:t>
      </w:r>
    </w:p>
    <w:p w14:paraId="05747F04" w14:textId="77777777" w:rsidR="0097770F" w:rsidRPr="000A1621" w:rsidRDefault="0097770F"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1397852" w14:textId="0A1820B7" w:rsidR="005B12B7" w:rsidRPr="000A1621" w:rsidRDefault="005B12B7" w:rsidP="006B2AF1">
      <w:pPr>
        <w:widowControl w:val="0"/>
        <w:tabs>
          <w:tab w:val="left" w:pos="-2127"/>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eastAsia="ru-RU"/>
        </w:rPr>
        <w:t xml:space="preserve">Articolul </w:t>
      </w:r>
      <w:r w:rsidR="009D3E5B">
        <w:rPr>
          <w:rFonts w:ascii="Times New Roman" w:eastAsia="Times New Roman" w:hAnsi="Times New Roman" w:cs="Times New Roman"/>
          <w:b/>
          <w:bCs/>
          <w:color w:val="000000" w:themeColor="text1"/>
          <w:sz w:val="24"/>
          <w:szCs w:val="24"/>
          <w:lang w:val="ro-RO" w:eastAsia="ru-RU"/>
        </w:rPr>
        <w:t>4</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bCs/>
          <w:color w:val="000000" w:themeColor="text1"/>
          <w:sz w:val="24"/>
          <w:szCs w:val="24"/>
          <w:lang w:val="ro-RO" w:eastAsia="ru-RU"/>
        </w:rPr>
        <w:t xml:space="preserve"> </w:t>
      </w:r>
      <w:r w:rsidRPr="000A1621">
        <w:rPr>
          <w:rFonts w:ascii="Times New Roman" w:eastAsia="Times New Roman" w:hAnsi="Times New Roman" w:cs="Times New Roman"/>
          <w:iCs/>
          <w:color w:val="000000" w:themeColor="text1"/>
          <w:sz w:val="24"/>
          <w:szCs w:val="24"/>
          <w:lang w:val="ro-RO"/>
        </w:rPr>
        <w:t>Teritoriul vamal şi frontiera vamală a Republicii Moldova</w:t>
      </w:r>
    </w:p>
    <w:p w14:paraId="74C9C0A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(1) Teritoriul vamal al Republicii Moldova (în continuare – teritoriul vamal) reprezintă teritoriul Republicii Moldova, inclusiv, apele teritoriale, apele interioare, şi spaţiul aerian de deasupra acestora.</w:t>
      </w:r>
    </w:p>
    <w:p w14:paraId="7AF0787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(2) Frontiera vamală a Republicii Moldova constituie frontiera de stat a Republicii Moldova.</w:t>
      </w:r>
    </w:p>
    <w:p w14:paraId="764B720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58BB8A4" w14:textId="5AABB5D7" w:rsidR="00464B84" w:rsidRDefault="005B12B7"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bidi="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0097770F" w:rsidRPr="000A1621">
        <w:rPr>
          <w:rFonts w:ascii="Times New Roman" w:eastAsia="Times New Roman" w:hAnsi="Times New Roman" w:cs="Times New Roman"/>
          <w:iCs/>
          <w:color w:val="000000" w:themeColor="text1"/>
          <w:sz w:val="24"/>
          <w:szCs w:val="24"/>
          <w:lang w:val="ro-RO" w:bidi="ro-RO"/>
        </w:rPr>
        <w:t>Noțiuni principale</w:t>
      </w:r>
    </w:p>
    <w:p w14:paraId="6EB001C0" w14:textId="673A6042" w:rsidR="00E12435" w:rsidRPr="000A1621"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Pr="000A1621">
        <w:rPr>
          <w:rFonts w:ascii="Times New Roman" w:eastAsia="Times New Roman" w:hAnsi="Times New Roman" w:cs="Times New Roman"/>
          <w:i/>
          <w:color w:val="000000" w:themeColor="text1"/>
          <w:sz w:val="24"/>
          <w:szCs w:val="24"/>
          <w:lang w:val="ro-RO"/>
        </w:rPr>
        <w:t>legislaţie vamală</w:t>
      </w:r>
      <w:r w:rsidRPr="000A1621">
        <w:rPr>
          <w:rFonts w:ascii="Times New Roman" w:eastAsia="Times New Roman" w:hAnsi="Times New Roman" w:cs="Times New Roman"/>
          <w:color w:val="000000" w:themeColor="text1"/>
          <w:sz w:val="24"/>
          <w:szCs w:val="24"/>
          <w:lang w:val="ro-RO"/>
        </w:rPr>
        <w:t xml:space="preserve"> - ansamblul format din următoarele elemente: </w:t>
      </w:r>
    </w:p>
    <w:p w14:paraId="714006C7" w14:textId="77777777" w:rsidR="00E12435" w:rsidRPr="000A1621"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Codul şi dispoziţiile de completare, modificare sau de punere în aplicare a acestuia; </w:t>
      </w:r>
    </w:p>
    <w:p w14:paraId="4050ED04" w14:textId="77777777" w:rsidR="00E12435" w:rsidRPr="000A1621"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Tariful vamal; </w:t>
      </w:r>
    </w:p>
    <w:p w14:paraId="7BA17B81" w14:textId="2910C33F" w:rsidR="00E12435" w:rsidRPr="000A1621"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Acordurile internaţionale care conţin dispoziţii vamale;</w:t>
      </w:r>
    </w:p>
    <w:p w14:paraId="7D0C07E2" w14:textId="77777777" w:rsidR="00E12435" w:rsidRPr="000A1621"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acte normative din domeniul vamal.</w:t>
      </w:r>
    </w:p>
    <w:p w14:paraId="14691EAA" w14:textId="3EF80A0F" w:rsidR="00A53528" w:rsidRDefault="00496514" w:rsidP="00A50947">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w:t>
      </w:r>
      <w:r w:rsidR="005B12B7" w:rsidRPr="000A1621">
        <w:rPr>
          <w:rFonts w:ascii="Times New Roman" w:eastAsia="Times New Roman" w:hAnsi="Times New Roman" w:cs="Times New Roman"/>
          <w:i/>
          <w:color w:val="000000" w:themeColor="text1"/>
          <w:sz w:val="24"/>
          <w:szCs w:val="24"/>
          <w:lang w:val="ro-RO"/>
        </w:rPr>
        <w:t>control vamal</w:t>
      </w:r>
      <w:r w:rsidR="005B12B7" w:rsidRPr="000A1621">
        <w:rPr>
          <w:rFonts w:ascii="Times New Roman" w:eastAsia="Times New Roman" w:hAnsi="Times New Roman" w:cs="Times New Roman"/>
          <w:color w:val="000000" w:themeColor="text1"/>
          <w:sz w:val="24"/>
          <w:szCs w:val="24"/>
          <w:lang w:val="ro-RO"/>
        </w:rPr>
        <w:t xml:space="preserve"> – acțiuni specifice îndeplinite de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în scopul asigurării respectării legislației vamale sau a altor dispoziții care reglementează introducerea, scoaterea, tranzitul, circulația</w:t>
      </w:r>
      <w:r w:rsidR="00A53528">
        <w:rPr>
          <w:rFonts w:ascii="Times New Roman" w:eastAsia="Times New Roman" w:hAnsi="Times New Roman" w:cs="Times New Roman"/>
          <w:color w:val="000000" w:themeColor="text1"/>
          <w:sz w:val="24"/>
          <w:szCs w:val="24"/>
          <w:lang w:val="ro-RO"/>
        </w:rPr>
        <w:t xml:space="preserve"> și </w:t>
      </w:r>
      <w:r w:rsidR="005B12B7" w:rsidRPr="000A1621">
        <w:rPr>
          <w:rFonts w:ascii="Times New Roman" w:eastAsia="Times New Roman" w:hAnsi="Times New Roman" w:cs="Times New Roman"/>
          <w:color w:val="000000" w:themeColor="text1"/>
          <w:sz w:val="24"/>
          <w:szCs w:val="24"/>
          <w:lang w:val="ro-RO"/>
        </w:rPr>
        <w:t xml:space="preserve">depozitarea mărfurilor care circulă între teritoriul vamal și țările sau teritoriile din </w:t>
      </w:r>
    </w:p>
    <w:p w14:paraId="51976B67" w14:textId="20E78252" w:rsidR="005961F1" w:rsidRPr="000A1621" w:rsidRDefault="005B12B7" w:rsidP="00156EEC">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afara acestui teritoriu, precum și staționarea și circulația pe teritoriul vamal ale mărfurilor străine;</w:t>
      </w:r>
    </w:p>
    <w:p w14:paraId="39002376" w14:textId="532074A5" w:rsidR="005961F1" w:rsidRPr="000A1621" w:rsidRDefault="004965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BD5914" w:rsidRPr="000A1621">
        <w:rPr>
          <w:rFonts w:ascii="Times New Roman" w:eastAsia="Times New Roman" w:hAnsi="Times New Roman" w:cs="Times New Roman"/>
          <w:i/>
          <w:color w:val="000000" w:themeColor="text1"/>
          <w:sz w:val="24"/>
          <w:szCs w:val="24"/>
          <w:lang w:val="ro-RO"/>
        </w:rPr>
        <w:t>mărfuri</w:t>
      </w:r>
      <w:r w:rsidR="005B12B7" w:rsidRPr="000A1621">
        <w:rPr>
          <w:rFonts w:ascii="Times New Roman" w:eastAsia="Times New Roman" w:hAnsi="Times New Roman" w:cs="Times New Roman"/>
          <w:color w:val="000000" w:themeColor="text1"/>
          <w:sz w:val="24"/>
          <w:szCs w:val="24"/>
          <w:lang w:val="ro-RO"/>
        </w:rPr>
        <w:t xml:space="preserve"> – orice bun mobil, trecut peste frontiera vamală, inclusiv suporturi informaţionale, mijloace de transport, energie electrică, precum şi alte obiecte trecute peste frontieră şi avînd statut de bunuri mobile.</w:t>
      </w:r>
    </w:p>
    <w:p w14:paraId="555D45ED" w14:textId="77777777" w:rsidR="005961F1" w:rsidRPr="008D42D3" w:rsidRDefault="004965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i/>
          <w:color w:val="000000" w:themeColor="text1"/>
          <w:sz w:val="24"/>
          <w:szCs w:val="24"/>
          <w:lang w:val="ro-RO"/>
        </w:rPr>
        <w:t>4</w:t>
      </w:r>
      <w:r w:rsidRPr="008D42D3">
        <w:rPr>
          <w:rFonts w:ascii="Times New Roman" w:eastAsia="Times New Roman" w:hAnsi="Times New Roman" w:cs="Times New Roman"/>
          <w:color w:val="000000" w:themeColor="text1"/>
          <w:sz w:val="24"/>
          <w:szCs w:val="24"/>
          <w:lang w:val="ro-RO"/>
        </w:rPr>
        <w:t xml:space="preserve">) </w:t>
      </w:r>
      <w:r w:rsidR="005B12B7" w:rsidRPr="008D42D3">
        <w:rPr>
          <w:rFonts w:ascii="Times New Roman" w:eastAsia="Times New Roman" w:hAnsi="Times New Roman" w:cs="Times New Roman"/>
          <w:i/>
          <w:color w:val="000000" w:themeColor="text1"/>
          <w:sz w:val="24"/>
          <w:szCs w:val="24"/>
          <w:lang w:val="ro-RO"/>
        </w:rPr>
        <w:t>statut vamal</w:t>
      </w:r>
      <w:r w:rsidR="005B12B7" w:rsidRPr="008D42D3">
        <w:rPr>
          <w:rFonts w:ascii="Times New Roman" w:eastAsia="Times New Roman" w:hAnsi="Times New Roman" w:cs="Times New Roman"/>
          <w:color w:val="000000" w:themeColor="text1"/>
          <w:sz w:val="24"/>
          <w:szCs w:val="24"/>
          <w:lang w:val="ro-RO"/>
        </w:rPr>
        <w:t xml:space="preserve"> - statutul unor mărfuri ca fiind mărfuri autohtone sau străine;</w:t>
      </w:r>
    </w:p>
    <w:p w14:paraId="765069B0" w14:textId="7777777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w:t>
      </w:r>
      <w:r w:rsidR="005B12B7" w:rsidRPr="000A1621">
        <w:rPr>
          <w:rFonts w:ascii="Times New Roman" w:eastAsia="Times New Roman" w:hAnsi="Times New Roman" w:cs="Times New Roman"/>
          <w:i/>
          <w:color w:val="000000" w:themeColor="text1"/>
          <w:sz w:val="24"/>
          <w:szCs w:val="24"/>
          <w:lang w:val="ro-RO"/>
        </w:rPr>
        <w:t>mărfuri autohtone</w:t>
      </w:r>
      <w:r w:rsidR="005B12B7" w:rsidRPr="000A1621">
        <w:rPr>
          <w:rFonts w:ascii="Times New Roman" w:eastAsia="Times New Roman" w:hAnsi="Times New Roman" w:cs="Times New Roman"/>
          <w:color w:val="000000" w:themeColor="text1"/>
          <w:sz w:val="24"/>
          <w:szCs w:val="24"/>
          <w:lang w:val="ro-RO"/>
        </w:rPr>
        <w:t xml:space="preserve"> - mărfurile care aparţin uneia dintre următoarele categorii: </w:t>
      </w:r>
    </w:p>
    <w:p w14:paraId="05F387EB"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obţinute integral pe teritoriul vamal şi care nu încorporează mărfurile importate din afara teritoriului vamal; </w:t>
      </w:r>
    </w:p>
    <w:p w14:paraId="6AB1E2F6"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mărfuri care au intrat pe teritoriul vamal şi care au fost puse în liberă circulaţie;</w:t>
      </w:r>
    </w:p>
    <w:p w14:paraId="455CF818"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c) mărfuri obţinute sau produse pe teritoriul vamal, fie exclusiv din mărfuri menţionate la litera (b), fie din mărfuri menţionate la literele (a) şi (b);</w:t>
      </w:r>
    </w:p>
    <w:p w14:paraId="02749DBF" w14:textId="77777777" w:rsidR="005961F1" w:rsidRPr="000A1621" w:rsidRDefault="00BD59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w:t>
      </w:r>
      <w:r w:rsidR="00BF3396"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i/>
          <w:color w:val="000000" w:themeColor="text1"/>
          <w:sz w:val="24"/>
          <w:szCs w:val="24"/>
          <w:lang w:val="ro-RO"/>
        </w:rPr>
        <w:t>mărfuri străine</w:t>
      </w:r>
      <w:r w:rsidR="005B12B7" w:rsidRPr="000A1621">
        <w:rPr>
          <w:rFonts w:ascii="Times New Roman" w:eastAsia="Times New Roman" w:hAnsi="Times New Roman" w:cs="Times New Roman"/>
          <w:color w:val="000000" w:themeColor="text1"/>
          <w:sz w:val="24"/>
          <w:szCs w:val="24"/>
          <w:lang w:val="ro-RO"/>
        </w:rPr>
        <w:t xml:space="preserve"> - mărfuri altele decît cele menţionate la punctul 5 sau care şi-au pierdut statutul vamal de mărfuri autohtone;</w:t>
      </w:r>
    </w:p>
    <w:p w14:paraId="4ED452DF" w14:textId="563DB552" w:rsidR="005961F1" w:rsidRPr="000A1621" w:rsidRDefault="00BD59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b/>
          <w:bCs/>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w:t>
      </w:r>
      <w:r w:rsidR="00BF3396"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i/>
          <w:color w:val="000000" w:themeColor="text1"/>
          <w:sz w:val="24"/>
          <w:szCs w:val="24"/>
          <w:lang w:val="ro-RO"/>
        </w:rPr>
        <w:t>mărfuri perisabile</w:t>
      </w:r>
      <w:r w:rsidR="005B12B7" w:rsidRPr="000A1621">
        <w:rPr>
          <w:rFonts w:ascii="Times New Roman" w:eastAsia="Times New Roman" w:hAnsi="Times New Roman" w:cs="Times New Roman"/>
          <w:color w:val="000000" w:themeColor="text1"/>
          <w:sz w:val="24"/>
          <w:szCs w:val="24"/>
          <w:lang w:val="ro-RO" w:eastAsia="ru-RU"/>
        </w:rPr>
        <w:t xml:space="preserve"> – orice mărfuri </w:t>
      </w:r>
      <w:r w:rsidR="00A669B3" w:rsidRPr="000A1621">
        <w:rPr>
          <w:rFonts w:ascii="Times New Roman" w:eastAsia="Times New Roman" w:hAnsi="Times New Roman" w:cs="Times New Roman"/>
          <w:color w:val="000000" w:themeColor="text1"/>
          <w:sz w:val="24"/>
          <w:szCs w:val="24"/>
          <w:lang w:val="ro-RO" w:eastAsia="ru-RU"/>
        </w:rPr>
        <w:t xml:space="preserve">care se </w:t>
      </w:r>
      <w:r w:rsidR="005B12B7" w:rsidRPr="000A1621">
        <w:rPr>
          <w:rFonts w:ascii="Times New Roman" w:eastAsia="Times New Roman" w:hAnsi="Times New Roman" w:cs="Times New Roman"/>
          <w:color w:val="000000" w:themeColor="text1"/>
          <w:sz w:val="24"/>
          <w:szCs w:val="24"/>
          <w:lang w:val="ro-RO" w:eastAsia="ru-RU"/>
        </w:rPr>
        <w:t>deteriorează</w:t>
      </w:r>
      <w:r w:rsidR="00A669B3" w:rsidRPr="000A1621">
        <w:rPr>
          <w:rFonts w:ascii="Times New Roman" w:eastAsia="Times New Roman" w:hAnsi="Times New Roman" w:cs="Times New Roman"/>
          <w:color w:val="000000" w:themeColor="text1"/>
          <w:sz w:val="24"/>
          <w:szCs w:val="24"/>
          <w:lang w:val="ro-RO" w:eastAsia="ru-RU"/>
        </w:rPr>
        <w:t>,</w:t>
      </w:r>
      <w:r w:rsidR="005B12B7" w:rsidRPr="000A1621">
        <w:rPr>
          <w:rFonts w:ascii="Times New Roman" w:eastAsia="Times New Roman" w:hAnsi="Times New Roman" w:cs="Times New Roman"/>
          <w:color w:val="000000" w:themeColor="text1"/>
          <w:sz w:val="24"/>
          <w:szCs w:val="24"/>
          <w:lang w:val="ro-RO" w:eastAsia="ru-RU"/>
        </w:rPr>
        <w:t xml:space="preserve"> dacă sunt ținute pentru o perioadă de pînă la 20 de zile de la data suspendării acordării liberului de vamă sau a reținerii.</w:t>
      </w:r>
    </w:p>
    <w:p w14:paraId="427C0E7B" w14:textId="7777777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w:t>
      </w:r>
      <w:r w:rsidR="005B12B7" w:rsidRPr="000A1621">
        <w:rPr>
          <w:rFonts w:ascii="Times New Roman" w:eastAsia="Times New Roman" w:hAnsi="Times New Roman" w:cs="Times New Roman"/>
          <w:i/>
          <w:color w:val="000000" w:themeColor="text1"/>
          <w:sz w:val="24"/>
          <w:szCs w:val="24"/>
          <w:lang w:val="ro-RO"/>
        </w:rPr>
        <w:t>persoană</w:t>
      </w:r>
      <w:r w:rsidR="005B12B7" w:rsidRPr="000A1621">
        <w:rPr>
          <w:rFonts w:ascii="Times New Roman" w:eastAsia="Times New Roman" w:hAnsi="Times New Roman" w:cs="Times New Roman"/>
          <w:color w:val="000000" w:themeColor="text1"/>
          <w:sz w:val="24"/>
          <w:szCs w:val="24"/>
          <w:lang w:val="ro-RO"/>
        </w:rPr>
        <w:t xml:space="preserve"> – orice persoană juridică sau persoană fizică;</w:t>
      </w:r>
    </w:p>
    <w:p w14:paraId="2C444A85" w14:textId="006710D3"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9) </w:t>
      </w:r>
      <w:r w:rsidR="005B12B7" w:rsidRPr="000A1621">
        <w:rPr>
          <w:rFonts w:ascii="Times New Roman" w:eastAsia="Times New Roman" w:hAnsi="Times New Roman" w:cs="Times New Roman"/>
          <w:i/>
          <w:color w:val="000000" w:themeColor="text1"/>
          <w:sz w:val="24"/>
          <w:szCs w:val="24"/>
          <w:lang w:val="ro-RO"/>
        </w:rPr>
        <w:t>operator economic</w:t>
      </w:r>
      <w:r w:rsidR="005B12B7" w:rsidRPr="000A1621">
        <w:rPr>
          <w:rFonts w:ascii="Times New Roman" w:eastAsia="Times New Roman" w:hAnsi="Times New Roman" w:cs="Times New Roman"/>
          <w:color w:val="000000" w:themeColor="text1"/>
          <w:sz w:val="24"/>
          <w:szCs w:val="24"/>
          <w:lang w:val="ro-RO"/>
        </w:rPr>
        <w:t xml:space="preserve"> - o persoană care desfăşoară, în cadrul activităţii</w:t>
      </w:r>
      <w:r w:rsidR="0065154A" w:rsidRPr="000A1621">
        <w:rPr>
          <w:rFonts w:ascii="Times New Roman" w:eastAsia="Times New Roman" w:hAnsi="Times New Roman" w:cs="Times New Roman"/>
          <w:color w:val="000000" w:themeColor="text1"/>
          <w:sz w:val="24"/>
          <w:szCs w:val="24"/>
          <w:lang w:val="ro-RO"/>
        </w:rPr>
        <w:t xml:space="preserve"> sale </w:t>
      </w:r>
      <w:r w:rsidR="00E927D8">
        <w:rPr>
          <w:rFonts w:ascii="Times New Roman" w:eastAsia="Times New Roman" w:hAnsi="Times New Roman" w:cs="Times New Roman"/>
          <w:color w:val="000000" w:themeColor="text1"/>
          <w:sz w:val="24"/>
          <w:szCs w:val="24"/>
          <w:lang w:val="ro-RO"/>
        </w:rPr>
        <w:t>de întreprinzător</w:t>
      </w:r>
      <w:r w:rsidR="005B12B7" w:rsidRPr="000A1621">
        <w:rPr>
          <w:rFonts w:ascii="Times New Roman" w:eastAsia="Times New Roman" w:hAnsi="Times New Roman" w:cs="Times New Roman"/>
          <w:color w:val="000000" w:themeColor="text1"/>
          <w:sz w:val="24"/>
          <w:szCs w:val="24"/>
          <w:lang w:val="ro-RO"/>
        </w:rPr>
        <w:t>, activităţi reglementate prin legislaţia vamală;</w:t>
      </w:r>
    </w:p>
    <w:p w14:paraId="52EB8EE1" w14:textId="0CFD2C3F"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10) </w:t>
      </w:r>
      <w:r w:rsidR="005B12B7" w:rsidRPr="000A1621">
        <w:rPr>
          <w:rFonts w:ascii="Times New Roman" w:eastAsia="Times New Roman" w:hAnsi="Times New Roman" w:cs="Times New Roman"/>
          <w:i/>
          <w:color w:val="000000" w:themeColor="text1"/>
          <w:sz w:val="24"/>
          <w:szCs w:val="24"/>
          <w:lang w:val="ro-RO"/>
        </w:rPr>
        <w:t>reprezentant vamal</w:t>
      </w:r>
      <w:r w:rsidR="005B12B7" w:rsidRPr="000A1621">
        <w:rPr>
          <w:rFonts w:ascii="Times New Roman" w:eastAsia="Times New Roman" w:hAnsi="Times New Roman" w:cs="Times New Roman"/>
          <w:color w:val="000000" w:themeColor="text1"/>
          <w:sz w:val="24"/>
          <w:szCs w:val="24"/>
          <w:lang w:val="ro-RO"/>
        </w:rPr>
        <w:t xml:space="preserve"> - persoană desemnată de o altă persoană pentru a îndeplini acţiunile şi formalităţile prevăzute în legislaţia vamală în relaţia acesteia cu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w:t>
      </w:r>
    </w:p>
    <w:p w14:paraId="31D54147" w14:textId="7777777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11) </w:t>
      </w:r>
      <w:r w:rsidR="005B12B7" w:rsidRPr="000A1621">
        <w:rPr>
          <w:rFonts w:ascii="Times New Roman" w:eastAsia="Times New Roman" w:hAnsi="Times New Roman" w:cs="Times New Roman"/>
          <w:i/>
          <w:color w:val="000000" w:themeColor="text1"/>
          <w:sz w:val="24"/>
          <w:szCs w:val="24"/>
          <w:lang w:val="ro-RO"/>
        </w:rPr>
        <w:t>risc</w:t>
      </w:r>
      <w:r w:rsidR="005B12B7" w:rsidRPr="000A1621">
        <w:rPr>
          <w:rFonts w:ascii="Times New Roman" w:eastAsia="Times New Roman" w:hAnsi="Times New Roman" w:cs="Times New Roman"/>
          <w:color w:val="000000" w:themeColor="text1"/>
          <w:sz w:val="24"/>
          <w:szCs w:val="24"/>
          <w:lang w:val="ro-RO"/>
        </w:rPr>
        <w:t xml:space="preserve"> - probabilitatea apariţiei unui eveniment care: </w:t>
      </w:r>
    </w:p>
    <w:p w14:paraId="5D361E14"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ar împiedica aplicarea corectă a legislaţiei; </w:t>
      </w:r>
    </w:p>
    <w:p w14:paraId="002CC494"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ar compromite interesele financiare ale Republicii Moldova;</w:t>
      </w:r>
    </w:p>
    <w:p w14:paraId="507E170A" w14:textId="67972C33"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ar constitui o ameninţare pentru securitatea şi siguranţa Republicii Moldova şi a </w:t>
      </w:r>
      <w:r w:rsidR="002869EE" w:rsidRPr="000A1621">
        <w:rPr>
          <w:rFonts w:ascii="Times New Roman" w:eastAsia="Times New Roman" w:hAnsi="Times New Roman" w:cs="Times New Roman"/>
          <w:color w:val="000000" w:themeColor="text1"/>
          <w:sz w:val="24"/>
          <w:szCs w:val="24"/>
          <w:lang w:val="ro-RO"/>
        </w:rPr>
        <w:t xml:space="preserve">persoanelor stabilite pe teritoriul </w:t>
      </w:r>
      <w:r w:rsidRPr="000A1621">
        <w:rPr>
          <w:rFonts w:ascii="Times New Roman" w:eastAsia="Times New Roman" w:hAnsi="Times New Roman" w:cs="Times New Roman"/>
          <w:color w:val="000000" w:themeColor="text1"/>
          <w:sz w:val="24"/>
          <w:szCs w:val="24"/>
          <w:lang w:val="ro-RO"/>
        </w:rPr>
        <w:t xml:space="preserve"> acesteia, pentru sănătatea persoanelor, animalelor sau a plantelor, pentru mediu sau pentru consumatori;</w:t>
      </w:r>
    </w:p>
    <w:p w14:paraId="1046BA19" w14:textId="2D879B6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12) </w:t>
      </w:r>
      <w:r w:rsidR="005B12B7" w:rsidRPr="000A1621">
        <w:rPr>
          <w:rFonts w:ascii="Times New Roman" w:eastAsia="Times New Roman" w:hAnsi="Times New Roman" w:cs="Times New Roman"/>
          <w:i/>
          <w:color w:val="000000" w:themeColor="text1"/>
          <w:sz w:val="24"/>
          <w:szCs w:val="24"/>
          <w:lang w:val="ro-RO"/>
        </w:rPr>
        <w:t xml:space="preserve">formalităţi vamale </w:t>
      </w:r>
      <w:r w:rsidR="005B12B7" w:rsidRPr="000A1621">
        <w:rPr>
          <w:rFonts w:ascii="Times New Roman" w:eastAsia="Times New Roman" w:hAnsi="Times New Roman" w:cs="Times New Roman"/>
          <w:color w:val="000000" w:themeColor="text1"/>
          <w:sz w:val="24"/>
          <w:szCs w:val="24"/>
          <w:lang w:val="ro-RO"/>
        </w:rPr>
        <w:t xml:space="preserve">- ansamblul operaţiunilor care trebuie îndeplinite de către o persoană şi de către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în vederea respectării legislaţiei vamale;</w:t>
      </w:r>
    </w:p>
    <w:p w14:paraId="045DFC52" w14:textId="7777777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13) </w:t>
      </w:r>
      <w:r w:rsidR="005B12B7" w:rsidRPr="000A1621">
        <w:rPr>
          <w:rFonts w:ascii="Times New Roman" w:eastAsia="Times New Roman" w:hAnsi="Times New Roman" w:cs="Times New Roman"/>
          <w:i/>
          <w:color w:val="000000" w:themeColor="text1"/>
          <w:sz w:val="24"/>
          <w:szCs w:val="24"/>
          <w:lang w:val="ro-RO"/>
        </w:rPr>
        <w:t>depozitare temporară</w:t>
      </w:r>
      <w:r w:rsidR="005B12B7" w:rsidRPr="000A1621">
        <w:rPr>
          <w:rFonts w:ascii="Times New Roman" w:eastAsia="Times New Roman" w:hAnsi="Times New Roman" w:cs="Times New Roman"/>
          <w:color w:val="000000" w:themeColor="text1"/>
          <w:sz w:val="24"/>
          <w:szCs w:val="24"/>
          <w:lang w:val="ro-RO"/>
        </w:rPr>
        <w:t xml:space="preserve"> - situația mărfurilor străine depozitate temporar sub supraveghere vamală în intervalul dintre prezentarea acestora în vamă şi plasarea lor sub un regim vamal sau reexportul lor;</w:t>
      </w:r>
    </w:p>
    <w:p w14:paraId="24A581D9" w14:textId="466184C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14) </w:t>
      </w:r>
      <w:r w:rsidR="005B12B7" w:rsidRPr="000A1621">
        <w:rPr>
          <w:rFonts w:ascii="Times New Roman" w:eastAsia="Times New Roman" w:hAnsi="Times New Roman" w:cs="Times New Roman"/>
          <w:i/>
          <w:color w:val="000000" w:themeColor="text1"/>
          <w:sz w:val="24"/>
          <w:szCs w:val="24"/>
          <w:lang w:val="ro-RO"/>
        </w:rPr>
        <w:t>notificare sumară de intrare</w:t>
      </w:r>
      <w:r w:rsidR="005B12B7" w:rsidRPr="000A1621">
        <w:rPr>
          <w:rFonts w:ascii="Times New Roman" w:eastAsia="Times New Roman" w:hAnsi="Times New Roman" w:cs="Times New Roman"/>
          <w:color w:val="000000" w:themeColor="text1"/>
          <w:sz w:val="24"/>
          <w:szCs w:val="24"/>
          <w:lang w:val="ro-RO"/>
        </w:rPr>
        <w:t xml:space="preserve"> - actul prin care o persoană informează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sub forma şi în modalitatea prevăzută şi într-un anumit termen, despre faptul că urmează să fie introduse mărfuri pe teritoriul vamal;</w:t>
      </w:r>
    </w:p>
    <w:p w14:paraId="7C73342D" w14:textId="262F8F46"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15) </w:t>
      </w:r>
      <w:r w:rsidR="005B12B7" w:rsidRPr="000A1621">
        <w:rPr>
          <w:rFonts w:ascii="Times New Roman" w:eastAsia="Times New Roman" w:hAnsi="Times New Roman" w:cs="Times New Roman"/>
          <w:i/>
          <w:color w:val="000000" w:themeColor="text1"/>
          <w:sz w:val="24"/>
          <w:szCs w:val="24"/>
          <w:lang w:val="ro-RO"/>
        </w:rPr>
        <w:t>notificare sumară de ieşire</w:t>
      </w:r>
      <w:r w:rsidR="005B12B7" w:rsidRPr="000A1621">
        <w:rPr>
          <w:rFonts w:ascii="Times New Roman" w:eastAsia="Times New Roman" w:hAnsi="Times New Roman" w:cs="Times New Roman"/>
          <w:color w:val="000000" w:themeColor="text1"/>
          <w:sz w:val="24"/>
          <w:szCs w:val="24"/>
          <w:lang w:val="ro-RO"/>
        </w:rPr>
        <w:t xml:space="preserve"> - actul prin care o persoană informează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sub forma şi în modalitatea prevăzută şi într-un anumit termen, despre faptul că urmează să fie scoase mărfuri de pe teritoriul vamal;</w:t>
      </w:r>
    </w:p>
    <w:p w14:paraId="6AA59416" w14:textId="77777777" w:rsidR="005961F1" w:rsidRPr="000A1621"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16) </w:t>
      </w:r>
      <w:r w:rsidR="005B12B7" w:rsidRPr="000A1621">
        <w:rPr>
          <w:rFonts w:ascii="Times New Roman" w:eastAsia="Times New Roman" w:hAnsi="Times New Roman" w:cs="Times New Roman"/>
          <w:i/>
          <w:color w:val="000000" w:themeColor="text1"/>
          <w:sz w:val="24"/>
          <w:szCs w:val="24"/>
          <w:lang w:val="ro-RO"/>
        </w:rPr>
        <w:t>declarare de depozitare temporară</w:t>
      </w:r>
      <w:r w:rsidR="005B12B7" w:rsidRPr="000A1621">
        <w:rPr>
          <w:rFonts w:ascii="Times New Roman" w:eastAsia="Times New Roman" w:hAnsi="Times New Roman" w:cs="Times New Roman"/>
          <w:color w:val="000000" w:themeColor="text1"/>
          <w:sz w:val="24"/>
          <w:szCs w:val="24"/>
          <w:lang w:val="ro-RO"/>
        </w:rPr>
        <w:t xml:space="preserve"> - acțiunea prin care o persoană indică, sub forma şi în modalitatea prevăzută, faptul că mărfurile se află în depozit temporar;</w:t>
      </w:r>
    </w:p>
    <w:p w14:paraId="6D2F0600" w14:textId="09984720"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17) </w:t>
      </w:r>
      <w:r w:rsidR="005B12B7" w:rsidRPr="000A1621">
        <w:rPr>
          <w:rFonts w:ascii="Times New Roman" w:eastAsia="Times New Roman" w:hAnsi="Times New Roman" w:cs="Times New Roman"/>
          <w:i/>
          <w:color w:val="000000" w:themeColor="text1"/>
          <w:sz w:val="24"/>
          <w:szCs w:val="24"/>
          <w:lang w:val="ro-RO"/>
        </w:rPr>
        <w:t>declaraţie vamală</w:t>
      </w:r>
      <w:r w:rsidR="005B12B7" w:rsidRPr="000A1621">
        <w:rPr>
          <w:rFonts w:ascii="Times New Roman" w:eastAsia="Times New Roman" w:hAnsi="Times New Roman" w:cs="Times New Roman"/>
          <w:color w:val="000000" w:themeColor="text1"/>
          <w:sz w:val="24"/>
          <w:szCs w:val="24"/>
          <w:lang w:val="ro-RO"/>
        </w:rPr>
        <w:t xml:space="preserve"> - actul prin care o persoană manifestă, sub forma şi în modalitatea prevăzută, </w:t>
      </w:r>
      <w:r w:rsidR="00251530" w:rsidRPr="000A1621">
        <w:rPr>
          <w:rFonts w:ascii="Times New Roman" w:eastAsia="Times New Roman" w:hAnsi="Times New Roman" w:cs="Times New Roman"/>
          <w:color w:val="000000" w:themeColor="text1"/>
          <w:sz w:val="24"/>
          <w:szCs w:val="24"/>
          <w:lang w:val="ro-RO"/>
        </w:rPr>
        <w:t xml:space="preserve">voința </w:t>
      </w:r>
      <w:r w:rsidR="005B12B7" w:rsidRPr="000A1621">
        <w:rPr>
          <w:rFonts w:ascii="Times New Roman" w:eastAsia="Times New Roman" w:hAnsi="Times New Roman" w:cs="Times New Roman"/>
          <w:color w:val="000000" w:themeColor="text1"/>
          <w:sz w:val="24"/>
          <w:szCs w:val="24"/>
          <w:lang w:val="ro-RO"/>
        </w:rPr>
        <w:t>de a plasa mărfurile sub un anumit regim vamal, menţionînd, dacă este cazul, procedura specifică care urmează să fie aplicată;</w:t>
      </w:r>
    </w:p>
    <w:p w14:paraId="4006316D" w14:textId="31ED502C"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18) </w:t>
      </w:r>
      <w:r w:rsidR="005B12B7" w:rsidRPr="000A1621">
        <w:rPr>
          <w:rFonts w:ascii="Times New Roman" w:eastAsia="Times New Roman" w:hAnsi="Times New Roman" w:cs="Times New Roman"/>
          <w:i/>
          <w:color w:val="000000" w:themeColor="text1"/>
          <w:sz w:val="24"/>
          <w:szCs w:val="24"/>
          <w:lang w:val="ro-RO"/>
        </w:rPr>
        <w:t>declaraţie de reexport</w:t>
      </w:r>
      <w:r w:rsidR="005B12B7" w:rsidRPr="000A1621">
        <w:rPr>
          <w:rFonts w:ascii="Times New Roman" w:eastAsia="Times New Roman" w:hAnsi="Times New Roman" w:cs="Times New Roman"/>
          <w:color w:val="000000" w:themeColor="text1"/>
          <w:sz w:val="24"/>
          <w:szCs w:val="24"/>
          <w:lang w:val="ro-RO"/>
        </w:rPr>
        <w:t xml:space="preserve"> - actul prin care o persoană indică, sub forma şi în modalitatea prevăzută, </w:t>
      </w:r>
      <w:r w:rsidR="00251530" w:rsidRPr="000A1621">
        <w:rPr>
          <w:rFonts w:ascii="Times New Roman" w:eastAsia="Times New Roman" w:hAnsi="Times New Roman" w:cs="Times New Roman"/>
          <w:color w:val="000000" w:themeColor="text1"/>
          <w:sz w:val="24"/>
          <w:szCs w:val="24"/>
          <w:lang w:val="ro-RO"/>
        </w:rPr>
        <w:t xml:space="preserve">voința </w:t>
      </w:r>
      <w:r w:rsidR="005B12B7" w:rsidRPr="000A1621">
        <w:rPr>
          <w:rFonts w:ascii="Times New Roman" w:eastAsia="Times New Roman" w:hAnsi="Times New Roman" w:cs="Times New Roman"/>
          <w:color w:val="000000" w:themeColor="text1"/>
          <w:sz w:val="24"/>
          <w:szCs w:val="24"/>
          <w:lang w:val="ro-RO"/>
        </w:rPr>
        <w:t>de a scoate mărfuri străine, aflate într-un regim vamal, cu excepția celor aflate în depozitare temporară, de pe teritoriul vamal;</w:t>
      </w:r>
    </w:p>
    <w:p w14:paraId="48A2ED27" w14:textId="78296EA3"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19) </w:t>
      </w:r>
      <w:r w:rsidR="005B12B7" w:rsidRPr="000A1621">
        <w:rPr>
          <w:rFonts w:ascii="Times New Roman" w:eastAsia="Times New Roman" w:hAnsi="Times New Roman" w:cs="Times New Roman"/>
          <w:i/>
          <w:color w:val="000000" w:themeColor="text1"/>
          <w:sz w:val="24"/>
          <w:szCs w:val="24"/>
          <w:lang w:val="ro-RO"/>
        </w:rPr>
        <w:t>notificare de reexport</w:t>
      </w:r>
      <w:r w:rsidR="005B12B7" w:rsidRPr="000A1621">
        <w:rPr>
          <w:rFonts w:ascii="Times New Roman" w:eastAsia="Times New Roman" w:hAnsi="Times New Roman" w:cs="Times New Roman"/>
          <w:color w:val="000000" w:themeColor="text1"/>
          <w:sz w:val="24"/>
          <w:szCs w:val="24"/>
          <w:lang w:val="ro-RO"/>
        </w:rPr>
        <w:t xml:space="preserve"> - actul, diferit de declaraţia de reexport, prin care o persoană indică, sub forma şi în modalitatea prevăzută, </w:t>
      </w:r>
      <w:r w:rsidR="005A3933" w:rsidRPr="000A1621">
        <w:rPr>
          <w:rFonts w:ascii="Times New Roman" w:eastAsia="Times New Roman" w:hAnsi="Times New Roman" w:cs="Times New Roman"/>
          <w:color w:val="000000" w:themeColor="text1"/>
          <w:sz w:val="24"/>
          <w:szCs w:val="24"/>
          <w:lang w:val="ro-RO"/>
        </w:rPr>
        <w:t xml:space="preserve">voința </w:t>
      </w:r>
      <w:r w:rsidR="005B12B7" w:rsidRPr="000A1621">
        <w:rPr>
          <w:rFonts w:ascii="Times New Roman" w:eastAsia="Times New Roman" w:hAnsi="Times New Roman" w:cs="Times New Roman"/>
          <w:color w:val="000000" w:themeColor="text1"/>
          <w:sz w:val="24"/>
          <w:szCs w:val="24"/>
          <w:lang w:val="ro-RO"/>
        </w:rPr>
        <w:t>de a scoate mărfuri străine care se află în depozitare temporară în afara teritoriului vamal;</w:t>
      </w:r>
    </w:p>
    <w:p w14:paraId="2D70C0BE" w14:textId="07DFD1B4" w:rsidR="005961F1" w:rsidRPr="008D42D3"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20) </w:t>
      </w:r>
      <w:r w:rsidR="005B12B7" w:rsidRPr="000A1621">
        <w:rPr>
          <w:rFonts w:ascii="Times New Roman" w:eastAsia="Times New Roman" w:hAnsi="Times New Roman" w:cs="Times New Roman"/>
          <w:i/>
          <w:color w:val="000000" w:themeColor="text1"/>
          <w:sz w:val="24"/>
          <w:szCs w:val="24"/>
          <w:lang w:val="ro-RO"/>
        </w:rPr>
        <w:t>declarant</w:t>
      </w:r>
      <w:r w:rsidR="005B12B7" w:rsidRPr="000A1621">
        <w:rPr>
          <w:rFonts w:ascii="Times New Roman" w:eastAsia="Times New Roman" w:hAnsi="Times New Roman" w:cs="Times New Roman"/>
          <w:color w:val="000000" w:themeColor="text1"/>
          <w:sz w:val="24"/>
          <w:szCs w:val="24"/>
          <w:lang w:val="ro-RO"/>
        </w:rPr>
        <w:t xml:space="preserve"> - persoana care depune</w:t>
      </w:r>
      <w:r w:rsidR="000E3B54" w:rsidRPr="000A1621">
        <w:rPr>
          <w:rFonts w:ascii="Times New Roman" w:eastAsia="Times New Roman" w:hAnsi="Times New Roman" w:cs="Times New Roman"/>
          <w:color w:val="000000" w:themeColor="text1"/>
          <w:sz w:val="24"/>
          <w:szCs w:val="24"/>
          <w:lang w:val="ro-RO"/>
        </w:rPr>
        <w:t xml:space="preserve"> </w:t>
      </w:r>
      <w:r w:rsidR="006A0F58" w:rsidRPr="00BB3100">
        <w:rPr>
          <w:rFonts w:ascii="Times New Roman" w:eastAsia="Times New Roman" w:hAnsi="Times New Roman" w:cs="Times New Roman"/>
          <w:sz w:val="24"/>
          <w:szCs w:val="24"/>
          <w:lang w:val="ro-RO"/>
        </w:rPr>
        <w:t>î</w:t>
      </w:r>
      <w:r w:rsidR="000E3B54" w:rsidRPr="00BB3100">
        <w:rPr>
          <w:rFonts w:ascii="Times New Roman" w:eastAsia="Times New Roman" w:hAnsi="Times New Roman" w:cs="Times New Roman"/>
          <w:sz w:val="24"/>
          <w:szCs w:val="24"/>
          <w:lang w:val="ro-RO"/>
        </w:rPr>
        <w:t xml:space="preserve">n nume propriu sau </w:t>
      </w:r>
      <w:r w:rsidR="006A0F58" w:rsidRPr="00BB3100">
        <w:rPr>
          <w:rFonts w:ascii="Times New Roman" w:eastAsia="Times New Roman" w:hAnsi="Times New Roman" w:cs="Times New Roman"/>
          <w:sz w:val="24"/>
          <w:szCs w:val="24"/>
          <w:lang w:val="ro-RO"/>
        </w:rPr>
        <w:t>î</w:t>
      </w:r>
      <w:r w:rsidR="000E3B54" w:rsidRPr="00BB3100">
        <w:rPr>
          <w:rFonts w:ascii="Times New Roman" w:eastAsia="Times New Roman" w:hAnsi="Times New Roman" w:cs="Times New Roman"/>
          <w:sz w:val="24"/>
          <w:szCs w:val="24"/>
          <w:lang w:val="ro-RO"/>
        </w:rPr>
        <w:t>n numele c</w:t>
      </w:r>
      <w:r w:rsidR="006A0F58" w:rsidRPr="00BB3100">
        <w:rPr>
          <w:rFonts w:ascii="Times New Roman" w:eastAsia="Times New Roman" w:hAnsi="Times New Roman" w:cs="Times New Roman"/>
          <w:sz w:val="24"/>
          <w:szCs w:val="24"/>
          <w:lang w:val="ro-RO"/>
        </w:rPr>
        <w:t>ă</w:t>
      </w:r>
      <w:r w:rsidR="000E3B54" w:rsidRPr="00BB3100">
        <w:rPr>
          <w:rFonts w:ascii="Times New Roman" w:eastAsia="Times New Roman" w:hAnsi="Times New Roman" w:cs="Times New Roman"/>
          <w:sz w:val="24"/>
          <w:szCs w:val="24"/>
          <w:lang w:val="ro-RO"/>
        </w:rPr>
        <w:t>reia se depune</w:t>
      </w:r>
      <w:r w:rsidR="005B12B7" w:rsidRPr="00BB3100">
        <w:rPr>
          <w:rFonts w:ascii="Times New Roman" w:eastAsia="Times New Roman" w:hAnsi="Times New Roman" w:cs="Times New Roman"/>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o declaraţie </w:t>
      </w:r>
      <w:r w:rsidR="005B12B7" w:rsidRPr="000A1621">
        <w:rPr>
          <w:rFonts w:ascii="Times New Roman" w:eastAsia="Times New Roman" w:hAnsi="Times New Roman" w:cs="Times New Roman"/>
          <w:color w:val="000000" w:themeColor="text1"/>
          <w:sz w:val="24"/>
          <w:szCs w:val="24"/>
          <w:lang w:val="ro-RO"/>
        </w:rPr>
        <w:lastRenderedPageBreak/>
        <w:t xml:space="preserve">vamală, o declaraţie de depozitare temporară, o notificare sumară de intrare, o notificare sumară de ieşire, o declaraţie de reexport sau o notificare de reexport </w:t>
      </w:r>
      <w:r w:rsidR="005B12B7" w:rsidRPr="008D42D3">
        <w:rPr>
          <w:rFonts w:ascii="Times New Roman" w:eastAsia="Times New Roman" w:hAnsi="Times New Roman" w:cs="Times New Roman"/>
          <w:color w:val="000000" w:themeColor="text1"/>
          <w:sz w:val="24"/>
          <w:szCs w:val="24"/>
          <w:lang w:val="ro-RO"/>
        </w:rPr>
        <w:t>;</w:t>
      </w:r>
    </w:p>
    <w:p w14:paraId="599F0F1D" w14:textId="271BE0D9"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21) </w:t>
      </w:r>
      <w:r w:rsidR="005B12B7" w:rsidRPr="000A1621">
        <w:rPr>
          <w:rFonts w:ascii="Times New Roman" w:eastAsia="Times New Roman" w:hAnsi="Times New Roman" w:cs="Times New Roman"/>
          <w:i/>
          <w:color w:val="000000" w:themeColor="text1"/>
          <w:sz w:val="24"/>
          <w:szCs w:val="24"/>
          <w:lang w:val="ro-RO"/>
        </w:rPr>
        <w:t>regim vamal</w:t>
      </w:r>
      <w:r w:rsidR="005B12B7" w:rsidRPr="000A1621">
        <w:rPr>
          <w:rFonts w:ascii="Times New Roman" w:eastAsia="Times New Roman" w:hAnsi="Times New Roman" w:cs="Times New Roman"/>
          <w:color w:val="000000" w:themeColor="text1"/>
          <w:sz w:val="24"/>
          <w:szCs w:val="24"/>
          <w:lang w:val="ro-RO"/>
        </w:rPr>
        <w:t xml:space="preserve"> - </w:t>
      </w:r>
      <w:r w:rsidR="009A4C37" w:rsidRPr="000A1621">
        <w:rPr>
          <w:rFonts w:ascii="Times New Roman" w:eastAsia="Times New Roman" w:hAnsi="Times New Roman" w:cs="Times New Roman"/>
          <w:color w:val="000000" w:themeColor="text1"/>
          <w:sz w:val="24"/>
          <w:szCs w:val="24"/>
          <w:lang w:val="ro-RO"/>
        </w:rPr>
        <w:t xml:space="preserve"> înseamnă </w:t>
      </w:r>
      <w:r w:rsidR="005B12B7" w:rsidRPr="000A1621">
        <w:rPr>
          <w:rFonts w:ascii="Times New Roman" w:eastAsia="Times New Roman" w:hAnsi="Times New Roman" w:cs="Times New Roman"/>
          <w:color w:val="000000" w:themeColor="text1"/>
          <w:sz w:val="24"/>
          <w:szCs w:val="24"/>
          <w:lang w:val="ro-RO"/>
        </w:rPr>
        <w:t xml:space="preserve">unul dintre </w:t>
      </w:r>
      <w:r w:rsidR="009A4C37" w:rsidRPr="000A1621">
        <w:rPr>
          <w:rFonts w:ascii="Times New Roman" w:eastAsia="Times New Roman" w:hAnsi="Times New Roman" w:cs="Times New Roman"/>
          <w:color w:val="000000" w:themeColor="text1"/>
          <w:sz w:val="24"/>
          <w:szCs w:val="24"/>
          <w:lang w:val="ro-RO"/>
        </w:rPr>
        <w:t xml:space="preserve">următoarele </w:t>
      </w:r>
      <w:r w:rsidR="005B12B7" w:rsidRPr="000A1621">
        <w:rPr>
          <w:rFonts w:ascii="Times New Roman" w:eastAsia="Times New Roman" w:hAnsi="Times New Roman" w:cs="Times New Roman"/>
          <w:color w:val="000000" w:themeColor="text1"/>
          <w:sz w:val="24"/>
          <w:szCs w:val="24"/>
          <w:lang w:val="ro-RO"/>
        </w:rPr>
        <w:t>regimuri sub care</w:t>
      </w:r>
      <w:r w:rsidR="009A4C37" w:rsidRPr="000A1621">
        <w:rPr>
          <w:rFonts w:ascii="Times New Roman" w:eastAsia="Times New Roman" w:hAnsi="Times New Roman" w:cs="Times New Roman"/>
          <w:color w:val="000000" w:themeColor="text1"/>
          <w:sz w:val="24"/>
          <w:szCs w:val="24"/>
          <w:lang w:val="ro-RO"/>
        </w:rPr>
        <w:t xml:space="preserve"> pot fi plasate mărfurile</w:t>
      </w:r>
      <w:r w:rsidR="005B12B7" w:rsidRPr="000A1621">
        <w:rPr>
          <w:rFonts w:ascii="Times New Roman" w:eastAsia="Times New Roman" w:hAnsi="Times New Roman" w:cs="Times New Roman"/>
          <w:color w:val="000000" w:themeColor="text1"/>
          <w:sz w:val="24"/>
          <w:szCs w:val="24"/>
          <w:lang w:val="ro-RO"/>
        </w:rPr>
        <w:t xml:space="preserve">, în conformitate cu prezentul cod: </w:t>
      </w:r>
    </w:p>
    <w:p w14:paraId="4613C06C"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punerea în liberă circulaţie</w:t>
      </w:r>
      <w:r w:rsidR="00F545DF" w:rsidRPr="000A1621">
        <w:rPr>
          <w:rFonts w:ascii="Times New Roman" w:eastAsia="Times New Roman" w:hAnsi="Times New Roman" w:cs="Times New Roman"/>
          <w:color w:val="000000" w:themeColor="text1"/>
          <w:sz w:val="24"/>
          <w:szCs w:val="24"/>
          <w:lang w:val="ro-RO"/>
        </w:rPr>
        <w:t xml:space="preserve"> (import)</w:t>
      </w:r>
      <w:r w:rsidRPr="000A1621">
        <w:rPr>
          <w:rFonts w:ascii="Times New Roman" w:eastAsia="Times New Roman" w:hAnsi="Times New Roman" w:cs="Times New Roman"/>
          <w:color w:val="000000" w:themeColor="text1"/>
          <w:sz w:val="24"/>
          <w:szCs w:val="24"/>
          <w:lang w:val="ro-RO"/>
        </w:rPr>
        <w:t xml:space="preserve">; </w:t>
      </w:r>
    </w:p>
    <w:p w14:paraId="7EC9D6DB"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regimuri speciale; </w:t>
      </w:r>
    </w:p>
    <w:p w14:paraId="204497C8"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export;</w:t>
      </w:r>
    </w:p>
    <w:p w14:paraId="027F8FD4" w14:textId="3F1C6388"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22) </w:t>
      </w:r>
      <w:r w:rsidR="005B12B7" w:rsidRPr="000A1621">
        <w:rPr>
          <w:rFonts w:ascii="Times New Roman" w:eastAsia="Times New Roman" w:hAnsi="Times New Roman" w:cs="Times New Roman"/>
          <w:i/>
          <w:color w:val="000000" w:themeColor="text1"/>
          <w:sz w:val="24"/>
          <w:szCs w:val="24"/>
          <w:lang w:val="ro-RO"/>
        </w:rPr>
        <w:t>drepturi de import</w:t>
      </w:r>
      <w:r w:rsidR="005B12B7" w:rsidRPr="000A1621">
        <w:rPr>
          <w:rFonts w:ascii="Times New Roman" w:eastAsia="Times New Roman" w:hAnsi="Times New Roman" w:cs="Times New Roman"/>
          <w:color w:val="000000" w:themeColor="text1"/>
          <w:sz w:val="24"/>
          <w:szCs w:val="24"/>
          <w:lang w:val="ro-RO"/>
        </w:rPr>
        <w:t xml:space="preserve"> – taxa vamală, taxa pe valoarea adăugată</w:t>
      </w:r>
      <w:r w:rsidR="00B01B9F">
        <w:rPr>
          <w:rFonts w:ascii="Times New Roman" w:eastAsia="Times New Roman" w:hAnsi="Times New Roman" w:cs="Times New Roman"/>
          <w:color w:val="000000" w:themeColor="text1"/>
          <w:sz w:val="24"/>
          <w:szCs w:val="24"/>
          <w:lang w:val="ro-RO"/>
        </w:rPr>
        <w:t xml:space="preserve"> și</w:t>
      </w:r>
      <w:r w:rsidR="005B12B7" w:rsidRPr="000A1621">
        <w:rPr>
          <w:rFonts w:ascii="Times New Roman" w:eastAsia="Times New Roman" w:hAnsi="Times New Roman" w:cs="Times New Roman"/>
          <w:color w:val="000000" w:themeColor="text1"/>
          <w:sz w:val="24"/>
          <w:szCs w:val="24"/>
          <w:lang w:val="ro-RO"/>
        </w:rPr>
        <w:t>accizele</w:t>
      </w:r>
      <w:r w:rsidR="007D0D4A" w:rsidRPr="000A1621">
        <w:rPr>
          <w:rFonts w:ascii="Times New Roman" w:eastAsia="Times New Roman" w:hAnsi="Times New Roman" w:cs="Times New Roman"/>
          <w:color w:val="000000" w:themeColor="text1"/>
          <w:sz w:val="24"/>
          <w:szCs w:val="24"/>
          <w:lang w:val="ro-RO"/>
        </w:rPr>
        <w:t xml:space="preserve"> care trebuie plătite la import și </w:t>
      </w:r>
      <w:r w:rsidR="005B12B7" w:rsidRPr="000A1621">
        <w:rPr>
          <w:rFonts w:ascii="Times New Roman" w:eastAsia="Times New Roman" w:hAnsi="Times New Roman" w:cs="Times New Roman"/>
          <w:color w:val="000000" w:themeColor="text1"/>
          <w:sz w:val="24"/>
          <w:szCs w:val="24"/>
          <w:lang w:val="ro-RO"/>
        </w:rPr>
        <w:t xml:space="preserve">încasarea cărora este atribuită </w:t>
      </w:r>
      <w:r w:rsidR="005D6297">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 xml:space="preserve"> în conformitate cu</w:t>
      </w:r>
      <w:r w:rsidR="00F474EF" w:rsidRPr="00F42489">
        <w:rPr>
          <w:rFonts w:ascii="Times New Roman" w:eastAsia="Times New Roman" w:hAnsi="Times New Roman" w:cs="Times New Roman"/>
          <w:iCs/>
          <w:color w:val="000000" w:themeColor="text1"/>
          <w:sz w:val="20"/>
          <w:szCs w:val="20"/>
          <w:lang w:val="ro-RO" w:eastAsia="ru-RU" w:bidi="ro-RO"/>
        </w:rPr>
        <w:t xml:space="preserve"> </w:t>
      </w:r>
      <w:r w:rsidR="00F474EF" w:rsidRPr="00BA6746">
        <w:rPr>
          <w:rFonts w:ascii="Times New Roman" w:eastAsia="Times New Roman" w:hAnsi="Times New Roman" w:cs="Times New Roman"/>
          <w:iCs/>
          <w:color w:val="000000" w:themeColor="text1"/>
          <w:sz w:val="24"/>
          <w:szCs w:val="24"/>
          <w:lang w:val="ro-RO" w:eastAsia="ru-RU" w:bidi="ro-RO"/>
        </w:rPr>
        <w:t>prezentul Cod</w:t>
      </w:r>
      <w:r w:rsidR="005B12B7" w:rsidRPr="000A1621">
        <w:rPr>
          <w:rFonts w:ascii="Times New Roman" w:eastAsia="Times New Roman" w:hAnsi="Times New Roman" w:cs="Times New Roman"/>
          <w:color w:val="000000" w:themeColor="text1"/>
          <w:sz w:val="24"/>
          <w:szCs w:val="24"/>
          <w:lang w:val="ro-RO"/>
        </w:rPr>
        <w:t>;</w:t>
      </w:r>
    </w:p>
    <w:p w14:paraId="72BD6605" w14:textId="77777777"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23) </w:t>
      </w:r>
      <w:r w:rsidR="005B12B7" w:rsidRPr="000A1621">
        <w:rPr>
          <w:rFonts w:ascii="Times New Roman" w:eastAsia="Times New Roman" w:hAnsi="Times New Roman" w:cs="Times New Roman"/>
          <w:i/>
          <w:color w:val="000000" w:themeColor="text1"/>
          <w:sz w:val="24"/>
          <w:szCs w:val="24"/>
          <w:lang w:val="ro-RO"/>
        </w:rPr>
        <w:t>drepturi de export</w:t>
      </w:r>
      <w:r w:rsidR="005B12B7" w:rsidRPr="000A1621">
        <w:rPr>
          <w:rFonts w:ascii="Times New Roman" w:eastAsia="Times New Roman" w:hAnsi="Times New Roman" w:cs="Times New Roman"/>
          <w:color w:val="000000" w:themeColor="text1"/>
          <w:sz w:val="24"/>
          <w:szCs w:val="24"/>
          <w:lang w:val="ro-RO"/>
        </w:rPr>
        <w:t xml:space="preserve"> - taxa vamală, care trebuie plătită la exportul mărfurilor;</w:t>
      </w:r>
      <w:r w:rsidR="005B12B7" w:rsidRPr="000A1621">
        <w:rPr>
          <w:rFonts w:ascii="Times New Roman" w:eastAsia="Times New Roman" w:hAnsi="Times New Roman" w:cs="Times New Roman"/>
          <w:i/>
          <w:color w:val="000000" w:themeColor="text1"/>
          <w:sz w:val="24"/>
          <w:szCs w:val="24"/>
          <w:lang w:val="ro-RO"/>
        </w:rPr>
        <w:t xml:space="preserve"> </w:t>
      </w:r>
    </w:p>
    <w:p w14:paraId="66FFBBE3" w14:textId="2B8F3041"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24) </w:t>
      </w:r>
      <w:r w:rsidR="005B12B7" w:rsidRPr="000A1621">
        <w:rPr>
          <w:rFonts w:ascii="Times New Roman" w:eastAsia="Times New Roman" w:hAnsi="Times New Roman" w:cs="Times New Roman"/>
          <w:i/>
          <w:color w:val="000000" w:themeColor="text1"/>
          <w:sz w:val="24"/>
          <w:szCs w:val="24"/>
          <w:lang w:val="ro-RO"/>
        </w:rPr>
        <w:t>datorie vamală</w:t>
      </w:r>
      <w:r w:rsidR="005B12B7" w:rsidRPr="000A1621">
        <w:rPr>
          <w:rFonts w:ascii="Times New Roman" w:eastAsia="Times New Roman" w:hAnsi="Times New Roman" w:cs="Times New Roman"/>
          <w:color w:val="000000" w:themeColor="text1"/>
          <w:sz w:val="24"/>
          <w:szCs w:val="24"/>
          <w:lang w:val="ro-RO"/>
        </w:rPr>
        <w:t xml:space="preserve"> - obligaţia unei persoane de a plăti cuantumul drepturilor de import</w:t>
      </w:r>
      <w:r w:rsidR="002F67E3" w:rsidRPr="000A1621">
        <w:rPr>
          <w:rFonts w:ascii="Times New Roman" w:eastAsia="Times New Roman" w:hAnsi="Times New Roman" w:cs="Times New Roman"/>
          <w:color w:val="000000" w:themeColor="text1"/>
          <w:sz w:val="24"/>
          <w:szCs w:val="24"/>
          <w:lang w:val="ro-RO"/>
        </w:rPr>
        <w:t xml:space="preserve"> sau de export, </w:t>
      </w:r>
      <w:r w:rsidR="005B12B7" w:rsidRPr="000A1621">
        <w:rPr>
          <w:rFonts w:ascii="Times New Roman" w:eastAsia="Times New Roman" w:hAnsi="Times New Roman" w:cs="Times New Roman"/>
          <w:color w:val="000000" w:themeColor="text1"/>
          <w:sz w:val="24"/>
          <w:szCs w:val="24"/>
          <w:lang w:val="ro-RO"/>
        </w:rPr>
        <w:t>în conformitate cu legislaţia vamală și fiscală în vigoare;</w:t>
      </w:r>
      <w:r w:rsidR="005B12B7" w:rsidRPr="000A1621">
        <w:rPr>
          <w:rFonts w:ascii="Times New Roman" w:eastAsia="Times New Roman" w:hAnsi="Times New Roman" w:cs="Times New Roman"/>
          <w:i/>
          <w:color w:val="000000" w:themeColor="text1"/>
          <w:sz w:val="24"/>
          <w:szCs w:val="24"/>
          <w:lang w:val="ro-RO"/>
        </w:rPr>
        <w:t xml:space="preserve"> </w:t>
      </w:r>
    </w:p>
    <w:p w14:paraId="7BD7DDC9" w14:textId="77777777"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 xml:space="preserve">25 </w:t>
      </w:r>
      <w:r w:rsidR="00BD5914" w:rsidRPr="000A1621">
        <w:rPr>
          <w:rFonts w:ascii="Times New Roman" w:eastAsia="Times New Roman" w:hAnsi="Times New Roman" w:cs="Times New Roman"/>
          <w:i/>
          <w:color w:val="000000" w:themeColor="text1"/>
          <w:sz w:val="24"/>
          <w:szCs w:val="24"/>
          <w:lang w:val="ro-RO"/>
        </w:rPr>
        <w:t>d</w:t>
      </w:r>
      <w:r w:rsidR="005B12B7" w:rsidRPr="000A1621">
        <w:rPr>
          <w:rFonts w:ascii="Times New Roman" w:eastAsia="Times New Roman" w:hAnsi="Times New Roman" w:cs="Times New Roman"/>
          <w:i/>
          <w:color w:val="000000" w:themeColor="text1"/>
          <w:sz w:val="24"/>
          <w:szCs w:val="24"/>
          <w:lang w:val="ro-RO"/>
        </w:rPr>
        <w:t>ebitor</w:t>
      </w:r>
      <w:r w:rsidR="005B12B7" w:rsidRPr="000A1621">
        <w:rPr>
          <w:rFonts w:ascii="Times New Roman" w:eastAsia="Times New Roman" w:hAnsi="Times New Roman" w:cs="Times New Roman"/>
          <w:color w:val="000000" w:themeColor="text1"/>
          <w:sz w:val="24"/>
          <w:szCs w:val="24"/>
          <w:lang w:val="ro-RO"/>
        </w:rPr>
        <w:t xml:space="preserve"> - orice persoană obligată la plata unei datorii vamale;</w:t>
      </w:r>
    </w:p>
    <w:p w14:paraId="23645E8F" w14:textId="5C653EB2"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26) </w:t>
      </w:r>
      <w:r w:rsidR="005B12B7" w:rsidRPr="000A1621">
        <w:rPr>
          <w:rFonts w:ascii="Times New Roman" w:eastAsia="Times New Roman" w:hAnsi="Times New Roman" w:cs="Times New Roman"/>
          <w:i/>
          <w:color w:val="000000" w:themeColor="text1"/>
          <w:sz w:val="24"/>
          <w:szCs w:val="24"/>
          <w:lang w:val="ro-RO"/>
        </w:rPr>
        <w:t>certificat de origine</w:t>
      </w:r>
      <w:r w:rsidR="005B12B7" w:rsidRPr="000A1621">
        <w:rPr>
          <w:rFonts w:ascii="Times New Roman" w:eastAsia="Times New Roman" w:hAnsi="Times New Roman" w:cs="Times New Roman"/>
          <w:color w:val="000000" w:themeColor="text1"/>
          <w:sz w:val="24"/>
          <w:szCs w:val="24"/>
          <w:lang w:val="ro-RO"/>
        </w:rPr>
        <w:t xml:space="preserve"> – documentul care confirmă univoc ţara de origine a </w:t>
      </w:r>
      <w:r w:rsidR="009D5B8F" w:rsidRPr="000A1621">
        <w:rPr>
          <w:rFonts w:ascii="Times New Roman" w:eastAsia="Times New Roman" w:hAnsi="Times New Roman" w:cs="Times New Roman"/>
          <w:color w:val="000000" w:themeColor="text1"/>
          <w:sz w:val="24"/>
          <w:szCs w:val="24"/>
          <w:lang w:val="ro-RO"/>
        </w:rPr>
        <w:t xml:space="preserve">mărfii </w:t>
      </w:r>
      <w:r w:rsidR="005B12B7" w:rsidRPr="000A1621">
        <w:rPr>
          <w:rFonts w:ascii="Times New Roman" w:eastAsia="Times New Roman" w:hAnsi="Times New Roman" w:cs="Times New Roman"/>
          <w:color w:val="000000" w:themeColor="text1"/>
          <w:sz w:val="24"/>
          <w:szCs w:val="24"/>
          <w:lang w:val="ro-RO"/>
        </w:rPr>
        <w:t>şi care este eliberat de organul ţării exportatoare abilitat în conformitate cu legislaţia naţională</w:t>
      </w:r>
      <w:r w:rsidR="00C953EF" w:rsidRPr="000A1621">
        <w:rPr>
          <w:rFonts w:ascii="Times New Roman" w:eastAsia="Times New Roman" w:hAnsi="Times New Roman" w:cs="Times New Roman"/>
          <w:color w:val="000000" w:themeColor="text1"/>
          <w:sz w:val="24"/>
          <w:szCs w:val="24"/>
          <w:lang w:val="ro-RO"/>
        </w:rPr>
        <w:t xml:space="preserve"> </w:t>
      </w:r>
      <w:r w:rsidR="00E96A16" w:rsidRPr="000A1621">
        <w:rPr>
          <w:rFonts w:ascii="Times New Roman" w:eastAsia="Times New Roman" w:hAnsi="Times New Roman" w:cs="Times New Roman"/>
          <w:color w:val="000000" w:themeColor="text1"/>
          <w:sz w:val="24"/>
          <w:szCs w:val="24"/>
          <w:lang w:val="ro-RO"/>
        </w:rPr>
        <w:t>ș</w:t>
      </w:r>
      <w:r w:rsidR="00C953EF" w:rsidRPr="000A1621">
        <w:rPr>
          <w:rFonts w:ascii="Times New Roman" w:eastAsia="Times New Roman" w:hAnsi="Times New Roman" w:cs="Times New Roman"/>
          <w:color w:val="000000" w:themeColor="text1"/>
          <w:sz w:val="24"/>
          <w:szCs w:val="24"/>
          <w:lang w:val="ro-RO"/>
        </w:rPr>
        <w:t>i a acorduri</w:t>
      </w:r>
      <w:r w:rsidR="00E96A16" w:rsidRPr="000A1621">
        <w:rPr>
          <w:rFonts w:ascii="Times New Roman" w:eastAsia="Times New Roman" w:hAnsi="Times New Roman" w:cs="Times New Roman"/>
          <w:color w:val="000000" w:themeColor="text1"/>
          <w:sz w:val="24"/>
          <w:szCs w:val="24"/>
          <w:lang w:val="ro-RO"/>
        </w:rPr>
        <w:t>lor internaț</w:t>
      </w:r>
      <w:r w:rsidR="00C953EF" w:rsidRPr="000A1621">
        <w:rPr>
          <w:rFonts w:ascii="Times New Roman" w:eastAsia="Times New Roman" w:hAnsi="Times New Roman" w:cs="Times New Roman"/>
          <w:color w:val="000000" w:themeColor="text1"/>
          <w:sz w:val="24"/>
          <w:szCs w:val="24"/>
          <w:lang w:val="ro-RO"/>
        </w:rPr>
        <w:t>ionale la ca</w:t>
      </w:r>
      <w:r w:rsidR="00E96A16" w:rsidRPr="000A1621">
        <w:rPr>
          <w:rFonts w:ascii="Times New Roman" w:eastAsia="Times New Roman" w:hAnsi="Times New Roman" w:cs="Times New Roman"/>
          <w:color w:val="000000" w:themeColor="text1"/>
          <w:sz w:val="24"/>
          <w:szCs w:val="24"/>
          <w:lang w:val="ro-RO"/>
        </w:rPr>
        <w:t>re Republica Moldova este parte</w:t>
      </w:r>
      <w:r w:rsidR="005B12B7" w:rsidRPr="000A1621">
        <w:rPr>
          <w:rFonts w:ascii="Times New Roman" w:eastAsia="Times New Roman" w:hAnsi="Times New Roman" w:cs="Times New Roman"/>
          <w:color w:val="000000" w:themeColor="text1"/>
          <w:sz w:val="24"/>
          <w:szCs w:val="24"/>
          <w:lang w:val="ro-RO"/>
        </w:rPr>
        <w:t>;</w:t>
      </w:r>
    </w:p>
    <w:p w14:paraId="5C8C5536" w14:textId="77777777"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27) </w:t>
      </w:r>
      <w:r w:rsidR="005B12B7" w:rsidRPr="000A1621">
        <w:rPr>
          <w:rFonts w:ascii="Times New Roman" w:eastAsia="Times New Roman" w:hAnsi="Times New Roman" w:cs="Times New Roman"/>
          <w:i/>
          <w:color w:val="000000" w:themeColor="text1"/>
          <w:sz w:val="24"/>
          <w:szCs w:val="24"/>
          <w:lang w:val="ro-RO"/>
        </w:rPr>
        <w:t xml:space="preserve">declaraţie de origine </w:t>
      </w:r>
      <w:r w:rsidR="005B12B7" w:rsidRPr="000A1621">
        <w:rPr>
          <w:rFonts w:ascii="Times New Roman" w:eastAsia="Times New Roman" w:hAnsi="Times New Roman" w:cs="Times New Roman"/>
          <w:color w:val="000000" w:themeColor="text1"/>
          <w:sz w:val="24"/>
          <w:szCs w:val="24"/>
          <w:lang w:val="ro-RO"/>
        </w:rPr>
        <w:t xml:space="preserve">– declaraţia cu privire la ţara de origine a mărfii, întocmită de </w:t>
      </w:r>
      <w:r w:rsidR="007D0D4A" w:rsidRPr="000A1621">
        <w:rPr>
          <w:rFonts w:ascii="Times New Roman" w:eastAsia="Times New Roman" w:hAnsi="Times New Roman" w:cs="Times New Roman"/>
          <w:color w:val="000000" w:themeColor="text1"/>
          <w:sz w:val="24"/>
          <w:szCs w:val="24"/>
          <w:lang w:val="ro-RO"/>
        </w:rPr>
        <w:t xml:space="preserve">către </w:t>
      </w:r>
      <w:r w:rsidR="005B12B7" w:rsidRPr="000A1621">
        <w:rPr>
          <w:rFonts w:ascii="Times New Roman" w:eastAsia="Times New Roman" w:hAnsi="Times New Roman" w:cs="Times New Roman"/>
          <w:color w:val="000000" w:themeColor="text1"/>
          <w:sz w:val="24"/>
          <w:szCs w:val="24"/>
          <w:lang w:val="ro-RO"/>
        </w:rPr>
        <w:t>exportator</w:t>
      </w:r>
      <w:r w:rsidR="007D0D4A" w:rsidRPr="000A1621">
        <w:rPr>
          <w:rFonts w:ascii="Times New Roman" w:eastAsia="Times New Roman" w:hAnsi="Times New Roman" w:cs="Times New Roman"/>
          <w:color w:val="000000" w:themeColor="text1"/>
          <w:sz w:val="24"/>
          <w:szCs w:val="24"/>
          <w:lang w:val="ro-RO"/>
        </w:rPr>
        <w:t xml:space="preserve"> sau </w:t>
      </w:r>
      <w:r w:rsidR="005B12B7" w:rsidRPr="000A1621">
        <w:rPr>
          <w:rFonts w:ascii="Times New Roman" w:eastAsia="Times New Roman" w:hAnsi="Times New Roman" w:cs="Times New Roman"/>
          <w:color w:val="000000" w:themeColor="text1"/>
          <w:sz w:val="24"/>
          <w:szCs w:val="24"/>
          <w:lang w:val="ro-RO"/>
        </w:rPr>
        <w:t xml:space="preserve"> expeditor pe o factură</w:t>
      </w:r>
      <w:r w:rsidR="00022E73" w:rsidRPr="000A1621">
        <w:rPr>
          <w:rFonts w:ascii="Times New Roman" w:eastAsia="Times New Roman" w:hAnsi="Times New Roman" w:cs="Times New Roman"/>
          <w:color w:val="000000" w:themeColor="text1"/>
          <w:sz w:val="24"/>
          <w:szCs w:val="24"/>
          <w:lang w:val="ro-RO"/>
        </w:rPr>
        <w:t xml:space="preserve"> fiscală</w:t>
      </w:r>
      <w:r w:rsidR="005B12B7" w:rsidRPr="000A1621">
        <w:rPr>
          <w:rFonts w:ascii="Times New Roman" w:eastAsia="Times New Roman" w:hAnsi="Times New Roman" w:cs="Times New Roman"/>
          <w:color w:val="000000" w:themeColor="text1"/>
          <w:sz w:val="24"/>
          <w:szCs w:val="24"/>
          <w:lang w:val="ro-RO"/>
        </w:rPr>
        <w:t>, un bon de livrare sau pe orice alt document comercial care descrie marfa respectivă într-o măsură suficient de detaliată pentru a permite identificarea acesteia. Textul declaraţiei de origine figurează în anexele la acordurile cu privire la comerţul liber la care Republica Moldova este parte.</w:t>
      </w:r>
    </w:p>
    <w:p w14:paraId="0EADDA7A" w14:textId="77777777"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28) </w:t>
      </w:r>
      <w:r w:rsidR="005B12B7" w:rsidRPr="000A1621">
        <w:rPr>
          <w:rFonts w:ascii="Times New Roman" w:eastAsia="Times New Roman" w:hAnsi="Times New Roman" w:cs="Times New Roman"/>
          <w:i/>
          <w:color w:val="000000" w:themeColor="text1"/>
          <w:sz w:val="24"/>
          <w:szCs w:val="24"/>
          <w:lang w:val="ro-RO"/>
        </w:rPr>
        <w:t>dovadă de origine</w:t>
      </w:r>
      <w:r w:rsidR="005B12B7" w:rsidRPr="000A1621">
        <w:rPr>
          <w:rFonts w:ascii="Times New Roman" w:eastAsia="Times New Roman" w:hAnsi="Times New Roman" w:cs="Times New Roman"/>
          <w:i/>
          <w:iCs/>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certificatul de origine a mărfii, declaraţia de origine a mărfii;</w:t>
      </w:r>
    </w:p>
    <w:p w14:paraId="3EA33657" w14:textId="77777777" w:rsidR="001B101D"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29) </w:t>
      </w:r>
      <w:r w:rsidR="005B12B7" w:rsidRPr="000A1621">
        <w:rPr>
          <w:rFonts w:ascii="Times New Roman" w:eastAsia="Times New Roman" w:hAnsi="Times New Roman" w:cs="Times New Roman"/>
          <w:i/>
          <w:color w:val="000000" w:themeColor="text1"/>
          <w:sz w:val="24"/>
          <w:szCs w:val="24"/>
          <w:lang w:val="ro-RO"/>
        </w:rPr>
        <w:t>declaraţia producătorului</w:t>
      </w:r>
      <w:r w:rsidR="005B12B7" w:rsidRPr="000A1621">
        <w:rPr>
          <w:rFonts w:ascii="Times New Roman" w:eastAsia="Times New Roman" w:hAnsi="Times New Roman" w:cs="Times New Roman"/>
          <w:b/>
          <w:bCs/>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act întocmit de producătorul mărfii în care acesta indică originea mărfii produse, cu descrierea procesului de producere, cu indicarea poziţiei tarifare şi descrierii comerciale a materiei prime utilizate la producerea mărfii, a poziţiei tarifare şi descrierii mărfii produse;</w:t>
      </w:r>
    </w:p>
    <w:p w14:paraId="16686E0A" w14:textId="77777777" w:rsidR="001B101D" w:rsidRPr="000A1621" w:rsidRDefault="009D5B8F"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30)</w:t>
      </w:r>
      <w:r w:rsidRPr="000A1621">
        <w:rPr>
          <w:rFonts w:ascii="Times New Roman" w:eastAsia="Times New Roman" w:hAnsi="Times New Roman" w:cs="Times New Roman"/>
          <w:i/>
          <w:color w:val="000000" w:themeColor="text1"/>
          <w:sz w:val="24"/>
          <w:szCs w:val="24"/>
          <w:lang w:val="ro-RO"/>
        </w:rPr>
        <w:t xml:space="preserve"> </w:t>
      </w:r>
      <w:r w:rsidR="005B12B7" w:rsidRPr="000A1621">
        <w:rPr>
          <w:rFonts w:ascii="Times New Roman" w:eastAsia="Times New Roman" w:hAnsi="Times New Roman" w:cs="Times New Roman"/>
          <w:i/>
          <w:color w:val="000000" w:themeColor="text1"/>
          <w:sz w:val="24"/>
          <w:szCs w:val="24"/>
          <w:lang w:val="ro-RO"/>
        </w:rPr>
        <w:t>declaraţia furnizorului</w:t>
      </w:r>
      <w:r w:rsidR="005B12B7" w:rsidRPr="000A1621">
        <w:rPr>
          <w:rFonts w:ascii="Times New Roman" w:eastAsia="Times New Roman" w:hAnsi="Times New Roman" w:cs="Times New Roman"/>
          <w:b/>
          <w:bCs/>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 act întocmit de furnizorul mărfii în care acesta indică originea mărfii </w:t>
      </w:r>
      <w:r w:rsidR="00022E73" w:rsidRPr="000A1621">
        <w:rPr>
          <w:rFonts w:ascii="Times New Roman" w:eastAsia="Times New Roman" w:hAnsi="Times New Roman" w:cs="Times New Roman"/>
          <w:color w:val="000000" w:themeColor="text1"/>
          <w:sz w:val="24"/>
          <w:szCs w:val="24"/>
          <w:lang w:val="ro-RO"/>
        </w:rPr>
        <w:t>livrate</w:t>
      </w:r>
      <w:r w:rsidR="005B12B7" w:rsidRPr="000A1621">
        <w:rPr>
          <w:rFonts w:ascii="Times New Roman" w:eastAsia="Times New Roman" w:hAnsi="Times New Roman" w:cs="Times New Roman"/>
          <w:color w:val="000000" w:themeColor="text1"/>
          <w:sz w:val="24"/>
          <w:szCs w:val="24"/>
          <w:lang w:val="ro-RO"/>
        </w:rPr>
        <w:t xml:space="preserve">, cu descrierea </w:t>
      </w:r>
      <w:r w:rsidR="00022E73" w:rsidRPr="000A1621">
        <w:rPr>
          <w:rFonts w:ascii="Times New Roman" w:eastAsia="Times New Roman" w:hAnsi="Times New Roman" w:cs="Times New Roman"/>
          <w:color w:val="000000" w:themeColor="text1"/>
          <w:sz w:val="24"/>
          <w:szCs w:val="24"/>
          <w:lang w:val="ro-RO"/>
        </w:rPr>
        <w:t>acest</w:t>
      </w:r>
      <w:r w:rsidR="006D360A" w:rsidRPr="000A1621">
        <w:rPr>
          <w:rFonts w:ascii="Times New Roman" w:eastAsia="Times New Roman" w:hAnsi="Times New Roman" w:cs="Times New Roman"/>
          <w:color w:val="000000" w:themeColor="text1"/>
          <w:sz w:val="24"/>
          <w:szCs w:val="24"/>
          <w:lang w:val="ro-RO"/>
        </w:rPr>
        <w:t>eia</w:t>
      </w:r>
      <w:r w:rsidR="005B12B7" w:rsidRPr="000A1621">
        <w:rPr>
          <w:rFonts w:ascii="Times New Roman" w:eastAsia="Times New Roman" w:hAnsi="Times New Roman" w:cs="Times New Roman"/>
          <w:color w:val="000000" w:themeColor="text1"/>
          <w:sz w:val="24"/>
          <w:szCs w:val="24"/>
          <w:lang w:val="ro-RO"/>
        </w:rPr>
        <w:t>, inclusiv denumirea comercială</w:t>
      </w:r>
      <w:r w:rsidR="00C642C3" w:rsidRPr="000A1621">
        <w:rPr>
          <w:rFonts w:ascii="Times New Roman" w:eastAsia="Times New Roman" w:hAnsi="Times New Roman" w:cs="Times New Roman"/>
          <w:color w:val="000000" w:themeColor="text1"/>
          <w:sz w:val="24"/>
          <w:szCs w:val="24"/>
          <w:lang w:val="ro-RO"/>
        </w:rPr>
        <w:t>,</w:t>
      </w:r>
      <w:r w:rsidR="005B12B7" w:rsidRPr="000A1621">
        <w:rPr>
          <w:rFonts w:ascii="Times New Roman" w:eastAsia="Times New Roman" w:hAnsi="Times New Roman" w:cs="Times New Roman"/>
          <w:color w:val="000000" w:themeColor="text1"/>
          <w:sz w:val="24"/>
          <w:szCs w:val="24"/>
          <w:lang w:val="ro-RO"/>
        </w:rPr>
        <w:t xml:space="preserve"> poziția tarifară și valoarea materialelor neoriginare utilizate;</w:t>
      </w:r>
    </w:p>
    <w:p w14:paraId="3F524595" w14:textId="77777777"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31) </w:t>
      </w:r>
      <w:r w:rsidR="005B12B7" w:rsidRPr="000A1621">
        <w:rPr>
          <w:rFonts w:ascii="Times New Roman" w:eastAsia="Times New Roman" w:hAnsi="Times New Roman" w:cs="Times New Roman"/>
          <w:i/>
          <w:color w:val="000000" w:themeColor="text1"/>
          <w:sz w:val="24"/>
          <w:szCs w:val="24"/>
          <w:lang w:val="ro-RO"/>
        </w:rPr>
        <w:t>managementul riscurilor</w:t>
      </w:r>
      <w:r w:rsidR="005B12B7" w:rsidRPr="000A1621">
        <w:rPr>
          <w:rFonts w:ascii="Times New Roman" w:eastAsia="Times New Roman" w:hAnsi="Times New Roman" w:cs="Times New Roman"/>
          <w:color w:val="000000" w:themeColor="text1"/>
          <w:sz w:val="24"/>
          <w:szCs w:val="24"/>
          <w:lang w:val="ro-RO"/>
        </w:rPr>
        <w:t xml:space="preserve"> - determinarea sistematică a riscurilor, inclusiv cu ajutorul controalelor prin sondaj, şi punerea în aplicare a tuturor măsurilor necesare pentru a limita expunerea la riscuri;</w:t>
      </w:r>
    </w:p>
    <w:p w14:paraId="524437B3" w14:textId="577B0E12"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32) </w:t>
      </w:r>
      <w:r w:rsidR="005B12B7" w:rsidRPr="000A1621">
        <w:rPr>
          <w:rFonts w:ascii="Times New Roman" w:eastAsia="Times New Roman" w:hAnsi="Times New Roman" w:cs="Times New Roman"/>
          <w:i/>
          <w:color w:val="000000" w:themeColor="text1"/>
          <w:sz w:val="24"/>
          <w:szCs w:val="24"/>
          <w:lang w:val="ro-RO"/>
        </w:rPr>
        <w:t>acordarea liberului de vamă</w:t>
      </w:r>
      <w:r w:rsidR="005B12B7" w:rsidRPr="000A1621">
        <w:rPr>
          <w:rFonts w:ascii="Times New Roman" w:eastAsia="Times New Roman" w:hAnsi="Times New Roman" w:cs="Times New Roman"/>
          <w:color w:val="000000" w:themeColor="text1"/>
          <w:sz w:val="24"/>
          <w:szCs w:val="24"/>
          <w:lang w:val="ro-RO"/>
        </w:rPr>
        <w:t xml:space="preserve"> </w:t>
      </w:r>
      <w:r w:rsidR="0084415F">
        <w:rPr>
          <w:rFonts w:ascii="Times New Roman" w:eastAsia="Times New Roman" w:hAnsi="Times New Roman" w:cs="Times New Roman"/>
          <w:color w:val="000000" w:themeColor="text1"/>
          <w:sz w:val="24"/>
          <w:szCs w:val="24"/>
          <w:lang w:val="ro-RO"/>
        </w:rPr>
        <w:t>-</w:t>
      </w:r>
      <w:r w:rsidR="005B12B7" w:rsidRPr="000A1621">
        <w:rPr>
          <w:rFonts w:ascii="Times New Roman" w:eastAsia="Times New Roman" w:hAnsi="Times New Roman" w:cs="Times New Roman"/>
          <w:color w:val="000000" w:themeColor="text1"/>
          <w:sz w:val="24"/>
          <w:szCs w:val="24"/>
          <w:lang w:val="ro-RO"/>
        </w:rPr>
        <w:t xml:space="preserve"> </w:t>
      </w:r>
      <w:r w:rsidR="001B101D" w:rsidRPr="000A1621">
        <w:rPr>
          <w:rFonts w:ascii="Times New Roman" w:eastAsia="Times New Roman" w:hAnsi="Times New Roman" w:cs="Times New Roman"/>
          <w:color w:val="000000" w:themeColor="text1"/>
          <w:sz w:val="24"/>
          <w:szCs w:val="24"/>
          <w:lang w:val="ro-RO"/>
        </w:rPr>
        <w:t>acț</w:t>
      </w:r>
      <w:r w:rsidR="00770563" w:rsidRPr="000A1621">
        <w:rPr>
          <w:rFonts w:ascii="Times New Roman" w:eastAsia="Times New Roman" w:hAnsi="Times New Roman" w:cs="Times New Roman"/>
          <w:color w:val="000000" w:themeColor="text1"/>
          <w:sz w:val="24"/>
          <w:szCs w:val="24"/>
          <w:lang w:val="ro-RO"/>
        </w:rPr>
        <w:t xml:space="preserve">iunea </w:t>
      </w:r>
      <w:r w:rsidR="005B12B7" w:rsidRPr="000A1621">
        <w:rPr>
          <w:rFonts w:ascii="Times New Roman" w:eastAsia="Times New Roman" w:hAnsi="Times New Roman" w:cs="Times New Roman"/>
          <w:color w:val="000000" w:themeColor="text1"/>
          <w:sz w:val="24"/>
          <w:szCs w:val="24"/>
          <w:lang w:val="ro-RO"/>
        </w:rPr>
        <w:t xml:space="preserve">prin care </w:t>
      </w:r>
      <w:r w:rsidR="001B101D" w:rsidRPr="000A1621">
        <w:rPr>
          <w:rFonts w:ascii="Times New Roman" w:eastAsia="Times New Roman" w:hAnsi="Times New Roman" w:cs="Times New Roman"/>
          <w:color w:val="000000" w:themeColor="text1"/>
          <w:sz w:val="24"/>
          <w:szCs w:val="24"/>
          <w:lang w:val="ro-RO"/>
        </w:rPr>
        <w:t>Serviciul V</w:t>
      </w:r>
      <w:r w:rsidR="009D44AE">
        <w:rPr>
          <w:rFonts w:ascii="Times New Roman" w:eastAsia="Times New Roman" w:hAnsi="Times New Roman" w:cs="Times New Roman"/>
          <w:color w:val="000000" w:themeColor="text1"/>
          <w:sz w:val="24"/>
          <w:szCs w:val="24"/>
          <w:lang w:val="ro-RO"/>
        </w:rPr>
        <w:t>amal</w:t>
      </w:r>
      <w:r w:rsidR="005B12B7" w:rsidRPr="000A1621">
        <w:rPr>
          <w:rFonts w:ascii="Times New Roman" w:eastAsia="Times New Roman" w:hAnsi="Times New Roman" w:cs="Times New Roman"/>
          <w:color w:val="000000" w:themeColor="text1"/>
          <w:sz w:val="24"/>
          <w:szCs w:val="24"/>
          <w:lang w:val="ro-RO"/>
        </w:rPr>
        <w:t xml:space="preserve"> pun</w:t>
      </w:r>
      <w:r w:rsidR="005461CF" w:rsidRPr="000A1621">
        <w:rPr>
          <w:rFonts w:ascii="Times New Roman" w:eastAsia="Times New Roman" w:hAnsi="Times New Roman" w:cs="Times New Roman"/>
          <w:color w:val="000000" w:themeColor="text1"/>
          <w:sz w:val="24"/>
          <w:szCs w:val="24"/>
          <w:lang w:val="ro-RO"/>
        </w:rPr>
        <w:t>e</w:t>
      </w:r>
      <w:r w:rsidR="005B12B7" w:rsidRPr="000A1621">
        <w:rPr>
          <w:rFonts w:ascii="Times New Roman" w:eastAsia="Times New Roman" w:hAnsi="Times New Roman" w:cs="Times New Roman"/>
          <w:color w:val="000000" w:themeColor="text1"/>
          <w:sz w:val="24"/>
          <w:szCs w:val="24"/>
          <w:lang w:val="ro-RO"/>
        </w:rPr>
        <w:t xml:space="preserve"> mărfurile la dispoziţie în scopul prevăzut de regimul vamal sub care acestea au fost plasate;</w:t>
      </w:r>
    </w:p>
    <w:p w14:paraId="1E19AE50" w14:textId="31D931D3" w:rsidR="005961F1" w:rsidRPr="000A1621"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33) </w:t>
      </w:r>
      <w:r w:rsidR="005B12B7" w:rsidRPr="000A1621">
        <w:rPr>
          <w:rFonts w:ascii="Times New Roman" w:eastAsia="Times New Roman" w:hAnsi="Times New Roman" w:cs="Times New Roman"/>
          <w:i/>
          <w:color w:val="000000" w:themeColor="text1"/>
          <w:sz w:val="24"/>
          <w:szCs w:val="24"/>
          <w:lang w:val="ro-RO"/>
        </w:rPr>
        <w:t>supravegherea vamală</w:t>
      </w:r>
      <w:r w:rsidR="005B12B7" w:rsidRPr="000A1621">
        <w:rPr>
          <w:rFonts w:ascii="Times New Roman" w:eastAsia="Times New Roman" w:hAnsi="Times New Roman" w:cs="Times New Roman"/>
          <w:color w:val="000000" w:themeColor="text1"/>
          <w:sz w:val="24"/>
          <w:szCs w:val="24"/>
          <w:lang w:val="ro-RO"/>
        </w:rPr>
        <w:t xml:space="preserve"> </w:t>
      </w:r>
      <w:r w:rsidR="005461CF" w:rsidRPr="000A1621">
        <w:rPr>
          <w:rFonts w:ascii="Times New Roman" w:eastAsia="Times New Roman" w:hAnsi="Times New Roman" w:cs="Times New Roman"/>
          <w:color w:val="000000" w:themeColor="text1"/>
          <w:sz w:val="24"/>
          <w:szCs w:val="24"/>
          <w:lang w:val="ro-RO"/>
        </w:rPr>
        <w:t>–</w:t>
      </w:r>
      <w:r w:rsidR="005B12B7" w:rsidRPr="000A1621">
        <w:rPr>
          <w:rFonts w:ascii="Times New Roman" w:eastAsia="Times New Roman" w:hAnsi="Times New Roman" w:cs="Times New Roman"/>
          <w:color w:val="000000" w:themeColor="text1"/>
          <w:sz w:val="24"/>
          <w:szCs w:val="24"/>
          <w:lang w:val="ro-RO"/>
        </w:rPr>
        <w:t xml:space="preserve"> </w:t>
      </w:r>
      <w:r w:rsidR="005461CF" w:rsidRPr="000A1621">
        <w:rPr>
          <w:rFonts w:ascii="Times New Roman" w:eastAsia="Times New Roman" w:hAnsi="Times New Roman" w:cs="Times New Roman"/>
          <w:color w:val="000000" w:themeColor="text1"/>
          <w:sz w:val="24"/>
          <w:szCs w:val="24"/>
          <w:lang w:val="ro-RO"/>
        </w:rPr>
        <w:t xml:space="preserve">ansamblul </w:t>
      </w:r>
      <w:r w:rsidR="005B12B7" w:rsidRPr="000A1621">
        <w:rPr>
          <w:rFonts w:ascii="Times New Roman" w:eastAsia="Times New Roman" w:hAnsi="Times New Roman" w:cs="Times New Roman"/>
          <w:color w:val="000000" w:themeColor="text1"/>
          <w:sz w:val="24"/>
          <w:szCs w:val="24"/>
          <w:lang w:val="ro-RO"/>
        </w:rPr>
        <w:t>acţiunil</w:t>
      </w:r>
      <w:r w:rsidR="005461CF" w:rsidRPr="000A1621">
        <w:rPr>
          <w:rFonts w:ascii="Times New Roman" w:eastAsia="Times New Roman" w:hAnsi="Times New Roman" w:cs="Times New Roman"/>
          <w:color w:val="000000" w:themeColor="text1"/>
          <w:sz w:val="24"/>
          <w:szCs w:val="24"/>
          <w:lang w:val="ro-RO"/>
        </w:rPr>
        <w:t xml:space="preserve">or </w:t>
      </w:r>
      <w:r w:rsidR="005B12B7" w:rsidRPr="000A1621">
        <w:rPr>
          <w:rFonts w:ascii="Times New Roman" w:eastAsia="Times New Roman" w:hAnsi="Times New Roman" w:cs="Times New Roman"/>
          <w:color w:val="000000" w:themeColor="text1"/>
          <w:sz w:val="24"/>
          <w:szCs w:val="24"/>
          <w:lang w:val="ro-RO"/>
        </w:rPr>
        <w:t xml:space="preserve">întreprinse, în general, de </w:t>
      </w:r>
      <w:r w:rsidR="007D7AE0"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pentru a asigura respectarea reglementărilor vamale şi, cînd este cazul, a altor dispoziţii aplicabile mărfurilor aflate sub supraveghere vamală;</w:t>
      </w:r>
    </w:p>
    <w:p w14:paraId="5A40F632"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34) </w:t>
      </w:r>
      <w:r w:rsidR="005B12B7" w:rsidRPr="000A1621">
        <w:rPr>
          <w:rFonts w:ascii="Times New Roman" w:eastAsia="Times New Roman" w:hAnsi="Times New Roman" w:cs="Times New Roman"/>
          <w:i/>
          <w:color w:val="000000" w:themeColor="text1"/>
          <w:sz w:val="24"/>
          <w:szCs w:val="24"/>
          <w:lang w:val="ro-RO"/>
        </w:rPr>
        <w:t>rambursare</w:t>
      </w:r>
      <w:r w:rsidR="005B12B7" w:rsidRPr="000A1621">
        <w:rPr>
          <w:rFonts w:ascii="Times New Roman" w:eastAsia="Times New Roman" w:hAnsi="Times New Roman" w:cs="Times New Roman"/>
          <w:color w:val="000000" w:themeColor="text1"/>
          <w:sz w:val="24"/>
          <w:szCs w:val="24"/>
          <w:lang w:val="ro-RO"/>
        </w:rPr>
        <w:t xml:space="preserve"> - restituirea unei sume reprezentînd drepturi de import sau de export care au fost plătite</w:t>
      </w:r>
      <w:r w:rsidR="009B0D76" w:rsidRPr="000A1621">
        <w:rPr>
          <w:rFonts w:ascii="Times New Roman" w:eastAsia="Times New Roman" w:hAnsi="Times New Roman" w:cs="Times New Roman"/>
          <w:color w:val="000000" w:themeColor="text1"/>
          <w:sz w:val="24"/>
          <w:szCs w:val="24"/>
          <w:lang w:val="ro-RO"/>
        </w:rPr>
        <w:t xml:space="preserve"> în plus</w:t>
      </w:r>
      <w:r w:rsidR="005B12B7" w:rsidRPr="000A1621">
        <w:rPr>
          <w:rFonts w:ascii="Times New Roman" w:eastAsia="Times New Roman" w:hAnsi="Times New Roman" w:cs="Times New Roman"/>
          <w:color w:val="000000" w:themeColor="text1"/>
          <w:sz w:val="24"/>
          <w:szCs w:val="24"/>
          <w:lang w:val="ro-RO"/>
        </w:rPr>
        <w:t>;</w:t>
      </w:r>
    </w:p>
    <w:p w14:paraId="0931D2C7" w14:textId="3F232DD3"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35) </w:t>
      </w:r>
      <w:r w:rsidR="00BC3063" w:rsidRPr="000A1621">
        <w:rPr>
          <w:rFonts w:ascii="Times New Roman" w:eastAsia="Times New Roman" w:hAnsi="Times New Roman" w:cs="Times New Roman"/>
          <w:i/>
          <w:color w:val="000000" w:themeColor="text1"/>
          <w:sz w:val="24"/>
          <w:szCs w:val="24"/>
          <w:lang w:val="ro-RO"/>
        </w:rPr>
        <w:t>remitere</w:t>
      </w:r>
      <w:r w:rsidR="005B12B7" w:rsidRPr="000A1621">
        <w:rPr>
          <w:rFonts w:ascii="Times New Roman" w:eastAsia="Times New Roman" w:hAnsi="Times New Roman" w:cs="Times New Roman"/>
          <w:color w:val="000000" w:themeColor="text1"/>
          <w:sz w:val="24"/>
          <w:szCs w:val="24"/>
          <w:lang w:val="ro-RO"/>
        </w:rPr>
        <w:t xml:space="preserve"> - </w:t>
      </w:r>
      <w:r w:rsidR="00B01B9F">
        <w:rPr>
          <w:rFonts w:ascii="Times New Roman" w:eastAsia="Times New Roman" w:hAnsi="Times New Roman" w:cs="Times New Roman"/>
          <w:color w:val="000000" w:themeColor="text1"/>
          <w:sz w:val="24"/>
          <w:szCs w:val="24"/>
          <w:lang w:val="ro-RO"/>
        </w:rPr>
        <w:t>scutirea</w:t>
      </w:r>
      <w:r w:rsidR="00B01B9F"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de la plata unei sume reprezentînd drepturi de import sau de export care nu au fost plătite;</w:t>
      </w:r>
    </w:p>
    <w:p w14:paraId="576FE45F"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36) </w:t>
      </w:r>
      <w:r w:rsidR="005B12B7" w:rsidRPr="000A1621">
        <w:rPr>
          <w:rFonts w:ascii="Times New Roman" w:eastAsia="Times New Roman" w:hAnsi="Times New Roman" w:cs="Times New Roman"/>
          <w:i/>
          <w:color w:val="000000" w:themeColor="text1"/>
          <w:sz w:val="24"/>
          <w:szCs w:val="24"/>
          <w:lang w:val="ro-RO"/>
        </w:rPr>
        <w:t>persoană stabilită pe teritoriul vamal</w:t>
      </w:r>
      <w:r w:rsidR="005B12B7" w:rsidRPr="000A1621">
        <w:rPr>
          <w:rFonts w:ascii="Times New Roman" w:eastAsia="Times New Roman" w:hAnsi="Times New Roman" w:cs="Times New Roman"/>
          <w:color w:val="000000" w:themeColor="text1"/>
          <w:sz w:val="24"/>
          <w:szCs w:val="24"/>
          <w:lang w:val="ro-RO"/>
        </w:rPr>
        <w:t xml:space="preserve">: </w:t>
      </w:r>
    </w:p>
    <w:p w14:paraId="7A9906AC"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unei persoane fizice - orice persoană care are domiciliu și/sau reședință pe teritoriul vamal; </w:t>
      </w:r>
    </w:p>
    <w:p w14:paraId="5BA1DF7B" w14:textId="1BC822AF" w:rsidR="005B12B7" w:rsidRPr="000A1621"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în cazul unei persoane juridice - orice persoană care are </w:t>
      </w:r>
      <w:r w:rsidRPr="00BB3100">
        <w:rPr>
          <w:rFonts w:ascii="Times New Roman" w:eastAsia="Calibri" w:hAnsi="Times New Roman" w:cs="Times New Roman"/>
          <w:sz w:val="24"/>
          <w:szCs w:val="24"/>
          <w:lang w:val="ro-RO"/>
        </w:rPr>
        <w:t xml:space="preserve">sediul </w:t>
      </w:r>
      <w:r w:rsidRPr="000A1621">
        <w:rPr>
          <w:rFonts w:ascii="Times New Roman" w:eastAsia="Calibri" w:hAnsi="Times New Roman" w:cs="Times New Roman"/>
          <w:color w:val="000000" w:themeColor="text1"/>
          <w:sz w:val="24"/>
          <w:szCs w:val="24"/>
          <w:lang w:val="ro-RO"/>
        </w:rPr>
        <w:t>pe teritoriul vamal;</w:t>
      </w:r>
    </w:p>
    <w:p w14:paraId="6C075A35"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37) </w:t>
      </w:r>
      <w:r w:rsidR="005B12B7" w:rsidRPr="008D42D3">
        <w:rPr>
          <w:rFonts w:ascii="Times New Roman" w:eastAsia="Times New Roman" w:hAnsi="Times New Roman" w:cs="Times New Roman"/>
          <w:i/>
          <w:color w:val="000000" w:themeColor="text1"/>
          <w:sz w:val="24"/>
          <w:szCs w:val="24"/>
          <w:lang w:val="ro-RO"/>
        </w:rPr>
        <w:t>loc permanent de realizare a activității economice</w:t>
      </w:r>
      <w:r w:rsidR="005B12B7" w:rsidRPr="008D42D3">
        <w:rPr>
          <w:rFonts w:ascii="Times New Roman" w:eastAsia="Times New Roman" w:hAnsi="Times New Roman" w:cs="Times New Roman"/>
          <w:color w:val="000000" w:themeColor="text1"/>
          <w:sz w:val="24"/>
          <w:szCs w:val="24"/>
          <w:lang w:val="ro-RO"/>
        </w:rPr>
        <w:t xml:space="preserve"> - un loc fix de activitate, unde atît resursele umane, cît şi cele tehnice necesare sunt prezente în mod permanent şi prin care se desfăşoară, în totalitate sau în parte, operaţiunile vamale ale unei persoane;</w:t>
      </w:r>
    </w:p>
    <w:p w14:paraId="711C8C00" w14:textId="06D1DBE9"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38) </w:t>
      </w:r>
      <w:r w:rsidR="005B12B7" w:rsidRPr="000A1621">
        <w:rPr>
          <w:rFonts w:ascii="Times New Roman" w:eastAsia="Times New Roman" w:hAnsi="Times New Roman" w:cs="Times New Roman"/>
          <w:i/>
          <w:color w:val="000000" w:themeColor="text1"/>
          <w:sz w:val="24"/>
          <w:szCs w:val="24"/>
          <w:lang w:val="ro-RO"/>
        </w:rPr>
        <w:t>prezentarea mărfurilor în vamă</w:t>
      </w:r>
      <w:r w:rsidR="005B12B7" w:rsidRPr="000A1621">
        <w:rPr>
          <w:rFonts w:ascii="Times New Roman" w:eastAsia="Times New Roman" w:hAnsi="Times New Roman" w:cs="Times New Roman"/>
          <w:color w:val="000000" w:themeColor="text1"/>
          <w:sz w:val="24"/>
          <w:szCs w:val="24"/>
          <w:lang w:val="ro-RO"/>
        </w:rPr>
        <w:t xml:space="preserve"> - înştiinţarea </w:t>
      </w:r>
      <w:r w:rsidR="00815BBE" w:rsidRPr="000A1621">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 xml:space="preserve"> asupra sosirii mărfurilor la </w:t>
      </w:r>
      <w:r w:rsidR="00822840" w:rsidRPr="000A1621">
        <w:rPr>
          <w:rFonts w:ascii="Times New Roman" w:eastAsia="Times New Roman" w:hAnsi="Times New Roman" w:cs="Times New Roman"/>
          <w:color w:val="000000" w:themeColor="text1"/>
          <w:sz w:val="24"/>
          <w:szCs w:val="24"/>
          <w:lang w:val="ro-RO"/>
        </w:rPr>
        <w:t xml:space="preserve">postul </w:t>
      </w:r>
      <w:r w:rsidR="005B12B7" w:rsidRPr="000A1621">
        <w:rPr>
          <w:rFonts w:ascii="Times New Roman" w:eastAsia="Times New Roman" w:hAnsi="Times New Roman" w:cs="Times New Roman"/>
          <w:color w:val="000000" w:themeColor="text1"/>
          <w:sz w:val="24"/>
          <w:szCs w:val="24"/>
          <w:lang w:val="ro-RO"/>
        </w:rPr>
        <w:t xml:space="preserve">vamal sau în orice alt loc desemnat sau aprobat de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şi punerea mărfurilor la dispoziţia acestora pentru a efectua controale vamale;</w:t>
      </w:r>
    </w:p>
    <w:p w14:paraId="6F33D9CD"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39) </w:t>
      </w:r>
      <w:r w:rsidR="005B12B7" w:rsidRPr="000A1621">
        <w:rPr>
          <w:rFonts w:ascii="Times New Roman" w:eastAsia="Times New Roman" w:hAnsi="Times New Roman" w:cs="Times New Roman"/>
          <w:i/>
          <w:color w:val="000000" w:themeColor="text1"/>
          <w:sz w:val="24"/>
          <w:szCs w:val="24"/>
          <w:lang w:val="ro-RO"/>
        </w:rPr>
        <w:t>deținătorul mărfurilor</w:t>
      </w:r>
      <w:r w:rsidR="005B12B7" w:rsidRPr="000A1621">
        <w:rPr>
          <w:rFonts w:ascii="Times New Roman" w:eastAsia="Times New Roman" w:hAnsi="Times New Roman" w:cs="Times New Roman"/>
          <w:color w:val="000000" w:themeColor="text1"/>
          <w:sz w:val="24"/>
          <w:szCs w:val="24"/>
          <w:lang w:val="ro-RO"/>
        </w:rPr>
        <w:t xml:space="preserve"> - persoana care este proprietarul mărfurilor sau care este titularul unui drept similar de </w:t>
      </w:r>
      <w:r w:rsidR="009B0D76" w:rsidRPr="000A1621">
        <w:rPr>
          <w:rFonts w:ascii="Times New Roman" w:eastAsia="Times New Roman" w:hAnsi="Times New Roman" w:cs="Times New Roman"/>
          <w:color w:val="000000" w:themeColor="text1"/>
          <w:sz w:val="24"/>
          <w:szCs w:val="24"/>
          <w:lang w:val="ro-RO"/>
        </w:rPr>
        <w:t xml:space="preserve">dispunere </w:t>
      </w:r>
      <w:r w:rsidR="005B12B7" w:rsidRPr="000A1621">
        <w:rPr>
          <w:rFonts w:ascii="Times New Roman" w:eastAsia="Times New Roman" w:hAnsi="Times New Roman" w:cs="Times New Roman"/>
          <w:color w:val="000000" w:themeColor="text1"/>
          <w:sz w:val="24"/>
          <w:szCs w:val="24"/>
          <w:lang w:val="ro-RO"/>
        </w:rPr>
        <w:t>cu privire la acestea sau care are controlul fizic asupra lor;</w:t>
      </w:r>
    </w:p>
    <w:p w14:paraId="33378CC7"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40) </w:t>
      </w:r>
      <w:r w:rsidR="005B12B7" w:rsidRPr="000A1621">
        <w:rPr>
          <w:rFonts w:ascii="Times New Roman" w:eastAsia="Times New Roman" w:hAnsi="Times New Roman" w:cs="Times New Roman"/>
          <w:i/>
          <w:color w:val="000000" w:themeColor="text1"/>
          <w:sz w:val="24"/>
          <w:szCs w:val="24"/>
          <w:lang w:val="ro-RO"/>
        </w:rPr>
        <w:t>titularul regimului</w:t>
      </w:r>
      <w:r w:rsidR="005B12B7" w:rsidRPr="000A1621">
        <w:rPr>
          <w:rFonts w:ascii="Times New Roman" w:eastAsia="Times New Roman" w:hAnsi="Times New Roman" w:cs="Times New Roman"/>
          <w:color w:val="000000" w:themeColor="text1"/>
          <w:sz w:val="24"/>
          <w:szCs w:val="24"/>
          <w:lang w:val="ro-RO"/>
        </w:rPr>
        <w:t>:</w:t>
      </w:r>
    </w:p>
    <w:p w14:paraId="75207925"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a) persoana care depune declaraţia vamală sau în numele căreia se depune declaraţia vamală respectivă; sau</w:t>
      </w:r>
    </w:p>
    <w:p w14:paraId="79D46BE3"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persoana căreia i-au fost transferate drepturile şi obligaţiile în privinţa regimului vamal;</w:t>
      </w:r>
    </w:p>
    <w:p w14:paraId="653BCF96" w14:textId="0979CB61" w:rsidR="005961F1" w:rsidRPr="00BB3100"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0A1621">
        <w:rPr>
          <w:rFonts w:ascii="Times New Roman" w:eastAsia="Times New Roman" w:hAnsi="Times New Roman" w:cs="Times New Roman"/>
          <w:color w:val="000000" w:themeColor="text1"/>
          <w:sz w:val="24"/>
          <w:szCs w:val="24"/>
          <w:lang w:val="ro-RO"/>
        </w:rPr>
        <w:t xml:space="preserve">41) </w:t>
      </w:r>
      <w:r w:rsidR="005B12B7" w:rsidRPr="000A1621">
        <w:rPr>
          <w:rFonts w:ascii="Times New Roman" w:eastAsia="Times New Roman" w:hAnsi="Times New Roman" w:cs="Times New Roman"/>
          <w:i/>
          <w:color w:val="000000" w:themeColor="text1"/>
          <w:sz w:val="24"/>
          <w:szCs w:val="24"/>
          <w:lang w:val="ro-RO"/>
        </w:rPr>
        <w:t xml:space="preserve">măsuri de politică </w:t>
      </w:r>
      <w:r w:rsidR="005B12B7" w:rsidRPr="00BB3100">
        <w:rPr>
          <w:rFonts w:ascii="Times New Roman" w:eastAsia="Times New Roman" w:hAnsi="Times New Roman" w:cs="Times New Roman"/>
          <w:i/>
          <w:color w:val="000000" w:themeColor="text1"/>
          <w:sz w:val="24"/>
          <w:szCs w:val="24"/>
          <w:lang w:val="ro-RO"/>
        </w:rPr>
        <w:t>comercială</w:t>
      </w:r>
      <w:r w:rsidR="005B12B7" w:rsidRPr="000A1621">
        <w:rPr>
          <w:rFonts w:ascii="Times New Roman" w:eastAsia="Times New Roman" w:hAnsi="Times New Roman" w:cs="Times New Roman"/>
          <w:color w:val="000000" w:themeColor="text1"/>
          <w:sz w:val="24"/>
          <w:szCs w:val="24"/>
          <w:lang w:val="ro-RO"/>
        </w:rPr>
        <w:t xml:space="preserve"> </w:t>
      </w:r>
      <w:r w:rsidR="0084415F">
        <w:rPr>
          <w:rFonts w:ascii="Times New Roman" w:eastAsia="Calibri" w:hAnsi="Times New Roman" w:cs="Times New Roman"/>
          <w:sz w:val="16"/>
          <w:szCs w:val="16"/>
          <w:lang w:val="ro-RO"/>
        </w:rPr>
        <w:t xml:space="preserve">- </w:t>
      </w:r>
      <w:r w:rsidR="00F77554" w:rsidRPr="00BB3100">
        <w:rPr>
          <w:rFonts w:ascii="Times New Roman" w:eastAsia="Times New Roman" w:hAnsi="Times New Roman" w:cs="Times New Roman"/>
          <w:sz w:val="24"/>
          <w:szCs w:val="24"/>
          <w:lang w:val="ro-RO"/>
        </w:rPr>
        <w:t xml:space="preserve">măsuri netarifare stabilite în cadrul politicii comerciale, sub forma unor restricțiilor la introducerea sau la scoaterea din Republica Moldova a mărfurilor, stabilite din considerente de politică economică, ce prevăd licențierea, </w:t>
      </w:r>
      <w:r w:rsidR="00A43FE0" w:rsidRPr="00BB3100">
        <w:rPr>
          <w:rFonts w:ascii="Times New Roman" w:eastAsia="Times New Roman" w:hAnsi="Times New Roman" w:cs="Times New Roman"/>
          <w:sz w:val="24"/>
          <w:szCs w:val="24"/>
          <w:lang w:val="ro-RO"/>
        </w:rPr>
        <w:t xml:space="preserve">contingentarea </w:t>
      </w:r>
      <w:r w:rsidR="00F77554" w:rsidRPr="00BB3100">
        <w:rPr>
          <w:rFonts w:ascii="Times New Roman" w:eastAsia="Times New Roman" w:hAnsi="Times New Roman" w:cs="Times New Roman"/>
          <w:strike/>
          <w:sz w:val="24"/>
          <w:szCs w:val="24"/>
          <w:lang w:val="ro-RO"/>
        </w:rPr>
        <w:t>cotarea</w:t>
      </w:r>
      <w:r w:rsidR="00F77554" w:rsidRPr="00BB3100">
        <w:rPr>
          <w:rFonts w:ascii="Times New Roman" w:eastAsia="Times New Roman" w:hAnsi="Times New Roman" w:cs="Times New Roman"/>
          <w:sz w:val="24"/>
          <w:szCs w:val="24"/>
          <w:lang w:val="ro-RO"/>
        </w:rPr>
        <w:t>, impozitarea, stabilirea prețului minim și maxim;</w:t>
      </w:r>
    </w:p>
    <w:p w14:paraId="42978B87"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42) </w:t>
      </w:r>
      <w:r w:rsidR="005B12B7" w:rsidRPr="000A1621">
        <w:rPr>
          <w:rFonts w:ascii="Times New Roman" w:eastAsia="Times New Roman" w:hAnsi="Times New Roman" w:cs="Times New Roman"/>
          <w:i/>
          <w:color w:val="000000" w:themeColor="text1"/>
          <w:sz w:val="24"/>
          <w:szCs w:val="24"/>
          <w:lang w:val="ro-RO"/>
        </w:rPr>
        <w:t>operaţiuni de perfecţionare</w:t>
      </w:r>
      <w:r w:rsidR="005B12B7" w:rsidRPr="000A1621">
        <w:rPr>
          <w:rFonts w:ascii="Times New Roman" w:eastAsia="Times New Roman" w:hAnsi="Times New Roman" w:cs="Times New Roman"/>
          <w:color w:val="000000" w:themeColor="text1"/>
          <w:sz w:val="24"/>
          <w:szCs w:val="24"/>
          <w:lang w:val="ro-RO"/>
        </w:rPr>
        <w:t xml:space="preserve"> - oricare dintre următoarele operaţiuni:</w:t>
      </w:r>
    </w:p>
    <w:p w14:paraId="4AD0924F"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prelucrarea mărfurilor, inclusiv montajul, asamblarea sau adaptarea acestora la alte mărfuri;</w:t>
      </w:r>
    </w:p>
    <w:p w14:paraId="3E89B97D"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transformarea mărfurilor;</w:t>
      </w:r>
    </w:p>
    <w:p w14:paraId="449DD39E"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distrugerea mărfurilor; </w:t>
      </w:r>
    </w:p>
    <w:p w14:paraId="75CC1AC1"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repararea mărfurilor, inclusiv restaurarea acestora, înlăturarea defectelor, reglarea;</w:t>
      </w:r>
    </w:p>
    <w:p w14:paraId="322B4D75"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utilizarea mărfurilor care nu sunt incluse în produsele prelucrate, dar care permit sau facilitează obţinerea acestor produse, chiar în cazul în care ele dispar complet sau parţial în cursul perfecţionării (accesorii de producţie);</w:t>
      </w:r>
    </w:p>
    <w:p w14:paraId="42475859"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43) </w:t>
      </w:r>
      <w:r w:rsidR="005B12B7" w:rsidRPr="000A1621">
        <w:rPr>
          <w:rFonts w:ascii="Times New Roman" w:eastAsia="Times New Roman" w:hAnsi="Times New Roman" w:cs="Times New Roman"/>
          <w:i/>
          <w:color w:val="000000" w:themeColor="text1"/>
          <w:sz w:val="24"/>
          <w:szCs w:val="24"/>
          <w:lang w:val="ro-RO"/>
        </w:rPr>
        <w:t>rata de randament</w:t>
      </w:r>
      <w:r w:rsidR="005B12B7" w:rsidRPr="000A1621">
        <w:rPr>
          <w:rFonts w:ascii="Times New Roman" w:eastAsia="Times New Roman" w:hAnsi="Times New Roman" w:cs="Times New Roman"/>
          <w:color w:val="000000" w:themeColor="text1"/>
          <w:sz w:val="24"/>
          <w:szCs w:val="24"/>
          <w:lang w:val="ro-RO"/>
        </w:rPr>
        <w:t xml:space="preserve"> - cantitatea sau procentul de produse prelucrate obţinute prin perfecţionarea unei cantităţi determinate de mărfuri plasate sub un regim de perfecţionare;</w:t>
      </w:r>
    </w:p>
    <w:p w14:paraId="461515D0" w14:textId="77777777" w:rsidR="005961F1" w:rsidRPr="000A1621"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44) </w:t>
      </w:r>
      <w:r w:rsidR="005B12B7" w:rsidRPr="000A1621">
        <w:rPr>
          <w:rFonts w:ascii="Times New Roman" w:eastAsia="Times New Roman" w:hAnsi="Times New Roman" w:cs="Times New Roman"/>
          <w:i/>
          <w:color w:val="000000" w:themeColor="text1"/>
          <w:sz w:val="24"/>
          <w:szCs w:val="24"/>
          <w:lang w:val="ro-RO"/>
        </w:rPr>
        <w:t>produse transformate</w:t>
      </w:r>
      <w:r w:rsidR="005B12B7" w:rsidRPr="000A1621">
        <w:rPr>
          <w:rFonts w:ascii="Times New Roman" w:eastAsia="Times New Roman" w:hAnsi="Times New Roman" w:cs="Times New Roman"/>
          <w:color w:val="000000" w:themeColor="text1"/>
          <w:sz w:val="24"/>
          <w:szCs w:val="24"/>
          <w:lang w:val="ro-RO"/>
        </w:rPr>
        <w:t xml:space="preserve"> - mărfurile plasate sub un regim de perfecţionare şi care au fost supuse operaţiunilor de perfecţionare;</w:t>
      </w:r>
    </w:p>
    <w:p w14:paraId="31F2B158" w14:textId="43A1D430" w:rsidR="005961F1" w:rsidRPr="00BB3100"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45</w:t>
      </w:r>
      <w:r w:rsidRPr="00BB3100">
        <w:rPr>
          <w:rFonts w:ascii="Times New Roman" w:eastAsia="Times New Roman" w:hAnsi="Times New Roman" w:cs="Times New Roman"/>
          <w:color w:val="000000" w:themeColor="text1"/>
          <w:sz w:val="24"/>
          <w:szCs w:val="24"/>
          <w:lang w:val="ro-RO"/>
        </w:rPr>
        <w:t xml:space="preserve">) </w:t>
      </w:r>
      <w:r w:rsidR="005B12B7" w:rsidRPr="00BB3100">
        <w:rPr>
          <w:rFonts w:ascii="Times New Roman" w:eastAsia="Times New Roman" w:hAnsi="Times New Roman" w:cs="Times New Roman"/>
          <w:i/>
          <w:color w:val="000000" w:themeColor="text1"/>
          <w:sz w:val="24"/>
          <w:szCs w:val="24"/>
          <w:lang w:val="ro-RO"/>
        </w:rPr>
        <w:t>decizie</w:t>
      </w:r>
      <w:r w:rsidR="005B12B7" w:rsidRPr="00BB3100">
        <w:rPr>
          <w:rFonts w:ascii="Times New Roman" w:eastAsia="Times New Roman" w:hAnsi="Times New Roman" w:cs="Times New Roman"/>
          <w:color w:val="000000" w:themeColor="text1"/>
          <w:sz w:val="24"/>
          <w:szCs w:val="24"/>
          <w:lang w:val="ro-RO"/>
        </w:rPr>
        <w:t xml:space="preserve"> </w:t>
      </w:r>
      <w:r w:rsidR="004B7351" w:rsidRPr="00BB3100">
        <w:rPr>
          <w:rFonts w:ascii="Times New Roman" w:eastAsia="Times New Roman" w:hAnsi="Times New Roman" w:cs="Times New Roman"/>
          <w:sz w:val="24"/>
          <w:szCs w:val="24"/>
          <w:lang w:val="ro-RO"/>
        </w:rPr>
        <w:t xml:space="preserve">vamală </w:t>
      </w:r>
      <w:r w:rsidR="004B7351" w:rsidRPr="00BB3100">
        <w:rPr>
          <w:rFonts w:ascii="Times New Roman" w:eastAsia="Times New Roman" w:hAnsi="Times New Roman" w:cs="Times New Roman"/>
          <w:color w:val="000000" w:themeColor="text1"/>
          <w:sz w:val="24"/>
          <w:szCs w:val="24"/>
          <w:lang w:val="ro-RO"/>
        </w:rPr>
        <w:t xml:space="preserve"> </w:t>
      </w:r>
      <w:r w:rsidR="005B12B7" w:rsidRPr="00BB3100">
        <w:rPr>
          <w:rFonts w:ascii="Times New Roman" w:eastAsia="Times New Roman" w:hAnsi="Times New Roman" w:cs="Times New Roman"/>
          <w:color w:val="000000" w:themeColor="text1"/>
          <w:sz w:val="24"/>
          <w:szCs w:val="24"/>
          <w:lang w:val="ro-RO"/>
        </w:rPr>
        <w:t>- orice</w:t>
      </w:r>
      <w:r w:rsidR="001F2610" w:rsidRPr="00BB3100">
        <w:rPr>
          <w:rFonts w:ascii="Times New Roman" w:eastAsia="Times New Roman" w:hAnsi="Times New Roman" w:cs="Times New Roman"/>
          <w:color w:val="000000" w:themeColor="text1"/>
          <w:sz w:val="24"/>
          <w:szCs w:val="24"/>
          <w:lang w:val="ro-RO"/>
        </w:rPr>
        <w:t xml:space="preserve"> ac</w:t>
      </w:r>
      <w:r w:rsidR="00DF091B" w:rsidRPr="000A1621">
        <w:rPr>
          <w:rFonts w:ascii="Times New Roman" w:eastAsia="Times New Roman" w:hAnsi="Times New Roman" w:cs="Times New Roman"/>
          <w:color w:val="000000" w:themeColor="text1"/>
          <w:sz w:val="24"/>
          <w:szCs w:val="24"/>
          <w:lang w:val="ro-RO"/>
        </w:rPr>
        <w:t>ț</w:t>
      </w:r>
      <w:r w:rsidR="001F2610" w:rsidRPr="00BB3100">
        <w:rPr>
          <w:rFonts w:ascii="Times New Roman" w:eastAsia="Times New Roman" w:hAnsi="Times New Roman" w:cs="Times New Roman"/>
          <w:color w:val="000000" w:themeColor="text1"/>
          <w:sz w:val="24"/>
          <w:szCs w:val="24"/>
          <w:lang w:val="ro-RO"/>
        </w:rPr>
        <w:t>iune</w:t>
      </w:r>
      <w:r w:rsidR="008720C4" w:rsidRPr="00BB3100">
        <w:rPr>
          <w:rFonts w:ascii="Times New Roman" w:eastAsia="Times New Roman" w:hAnsi="Times New Roman" w:cs="Times New Roman"/>
          <w:color w:val="000000" w:themeColor="text1"/>
          <w:sz w:val="24"/>
          <w:szCs w:val="24"/>
          <w:lang w:val="ro-RO"/>
        </w:rPr>
        <w:t xml:space="preserve"> </w:t>
      </w:r>
      <w:r w:rsidR="001F2610" w:rsidRPr="00BB3100">
        <w:rPr>
          <w:rFonts w:ascii="Times New Roman" w:eastAsia="Times New Roman" w:hAnsi="Times New Roman" w:cs="Times New Roman"/>
          <w:color w:val="000000" w:themeColor="text1"/>
          <w:sz w:val="24"/>
          <w:szCs w:val="24"/>
          <w:lang w:val="ro-RO"/>
        </w:rPr>
        <w:t xml:space="preserve"> </w:t>
      </w:r>
      <w:r w:rsidR="00DF091B" w:rsidRPr="000A1621">
        <w:rPr>
          <w:rFonts w:ascii="Times New Roman" w:eastAsia="Times New Roman" w:hAnsi="Times New Roman" w:cs="Times New Roman"/>
          <w:color w:val="000000" w:themeColor="text1"/>
          <w:sz w:val="24"/>
          <w:szCs w:val="24"/>
          <w:lang w:val="ro-RO"/>
        </w:rPr>
        <w:t>ș</w:t>
      </w:r>
      <w:r w:rsidR="001F2610" w:rsidRPr="00BB3100">
        <w:rPr>
          <w:rFonts w:ascii="Times New Roman" w:eastAsia="Times New Roman" w:hAnsi="Times New Roman" w:cs="Times New Roman"/>
          <w:color w:val="000000" w:themeColor="text1"/>
          <w:sz w:val="24"/>
          <w:szCs w:val="24"/>
          <w:lang w:val="ro-RO"/>
        </w:rPr>
        <w:t>i/sau</w:t>
      </w:r>
      <w:r w:rsidR="005B12B7" w:rsidRPr="00BB3100">
        <w:rPr>
          <w:rFonts w:ascii="Times New Roman" w:eastAsia="Times New Roman" w:hAnsi="Times New Roman" w:cs="Times New Roman"/>
          <w:color w:val="000000" w:themeColor="text1"/>
          <w:sz w:val="24"/>
          <w:szCs w:val="24"/>
          <w:lang w:val="ro-RO"/>
        </w:rPr>
        <w:t xml:space="preserve"> act administrativ </w:t>
      </w:r>
      <w:r w:rsidR="008720C4" w:rsidRPr="00BB3100">
        <w:rPr>
          <w:rFonts w:ascii="Times New Roman" w:eastAsia="Times New Roman" w:hAnsi="Times New Roman" w:cs="Times New Roman"/>
          <w:color w:val="000000" w:themeColor="text1"/>
          <w:sz w:val="24"/>
          <w:szCs w:val="24"/>
          <w:lang w:val="ro-RO"/>
        </w:rPr>
        <w:t>a</w:t>
      </w:r>
      <w:r w:rsidR="005B12B7" w:rsidRPr="00BB3100">
        <w:rPr>
          <w:rFonts w:ascii="Times New Roman" w:eastAsia="Times New Roman" w:hAnsi="Times New Roman" w:cs="Times New Roman"/>
          <w:color w:val="000000" w:themeColor="text1"/>
          <w:sz w:val="24"/>
          <w:szCs w:val="24"/>
          <w:lang w:val="ro-RO"/>
        </w:rPr>
        <w:t xml:space="preserve"> </w:t>
      </w:r>
      <w:r w:rsidR="00815BBE" w:rsidRPr="00BB3100">
        <w:rPr>
          <w:rFonts w:ascii="Times New Roman" w:eastAsia="Times New Roman" w:hAnsi="Times New Roman" w:cs="Times New Roman"/>
          <w:color w:val="000000" w:themeColor="text1"/>
          <w:sz w:val="24"/>
          <w:szCs w:val="24"/>
          <w:lang w:val="ro-RO"/>
        </w:rPr>
        <w:t>Serviciul</w:t>
      </w:r>
      <w:r w:rsidR="008720C4" w:rsidRPr="00BB3100">
        <w:rPr>
          <w:rFonts w:ascii="Times New Roman" w:eastAsia="Times New Roman" w:hAnsi="Times New Roman" w:cs="Times New Roman"/>
          <w:color w:val="000000" w:themeColor="text1"/>
          <w:sz w:val="24"/>
          <w:szCs w:val="24"/>
          <w:lang w:val="ro-RO"/>
        </w:rPr>
        <w:t>ui</w:t>
      </w:r>
      <w:r w:rsidR="00815BBE" w:rsidRPr="00BB3100">
        <w:rPr>
          <w:rFonts w:ascii="Times New Roman" w:eastAsia="Times New Roman" w:hAnsi="Times New Roman" w:cs="Times New Roman"/>
          <w:color w:val="000000" w:themeColor="text1"/>
          <w:sz w:val="24"/>
          <w:szCs w:val="24"/>
          <w:lang w:val="ro-RO"/>
        </w:rPr>
        <w:t xml:space="preserve"> Vamal</w:t>
      </w:r>
      <w:r w:rsidR="001F2610" w:rsidRPr="00BB3100">
        <w:rPr>
          <w:rFonts w:ascii="Times New Roman" w:eastAsia="Times New Roman" w:hAnsi="Times New Roman" w:cs="Times New Roman"/>
          <w:color w:val="000000" w:themeColor="text1"/>
          <w:sz w:val="24"/>
          <w:szCs w:val="24"/>
          <w:lang w:val="ro-RO"/>
        </w:rPr>
        <w:t xml:space="preserve"> </w:t>
      </w:r>
      <w:r w:rsidR="008720C4" w:rsidRPr="00BB3100">
        <w:rPr>
          <w:rFonts w:ascii="Times New Roman" w:eastAsia="Times New Roman" w:hAnsi="Times New Roman" w:cs="Times New Roman"/>
          <w:color w:val="000000" w:themeColor="text1"/>
          <w:sz w:val="24"/>
          <w:szCs w:val="24"/>
          <w:lang w:val="ro-RO"/>
        </w:rPr>
        <w:t>aferent</w:t>
      </w:r>
      <w:r w:rsidR="005B12B7" w:rsidRPr="00BB3100">
        <w:rPr>
          <w:rFonts w:ascii="Times New Roman" w:eastAsia="Times New Roman" w:hAnsi="Times New Roman" w:cs="Times New Roman"/>
          <w:color w:val="000000" w:themeColor="text1"/>
          <w:sz w:val="24"/>
          <w:szCs w:val="24"/>
          <w:lang w:val="ro-RO"/>
        </w:rPr>
        <w:t xml:space="preserve"> legislaţiei vamale care reglementează un anumit caz şi avînd efecte juridice asupra uneia sau mai multor persoane;</w:t>
      </w:r>
    </w:p>
    <w:p w14:paraId="468A3C35" w14:textId="77777777" w:rsidR="005961F1" w:rsidRPr="008D42D3"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46) </w:t>
      </w:r>
      <w:r w:rsidR="005B12B7" w:rsidRPr="000A1621">
        <w:rPr>
          <w:rFonts w:ascii="Times New Roman" w:eastAsia="Times New Roman" w:hAnsi="Times New Roman" w:cs="Times New Roman"/>
          <w:i/>
          <w:color w:val="000000" w:themeColor="text1"/>
          <w:sz w:val="24"/>
          <w:szCs w:val="24"/>
          <w:lang w:val="ro-RO"/>
        </w:rPr>
        <w:t>transportator</w:t>
      </w:r>
      <w:r w:rsidR="005B12B7" w:rsidRPr="000A1621">
        <w:rPr>
          <w:rFonts w:ascii="Times New Roman" w:eastAsia="Times New Roman" w:hAnsi="Times New Roman" w:cs="Times New Roman"/>
          <w:color w:val="000000" w:themeColor="text1"/>
          <w:sz w:val="24"/>
          <w:szCs w:val="24"/>
          <w:lang w:val="ro-RO"/>
        </w:rPr>
        <w:t>:</w:t>
      </w:r>
    </w:p>
    <w:p w14:paraId="4034A2C8" w14:textId="77777777" w:rsidR="005B12B7" w:rsidRPr="008D42D3"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a) în contextul </w:t>
      </w:r>
      <w:r w:rsidRPr="008D42D3">
        <w:rPr>
          <w:rFonts w:ascii="Times New Roman" w:eastAsia="Times New Roman" w:hAnsi="Times New Roman" w:cs="Times New Roman"/>
          <w:i/>
          <w:color w:val="000000" w:themeColor="text1"/>
          <w:sz w:val="24"/>
          <w:szCs w:val="24"/>
          <w:lang w:val="ro-RO"/>
        </w:rPr>
        <w:t>intrării -</w:t>
      </w:r>
      <w:r w:rsidRPr="008D42D3">
        <w:rPr>
          <w:rFonts w:ascii="Times New Roman" w:eastAsia="Times New Roman" w:hAnsi="Times New Roman" w:cs="Times New Roman"/>
          <w:color w:val="000000" w:themeColor="text1"/>
          <w:sz w:val="24"/>
          <w:szCs w:val="24"/>
          <w:lang w:val="ro-RO"/>
        </w:rPr>
        <w:t xml:space="preserve"> persoana care introduce mărfurile pe teritoriul vamal sau care îşi asumă răspunderea pentru transportul lor pe acest teritoriu;</w:t>
      </w:r>
    </w:p>
    <w:p w14:paraId="3E55B137"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contextul </w:t>
      </w:r>
      <w:r w:rsidRPr="000A1621">
        <w:rPr>
          <w:rFonts w:ascii="Times New Roman" w:eastAsia="Times New Roman" w:hAnsi="Times New Roman" w:cs="Times New Roman"/>
          <w:i/>
          <w:color w:val="000000" w:themeColor="text1"/>
          <w:sz w:val="24"/>
          <w:szCs w:val="24"/>
          <w:lang w:val="ro-RO"/>
        </w:rPr>
        <w:t xml:space="preserve">ieşirii - </w:t>
      </w:r>
      <w:r w:rsidRPr="000A1621">
        <w:rPr>
          <w:rFonts w:ascii="Times New Roman" w:eastAsia="Times New Roman" w:hAnsi="Times New Roman" w:cs="Times New Roman"/>
          <w:color w:val="000000" w:themeColor="text1"/>
          <w:sz w:val="24"/>
          <w:szCs w:val="24"/>
          <w:lang w:val="ro-RO"/>
        </w:rPr>
        <w:t>persoana care scoate mărfurile de pe teritoriul vamal sau care îşi asumă răspunderea pentru transportul lor în afara acestui teritoriu;</w:t>
      </w:r>
    </w:p>
    <w:p w14:paraId="787C6DA8"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47) </w:t>
      </w:r>
      <w:r w:rsidR="005B12B7" w:rsidRPr="000A1621">
        <w:rPr>
          <w:rFonts w:ascii="Times New Roman" w:eastAsia="Times New Roman" w:hAnsi="Times New Roman" w:cs="Times New Roman"/>
          <w:i/>
          <w:color w:val="000000" w:themeColor="text1"/>
          <w:sz w:val="24"/>
          <w:szCs w:val="24"/>
          <w:lang w:val="ro-RO"/>
        </w:rPr>
        <w:t>comisioane de cumpărare</w:t>
      </w:r>
      <w:r w:rsidR="005B12B7" w:rsidRPr="000A1621">
        <w:rPr>
          <w:rFonts w:ascii="Times New Roman" w:eastAsia="Times New Roman" w:hAnsi="Times New Roman" w:cs="Times New Roman"/>
          <w:color w:val="000000" w:themeColor="text1"/>
          <w:sz w:val="24"/>
          <w:szCs w:val="24"/>
          <w:lang w:val="ro-RO"/>
        </w:rPr>
        <w:t xml:space="preserve"> - onorariul plătit de un </w:t>
      </w:r>
      <w:r w:rsidR="000C4DE2" w:rsidRPr="000A1621">
        <w:rPr>
          <w:rFonts w:ascii="Times New Roman" w:eastAsia="Times New Roman" w:hAnsi="Times New Roman" w:cs="Times New Roman"/>
          <w:color w:val="000000" w:themeColor="text1"/>
          <w:sz w:val="24"/>
          <w:szCs w:val="24"/>
          <w:lang w:val="ro-RO"/>
        </w:rPr>
        <w:t>cumpărător/</w:t>
      </w:r>
      <w:r w:rsidR="002E0844" w:rsidRPr="000A1621">
        <w:rPr>
          <w:rFonts w:ascii="Times New Roman" w:eastAsia="Times New Roman" w:hAnsi="Times New Roman" w:cs="Times New Roman"/>
          <w:color w:val="000000" w:themeColor="text1"/>
          <w:sz w:val="24"/>
          <w:szCs w:val="24"/>
          <w:lang w:val="ro-RO"/>
        </w:rPr>
        <w:t xml:space="preserve">importator </w:t>
      </w:r>
      <w:r w:rsidR="005B12B7" w:rsidRPr="000A1621">
        <w:rPr>
          <w:rFonts w:ascii="Times New Roman" w:eastAsia="Times New Roman" w:hAnsi="Times New Roman" w:cs="Times New Roman"/>
          <w:color w:val="000000" w:themeColor="text1"/>
          <w:sz w:val="24"/>
          <w:szCs w:val="24"/>
          <w:lang w:val="ro-RO"/>
        </w:rPr>
        <w:t>unui agent pentru serviciul de a-l reprezenta în cumpărarea mărfurilor care sunt evaluate;</w:t>
      </w:r>
    </w:p>
    <w:p w14:paraId="5887CEB3"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 xml:space="preserve">48) </w:t>
      </w:r>
      <w:r w:rsidR="005B12B7" w:rsidRPr="000A1621">
        <w:rPr>
          <w:rFonts w:ascii="Times New Roman" w:eastAsia="Times New Roman" w:hAnsi="Times New Roman" w:cs="Times New Roman"/>
          <w:i/>
          <w:color w:val="000000" w:themeColor="text1"/>
          <w:sz w:val="24"/>
          <w:szCs w:val="24"/>
          <w:lang w:val="ro-RO"/>
        </w:rPr>
        <w:t>mărfuri identice</w:t>
      </w:r>
      <w:r w:rsidR="005B12B7" w:rsidRPr="000A1621">
        <w:rPr>
          <w:rFonts w:ascii="Times New Roman" w:eastAsia="Times New Roman" w:hAnsi="Times New Roman" w:cs="Times New Roman"/>
          <w:color w:val="000000" w:themeColor="text1"/>
          <w:sz w:val="24"/>
          <w:szCs w:val="24"/>
          <w:lang w:val="ro-RO" w:eastAsia="ru-RU"/>
        </w:rPr>
        <w:t xml:space="preserve"> – </w:t>
      </w:r>
      <w:r w:rsidR="005B12B7" w:rsidRPr="000A1621">
        <w:rPr>
          <w:rFonts w:ascii="Times New Roman" w:eastAsia="Times New Roman" w:hAnsi="Times New Roman" w:cs="Times New Roman"/>
          <w:color w:val="000000" w:themeColor="text1"/>
          <w:sz w:val="24"/>
          <w:szCs w:val="24"/>
          <w:lang w:val="ro-RO"/>
        </w:rPr>
        <w:t xml:space="preserve">în contextul determinării valorii în vamă, </w:t>
      </w:r>
      <w:r w:rsidR="005B12B7" w:rsidRPr="000A1621">
        <w:rPr>
          <w:rFonts w:ascii="Times New Roman" w:eastAsia="Times New Roman" w:hAnsi="Times New Roman" w:cs="Times New Roman"/>
          <w:iCs/>
          <w:color w:val="000000" w:themeColor="text1"/>
          <w:sz w:val="24"/>
          <w:szCs w:val="24"/>
          <w:lang w:val="ro-RO" w:eastAsia="ru-RU"/>
        </w:rPr>
        <w:t>mărfuri produse în aceeași țară și care sunt identice din toate punctele de vedere, inclusiv în privința caracteristicilor fizice</w:t>
      </w:r>
      <w:r w:rsidR="00F93D50" w:rsidRPr="000A1621">
        <w:rPr>
          <w:rFonts w:ascii="Times New Roman" w:eastAsia="Times New Roman" w:hAnsi="Times New Roman" w:cs="Times New Roman"/>
          <w:iCs/>
          <w:color w:val="000000" w:themeColor="text1"/>
          <w:sz w:val="24"/>
          <w:szCs w:val="24"/>
          <w:lang w:val="ro-RO" w:eastAsia="ru-RU"/>
        </w:rPr>
        <w:t xml:space="preserve"> și </w:t>
      </w:r>
      <w:r w:rsidR="005B12B7" w:rsidRPr="000A1621">
        <w:rPr>
          <w:rFonts w:ascii="Times New Roman" w:eastAsia="Times New Roman" w:hAnsi="Times New Roman" w:cs="Times New Roman"/>
          <w:iCs/>
          <w:color w:val="000000" w:themeColor="text1"/>
          <w:sz w:val="24"/>
          <w:szCs w:val="24"/>
          <w:lang w:val="ro-RO" w:eastAsia="ru-RU"/>
        </w:rPr>
        <w:t xml:space="preserve"> a calității </w:t>
      </w:r>
      <w:r w:rsidR="002E0844" w:rsidRPr="000A1621">
        <w:rPr>
          <w:rFonts w:ascii="Times New Roman" w:eastAsia="Times New Roman" w:hAnsi="Times New Roman" w:cs="Times New Roman"/>
          <w:color w:val="000000" w:themeColor="text1"/>
          <w:sz w:val="24"/>
          <w:szCs w:val="24"/>
          <w:lang w:val="ro-RO" w:eastAsia="ru-RU"/>
        </w:rPr>
        <w:t xml:space="preserve"> </w:t>
      </w:r>
      <w:r w:rsidR="002E0844" w:rsidRPr="000A1621">
        <w:rPr>
          <w:rFonts w:ascii="Times New Roman" w:eastAsia="Times New Roman" w:hAnsi="Times New Roman" w:cs="Times New Roman"/>
          <w:iCs/>
          <w:color w:val="000000" w:themeColor="text1"/>
          <w:sz w:val="24"/>
          <w:szCs w:val="24"/>
          <w:lang w:val="ro-RO" w:eastAsia="ru-RU"/>
        </w:rPr>
        <w:t>lor</w:t>
      </w:r>
      <w:r w:rsidR="005B12B7" w:rsidRPr="000A1621">
        <w:rPr>
          <w:rFonts w:ascii="Times New Roman" w:eastAsia="Times New Roman" w:hAnsi="Times New Roman" w:cs="Times New Roman"/>
          <w:iCs/>
          <w:color w:val="000000" w:themeColor="text1"/>
          <w:sz w:val="24"/>
          <w:szCs w:val="24"/>
          <w:lang w:val="ro-RO" w:eastAsia="ru-RU"/>
        </w:rPr>
        <w:t xml:space="preserve">. Existența unor diferențe </w:t>
      </w:r>
      <w:r w:rsidR="005B12B7" w:rsidRPr="000A1621">
        <w:rPr>
          <w:rFonts w:ascii="Times New Roman" w:eastAsia="Times New Roman" w:hAnsi="Times New Roman" w:cs="Times New Roman"/>
          <w:color w:val="000000" w:themeColor="text1"/>
          <w:sz w:val="24"/>
          <w:szCs w:val="24"/>
          <w:lang w:val="ro-RO" w:eastAsia="ru-RU"/>
        </w:rPr>
        <w:t xml:space="preserve">neesenţiale </w:t>
      </w:r>
      <w:r w:rsidR="005B12B7" w:rsidRPr="000A1621">
        <w:rPr>
          <w:rFonts w:ascii="Times New Roman" w:eastAsia="Times New Roman" w:hAnsi="Times New Roman" w:cs="Times New Roman"/>
          <w:iCs/>
          <w:color w:val="000000" w:themeColor="text1"/>
          <w:sz w:val="24"/>
          <w:szCs w:val="24"/>
          <w:lang w:val="ro-RO" w:eastAsia="ru-RU"/>
        </w:rPr>
        <w:t>de aspect nu exclude mărfurile respective din categoria mărfurilor considerate identice dacă ele corespund definiției;</w:t>
      </w:r>
    </w:p>
    <w:p w14:paraId="6D118EDA"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 xml:space="preserve">49) </w:t>
      </w:r>
      <w:r w:rsidR="00BD5914" w:rsidRPr="000A1621">
        <w:rPr>
          <w:rFonts w:ascii="Times New Roman" w:eastAsia="Times New Roman" w:hAnsi="Times New Roman" w:cs="Times New Roman"/>
          <w:i/>
          <w:color w:val="000000" w:themeColor="text1"/>
          <w:sz w:val="24"/>
          <w:szCs w:val="24"/>
          <w:lang w:val="ro-RO"/>
        </w:rPr>
        <w:t>mărfuri</w:t>
      </w:r>
      <w:r w:rsidR="005B12B7" w:rsidRPr="000A1621">
        <w:rPr>
          <w:rFonts w:ascii="Times New Roman" w:eastAsia="Times New Roman" w:hAnsi="Times New Roman" w:cs="Times New Roman"/>
          <w:i/>
          <w:iCs/>
          <w:color w:val="000000" w:themeColor="text1"/>
          <w:sz w:val="24"/>
          <w:szCs w:val="24"/>
          <w:lang w:val="ro-RO" w:eastAsia="ru-RU"/>
        </w:rPr>
        <w:t xml:space="preserve"> similare</w:t>
      </w:r>
      <w:r w:rsidR="005B12B7" w:rsidRPr="000A1621">
        <w:rPr>
          <w:rFonts w:ascii="Times New Roman" w:eastAsia="Times New Roman" w:hAnsi="Times New Roman" w:cs="Times New Roman"/>
          <w:color w:val="000000" w:themeColor="text1"/>
          <w:sz w:val="24"/>
          <w:szCs w:val="24"/>
          <w:lang w:val="ro-RO" w:eastAsia="ru-RU"/>
        </w:rPr>
        <w:t xml:space="preserve"> – </w:t>
      </w:r>
      <w:r w:rsidR="005B12B7" w:rsidRPr="000A1621">
        <w:rPr>
          <w:rFonts w:ascii="Times New Roman" w:eastAsia="Times New Roman" w:hAnsi="Times New Roman" w:cs="Times New Roman"/>
          <w:color w:val="000000" w:themeColor="text1"/>
          <w:sz w:val="24"/>
          <w:szCs w:val="24"/>
          <w:lang w:val="ro-RO"/>
        </w:rPr>
        <w:t xml:space="preserve">în contextul determinării valorii în vamă, </w:t>
      </w:r>
      <w:r w:rsidR="005B12B7" w:rsidRPr="000A1621">
        <w:rPr>
          <w:rFonts w:ascii="Times New Roman" w:eastAsia="Times New Roman" w:hAnsi="Times New Roman" w:cs="Times New Roman"/>
          <w:iCs/>
          <w:color w:val="000000" w:themeColor="text1"/>
          <w:sz w:val="24"/>
          <w:szCs w:val="24"/>
          <w:lang w:val="ro-RO" w:eastAsia="ru-RU"/>
        </w:rPr>
        <w:t>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mărci se referă la elementele care se iau în considerare pentru a stabili dacă mărfurile sunt similare sau nu;</w:t>
      </w:r>
    </w:p>
    <w:p w14:paraId="55A23BA1"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50) </w:t>
      </w:r>
      <w:r w:rsidR="00BD5914" w:rsidRPr="000A1621">
        <w:rPr>
          <w:rFonts w:ascii="Times New Roman" w:eastAsia="Times New Roman" w:hAnsi="Times New Roman" w:cs="Times New Roman"/>
          <w:i/>
          <w:color w:val="000000" w:themeColor="text1"/>
          <w:sz w:val="24"/>
          <w:szCs w:val="24"/>
          <w:lang w:val="ro-RO"/>
        </w:rPr>
        <w:t>activități</w:t>
      </w:r>
      <w:r w:rsidR="005B12B7" w:rsidRPr="000A1621">
        <w:rPr>
          <w:rFonts w:ascii="Times New Roman" w:eastAsia="Times New Roman" w:hAnsi="Times New Roman" w:cs="Times New Roman"/>
          <w:i/>
          <w:color w:val="000000" w:themeColor="text1"/>
          <w:sz w:val="24"/>
          <w:szCs w:val="24"/>
          <w:lang w:val="ro-RO"/>
        </w:rPr>
        <w:t xml:space="preserve"> de comercializare</w:t>
      </w:r>
      <w:r w:rsidR="005B12B7" w:rsidRPr="000A1621">
        <w:rPr>
          <w:rFonts w:ascii="Times New Roman" w:eastAsia="Times New Roman" w:hAnsi="Times New Roman" w:cs="Times New Roman"/>
          <w:color w:val="000000" w:themeColor="text1"/>
          <w:sz w:val="24"/>
          <w:szCs w:val="24"/>
          <w:lang w:val="ro-RO"/>
        </w:rPr>
        <w:t xml:space="preserve"> - în contextul determinării valorii în vamă, toate activitățile legate de acțiunile de publicitate sau comercializare și de promovare a vînzării mărfurilor în cauză, precum și toate activitățile legate de garanțiile aferente;</w:t>
      </w:r>
    </w:p>
    <w:p w14:paraId="4BD661D6"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2"/>
          <w:sz w:val="24"/>
          <w:szCs w:val="24"/>
          <w:lang w:val="ro-RO"/>
        </w:rPr>
      </w:pPr>
      <w:r w:rsidRPr="000A1621">
        <w:rPr>
          <w:rFonts w:ascii="Times New Roman" w:eastAsia="Times New Roman" w:hAnsi="Times New Roman" w:cs="Times New Roman"/>
          <w:color w:val="000000" w:themeColor="text1"/>
          <w:sz w:val="24"/>
          <w:szCs w:val="24"/>
          <w:lang w:val="ro-RO"/>
        </w:rPr>
        <w:t xml:space="preserve">51) </w:t>
      </w:r>
      <w:r w:rsidR="00BD5914" w:rsidRPr="000A1621">
        <w:rPr>
          <w:rFonts w:ascii="Times New Roman" w:eastAsia="Times New Roman" w:hAnsi="Times New Roman" w:cs="Times New Roman"/>
          <w:i/>
          <w:color w:val="000000" w:themeColor="text1"/>
          <w:sz w:val="24"/>
          <w:szCs w:val="24"/>
          <w:lang w:val="ro-RO"/>
        </w:rPr>
        <w:t>valoare</w:t>
      </w:r>
      <w:r w:rsidR="005B12B7" w:rsidRPr="000A1621">
        <w:rPr>
          <w:rFonts w:ascii="Times New Roman" w:eastAsia="Times New Roman" w:hAnsi="Times New Roman" w:cs="Times New Roman"/>
          <w:i/>
          <w:color w:val="000000" w:themeColor="text1"/>
          <w:spacing w:val="-2"/>
          <w:sz w:val="24"/>
          <w:szCs w:val="24"/>
          <w:lang w:val="ro-RO"/>
        </w:rPr>
        <w:t xml:space="preserve"> în vamă a mărfurilor</w:t>
      </w:r>
      <w:r w:rsidR="005B12B7" w:rsidRPr="000A1621">
        <w:rPr>
          <w:rFonts w:ascii="Times New Roman" w:eastAsia="Times New Roman" w:hAnsi="Times New Roman" w:cs="Times New Roman"/>
          <w:color w:val="000000" w:themeColor="text1"/>
          <w:spacing w:val="-2"/>
          <w:sz w:val="24"/>
          <w:szCs w:val="24"/>
          <w:lang w:val="ro-RO"/>
        </w:rPr>
        <w:t xml:space="preserve"> - valoarea mărfurilor importate determinată în vederea perceperii drepturilor de import "ad valorem";</w:t>
      </w:r>
    </w:p>
    <w:p w14:paraId="7A741A1E" w14:textId="2C74F2DE"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52) </w:t>
      </w:r>
      <w:r w:rsidR="005B12B7" w:rsidRPr="000A1621">
        <w:rPr>
          <w:rFonts w:ascii="Times New Roman" w:eastAsia="Times New Roman" w:hAnsi="Times New Roman" w:cs="Times New Roman"/>
          <w:i/>
          <w:color w:val="000000" w:themeColor="text1"/>
          <w:sz w:val="24"/>
          <w:szCs w:val="24"/>
          <w:lang w:val="ro-RO"/>
        </w:rPr>
        <w:t>comiterea repetată</w:t>
      </w:r>
      <w:r w:rsidR="005B12B7" w:rsidRPr="000A1621">
        <w:rPr>
          <w:rFonts w:ascii="Times New Roman" w:eastAsia="Times New Roman" w:hAnsi="Times New Roman" w:cs="Times New Roman"/>
          <w:color w:val="000000" w:themeColor="text1"/>
          <w:sz w:val="24"/>
          <w:szCs w:val="24"/>
          <w:lang w:val="ro-RO"/>
        </w:rPr>
        <w:t xml:space="preserve"> - comiterea </w:t>
      </w:r>
      <w:r w:rsidR="003E529D" w:rsidRPr="000A1621">
        <w:rPr>
          <w:rFonts w:ascii="Times New Roman" w:eastAsia="Times New Roman" w:hAnsi="Times New Roman" w:cs="Times New Roman"/>
          <w:color w:val="000000" w:themeColor="text1"/>
          <w:sz w:val="24"/>
          <w:szCs w:val="24"/>
          <w:lang w:val="ro-RO"/>
        </w:rPr>
        <w:t>aceleiași</w:t>
      </w:r>
      <w:r w:rsidR="005B12B7" w:rsidRPr="000A1621">
        <w:rPr>
          <w:rFonts w:ascii="Times New Roman" w:eastAsia="Times New Roman" w:hAnsi="Times New Roman" w:cs="Times New Roman"/>
          <w:color w:val="000000" w:themeColor="text1"/>
          <w:sz w:val="24"/>
          <w:szCs w:val="24"/>
          <w:lang w:val="ro-RO"/>
        </w:rPr>
        <w:t xml:space="preserve"> încalcări, în decursul a 12 luni consecutive, calculate din data intrării în vigoar a deciziei privind sancționarea persoanei pentru o asemenea încălcare;</w:t>
      </w:r>
    </w:p>
    <w:p w14:paraId="531AE6C3"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53) </w:t>
      </w:r>
      <w:r w:rsidR="005B12B7" w:rsidRPr="000A1621">
        <w:rPr>
          <w:rFonts w:ascii="Times New Roman" w:eastAsia="Times New Roman" w:hAnsi="Times New Roman" w:cs="Times New Roman"/>
          <w:i/>
          <w:color w:val="000000" w:themeColor="text1"/>
          <w:sz w:val="24"/>
          <w:szCs w:val="24"/>
          <w:lang w:val="ro-RO"/>
        </w:rPr>
        <w:t>comiterea sistematică</w:t>
      </w:r>
      <w:r w:rsidR="005B12B7" w:rsidRPr="000A1621">
        <w:rPr>
          <w:rFonts w:ascii="Times New Roman" w:eastAsia="Times New Roman" w:hAnsi="Times New Roman" w:cs="Times New Roman"/>
          <w:color w:val="000000" w:themeColor="text1"/>
          <w:sz w:val="24"/>
          <w:szCs w:val="24"/>
          <w:lang w:val="ro-RO"/>
        </w:rPr>
        <w:t xml:space="preserve"> - comiterea aceleiași încalcări de trei sau mai multe ori în decursul a 12 luni consecutive, calculate din data intrării în vigoare a deciziei privind sancționarea persoanei pentru o asemenea încălcare.</w:t>
      </w:r>
    </w:p>
    <w:p w14:paraId="4A13960A"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54) </w:t>
      </w:r>
      <w:r w:rsidR="005B12B7" w:rsidRPr="000A1621">
        <w:rPr>
          <w:rFonts w:ascii="Times New Roman" w:eastAsia="Times New Roman" w:hAnsi="Times New Roman" w:cs="Times New Roman"/>
          <w:i/>
          <w:color w:val="000000" w:themeColor="text1"/>
          <w:sz w:val="24"/>
          <w:szCs w:val="24"/>
          <w:lang w:val="ro-RO"/>
        </w:rPr>
        <w:t>bagaj</w:t>
      </w:r>
      <w:r w:rsidR="005B12B7" w:rsidRPr="000A1621">
        <w:rPr>
          <w:rFonts w:ascii="Times New Roman" w:eastAsia="Times New Roman" w:hAnsi="Times New Roman" w:cs="Times New Roman"/>
          <w:color w:val="000000" w:themeColor="text1"/>
          <w:sz w:val="24"/>
          <w:szCs w:val="24"/>
          <w:lang w:val="ro-RO"/>
        </w:rPr>
        <w:t xml:space="preserve"> - toate mărfurile transportate prin orice mijloace în legătură cu o călătorie de către o persoană fizică;</w:t>
      </w:r>
    </w:p>
    <w:p w14:paraId="6C6FD73F"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55) </w:t>
      </w:r>
      <w:r w:rsidR="00BD5914" w:rsidRPr="000A1621">
        <w:rPr>
          <w:rFonts w:ascii="Times New Roman" w:eastAsia="Times New Roman" w:hAnsi="Times New Roman" w:cs="Times New Roman"/>
          <w:i/>
          <w:color w:val="000000" w:themeColor="text1"/>
          <w:sz w:val="24"/>
          <w:szCs w:val="24"/>
          <w:lang w:val="ro-RO"/>
        </w:rPr>
        <w:t>bagaj</w:t>
      </w:r>
      <w:r w:rsidR="005B12B7" w:rsidRPr="000A1621">
        <w:rPr>
          <w:rFonts w:ascii="Times New Roman" w:eastAsia="Times New Roman" w:hAnsi="Times New Roman" w:cs="Times New Roman"/>
          <w:i/>
          <w:iCs/>
          <w:color w:val="000000" w:themeColor="text1"/>
          <w:sz w:val="24"/>
          <w:szCs w:val="24"/>
          <w:lang w:val="ro-RO"/>
        </w:rPr>
        <w:t xml:space="preserve"> neînsoţit</w:t>
      </w:r>
      <w:r w:rsidR="005B12B7" w:rsidRPr="000A1621">
        <w:rPr>
          <w:rFonts w:ascii="Times New Roman" w:eastAsia="Times New Roman" w:hAnsi="Times New Roman" w:cs="Times New Roman"/>
          <w:color w:val="000000" w:themeColor="text1"/>
          <w:sz w:val="24"/>
          <w:szCs w:val="24"/>
          <w:lang w:val="ro-RO"/>
        </w:rPr>
        <w:t xml:space="preserve"> - bunuri expediate de către proprietar (posesor) sau la indicaţia lui, care sînt deplasate </w:t>
      </w:r>
      <w:r w:rsidR="005B12B7" w:rsidRPr="000A1621">
        <w:rPr>
          <w:rFonts w:ascii="Times New Roman" w:eastAsia="Times New Roman" w:hAnsi="Times New Roman" w:cs="Times New Roman"/>
          <w:color w:val="000000" w:themeColor="text1"/>
          <w:sz w:val="24"/>
          <w:szCs w:val="24"/>
          <w:lang w:val="ro-RO"/>
        </w:rPr>
        <w:lastRenderedPageBreak/>
        <w:t>peste frontiera vamală de către transportator şi nu sînt însoţite de către proprietar (posesor);</w:t>
      </w:r>
    </w:p>
    <w:p w14:paraId="19A16F05" w14:textId="77777777" w:rsidR="005961F1" w:rsidRPr="000A1621"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56) </w:t>
      </w:r>
      <w:r w:rsidR="005B12B7" w:rsidRPr="000A1621">
        <w:rPr>
          <w:rFonts w:ascii="Times New Roman" w:eastAsia="Times New Roman" w:hAnsi="Times New Roman" w:cs="Times New Roman"/>
          <w:i/>
          <w:color w:val="000000" w:themeColor="text1"/>
          <w:sz w:val="24"/>
          <w:szCs w:val="24"/>
          <w:lang w:val="ro-RO"/>
        </w:rPr>
        <w:t xml:space="preserve">țară </w:t>
      </w:r>
      <w:r w:rsidR="000C4DE2" w:rsidRPr="000A1621">
        <w:rPr>
          <w:rFonts w:ascii="Times New Roman" w:eastAsia="Times New Roman" w:hAnsi="Times New Roman" w:cs="Times New Roman"/>
          <w:i/>
          <w:color w:val="000000" w:themeColor="text1"/>
          <w:sz w:val="24"/>
          <w:szCs w:val="24"/>
          <w:lang w:val="ro-RO"/>
        </w:rPr>
        <w:t>străină</w:t>
      </w:r>
      <w:r w:rsidR="000C4DE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o țară alta decît Republica Moldova;</w:t>
      </w:r>
    </w:p>
    <w:p w14:paraId="612CD247" w14:textId="1768587D"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57) </w:t>
      </w:r>
      <w:r w:rsidR="003118C9" w:rsidRPr="000A1621">
        <w:rPr>
          <w:rFonts w:ascii="Times New Roman" w:eastAsia="Times New Roman" w:hAnsi="Times New Roman" w:cs="Times New Roman"/>
          <w:color w:val="000000" w:themeColor="text1"/>
          <w:sz w:val="24"/>
          <w:szCs w:val="24"/>
          <w:lang w:val="ro-RO"/>
        </w:rPr>
        <w:t xml:space="preserve">postul </w:t>
      </w:r>
      <w:r w:rsidR="005B12B7" w:rsidRPr="000A1621">
        <w:rPr>
          <w:rFonts w:ascii="Times New Roman" w:eastAsia="Times New Roman" w:hAnsi="Times New Roman" w:cs="Times New Roman"/>
          <w:i/>
          <w:color w:val="000000" w:themeColor="text1"/>
          <w:sz w:val="24"/>
          <w:szCs w:val="24"/>
          <w:lang w:val="ro-RO"/>
        </w:rPr>
        <w:t>vamal de plecare</w:t>
      </w:r>
      <w:r w:rsidR="005B12B7" w:rsidRPr="000A1621">
        <w:rPr>
          <w:rFonts w:ascii="Times New Roman" w:eastAsia="Times New Roman" w:hAnsi="Times New Roman" w:cs="Times New Roman"/>
          <w:color w:val="000000" w:themeColor="text1"/>
          <w:sz w:val="24"/>
          <w:szCs w:val="24"/>
          <w:lang w:val="ro-RO"/>
        </w:rPr>
        <w:t xml:space="preserve"> - </w:t>
      </w:r>
      <w:r w:rsidR="003118C9" w:rsidRPr="000A1621">
        <w:rPr>
          <w:rFonts w:ascii="Times New Roman" w:eastAsia="Times New Roman" w:hAnsi="Times New Roman" w:cs="Times New Roman"/>
          <w:color w:val="000000" w:themeColor="text1"/>
          <w:sz w:val="24"/>
          <w:szCs w:val="24"/>
          <w:lang w:val="ro-RO"/>
        </w:rPr>
        <w:t xml:space="preserve">postul </w:t>
      </w:r>
      <w:r w:rsidR="005B12B7" w:rsidRPr="000A1621">
        <w:rPr>
          <w:rFonts w:ascii="Times New Roman" w:eastAsia="Times New Roman" w:hAnsi="Times New Roman" w:cs="Times New Roman"/>
          <w:color w:val="000000" w:themeColor="text1"/>
          <w:sz w:val="24"/>
          <w:szCs w:val="24"/>
          <w:lang w:val="ro-RO"/>
        </w:rPr>
        <w:t xml:space="preserve">vamal unde se acceptă declarația de plasare sub regim de tranzit; </w:t>
      </w:r>
    </w:p>
    <w:p w14:paraId="0F8BE83B" w14:textId="47F492A9"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58) </w:t>
      </w:r>
      <w:r w:rsidR="003118C9" w:rsidRPr="000A1621">
        <w:rPr>
          <w:rFonts w:ascii="Times New Roman" w:eastAsia="Times New Roman" w:hAnsi="Times New Roman" w:cs="Times New Roman"/>
          <w:color w:val="000000" w:themeColor="text1"/>
          <w:sz w:val="24"/>
          <w:szCs w:val="24"/>
          <w:lang w:val="ro-RO"/>
        </w:rPr>
        <w:t>postul</w:t>
      </w:r>
      <w:r w:rsidR="001C5A90">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i/>
          <w:color w:val="000000" w:themeColor="text1"/>
          <w:sz w:val="24"/>
          <w:szCs w:val="24"/>
          <w:lang w:val="ro-RO"/>
        </w:rPr>
        <w:t>vamal de destinație</w:t>
      </w:r>
      <w:r w:rsidR="005B12B7" w:rsidRPr="000A1621">
        <w:rPr>
          <w:rFonts w:ascii="Times New Roman" w:eastAsia="Times New Roman" w:hAnsi="Times New Roman" w:cs="Times New Roman"/>
          <w:color w:val="000000" w:themeColor="text1"/>
          <w:sz w:val="24"/>
          <w:szCs w:val="24"/>
          <w:lang w:val="ro-RO"/>
        </w:rPr>
        <w:t xml:space="preserve"> - </w:t>
      </w:r>
      <w:r w:rsidR="003118C9" w:rsidRPr="000A1621">
        <w:rPr>
          <w:rFonts w:ascii="Times New Roman" w:eastAsia="Times New Roman" w:hAnsi="Times New Roman" w:cs="Times New Roman"/>
          <w:color w:val="000000" w:themeColor="text1"/>
          <w:sz w:val="24"/>
          <w:szCs w:val="24"/>
          <w:lang w:val="ro-RO"/>
        </w:rPr>
        <w:t xml:space="preserve">postul </w:t>
      </w:r>
      <w:r w:rsidR="005B12B7" w:rsidRPr="000A1621">
        <w:rPr>
          <w:rFonts w:ascii="Times New Roman" w:eastAsia="Times New Roman" w:hAnsi="Times New Roman" w:cs="Times New Roman"/>
          <w:color w:val="000000" w:themeColor="text1"/>
          <w:sz w:val="24"/>
          <w:szCs w:val="24"/>
          <w:lang w:val="ro-RO"/>
        </w:rPr>
        <w:t>vamal unde mărfurile plasate sub un regim de tranzit sunt prezentate pentru a încheia regimul;</w:t>
      </w:r>
    </w:p>
    <w:p w14:paraId="0558CB45" w14:textId="3AA98824" w:rsidR="005961F1" w:rsidRPr="008D42D3"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59) </w:t>
      </w:r>
      <w:r w:rsidR="003118C9" w:rsidRPr="000A1621">
        <w:rPr>
          <w:rFonts w:ascii="Times New Roman" w:eastAsia="Times New Roman" w:hAnsi="Times New Roman" w:cs="Times New Roman"/>
          <w:i/>
          <w:color w:val="000000" w:themeColor="text1"/>
          <w:sz w:val="24"/>
          <w:szCs w:val="24"/>
          <w:lang w:val="ro-RO"/>
        </w:rPr>
        <w:t xml:space="preserve">postul </w:t>
      </w:r>
      <w:r w:rsidR="005B12B7" w:rsidRPr="000A1621">
        <w:rPr>
          <w:rFonts w:ascii="Times New Roman" w:eastAsia="Times New Roman" w:hAnsi="Times New Roman" w:cs="Times New Roman"/>
          <w:i/>
          <w:color w:val="000000" w:themeColor="text1"/>
          <w:sz w:val="24"/>
          <w:szCs w:val="24"/>
          <w:lang w:val="ro-RO"/>
        </w:rPr>
        <w:t>vamal de intrare</w:t>
      </w:r>
      <w:r w:rsidR="005B12B7" w:rsidRPr="008D42D3">
        <w:rPr>
          <w:rFonts w:ascii="Times New Roman" w:eastAsia="Times New Roman" w:hAnsi="Times New Roman" w:cs="Times New Roman"/>
          <w:color w:val="000000" w:themeColor="text1"/>
          <w:sz w:val="24"/>
          <w:szCs w:val="24"/>
          <w:lang w:val="ro-RO"/>
        </w:rPr>
        <w:t xml:space="preserve"> – </w:t>
      </w:r>
      <w:r w:rsidR="003118C9" w:rsidRPr="008D42D3">
        <w:rPr>
          <w:rFonts w:ascii="Times New Roman" w:eastAsia="Times New Roman" w:hAnsi="Times New Roman" w:cs="Times New Roman"/>
          <w:color w:val="000000" w:themeColor="text1"/>
          <w:sz w:val="24"/>
          <w:szCs w:val="24"/>
          <w:lang w:val="ro-RO"/>
        </w:rPr>
        <w:t xml:space="preserve">postul </w:t>
      </w:r>
      <w:r w:rsidR="005B12B7" w:rsidRPr="008D42D3">
        <w:rPr>
          <w:rFonts w:ascii="Times New Roman" w:eastAsia="Times New Roman" w:hAnsi="Times New Roman" w:cs="Times New Roman"/>
          <w:color w:val="000000" w:themeColor="text1"/>
          <w:sz w:val="24"/>
          <w:szCs w:val="24"/>
          <w:lang w:val="ro-RO"/>
        </w:rPr>
        <w:t xml:space="preserve">vamal competent pentru supravegherea vamală la locul în care mijlocul de transport care transportă mărfurile intră pe teritoriul vamal dintr-un teritoriu din afara acestuia; </w:t>
      </w:r>
    </w:p>
    <w:p w14:paraId="3A7AD382" w14:textId="5DC12295"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60) </w:t>
      </w:r>
      <w:r w:rsidR="003118C9" w:rsidRPr="00BA6746">
        <w:rPr>
          <w:rFonts w:ascii="Times New Roman" w:eastAsia="Times New Roman" w:hAnsi="Times New Roman" w:cs="Times New Roman"/>
          <w:i/>
          <w:color w:val="000000" w:themeColor="text1"/>
          <w:sz w:val="24"/>
          <w:szCs w:val="24"/>
          <w:lang w:val="ro-RO"/>
        </w:rPr>
        <w:t>postul</w:t>
      </w:r>
      <w:r w:rsidR="001103F6" w:rsidRPr="004F7E2D">
        <w:rPr>
          <w:rFonts w:ascii="Times New Roman" w:eastAsia="Times New Roman" w:hAnsi="Times New Roman" w:cs="Times New Roman"/>
          <w:i/>
          <w:color w:val="000000" w:themeColor="text1"/>
          <w:sz w:val="24"/>
          <w:szCs w:val="24"/>
          <w:lang w:val="ro-RO"/>
        </w:rPr>
        <w:t xml:space="preserve"> </w:t>
      </w:r>
      <w:r w:rsidR="005B12B7" w:rsidRPr="000A1621">
        <w:rPr>
          <w:rFonts w:ascii="Times New Roman" w:eastAsia="Times New Roman" w:hAnsi="Times New Roman" w:cs="Times New Roman"/>
          <w:i/>
          <w:color w:val="000000" w:themeColor="text1"/>
          <w:sz w:val="24"/>
          <w:szCs w:val="24"/>
          <w:lang w:val="ro-RO"/>
        </w:rPr>
        <w:t>vamal de export</w:t>
      </w:r>
      <w:r w:rsidR="005B12B7" w:rsidRPr="000A1621">
        <w:rPr>
          <w:rFonts w:ascii="Times New Roman" w:eastAsia="Times New Roman" w:hAnsi="Times New Roman" w:cs="Times New Roman"/>
          <w:color w:val="000000" w:themeColor="text1"/>
          <w:sz w:val="24"/>
          <w:szCs w:val="24"/>
          <w:lang w:val="ro-RO"/>
        </w:rPr>
        <w:t xml:space="preserve"> - </w:t>
      </w:r>
      <w:r w:rsidR="003118C9" w:rsidRPr="000A1621">
        <w:rPr>
          <w:rFonts w:ascii="Times New Roman" w:eastAsia="Times New Roman" w:hAnsi="Times New Roman" w:cs="Times New Roman"/>
          <w:color w:val="000000" w:themeColor="text1"/>
          <w:sz w:val="24"/>
          <w:szCs w:val="24"/>
          <w:lang w:val="ro-RO"/>
        </w:rPr>
        <w:t>postul</w:t>
      </w:r>
      <w:r w:rsidR="00815BBE" w:rsidRPr="000A1621">
        <w:rPr>
          <w:rFonts w:ascii="Times New Roman" w:eastAsia="Times New Roman" w:hAnsi="Times New Roman" w:cs="Times New Roman"/>
          <w:color w:val="000000" w:themeColor="text1"/>
          <w:sz w:val="24"/>
          <w:szCs w:val="24"/>
          <w:lang w:val="ro-RO"/>
        </w:rPr>
        <w:t xml:space="preserve"> </w:t>
      </w:r>
      <w:r w:rsidR="001103F6">
        <w:rPr>
          <w:rFonts w:ascii="Times New Roman" w:eastAsia="Times New Roman" w:hAnsi="Times New Roman" w:cs="Times New Roman"/>
          <w:color w:val="000000" w:themeColor="text1"/>
          <w:sz w:val="24"/>
          <w:szCs w:val="24"/>
          <w:lang w:val="ro-RO"/>
        </w:rPr>
        <w:t>v</w:t>
      </w:r>
      <w:r w:rsidR="00815BBE" w:rsidRPr="000A1621">
        <w:rPr>
          <w:rFonts w:ascii="Times New Roman" w:eastAsia="Times New Roman" w:hAnsi="Times New Roman" w:cs="Times New Roman"/>
          <w:color w:val="000000" w:themeColor="text1"/>
          <w:sz w:val="24"/>
          <w:szCs w:val="24"/>
          <w:lang w:val="ro-RO"/>
        </w:rPr>
        <w:t>amal</w:t>
      </w:r>
      <w:r w:rsidR="005B12B7" w:rsidRPr="000A1621">
        <w:rPr>
          <w:rFonts w:ascii="Times New Roman" w:eastAsia="Times New Roman" w:hAnsi="Times New Roman" w:cs="Times New Roman"/>
          <w:color w:val="000000" w:themeColor="text1"/>
          <w:sz w:val="24"/>
          <w:szCs w:val="24"/>
          <w:lang w:val="ro-RO"/>
        </w:rPr>
        <w:t xml:space="preserve"> unde se depune declarația de export sau declarația de reexport pentru mărfurile scoase de pe teritoriul vamal;</w:t>
      </w:r>
    </w:p>
    <w:p w14:paraId="1510F9F8" w14:textId="6C7F5708"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61) </w:t>
      </w:r>
      <w:r w:rsidR="003118C9" w:rsidRPr="000A1621">
        <w:rPr>
          <w:rFonts w:ascii="Times New Roman" w:eastAsia="Times New Roman" w:hAnsi="Times New Roman" w:cs="Times New Roman"/>
          <w:i/>
          <w:color w:val="000000" w:themeColor="text1"/>
          <w:sz w:val="24"/>
          <w:szCs w:val="24"/>
          <w:lang w:val="ro-RO"/>
        </w:rPr>
        <w:t xml:space="preserve">postul </w:t>
      </w:r>
      <w:r w:rsidR="005B12B7" w:rsidRPr="000A1621">
        <w:rPr>
          <w:rFonts w:ascii="Times New Roman" w:eastAsia="Times New Roman" w:hAnsi="Times New Roman" w:cs="Times New Roman"/>
          <w:i/>
          <w:color w:val="000000" w:themeColor="text1"/>
          <w:sz w:val="24"/>
          <w:szCs w:val="24"/>
          <w:lang w:val="ro-RO"/>
        </w:rPr>
        <w:t>vamal de plasare</w:t>
      </w:r>
      <w:r w:rsidR="005B12B7" w:rsidRPr="000A1621">
        <w:rPr>
          <w:rFonts w:ascii="Times New Roman" w:eastAsia="Times New Roman" w:hAnsi="Times New Roman" w:cs="Times New Roman"/>
          <w:color w:val="000000" w:themeColor="text1"/>
          <w:sz w:val="24"/>
          <w:szCs w:val="24"/>
          <w:lang w:val="ro-RO"/>
        </w:rPr>
        <w:t xml:space="preserve"> - </w:t>
      </w:r>
      <w:r w:rsidR="003118C9" w:rsidRPr="000A1621">
        <w:rPr>
          <w:rFonts w:ascii="Times New Roman" w:eastAsia="Times New Roman" w:hAnsi="Times New Roman" w:cs="Times New Roman"/>
          <w:color w:val="000000" w:themeColor="text1"/>
          <w:sz w:val="24"/>
          <w:szCs w:val="24"/>
          <w:lang w:val="ro-RO"/>
        </w:rPr>
        <w:t xml:space="preserve">postul </w:t>
      </w:r>
      <w:r w:rsidR="005B12B7" w:rsidRPr="000A1621">
        <w:rPr>
          <w:rFonts w:ascii="Times New Roman" w:eastAsia="Times New Roman" w:hAnsi="Times New Roman" w:cs="Times New Roman"/>
          <w:color w:val="000000" w:themeColor="text1"/>
          <w:sz w:val="24"/>
          <w:szCs w:val="24"/>
          <w:lang w:val="ro-RO"/>
        </w:rPr>
        <w:t xml:space="preserve">vamal indicat în autorizație pentru un regim special, astfel cum se menționează la </w:t>
      </w:r>
      <w:r w:rsidR="005B12B7" w:rsidRPr="009837F6">
        <w:rPr>
          <w:rFonts w:ascii="Times New Roman" w:eastAsia="Times New Roman" w:hAnsi="Times New Roman" w:cs="Times New Roman"/>
          <w:color w:val="000000" w:themeColor="text1"/>
          <w:sz w:val="24"/>
          <w:szCs w:val="24"/>
          <w:lang w:val="ro-RO"/>
        </w:rPr>
        <w:t xml:space="preserve">articolul </w:t>
      </w:r>
      <w:r w:rsidR="009837F6">
        <w:rPr>
          <w:rFonts w:ascii="Times New Roman" w:eastAsia="Times New Roman" w:hAnsi="Times New Roman" w:cs="Times New Roman"/>
          <w:color w:val="000000" w:themeColor="text1"/>
          <w:sz w:val="24"/>
          <w:szCs w:val="24"/>
          <w:lang w:val="ro-RO"/>
        </w:rPr>
        <w:t>298</w:t>
      </w:r>
      <w:r w:rsidR="009837F6" w:rsidRPr="009837F6">
        <w:rPr>
          <w:rFonts w:ascii="Times New Roman" w:eastAsia="Times New Roman" w:hAnsi="Times New Roman" w:cs="Times New Roman"/>
          <w:color w:val="000000" w:themeColor="text1"/>
          <w:sz w:val="24"/>
          <w:szCs w:val="24"/>
          <w:lang w:val="ro-RO"/>
        </w:rPr>
        <w:t xml:space="preserve"> </w:t>
      </w:r>
      <w:r w:rsidR="005B12B7" w:rsidRPr="009837F6">
        <w:rPr>
          <w:rFonts w:ascii="Times New Roman" w:eastAsia="Times New Roman" w:hAnsi="Times New Roman" w:cs="Times New Roman"/>
          <w:color w:val="000000" w:themeColor="text1"/>
          <w:sz w:val="24"/>
          <w:szCs w:val="24"/>
          <w:lang w:val="ro-RO"/>
        </w:rPr>
        <w:t>alineatele (1) și (2)</w:t>
      </w:r>
      <w:r w:rsidR="005B12B7" w:rsidRPr="000A1621">
        <w:rPr>
          <w:rFonts w:ascii="Times New Roman" w:eastAsia="Times New Roman" w:hAnsi="Times New Roman" w:cs="Times New Roman"/>
          <w:color w:val="000000" w:themeColor="text1"/>
          <w:sz w:val="24"/>
          <w:szCs w:val="24"/>
          <w:lang w:val="ro-RO"/>
        </w:rPr>
        <w:t xml:space="preserve"> din prezentul Cod, care are competența de a acorda mărfurilor liberul de vamă pentru un regim special;</w:t>
      </w:r>
    </w:p>
    <w:p w14:paraId="403E6E49" w14:textId="07A3BCDB" w:rsidR="005B12B7" w:rsidRPr="000A1621" w:rsidRDefault="0048537C" w:rsidP="00977FAC">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62) </w:t>
      </w:r>
      <w:r w:rsidR="005B12B7" w:rsidRPr="000A1621">
        <w:rPr>
          <w:rFonts w:ascii="Times New Roman" w:eastAsia="Times New Roman" w:hAnsi="Times New Roman" w:cs="Times New Roman"/>
          <w:i/>
          <w:color w:val="000000" w:themeColor="text1"/>
          <w:sz w:val="24"/>
          <w:szCs w:val="24"/>
          <w:lang w:val="ro-RO"/>
        </w:rPr>
        <w:t>exportator</w:t>
      </w:r>
      <w:r w:rsidR="005B12B7" w:rsidRPr="000A1621">
        <w:rPr>
          <w:rFonts w:ascii="Times New Roman" w:eastAsia="Times New Roman" w:hAnsi="Times New Roman" w:cs="Times New Roman"/>
          <w:color w:val="000000" w:themeColor="text1"/>
          <w:sz w:val="24"/>
          <w:szCs w:val="24"/>
          <w:lang w:val="ro-RO"/>
        </w:rPr>
        <w:t xml:space="preserve">: </w:t>
      </w:r>
    </w:p>
    <w:p w14:paraId="3619AA41" w14:textId="1EBBD17D" w:rsidR="005B12B7" w:rsidRPr="000A1621" w:rsidRDefault="005D34A5"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w:t>
      </w:r>
      <w:r w:rsidR="005B12B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persoană fizică </w:t>
      </w:r>
      <w:r w:rsidR="005B12B7" w:rsidRPr="000A1621">
        <w:rPr>
          <w:rFonts w:ascii="Times New Roman" w:eastAsia="Times New Roman" w:hAnsi="Times New Roman" w:cs="Times New Roman"/>
          <w:color w:val="000000" w:themeColor="text1"/>
          <w:sz w:val="24"/>
          <w:szCs w:val="24"/>
          <w:lang w:val="ro-RO"/>
        </w:rPr>
        <w:t xml:space="preserve">care transportă mărfurile </w:t>
      </w:r>
      <w:r w:rsidRPr="000A1621">
        <w:rPr>
          <w:rFonts w:ascii="Times New Roman" w:eastAsia="Times New Roman" w:hAnsi="Times New Roman" w:cs="Times New Roman"/>
          <w:color w:val="000000" w:themeColor="text1"/>
          <w:sz w:val="24"/>
          <w:szCs w:val="24"/>
          <w:lang w:val="ro-RO"/>
        </w:rPr>
        <w:t>ce urmează a fi scoase din teritoriul vamal</w:t>
      </w:r>
      <w:r w:rsidR="005B12B7" w:rsidRPr="000A1621">
        <w:rPr>
          <w:rFonts w:ascii="Times New Roman" w:eastAsia="Times New Roman" w:hAnsi="Times New Roman" w:cs="Times New Roman"/>
          <w:color w:val="000000" w:themeColor="text1"/>
          <w:sz w:val="24"/>
          <w:szCs w:val="24"/>
          <w:lang w:val="ro-RO"/>
        </w:rPr>
        <w:t xml:space="preserve">, în cazul în care aceste mărfuri </w:t>
      </w:r>
      <w:r w:rsidRPr="000A1621">
        <w:rPr>
          <w:rFonts w:ascii="Times New Roman" w:eastAsia="Times New Roman" w:hAnsi="Times New Roman" w:cs="Times New Roman"/>
          <w:color w:val="000000" w:themeColor="text1"/>
          <w:sz w:val="24"/>
          <w:szCs w:val="24"/>
          <w:lang w:val="ro-RO"/>
        </w:rPr>
        <w:t>se află în</w:t>
      </w:r>
      <w:r w:rsidR="005B12B7" w:rsidRPr="000A1621">
        <w:rPr>
          <w:rFonts w:ascii="Times New Roman" w:eastAsia="Times New Roman" w:hAnsi="Times New Roman" w:cs="Times New Roman"/>
          <w:color w:val="000000" w:themeColor="text1"/>
          <w:sz w:val="24"/>
          <w:szCs w:val="24"/>
          <w:lang w:val="ro-RO"/>
        </w:rPr>
        <w:t xml:space="preserve"> bagajele personale ale persoanei </w:t>
      </w:r>
      <w:r w:rsidRPr="000A1621">
        <w:rPr>
          <w:rFonts w:ascii="Times New Roman" w:eastAsia="Times New Roman" w:hAnsi="Times New Roman" w:cs="Times New Roman"/>
          <w:color w:val="000000" w:themeColor="text1"/>
          <w:sz w:val="24"/>
          <w:szCs w:val="24"/>
          <w:lang w:val="ro-RO"/>
        </w:rPr>
        <w:t>fizice</w:t>
      </w:r>
      <w:r w:rsidR="005B12B7" w:rsidRPr="000A1621">
        <w:rPr>
          <w:rFonts w:ascii="Times New Roman" w:eastAsia="Times New Roman" w:hAnsi="Times New Roman" w:cs="Times New Roman"/>
          <w:color w:val="000000" w:themeColor="text1"/>
          <w:sz w:val="24"/>
          <w:szCs w:val="24"/>
          <w:lang w:val="ro-RO"/>
        </w:rPr>
        <w:t xml:space="preserve">; </w:t>
      </w:r>
    </w:p>
    <w:p w14:paraId="11A5613F" w14:textId="266078F6" w:rsidR="005D34A5" w:rsidRPr="000A1621" w:rsidRDefault="005D34A5"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w:t>
      </w:r>
      <w:r w:rsidR="005B12B7" w:rsidRPr="000A1621">
        <w:rPr>
          <w:rFonts w:ascii="Times New Roman" w:eastAsia="Times New Roman" w:hAnsi="Times New Roman" w:cs="Times New Roman"/>
          <w:color w:val="000000" w:themeColor="text1"/>
          <w:sz w:val="24"/>
          <w:szCs w:val="24"/>
          <w:lang w:val="ro-RO"/>
        </w:rPr>
        <w:t xml:space="preserve">) în alte cazuri, </w:t>
      </w:r>
      <w:r w:rsidRPr="000A1621">
        <w:rPr>
          <w:rFonts w:ascii="Times New Roman" w:eastAsia="Times New Roman" w:hAnsi="Times New Roman" w:cs="Times New Roman"/>
          <w:color w:val="000000" w:themeColor="text1"/>
          <w:sz w:val="24"/>
          <w:szCs w:val="24"/>
          <w:lang w:val="ro-RO"/>
        </w:rPr>
        <w:t>în cazul în care lit.a) nu se aplică:</w:t>
      </w:r>
    </w:p>
    <w:p w14:paraId="10907B5E" w14:textId="7B9E1330" w:rsidR="005B12B7" w:rsidRPr="000A1621" w:rsidRDefault="005D34A5"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64F66" w:rsidRPr="000A1621">
        <w:rPr>
          <w:rFonts w:ascii="Times New Roman" w:eastAsia="Times New Roman" w:hAnsi="Times New Roman" w:cs="Times New Roman"/>
          <w:color w:val="000000" w:themeColor="text1"/>
          <w:sz w:val="24"/>
          <w:szCs w:val="24"/>
          <w:lang w:val="ro-RO"/>
        </w:rPr>
        <w:t>c</w:t>
      </w:r>
      <w:r w:rsidRPr="000A1621">
        <w:rPr>
          <w:rFonts w:ascii="Times New Roman" w:eastAsia="Times New Roman" w:hAnsi="Times New Roman" w:cs="Times New Roman"/>
          <w:color w:val="000000" w:themeColor="text1"/>
          <w:sz w:val="24"/>
          <w:szCs w:val="24"/>
          <w:lang w:val="ro-RO"/>
        </w:rPr>
        <w:t xml:space="preserve">) persoană </w:t>
      </w:r>
      <w:r w:rsidR="005B12B7" w:rsidRPr="000A1621">
        <w:rPr>
          <w:rFonts w:ascii="Times New Roman" w:eastAsia="Times New Roman" w:hAnsi="Times New Roman" w:cs="Times New Roman"/>
          <w:color w:val="000000" w:themeColor="text1"/>
          <w:sz w:val="24"/>
          <w:szCs w:val="24"/>
          <w:lang w:val="ro-RO"/>
        </w:rPr>
        <w:t xml:space="preserve">stabilită pe teritoriul vamal care are competența de a stabili dacă mărfurile </w:t>
      </w:r>
      <w:r w:rsidRPr="000A1621">
        <w:rPr>
          <w:rFonts w:ascii="Times New Roman" w:eastAsia="Times New Roman" w:hAnsi="Times New Roman" w:cs="Times New Roman"/>
          <w:color w:val="000000" w:themeColor="text1"/>
          <w:sz w:val="24"/>
          <w:szCs w:val="24"/>
          <w:lang w:val="ro-RO"/>
        </w:rPr>
        <w:t>urmează să fie scoase de pe</w:t>
      </w:r>
      <w:r w:rsidR="005B12B7" w:rsidRPr="000A1621">
        <w:rPr>
          <w:rFonts w:ascii="Times New Roman" w:eastAsia="Times New Roman" w:hAnsi="Times New Roman" w:cs="Times New Roman"/>
          <w:color w:val="000000" w:themeColor="text1"/>
          <w:sz w:val="24"/>
          <w:szCs w:val="24"/>
          <w:lang w:val="ro-RO"/>
        </w:rPr>
        <w:t xml:space="preserve"> teritoriul vamal;</w:t>
      </w:r>
    </w:p>
    <w:p w14:paraId="11D97196" w14:textId="6246AD7E" w:rsidR="005D34A5" w:rsidRPr="000A1621" w:rsidRDefault="005D34A5"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64F66" w:rsidRPr="000A1621">
        <w:rPr>
          <w:rFonts w:ascii="Times New Roman" w:eastAsia="Times New Roman" w:hAnsi="Times New Roman" w:cs="Times New Roman"/>
          <w:color w:val="000000" w:themeColor="text1"/>
          <w:sz w:val="24"/>
          <w:szCs w:val="24"/>
          <w:lang w:val="ro-RO"/>
        </w:rPr>
        <w:t>d</w:t>
      </w:r>
      <w:r w:rsidRPr="000A1621">
        <w:rPr>
          <w:rFonts w:ascii="Times New Roman" w:eastAsia="Times New Roman" w:hAnsi="Times New Roman" w:cs="Times New Roman"/>
          <w:color w:val="000000" w:themeColor="text1"/>
          <w:sz w:val="24"/>
          <w:szCs w:val="24"/>
          <w:lang w:val="ro-RO"/>
        </w:rPr>
        <w:t>) în cazul în care pct.(</w:t>
      </w:r>
      <w:r w:rsidR="00664F66" w:rsidRPr="000A1621">
        <w:rPr>
          <w:rFonts w:ascii="Times New Roman" w:eastAsia="Times New Roman" w:hAnsi="Times New Roman" w:cs="Times New Roman"/>
          <w:color w:val="000000" w:themeColor="text1"/>
          <w:sz w:val="24"/>
          <w:szCs w:val="24"/>
          <w:lang w:val="ro-RO"/>
        </w:rPr>
        <w:t>c</w:t>
      </w:r>
      <w:r w:rsidRPr="000A1621">
        <w:rPr>
          <w:rFonts w:ascii="Times New Roman" w:eastAsia="Times New Roman" w:hAnsi="Times New Roman" w:cs="Times New Roman"/>
          <w:color w:val="000000" w:themeColor="text1"/>
          <w:sz w:val="24"/>
          <w:szCs w:val="24"/>
          <w:lang w:val="ro-RO"/>
        </w:rPr>
        <w:t>) nu se aplică, orice persoană stabilită pe teritoriul vamal care este parte la contract în baza căruia mărfurile urmează să fie scoase de pe teritoriul vamal.</w:t>
      </w:r>
    </w:p>
    <w:p w14:paraId="5DE72FF4" w14:textId="4C7A9A02"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63) </w:t>
      </w:r>
      <w:r w:rsidR="005B12B7" w:rsidRPr="000A1621">
        <w:rPr>
          <w:rFonts w:ascii="Times New Roman" w:eastAsia="Times New Roman" w:hAnsi="Times New Roman" w:cs="Times New Roman"/>
          <w:i/>
          <w:color w:val="000000" w:themeColor="text1"/>
          <w:sz w:val="24"/>
          <w:szCs w:val="24"/>
          <w:lang w:val="ro-RO"/>
        </w:rPr>
        <w:t xml:space="preserve">mărfuri fără caracter comercial </w:t>
      </w:r>
      <w:r w:rsidR="005B12B7" w:rsidRPr="000A1621">
        <w:rPr>
          <w:rFonts w:ascii="Times New Roman" w:eastAsia="Times New Roman" w:hAnsi="Times New Roman" w:cs="Times New Roman"/>
          <w:color w:val="000000" w:themeColor="text1"/>
          <w:sz w:val="24"/>
          <w:szCs w:val="24"/>
          <w:lang w:val="ro-RO"/>
        </w:rPr>
        <w:t>sînt</w:t>
      </w:r>
      <w:r w:rsidR="005B12B7" w:rsidRPr="000A1621">
        <w:rPr>
          <w:rFonts w:ascii="Times New Roman" w:eastAsia="Times New Roman" w:hAnsi="Times New Roman" w:cs="Times New Roman"/>
          <w:i/>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cele care nu depășesc limitele expres stabilite de Titlul VI al prezentului </w:t>
      </w:r>
      <w:r w:rsidR="00E271ED" w:rsidRPr="000A1621">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 xml:space="preserve">od și care: </w:t>
      </w:r>
    </w:p>
    <w:p w14:paraId="092780C8"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se conțin în bagaje neînsoțite expediate de la o persoană privată la alta, în cazul în care trimiterile respective: </w:t>
      </w:r>
    </w:p>
    <w:p w14:paraId="4B8423AA"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prezintă un caracter ocazional;</w:t>
      </w:r>
    </w:p>
    <w:p w14:paraId="275914A4"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conțin exclusiv mărfuri destinate uzului personal al destinatarului sau al familiei acestuia, iar caracterul sau cantitatea acestor mărfuri nu indică nicio intenție de ordin comercial; și </w:t>
      </w:r>
    </w:p>
    <w:p w14:paraId="1F798FED"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se adresează de către expeditor destinatarului fără niciun fel de plată; sau</w:t>
      </w:r>
    </w:p>
    <w:p w14:paraId="1593415B"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se conțin în bagajele personale ale călătorilor, în cazul în care acestea: </w:t>
      </w:r>
    </w:p>
    <w:p w14:paraId="4D3EF3C2"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prezintă un caracter ocazional; și </w:t>
      </w:r>
    </w:p>
    <w:p w14:paraId="031A400F"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conțin exclusiv mărfuri destinate uzului personal al călătorilor sau al familiei lor sau care sunt destinate a fi oferite drept cadou; natura și cantitatea acestor mărfuri nu trebuie să indice că sunt importate sau exportate din motive comerciale;</w:t>
      </w:r>
    </w:p>
    <w:p w14:paraId="2118261D" w14:textId="57BBED45"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64) </w:t>
      </w:r>
      <w:r w:rsidR="005B12B7" w:rsidRPr="000A1621">
        <w:rPr>
          <w:rFonts w:ascii="Times New Roman" w:eastAsia="Times New Roman" w:hAnsi="Times New Roman" w:cs="Times New Roman"/>
          <w:i/>
          <w:color w:val="000000" w:themeColor="text1"/>
          <w:sz w:val="24"/>
          <w:szCs w:val="24"/>
          <w:lang w:val="ro-RO"/>
        </w:rPr>
        <w:t>mărfuri în trimiteri poștale</w:t>
      </w:r>
      <w:r w:rsidR="005B12B7" w:rsidRPr="000A1621">
        <w:rPr>
          <w:rFonts w:ascii="Times New Roman" w:eastAsia="Times New Roman" w:hAnsi="Times New Roman" w:cs="Times New Roman"/>
          <w:color w:val="000000" w:themeColor="text1"/>
          <w:sz w:val="24"/>
          <w:szCs w:val="24"/>
          <w:lang w:val="ro-RO"/>
        </w:rPr>
        <w:t xml:space="preserve"> - mărfuri altele decît obiectele de corespondență, transmise prin colete sau pachete poștale și transportate sub răspunderea unui furnizor de servicii poștale sau de către acesta în conformitate cu </w:t>
      </w:r>
      <w:r w:rsidR="009A44E4" w:rsidRPr="000A1621">
        <w:rPr>
          <w:rFonts w:ascii="Times New Roman" w:eastAsia="Times New Roman" w:hAnsi="Times New Roman" w:cs="Times New Roman"/>
          <w:color w:val="000000" w:themeColor="text1"/>
          <w:sz w:val="24"/>
          <w:szCs w:val="24"/>
          <w:lang w:val="ro-RO"/>
        </w:rPr>
        <w:t xml:space="preserve">prevederile </w:t>
      </w:r>
      <w:r w:rsidR="005B12B7" w:rsidRPr="000A1621">
        <w:rPr>
          <w:rFonts w:ascii="Times New Roman" w:eastAsia="Times New Roman" w:hAnsi="Times New Roman" w:cs="Times New Roman"/>
          <w:color w:val="000000" w:themeColor="text1"/>
          <w:sz w:val="24"/>
          <w:szCs w:val="24"/>
          <w:lang w:val="ro-RO"/>
        </w:rPr>
        <w:t xml:space="preserve">Convenției Uniunii Poștale Universale, adoptată la 10 iulie 1984 sub egida Organizației Națiunilor Unite; </w:t>
      </w:r>
    </w:p>
    <w:p w14:paraId="367AF5E3" w14:textId="06912D3F"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65) </w:t>
      </w:r>
      <w:r w:rsidR="005B12B7" w:rsidRPr="000A1621">
        <w:rPr>
          <w:rFonts w:ascii="Times New Roman" w:eastAsia="Times New Roman" w:hAnsi="Times New Roman" w:cs="Times New Roman"/>
          <w:i/>
          <w:color w:val="000000" w:themeColor="text1"/>
          <w:sz w:val="24"/>
          <w:szCs w:val="24"/>
          <w:lang w:val="ro-RO"/>
        </w:rPr>
        <w:t>operator poștal</w:t>
      </w:r>
      <w:r w:rsidR="005B12B7" w:rsidRPr="000A1621">
        <w:rPr>
          <w:rFonts w:ascii="Times New Roman" w:eastAsia="Times New Roman" w:hAnsi="Times New Roman" w:cs="Times New Roman"/>
          <w:color w:val="000000" w:themeColor="text1"/>
          <w:sz w:val="24"/>
          <w:szCs w:val="24"/>
          <w:lang w:val="ro-RO"/>
        </w:rPr>
        <w:t xml:space="preserve"> - un operator înregistra</w:t>
      </w:r>
      <w:r w:rsidR="004F7E2D">
        <w:rPr>
          <w:rFonts w:ascii="Times New Roman" w:eastAsia="Times New Roman" w:hAnsi="Times New Roman" w:cs="Times New Roman"/>
          <w:color w:val="000000" w:themeColor="text1"/>
          <w:sz w:val="24"/>
          <w:szCs w:val="24"/>
          <w:lang w:val="ro-RO"/>
        </w:rPr>
        <w:t>t</w:t>
      </w:r>
      <w:r w:rsidR="005B12B7" w:rsidRPr="000A1621">
        <w:rPr>
          <w:rFonts w:ascii="Times New Roman" w:eastAsia="Times New Roman" w:hAnsi="Times New Roman" w:cs="Times New Roman"/>
          <w:color w:val="000000" w:themeColor="text1"/>
          <w:sz w:val="24"/>
          <w:szCs w:val="24"/>
          <w:lang w:val="ro-RO"/>
        </w:rPr>
        <w:t xml:space="preserve"> în Republica Moldova și desemnat de aceasta să presteze serviciile internaționale reglementate prin Convenția Uniunii Poștale Universale; </w:t>
      </w:r>
    </w:p>
    <w:p w14:paraId="2637DDA8"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66) </w:t>
      </w:r>
      <w:r w:rsidR="005B12B7" w:rsidRPr="000A1621">
        <w:rPr>
          <w:rFonts w:ascii="Times New Roman" w:eastAsia="Times New Roman" w:hAnsi="Times New Roman" w:cs="Times New Roman"/>
          <w:i/>
          <w:color w:val="000000" w:themeColor="text1"/>
          <w:sz w:val="24"/>
          <w:szCs w:val="24"/>
          <w:lang w:val="ro-RO"/>
        </w:rPr>
        <w:t>obiecte de corespondență</w:t>
      </w:r>
      <w:r w:rsidR="005B12B7" w:rsidRPr="000A1621">
        <w:rPr>
          <w:rFonts w:ascii="Times New Roman" w:eastAsia="Times New Roman" w:hAnsi="Times New Roman" w:cs="Times New Roman"/>
          <w:color w:val="000000" w:themeColor="text1"/>
          <w:sz w:val="24"/>
          <w:szCs w:val="24"/>
          <w:lang w:val="ro-RO"/>
        </w:rPr>
        <w:t xml:space="preserve"> - scrisori, cărți poștale, scrisori în alfabet Braille și alte materiale tipărite;</w:t>
      </w:r>
    </w:p>
    <w:p w14:paraId="483F47DA" w14:textId="598F6071"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67) </w:t>
      </w:r>
      <w:r w:rsidR="005B12B7" w:rsidRPr="000A1621">
        <w:rPr>
          <w:rFonts w:ascii="Times New Roman" w:eastAsia="Times New Roman" w:hAnsi="Times New Roman" w:cs="Times New Roman"/>
          <w:i/>
          <w:color w:val="000000" w:themeColor="text1"/>
          <w:sz w:val="24"/>
          <w:szCs w:val="24"/>
          <w:lang w:val="ro-RO"/>
        </w:rPr>
        <w:t>persoană privată</w:t>
      </w:r>
      <w:r w:rsidR="005B12B7" w:rsidRPr="000A1621">
        <w:rPr>
          <w:rFonts w:ascii="Times New Roman" w:eastAsia="Times New Roman" w:hAnsi="Times New Roman" w:cs="Times New Roman"/>
          <w:color w:val="000000" w:themeColor="text1"/>
          <w:sz w:val="24"/>
          <w:szCs w:val="24"/>
          <w:lang w:val="ro-RO"/>
        </w:rPr>
        <w:t xml:space="preserve"> - persoana fizică care nu desfăşoară activitate de întreprinzător;</w:t>
      </w:r>
    </w:p>
    <w:p w14:paraId="3EB45D86"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68) </w:t>
      </w:r>
      <w:r w:rsidR="005B12B7" w:rsidRPr="000A1621">
        <w:rPr>
          <w:rFonts w:ascii="Times New Roman" w:eastAsia="Times New Roman" w:hAnsi="Times New Roman" w:cs="Times New Roman"/>
          <w:i/>
          <w:color w:val="000000" w:themeColor="text1"/>
          <w:sz w:val="24"/>
          <w:szCs w:val="24"/>
          <w:lang w:val="ro-RO"/>
        </w:rPr>
        <w:t>biroul vamal de supraveghere</w:t>
      </w:r>
      <w:r w:rsidR="005B12B7" w:rsidRPr="000A1621">
        <w:rPr>
          <w:rFonts w:ascii="Times New Roman" w:eastAsia="Times New Roman" w:hAnsi="Times New Roman" w:cs="Times New Roman"/>
          <w:color w:val="000000" w:themeColor="text1"/>
          <w:sz w:val="24"/>
          <w:szCs w:val="24"/>
          <w:lang w:val="ro-RO"/>
        </w:rPr>
        <w:t xml:space="preserve">: </w:t>
      </w:r>
    </w:p>
    <w:p w14:paraId="2874A3AA"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 cazul depozitării temporare, astfel cum se menționează în titlul IV, sau în cazul regimurilor speciale altele decît tranzitul, astfel cum se menționează în titlul VII, biroul vamal indicat în autorizație pentru a supraveghea fie depozitarea temporară a mărfurilor, fie regimul special în cauză;</w:t>
      </w:r>
    </w:p>
    <w:p w14:paraId="1DB77D43" w14:textId="25DF870F"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declarației vamale simplificate, astfel cum se prevede la articolul </w:t>
      </w:r>
      <w:r w:rsidR="009837F6">
        <w:rPr>
          <w:rFonts w:ascii="Times New Roman" w:eastAsia="Times New Roman" w:hAnsi="Times New Roman" w:cs="Times New Roman"/>
          <w:color w:val="000000" w:themeColor="text1"/>
          <w:sz w:val="24"/>
          <w:szCs w:val="24"/>
          <w:lang w:val="ro-RO"/>
        </w:rPr>
        <w:t>174</w:t>
      </w:r>
      <w:r w:rsidRPr="000A1621">
        <w:rPr>
          <w:rFonts w:ascii="Times New Roman" w:eastAsia="Times New Roman" w:hAnsi="Times New Roman" w:cs="Times New Roman"/>
          <w:color w:val="000000" w:themeColor="text1"/>
          <w:sz w:val="24"/>
          <w:szCs w:val="24"/>
          <w:lang w:val="ro-RO"/>
        </w:rPr>
        <w:t xml:space="preserve">, al înscrierii în evidențe, astfel cum se menționează la articolul </w:t>
      </w:r>
      <w:r w:rsidR="009837F6">
        <w:rPr>
          <w:rFonts w:ascii="Times New Roman" w:eastAsia="Times New Roman" w:hAnsi="Times New Roman" w:cs="Times New Roman"/>
          <w:color w:val="000000" w:themeColor="text1"/>
          <w:sz w:val="24"/>
          <w:szCs w:val="24"/>
          <w:lang w:val="ro-RO"/>
        </w:rPr>
        <w:t>190</w:t>
      </w:r>
      <w:r w:rsidRPr="000A1621">
        <w:rPr>
          <w:rFonts w:ascii="Times New Roman" w:eastAsia="Times New Roman" w:hAnsi="Times New Roman" w:cs="Times New Roman"/>
          <w:color w:val="000000" w:themeColor="text1"/>
          <w:sz w:val="24"/>
          <w:szCs w:val="24"/>
          <w:lang w:val="ro-RO"/>
        </w:rPr>
        <w:t>, biroul vamal indicat în autorizație pentru a supraveghea plasarea mărfurilor sub regimul vamal respectiv;</w:t>
      </w:r>
    </w:p>
    <w:p w14:paraId="234D3847"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69) </w:t>
      </w:r>
      <w:r w:rsidR="005B12B7" w:rsidRPr="000A1621">
        <w:rPr>
          <w:rFonts w:ascii="Times New Roman" w:eastAsia="Times New Roman" w:hAnsi="Times New Roman" w:cs="Times New Roman"/>
          <w:i/>
          <w:color w:val="000000" w:themeColor="text1"/>
          <w:sz w:val="24"/>
          <w:szCs w:val="24"/>
          <w:lang w:val="ro-RO"/>
        </w:rPr>
        <w:t>transbordare</w:t>
      </w:r>
      <w:r w:rsidR="005B12B7" w:rsidRPr="000A1621">
        <w:rPr>
          <w:rFonts w:ascii="Times New Roman" w:eastAsia="Times New Roman" w:hAnsi="Times New Roman" w:cs="Times New Roman"/>
          <w:color w:val="000000" w:themeColor="text1"/>
          <w:sz w:val="24"/>
          <w:szCs w:val="24"/>
          <w:lang w:val="ro-RO"/>
        </w:rPr>
        <w:t xml:space="preserve"> - încărcarea sau descărcarea de produse și de mărfuri de la bordul unui mijloc de transport într-un alt mijloc de transport; </w:t>
      </w:r>
    </w:p>
    <w:p w14:paraId="6474B376"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70) </w:t>
      </w:r>
      <w:r w:rsidR="005B12B7" w:rsidRPr="000A1621">
        <w:rPr>
          <w:rFonts w:ascii="Times New Roman" w:eastAsia="Times New Roman" w:hAnsi="Times New Roman" w:cs="Times New Roman"/>
          <w:i/>
          <w:color w:val="000000" w:themeColor="text1"/>
          <w:sz w:val="24"/>
          <w:szCs w:val="24"/>
          <w:lang w:val="ro-RO"/>
        </w:rPr>
        <w:t>călător</w:t>
      </w:r>
      <w:r w:rsidR="005B12B7" w:rsidRPr="000A1621">
        <w:rPr>
          <w:rFonts w:ascii="Times New Roman" w:eastAsia="Times New Roman" w:hAnsi="Times New Roman" w:cs="Times New Roman"/>
          <w:color w:val="000000" w:themeColor="text1"/>
          <w:sz w:val="24"/>
          <w:szCs w:val="24"/>
          <w:lang w:val="ro-RO"/>
        </w:rPr>
        <w:t xml:space="preserve"> - orice persoană fizică care:</w:t>
      </w:r>
    </w:p>
    <w:p w14:paraId="6C15B47E" w14:textId="77777777" w:rsidR="005B12B7" w:rsidRPr="000A1621" w:rsidRDefault="005B12B7" w:rsidP="006B2AF1">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intră pe teritoriul vamal temporar și nu are domiciliul obișnuit pe acest teritoriu; sau</w:t>
      </w:r>
    </w:p>
    <w:p w14:paraId="17BA44EE"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se întoarce pe teritoriul vamal, unde are domiciliul obișnuit, după ce a călătorit temporar în afara acestui teritoriu; sau</w:t>
      </w:r>
    </w:p>
    <w:p w14:paraId="5FF31B60"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părăsește temporar teritoriul vamal, unde își are domiciliul obișnuit; sau</w:t>
      </w:r>
    </w:p>
    <w:p w14:paraId="0C6E2591"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părăsește teritoriul vamal după o ședere temporară, fără a avea domiciliul obișnuit pe acest teritoriu;</w:t>
      </w:r>
    </w:p>
    <w:p w14:paraId="78A3F088"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71) </w:t>
      </w:r>
      <w:r w:rsidR="005B12B7" w:rsidRPr="000A1621">
        <w:rPr>
          <w:rFonts w:ascii="Times New Roman" w:eastAsia="Times New Roman" w:hAnsi="Times New Roman" w:cs="Times New Roman"/>
          <w:i/>
          <w:color w:val="000000" w:themeColor="text1"/>
          <w:sz w:val="24"/>
          <w:szCs w:val="24"/>
          <w:lang w:val="ro-RO"/>
        </w:rPr>
        <w:t>deșeuri și resturi -</w:t>
      </w:r>
      <w:r w:rsidR="005B12B7" w:rsidRPr="000A1621">
        <w:rPr>
          <w:rFonts w:ascii="Times New Roman" w:eastAsia="Times New Roman" w:hAnsi="Times New Roman" w:cs="Times New Roman"/>
          <w:color w:val="000000" w:themeColor="text1"/>
          <w:sz w:val="24"/>
          <w:szCs w:val="24"/>
          <w:lang w:val="ro-RO"/>
        </w:rPr>
        <w:t xml:space="preserve"> oricare dintre următoarele: </w:t>
      </w:r>
    </w:p>
    <w:p w14:paraId="444F8ED6" w14:textId="77777777" w:rsidR="005B12B7" w:rsidRPr="000A1621"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mărfuri sau produse care sunt clasificate drept deșeuri și resturi în conformitate cu Nomen</w:t>
      </w:r>
      <w:r w:rsidR="005B3EB2" w:rsidRPr="000A1621">
        <w:rPr>
          <w:rFonts w:ascii="Times New Roman" w:eastAsia="Times New Roman" w:hAnsi="Times New Roman" w:cs="Times New Roman"/>
          <w:color w:val="000000" w:themeColor="text1"/>
          <w:sz w:val="24"/>
          <w:szCs w:val="24"/>
          <w:lang w:val="ro-RO"/>
        </w:rPr>
        <w:t>clatura combinată a mărfurilor;</w:t>
      </w:r>
    </w:p>
    <w:p w14:paraId="3B278447" w14:textId="0B4D05B9" w:rsidR="005B12B7" w:rsidRPr="000A1621" w:rsidRDefault="005B12B7" w:rsidP="001C5A90">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contextul perfecționării active, mărfuri sau produse rezultate în urma unei operațiuni de transformare, care nu au nicio valoare economică sau au o valoare economică scăzută și care nu pot fi utilizate fără alte transformări;</w:t>
      </w:r>
    </w:p>
    <w:p w14:paraId="760A7E24" w14:textId="77777777" w:rsidR="005961F1" w:rsidRPr="000A1621"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72) </w:t>
      </w:r>
      <w:r w:rsidR="005B12B7" w:rsidRPr="000A1621">
        <w:rPr>
          <w:rFonts w:ascii="Times New Roman" w:eastAsia="Times New Roman" w:hAnsi="Times New Roman" w:cs="Times New Roman"/>
          <w:i/>
          <w:color w:val="000000" w:themeColor="text1"/>
          <w:sz w:val="24"/>
          <w:szCs w:val="24"/>
          <w:lang w:val="ro-RO"/>
        </w:rPr>
        <w:t>control prin contrapunere</w:t>
      </w:r>
      <w:r w:rsidR="005B12B7" w:rsidRPr="000A1621">
        <w:rPr>
          <w:rFonts w:ascii="Times New Roman" w:eastAsia="Times New Roman" w:hAnsi="Times New Roman" w:cs="Times New Roman"/>
          <w:color w:val="000000" w:themeColor="text1"/>
          <w:sz w:val="24"/>
          <w:szCs w:val="24"/>
          <w:lang w:val="ro-RO"/>
        </w:rPr>
        <w:t xml:space="preserve"> - controlul concomitent al persoanei controlate şi al persoanelor cu care aceasta are sau a avut raporturi economice, financiare şi de altă natură, pentru a se constata existența sau autenticitatea acestor raporturi şi a operaţiunilor efectuate.</w:t>
      </w:r>
    </w:p>
    <w:p w14:paraId="33F78FF2" w14:textId="3769D6C9" w:rsidR="0046540E" w:rsidRPr="0046540E" w:rsidRDefault="0046540E" w:rsidP="0046540E">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r>
        <w:rPr>
          <w:rFonts w:ascii="Times New Roman" w:eastAsia="Times New Roman" w:hAnsi="Times New Roman" w:cs="Times New Roman"/>
          <w:i/>
          <w:iCs/>
          <w:color w:val="000000" w:themeColor="text1"/>
          <w:sz w:val="24"/>
          <w:szCs w:val="24"/>
          <w:lang w:val="ro-RO"/>
        </w:rPr>
        <w:t>73)</w:t>
      </w:r>
      <w:r w:rsidRPr="0046540E">
        <w:rPr>
          <w:rFonts w:ascii="Times New Roman" w:eastAsia="Calibri" w:hAnsi="Times New Roman" w:cs="Times New Roman"/>
          <w:i/>
          <w:sz w:val="28"/>
          <w:szCs w:val="28"/>
          <w:lang w:val="ro-RO" w:eastAsia="ru-RU"/>
        </w:rPr>
        <w:t xml:space="preserve"> </w:t>
      </w:r>
      <w:r w:rsidRPr="0046540E">
        <w:rPr>
          <w:rFonts w:ascii="Times New Roman" w:eastAsia="Times New Roman" w:hAnsi="Times New Roman" w:cs="Times New Roman"/>
          <w:i/>
          <w:iCs/>
          <w:color w:val="000000" w:themeColor="text1"/>
          <w:sz w:val="24"/>
          <w:szCs w:val="24"/>
          <w:lang w:val="ro-RO"/>
        </w:rPr>
        <w:t xml:space="preserve">declaraţia producătorului cu privire la producerea mărfurilor pe teritoriul zonei economice libere -  </w:t>
      </w:r>
      <w:r w:rsidRPr="00BB3100">
        <w:rPr>
          <w:rFonts w:ascii="Times New Roman" w:eastAsia="Times New Roman" w:hAnsi="Times New Roman" w:cs="Times New Roman"/>
          <w:iCs/>
          <w:color w:val="000000" w:themeColor="text1"/>
          <w:sz w:val="24"/>
          <w:szCs w:val="24"/>
          <w:lang w:val="ro-RO"/>
        </w:rPr>
        <w:t>act întocmit de producătorul mărfii din zona economică liberă în care acesta indică valoarea comercială a materiei prime utilizate şi valoarea comercială a mărfurilor produse, inclusiv calculul cotei proc</w:t>
      </w:r>
      <w:r w:rsidR="0094317E">
        <w:rPr>
          <w:rFonts w:ascii="Times New Roman" w:eastAsia="Times New Roman" w:hAnsi="Times New Roman" w:cs="Times New Roman"/>
          <w:iCs/>
          <w:color w:val="000000" w:themeColor="text1"/>
          <w:sz w:val="24"/>
          <w:szCs w:val="24"/>
          <w:lang w:val="ro-RO"/>
        </w:rPr>
        <w:t>entuale a valorii modificate.</w:t>
      </w:r>
    </w:p>
    <w:p w14:paraId="366910EA" w14:textId="4808F7A1" w:rsidR="0046540E" w:rsidRDefault="0046540E" w:rsidP="0046540E">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Pr>
          <w:rFonts w:ascii="Times New Roman" w:eastAsia="Times New Roman" w:hAnsi="Times New Roman" w:cs="Times New Roman"/>
          <w:i/>
          <w:iCs/>
          <w:color w:val="000000" w:themeColor="text1"/>
          <w:sz w:val="24"/>
          <w:szCs w:val="24"/>
          <w:lang w:val="ro-RO"/>
        </w:rPr>
        <w:t xml:space="preserve">74) </w:t>
      </w:r>
      <w:r w:rsidRPr="0046540E">
        <w:rPr>
          <w:rFonts w:ascii="Times New Roman" w:eastAsia="Times New Roman" w:hAnsi="Times New Roman" w:cs="Times New Roman"/>
          <w:i/>
          <w:iCs/>
          <w:color w:val="000000" w:themeColor="text1"/>
          <w:sz w:val="24"/>
          <w:szCs w:val="24"/>
          <w:lang w:val="ro-RO"/>
        </w:rPr>
        <w:t xml:space="preserve">țara de origine a mărfurilor – </w:t>
      </w:r>
      <w:r w:rsidRPr="00BB3100">
        <w:rPr>
          <w:rFonts w:ascii="Times New Roman" w:eastAsia="Times New Roman" w:hAnsi="Times New Roman" w:cs="Times New Roman"/>
          <w:iCs/>
          <w:color w:val="000000" w:themeColor="text1"/>
          <w:sz w:val="24"/>
          <w:szCs w:val="24"/>
          <w:lang w:val="ro-RO"/>
        </w:rPr>
        <w:t>ţara în care mărfurile au fost obţinute integral sau au fost supuse unei prelucrări sau transformări substanțiale.</w:t>
      </w:r>
    </w:p>
    <w:p w14:paraId="1B10B614" w14:textId="0AA86584" w:rsidR="00F0027B" w:rsidRDefault="00F0027B" w:rsidP="0046540E">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F0027B">
        <w:rPr>
          <w:rFonts w:ascii="Times New Roman" w:eastAsia="Times New Roman" w:hAnsi="Times New Roman" w:cs="Times New Roman"/>
          <w:iCs/>
          <w:color w:val="000000" w:themeColor="text1"/>
          <w:sz w:val="24"/>
          <w:szCs w:val="24"/>
          <w:lang w:val="ro-RO"/>
        </w:rPr>
        <w:t xml:space="preserve">75) </w:t>
      </w:r>
      <w:r w:rsidRPr="00BA6746">
        <w:rPr>
          <w:rFonts w:ascii="Times New Roman" w:eastAsia="Times New Roman" w:hAnsi="Times New Roman" w:cs="Times New Roman"/>
          <w:i/>
          <w:iCs/>
          <w:color w:val="000000" w:themeColor="text1"/>
          <w:sz w:val="24"/>
          <w:szCs w:val="24"/>
          <w:lang w:val="ro-RO"/>
        </w:rPr>
        <w:t>e</w:t>
      </w:r>
      <w:r w:rsidRPr="00BA6746">
        <w:rPr>
          <w:rFonts w:ascii="Times New Roman" w:eastAsia="Times New Roman" w:hAnsi="Times New Roman" w:cs="Times New Roman"/>
          <w:i/>
          <w:color w:val="000000" w:themeColor="text1"/>
          <w:sz w:val="24"/>
          <w:szCs w:val="24"/>
          <w:lang w:val="ro-MD" w:eastAsia="ru-RU"/>
        </w:rPr>
        <w:t>xpertiză</w:t>
      </w:r>
      <w:r w:rsidRPr="00BA6746">
        <w:rPr>
          <w:rFonts w:ascii="Times New Roman" w:eastAsia="Times New Roman" w:hAnsi="Times New Roman" w:cs="Times New Roman"/>
          <w:color w:val="000000" w:themeColor="text1"/>
          <w:sz w:val="24"/>
          <w:szCs w:val="24"/>
          <w:lang w:val="ro-MD" w:eastAsia="ru-RU"/>
        </w:rPr>
        <w:t xml:space="preserve"> – 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concluzii argumentate cu privire la anumite mărfuri.</w:t>
      </w:r>
    </w:p>
    <w:p w14:paraId="794B1C77" w14:textId="3F0A27E9" w:rsidR="00562135" w:rsidRDefault="00562135" w:rsidP="0046540E">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eastAsia="ru-RU"/>
        </w:rPr>
      </w:pPr>
      <w:r>
        <w:rPr>
          <w:rFonts w:ascii="Times New Roman" w:eastAsia="Times New Roman" w:hAnsi="Times New Roman" w:cs="Times New Roman"/>
          <w:color w:val="000000" w:themeColor="text1"/>
          <w:sz w:val="24"/>
          <w:szCs w:val="24"/>
          <w:lang w:val="ro-MD" w:eastAsia="ru-RU"/>
        </w:rPr>
        <w:t>76)</w:t>
      </w:r>
      <w:r w:rsidRPr="00BA6746">
        <w:rPr>
          <w:lang w:val="en-GB"/>
        </w:rPr>
        <w:t xml:space="preserve"> </w:t>
      </w:r>
      <w:r w:rsidRPr="00562135">
        <w:rPr>
          <w:rFonts w:ascii="Times New Roman" w:eastAsia="Times New Roman" w:hAnsi="Times New Roman" w:cs="Times New Roman"/>
          <w:color w:val="000000" w:themeColor="text1"/>
          <w:sz w:val="24"/>
          <w:szCs w:val="24"/>
          <w:lang w:val="ro-MD" w:eastAsia="ru-RU"/>
        </w:rPr>
        <w:t>vămuire – procedeul de plasare a mărfurilor şi mijloacelor de transport într-un anumit regim vamal şi încheierea acestui regim</w:t>
      </w:r>
      <w:r>
        <w:rPr>
          <w:rFonts w:ascii="Times New Roman" w:eastAsia="Times New Roman" w:hAnsi="Times New Roman" w:cs="Times New Roman"/>
          <w:color w:val="000000" w:themeColor="text1"/>
          <w:sz w:val="24"/>
          <w:szCs w:val="24"/>
          <w:lang w:val="ro-MD" w:eastAsia="ru-RU"/>
        </w:rPr>
        <w:t>, în condiţiile prezentului cod.</w:t>
      </w:r>
    </w:p>
    <w:p w14:paraId="4AC0B9B9" w14:textId="6E2DE995" w:rsidR="001109BB" w:rsidRPr="00BA6746" w:rsidRDefault="001109BB" w:rsidP="001109BB">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GB"/>
        </w:rPr>
      </w:pPr>
      <w:r w:rsidRPr="00BA6746">
        <w:rPr>
          <w:rFonts w:ascii="Times New Roman" w:eastAsia="Times New Roman" w:hAnsi="Times New Roman" w:cs="Times New Roman"/>
          <w:iCs/>
          <w:color w:val="000000" w:themeColor="text1"/>
          <w:sz w:val="24"/>
          <w:szCs w:val="24"/>
          <w:lang w:val="en-GB"/>
        </w:rPr>
        <w:t xml:space="preserve">77) mărfuri prohibite – mărfurile a căror plasare sub orice </w:t>
      </w:r>
      <w:r w:rsidR="001C5A90">
        <w:rPr>
          <w:rFonts w:ascii="Times New Roman" w:eastAsia="Times New Roman" w:hAnsi="Times New Roman" w:cs="Times New Roman"/>
          <w:iCs/>
          <w:color w:val="000000" w:themeColor="text1"/>
          <w:sz w:val="24"/>
          <w:szCs w:val="24"/>
          <w:lang w:val="en-GB"/>
        </w:rPr>
        <w:t>regim</w:t>
      </w:r>
      <w:r w:rsidRPr="00BA6746">
        <w:rPr>
          <w:rFonts w:ascii="Times New Roman" w:eastAsia="Times New Roman" w:hAnsi="Times New Roman" w:cs="Times New Roman"/>
          <w:iCs/>
          <w:color w:val="000000" w:themeColor="text1"/>
          <w:sz w:val="24"/>
          <w:szCs w:val="24"/>
          <w:lang w:val="en-GB"/>
        </w:rPr>
        <w:t xml:space="preserve"> este interzisă;</w:t>
      </w:r>
    </w:p>
    <w:p w14:paraId="03A9FB2D" w14:textId="71D1768F" w:rsidR="001109BB" w:rsidRPr="00BA6746" w:rsidRDefault="001109BB" w:rsidP="001109BB">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GB"/>
        </w:rPr>
      </w:pPr>
      <w:r w:rsidRPr="00BA6746">
        <w:rPr>
          <w:rFonts w:ascii="Times New Roman" w:eastAsia="Times New Roman" w:hAnsi="Times New Roman" w:cs="Times New Roman"/>
          <w:iCs/>
          <w:color w:val="000000" w:themeColor="text1"/>
          <w:sz w:val="24"/>
          <w:szCs w:val="24"/>
          <w:lang w:val="en-GB"/>
        </w:rPr>
        <w:t xml:space="preserve">78) mărfuri restricţionate – mărfurile a căror plasare sub </w:t>
      </w:r>
      <w:r w:rsidR="001C5A90">
        <w:rPr>
          <w:rFonts w:ascii="Times New Roman" w:eastAsia="Times New Roman" w:hAnsi="Times New Roman" w:cs="Times New Roman"/>
          <w:iCs/>
          <w:color w:val="000000" w:themeColor="text1"/>
          <w:sz w:val="24"/>
          <w:szCs w:val="24"/>
          <w:lang w:val="en-GB"/>
        </w:rPr>
        <w:t>un regim</w:t>
      </w:r>
      <w:r w:rsidRPr="00BA6746">
        <w:rPr>
          <w:rFonts w:ascii="Times New Roman" w:eastAsia="Times New Roman" w:hAnsi="Times New Roman" w:cs="Times New Roman"/>
          <w:iCs/>
          <w:color w:val="000000" w:themeColor="text1"/>
          <w:sz w:val="24"/>
          <w:szCs w:val="24"/>
          <w:lang w:val="en-GB"/>
        </w:rPr>
        <w:t xml:space="preserve"> vamal este condiţionată de îndeplinirea anumitor condiţii prevăzute de legislaţie;</w:t>
      </w:r>
    </w:p>
    <w:p w14:paraId="40839252" w14:textId="77777777" w:rsidR="000B6AF7" w:rsidRPr="00BA6746" w:rsidRDefault="000B6AF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1BB972E3" w14:textId="47EBEA2D"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
          <w:iCs/>
          <w:color w:val="000000" w:themeColor="text1"/>
          <w:sz w:val="24"/>
          <w:szCs w:val="24"/>
          <w:lang w:val="ro-RO"/>
        </w:rPr>
        <w:t>Capitolul II</w:t>
      </w:r>
    </w:p>
    <w:p w14:paraId="3479357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
          <w:iCs/>
          <w:color w:val="000000" w:themeColor="text1"/>
          <w:sz w:val="24"/>
          <w:szCs w:val="24"/>
          <w:lang w:val="ro-RO"/>
        </w:rPr>
        <w:t>DREPTURILE ȘI OBLIGAȚIILE PERSOANELOR ÎN CEEA CE PRIVEȘTE LEGISLAȚIA VAMALĂ</w:t>
      </w:r>
    </w:p>
    <w:p w14:paraId="29062A7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14:paraId="6C98158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217FF23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Furnizarea de informații</w:t>
      </w:r>
    </w:p>
    <w:p w14:paraId="447C8ED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79807391" w14:textId="0BBE43C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Modalități de schimb și de stocare a informațiilor și cerințe comune privind datele</w:t>
      </w:r>
    </w:p>
    <w:p w14:paraId="4FDE7AFC" w14:textId="03C373D4" w:rsidR="005961F1" w:rsidRPr="000A1621" w:rsidRDefault="00707CD8"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5B12B7" w:rsidRPr="000A1621">
        <w:rPr>
          <w:rFonts w:ascii="Times New Roman" w:eastAsia="Times New Roman" w:hAnsi="Times New Roman" w:cs="Times New Roman"/>
          <w:color w:val="000000" w:themeColor="text1"/>
          <w:sz w:val="24"/>
          <w:szCs w:val="24"/>
          <w:lang w:val="ro-RO"/>
        </w:rPr>
        <w:t xml:space="preserve">Toate schimburile de informații, precum declarațiile, cererile sau deciziile, între </w:t>
      </w:r>
      <w:r w:rsidR="007D7AE0"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și operatorii economici, precum și stocarea acestor informații, în conformitate cu legislația vamală, se efectuează prin utilizarea tehnicilor de prelucrare electronică a datelor</w:t>
      </w:r>
      <w:r w:rsidR="00BD0BCD" w:rsidRPr="000A1621">
        <w:rPr>
          <w:rFonts w:ascii="Times New Roman" w:eastAsia="Times New Roman" w:hAnsi="Times New Roman" w:cs="Times New Roman"/>
          <w:color w:val="000000" w:themeColor="text1"/>
          <w:sz w:val="24"/>
          <w:szCs w:val="24"/>
          <w:lang w:val="ro-RO"/>
        </w:rPr>
        <w:t>, cu respectarea prevederilor Legii privind protectia datelor cu caracter personal</w:t>
      </w:r>
    </w:p>
    <w:p w14:paraId="2520F263" w14:textId="77777777" w:rsidR="005961F1" w:rsidRPr="000A1621" w:rsidRDefault="005B12B7"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707CD8" w:rsidRPr="000A1621">
        <w:rPr>
          <w:rFonts w:ascii="Times New Roman" w:eastAsia="Times New Roman" w:hAnsi="Times New Roman" w:cs="Times New Roman"/>
          <w:color w:val="000000" w:themeColor="text1"/>
          <w:sz w:val="24"/>
          <w:szCs w:val="24"/>
          <w:lang w:val="ro-RO"/>
        </w:rPr>
        <w:t xml:space="preserve">(2) </w:t>
      </w:r>
      <w:r w:rsidR="00845222" w:rsidRPr="000A1621">
        <w:rPr>
          <w:rFonts w:ascii="Times New Roman" w:eastAsia="Times New Roman" w:hAnsi="Times New Roman" w:cs="Times New Roman"/>
          <w:color w:val="000000" w:themeColor="text1"/>
          <w:sz w:val="24"/>
          <w:szCs w:val="24"/>
          <w:lang w:val="ro-RO"/>
        </w:rPr>
        <w:t xml:space="preserve">Utilizarea altor </w:t>
      </w:r>
      <w:r w:rsidRPr="000A1621">
        <w:rPr>
          <w:rFonts w:ascii="Times New Roman" w:eastAsia="Times New Roman" w:hAnsi="Times New Roman" w:cs="Times New Roman"/>
          <w:color w:val="000000" w:themeColor="text1"/>
          <w:sz w:val="24"/>
          <w:szCs w:val="24"/>
          <w:lang w:val="ro-RO"/>
        </w:rPr>
        <w:t>mijloace pentru schimbul și stocarea informațiilor decît tehnicile de prelucrare electronică a datelor prevăzute la alin</w:t>
      </w:r>
      <w:r w:rsidR="00845222" w:rsidRPr="000A1621">
        <w:rPr>
          <w:rFonts w:ascii="Times New Roman" w:eastAsia="Times New Roman" w:hAnsi="Times New Roman" w:cs="Times New Roman"/>
          <w:color w:val="000000" w:themeColor="text1"/>
          <w:sz w:val="24"/>
          <w:szCs w:val="24"/>
          <w:lang w:val="ro-RO"/>
        </w:rPr>
        <w:t>eatul (</w:t>
      </w:r>
      <w:r w:rsidRPr="000A1621">
        <w:rPr>
          <w:rFonts w:ascii="Times New Roman" w:eastAsia="Times New Roman" w:hAnsi="Times New Roman" w:cs="Times New Roman"/>
          <w:color w:val="000000" w:themeColor="text1"/>
          <w:sz w:val="24"/>
          <w:szCs w:val="24"/>
          <w:lang w:val="ro-RO"/>
        </w:rPr>
        <w:t>1)</w:t>
      </w:r>
      <w:r w:rsidR="00845222" w:rsidRPr="000A1621">
        <w:rPr>
          <w:rFonts w:ascii="Times New Roman" w:eastAsia="Times New Roman" w:hAnsi="Times New Roman" w:cs="Times New Roman"/>
          <w:color w:val="000000" w:themeColor="text1"/>
          <w:sz w:val="24"/>
          <w:szCs w:val="24"/>
          <w:lang w:val="ro-RO"/>
        </w:rPr>
        <w:t xml:space="preserve"> se permite</w:t>
      </w:r>
      <w:r w:rsidR="00C40822" w:rsidRPr="000A1621">
        <w:rPr>
          <w:rFonts w:ascii="Times New Roman" w:eastAsia="Times New Roman" w:hAnsi="Times New Roman" w:cs="Times New Roman"/>
          <w:color w:val="000000" w:themeColor="text1"/>
          <w:sz w:val="24"/>
          <w:szCs w:val="24"/>
          <w:lang w:val="ro-RO"/>
        </w:rPr>
        <w:t>:</w:t>
      </w:r>
    </w:p>
    <w:p w14:paraId="7BFF7576" w14:textId="77777777" w:rsidR="005961F1" w:rsidRPr="000A1621" w:rsidRDefault="00C40822"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permanent, dacă acest lucru este justificat corespunzător de tipul de trafic sau dacă utilizarea tehnicilor de prelucrare electronică a datelor nu este adecvată pentru formalitățile vamale în cauză;</w:t>
      </w:r>
    </w:p>
    <w:p w14:paraId="124A243C" w14:textId="77777777" w:rsidR="005961F1" w:rsidRPr="000A1621" w:rsidRDefault="00C40822" w:rsidP="006B2AF1">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temporar, în cazul unei avarii temporare a sistemelor informatice ale autorităților vamale sau ale operatorilor economici</w:t>
      </w:r>
      <w:r w:rsidR="005B12B7" w:rsidRPr="000A1621">
        <w:rPr>
          <w:rFonts w:ascii="Times New Roman" w:eastAsia="Times New Roman" w:hAnsi="Times New Roman" w:cs="Times New Roman"/>
          <w:color w:val="000000" w:themeColor="text1"/>
          <w:sz w:val="24"/>
          <w:szCs w:val="24"/>
          <w:lang w:val="ro-RO"/>
        </w:rPr>
        <w:t>.</w:t>
      </w:r>
    </w:p>
    <w:p w14:paraId="415CC8B8" w14:textId="77777777" w:rsidR="005B12B7" w:rsidRPr="000A1621" w:rsidRDefault="0084522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w:t>
      </w:r>
      <w:r w:rsidR="00E12435" w:rsidRPr="000A1621">
        <w:rPr>
          <w:rFonts w:ascii="Times New Roman" w:eastAsia="Times New Roman" w:hAnsi="Times New Roman" w:cs="Times New Roman"/>
          <w:color w:val="000000" w:themeColor="text1"/>
          <w:sz w:val="24"/>
          <w:szCs w:val="24"/>
          <w:lang w:val="ro-RO"/>
        </w:rPr>
        <w:t xml:space="preserve"> Cazurile</w:t>
      </w:r>
      <w:r w:rsidRPr="000A1621">
        <w:rPr>
          <w:rFonts w:ascii="Times New Roman" w:eastAsia="Times New Roman" w:hAnsi="Times New Roman" w:cs="Times New Roman"/>
          <w:color w:val="000000" w:themeColor="text1"/>
          <w:sz w:val="24"/>
          <w:szCs w:val="24"/>
          <w:lang w:val="ro-RO"/>
        </w:rPr>
        <w:t xml:space="preserve"> de utilizare a altor mijloace pentru schimbul și stocarea informațiilor decît tehnicile de </w:t>
      </w:r>
      <w:r w:rsidRPr="000A1621">
        <w:rPr>
          <w:rFonts w:ascii="Times New Roman" w:eastAsia="Times New Roman" w:hAnsi="Times New Roman" w:cs="Times New Roman"/>
          <w:color w:val="000000" w:themeColor="text1"/>
          <w:sz w:val="24"/>
          <w:szCs w:val="24"/>
          <w:lang w:val="ro-RO"/>
        </w:rPr>
        <w:lastRenderedPageBreak/>
        <w:t>prelucrare electronică a datelor se stabilește de Ministerul Finanțelor.</w:t>
      </w:r>
    </w:p>
    <w:p w14:paraId="033125CF" w14:textId="77777777" w:rsidR="0007755D" w:rsidRPr="000A1621" w:rsidRDefault="0007755D" w:rsidP="00BB3100">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o-RO"/>
        </w:rPr>
      </w:pPr>
    </w:p>
    <w:p w14:paraId="0F842F4C" w14:textId="77777777" w:rsidR="00845222" w:rsidRPr="000A1621" w:rsidRDefault="0084522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D1739D2" w14:textId="1D3A546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w:t>
      </w:r>
      <w:r w:rsidRPr="000A1621">
        <w:rPr>
          <w:rFonts w:ascii="Times New Roman" w:eastAsia="Times New Roman" w:hAnsi="Times New Roman" w:cs="Times New Roman"/>
          <w:b/>
          <w:i/>
          <w:iCs/>
          <w:color w:val="000000" w:themeColor="text1"/>
          <w:sz w:val="24"/>
          <w:szCs w:val="24"/>
          <w:lang w:val="ro-RO"/>
        </w:rPr>
        <w:t xml:space="preserve"> </w:t>
      </w:r>
      <w:r w:rsidR="00467B90">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
          <w:iCs/>
          <w:color w:val="000000" w:themeColor="text1"/>
          <w:sz w:val="24"/>
          <w:szCs w:val="24"/>
          <w:lang w:val="ro-RO"/>
        </w:rPr>
        <w:t xml:space="preserve">. </w:t>
      </w:r>
      <w:r w:rsidR="0007755D" w:rsidRPr="00BB3100">
        <w:rPr>
          <w:rFonts w:ascii="Times New Roman" w:eastAsia="Times New Roman" w:hAnsi="Times New Roman" w:cs="Times New Roman"/>
          <w:iCs/>
          <w:color w:val="000000" w:themeColor="text1"/>
          <w:sz w:val="24"/>
          <w:szCs w:val="24"/>
          <w:lang w:val="ro-RO"/>
        </w:rPr>
        <w:t>Luarea la eviden</w:t>
      </w:r>
      <w:r w:rsidR="00E94FFB" w:rsidRPr="000A1621">
        <w:rPr>
          <w:rFonts w:ascii="Times New Roman" w:eastAsia="Times New Roman" w:hAnsi="Times New Roman" w:cs="Times New Roman"/>
          <w:iCs/>
          <w:color w:val="000000" w:themeColor="text1"/>
          <w:sz w:val="24"/>
          <w:szCs w:val="24"/>
          <w:lang w:val="ro-RO"/>
        </w:rPr>
        <w:t>ță</w:t>
      </w:r>
      <w:r w:rsidR="0007755D" w:rsidRPr="000A1621">
        <w:rPr>
          <w:rFonts w:ascii="Times New Roman" w:eastAsia="Times New Roman" w:hAnsi="Times New Roman" w:cs="Times New Roman"/>
          <w:b/>
          <w:i/>
          <w:iCs/>
          <w:color w:val="000000" w:themeColor="text1"/>
          <w:sz w:val="24"/>
          <w:szCs w:val="24"/>
          <w:lang w:val="ro-RO"/>
        </w:rPr>
        <w:t xml:space="preserve"> </w:t>
      </w:r>
    </w:p>
    <w:p w14:paraId="5F121B82" w14:textId="11EEFE3F" w:rsidR="005B12B7" w:rsidRPr="000A1621" w:rsidRDefault="004D4691"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sidDel="004D4691">
        <w:rPr>
          <w:rFonts w:ascii="Times New Roman" w:eastAsia="Times New Roman" w:hAnsi="Times New Roman" w:cs="Times New Roman"/>
          <w:color w:val="000000" w:themeColor="text1"/>
          <w:sz w:val="24"/>
          <w:szCs w:val="24"/>
          <w:lang w:val="ro-RO"/>
        </w:rPr>
        <w:t xml:space="preserve"> </w:t>
      </w:r>
      <w:r w:rsidR="005B12B7" w:rsidRPr="008D42D3">
        <w:rPr>
          <w:rFonts w:ascii="Times New Roman" w:eastAsia="Times New Roman" w:hAnsi="Times New Roman" w:cs="Times New Roman"/>
          <w:color w:val="000000" w:themeColor="text1"/>
          <w:sz w:val="24"/>
          <w:szCs w:val="24"/>
          <w:lang w:val="ro-RO"/>
        </w:rPr>
        <w:t>(</w:t>
      </w:r>
      <w:r w:rsidR="002B1C7B" w:rsidRPr="008D42D3">
        <w:rPr>
          <w:rFonts w:ascii="Times New Roman" w:eastAsia="Times New Roman" w:hAnsi="Times New Roman" w:cs="Times New Roman"/>
          <w:color w:val="000000" w:themeColor="text1"/>
          <w:sz w:val="24"/>
          <w:szCs w:val="24"/>
          <w:lang w:val="ro-RO"/>
        </w:rPr>
        <w:t>1</w:t>
      </w:r>
      <w:r w:rsidR="005B12B7" w:rsidRPr="008D42D3">
        <w:rPr>
          <w:rFonts w:ascii="Times New Roman" w:eastAsia="Times New Roman" w:hAnsi="Times New Roman" w:cs="Times New Roman"/>
          <w:color w:val="000000" w:themeColor="text1"/>
          <w:sz w:val="24"/>
          <w:szCs w:val="24"/>
          <w:lang w:val="ro-RO"/>
        </w:rPr>
        <w:t>) Persoanele</w:t>
      </w:r>
      <w:r w:rsidRPr="00885087">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în cazul în care desfășoară activități reglementate de legislația vamală, urmează a fi </w:t>
      </w:r>
      <w:r w:rsidR="0007755D" w:rsidRPr="000A1621">
        <w:rPr>
          <w:rFonts w:ascii="Times New Roman" w:eastAsia="Times New Roman" w:hAnsi="Times New Roman" w:cs="Times New Roman"/>
          <w:color w:val="000000" w:themeColor="text1"/>
          <w:sz w:val="24"/>
          <w:szCs w:val="24"/>
          <w:lang w:val="ro-RO"/>
        </w:rPr>
        <w:t>lua</w:t>
      </w:r>
      <w:r w:rsidR="00E94FFB" w:rsidRPr="000A1621">
        <w:rPr>
          <w:rFonts w:ascii="Times New Roman" w:eastAsia="Times New Roman" w:hAnsi="Times New Roman" w:cs="Times New Roman"/>
          <w:color w:val="000000" w:themeColor="text1"/>
          <w:sz w:val="24"/>
          <w:szCs w:val="24"/>
          <w:lang w:val="ro-RO"/>
        </w:rPr>
        <w:t>ț</w:t>
      </w:r>
      <w:r w:rsidR="0007755D" w:rsidRPr="000A1621">
        <w:rPr>
          <w:rFonts w:ascii="Times New Roman" w:eastAsia="Times New Roman" w:hAnsi="Times New Roman" w:cs="Times New Roman"/>
          <w:color w:val="000000" w:themeColor="text1"/>
          <w:sz w:val="24"/>
          <w:szCs w:val="24"/>
          <w:lang w:val="ro-RO"/>
        </w:rPr>
        <w:t>i la eviden</w:t>
      </w:r>
      <w:r w:rsidR="00E94FFB" w:rsidRPr="000A1621">
        <w:rPr>
          <w:rFonts w:ascii="Times New Roman" w:eastAsia="Times New Roman" w:hAnsi="Times New Roman" w:cs="Times New Roman"/>
          <w:color w:val="000000" w:themeColor="text1"/>
          <w:sz w:val="24"/>
          <w:szCs w:val="24"/>
          <w:lang w:val="ro-RO"/>
        </w:rPr>
        <w:t>ță</w:t>
      </w:r>
      <w:r w:rsidR="0007755D"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la </w:t>
      </w:r>
      <w:r w:rsidR="007D7AE0"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w:t>
      </w:r>
    </w:p>
    <w:p w14:paraId="54B62B7C" w14:textId="3801AF10" w:rsidR="0007755D"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B1C7B" w:rsidRPr="000A162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Persoanele menționate în alineatul (1) urmează a fi</w:t>
      </w:r>
      <w:r w:rsidR="00697D9C">
        <w:rPr>
          <w:rFonts w:ascii="Times New Roman" w:eastAsia="Times New Roman" w:hAnsi="Times New Roman" w:cs="Times New Roman"/>
          <w:color w:val="000000" w:themeColor="text1"/>
          <w:sz w:val="24"/>
          <w:szCs w:val="24"/>
          <w:lang w:val="ro-RO"/>
        </w:rPr>
        <w:t xml:space="preserve"> </w:t>
      </w:r>
      <w:r w:rsidR="0007755D" w:rsidRPr="000A1621">
        <w:rPr>
          <w:rFonts w:ascii="Times New Roman" w:eastAsia="Times New Roman" w:hAnsi="Times New Roman" w:cs="Times New Roman"/>
          <w:color w:val="000000" w:themeColor="text1"/>
          <w:sz w:val="24"/>
          <w:szCs w:val="24"/>
          <w:lang w:val="ro-RO"/>
        </w:rPr>
        <w:t>lua</w:t>
      </w:r>
      <w:r w:rsidR="00E94FFB" w:rsidRPr="000A1621">
        <w:rPr>
          <w:rFonts w:ascii="Times New Roman" w:eastAsia="Times New Roman" w:hAnsi="Times New Roman" w:cs="Times New Roman"/>
          <w:color w:val="000000" w:themeColor="text1"/>
          <w:sz w:val="24"/>
          <w:szCs w:val="24"/>
          <w:lang w:val="ro-RO"/>
        </w:rPr>
        <w:t>ți</w:t>
      </w:r>
      <w:r w:rsidR="0007755D" w:rsidRPr="000A1621">
        <w:rPr>
          <w:rFonts w:ascii="Times New Roman" w:eastAsia="Times New Roman" w:hAnsi="Times New Roman" w:cs="Times New Roman"/>
          <w:color w:val="000000" w:themeColor="text1"/>
          <w:sz w:val="24"/>
          <w:szCs w:val="24"/>
          <w:lang w:val="ro-RO"/>
        </w:rPr>
        <w:t xml:space="preserve"> la eviden</w:t>
      </w:r>
      <w:r w:rsidR="00E94FFB" w:rsidRPr="000A1621">
        <w:rPr>
          <w:rFonts w:ascii="Times New Roman" w:eastAsia="Times New Roman" w:hAnsi="Times New Roman" w:cs="Times New Roman"/>
          <w:color w:val="000000" w:themeColor="text1"/>
          <w:sz w:val="24"/>
          <w:szCs w:val="24"/>
          <w:lang w:val="ro-RO"/>
        </w:rPr>
        <w:t>ță</w:t>
      </w:r>
      <w:r w:rsidR="00F259CC" w:rsidRPr="000A1621">
        <w:rPr>
          <w:rFonts w:ascii="Times New Roman" w:eastAsia="Times New Roman" w:hAnsi="Times New Roman" w:cs="Times New Roman"/>
          <w:color w:val="000000" w:themeColor="text1"/>
          <w:sz w:val="24"/>
          <w:szCs w:val="24"/>
          <w:lang w:val="ro-RO"/>
        </w:rPr>
        <w:t xml:space="preserve"> la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 raza cărora au sediu </w:t>
      </w:r>
      <w:r w:rsidR="0065154A" w:rsidRPr="000A1621">
        <w:rPr>
          <w:rFonts w:ascii="Times New Roman" w:eastAsia="Times New Roman" w:hAnsi="Times New Roman" w:cs="Times New Roman"/>
          <w:color w:val="000000" w:themeColor="text1"/>
          <w:sz w:val="24"/>
          <w:szCs w:val="24"/>
          <w:lang w:val="ro-RO"/>
        </w:rPr>
        <w:t>sau domiciliu și/sau reședința</w:t>
      </w:r>
      <w:r w:rsidRPr="000A1621">
        <w:rPr>
          <w:rFonts w:ascii="Times New Roman" w:eastAsia="Times New Roman" w:hAnsi="Times New Roman" w:cs="Times New Roman"/>
          <w:color w:val="000000" w:themeColor="text1"/>
          <w:sz w:val="24"/>
          <w:szCs w:val="24"/>
          <w:lang w:val="ro-RO"/>
        </w:rPr>
        <w:t>.</w:t>
      </w:r>
    </w:p>
    <w:p w14:paraId="6BAF050B" w14:textId="30A2F22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B1C7B"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r w:rsidR="0007755D" w:rsidRPr="000A1621">
        <w:rPr>
          <w:rFonts w:ascii="Times New Roman" w:eastAsia="Times New Roman" w:hAnsi="Times New Roman" w:cs="Times New Roman"/>
          <w:color w:val="000000" w:themeColor="text1"/>
          <w:sz w:val="24"/>
          <w:szCs w:val="24"/>
          <w:lang w:val="ro-RO"/>
        </w:rPr>
        <w:t xml:space="preserve"> scoat</w:t>
      </w:r>
      <w:r w:rsidR="00BA0223" w:rsidRPr="000A1621">
        <w:rPr>
          <w:rFonts w:ascii="Times New Roman" w:eastAsia="Times New Roman" w:hAnsi="Times New Roman" w:cs="Times New Roman"/>
          <w:color w:val="000000" w:themeColor="text1"/>
          <w:sz w:val="24"/>
          <w:szCs w:val="24"/>
          <w:lang w:val="ro-RO"/>
        </w:rPr>
        <w:t>e</w:t>
      </w:r>
      <w:r w:rsidR="0007755D" w:rsidRPr="000A1621">
        <w:rPr>
          <w:rFonts w:ascii="Times New Roman" w:eastAsia="Times New Roman" w:hAnsi="Times New Roman" w:cs="Times New Roman"/>
          <w:color w:val="000000" w:themeColor="text1"/>
          <w:sz w:val="24"/>
          <w:szCs w:val="24"/>
          <w:lang w:val="ro-RO"/>
        </w:rPr>
        <w:t xml:space="preserve"> de la eviden</w:t>
      </w:r>
      <w:r w:rsidR="00E94FFB" w:rsidRPr="000A1621">
        <w:rPr>
          <w:rFonts w:ascii="Times New Roman" w:eastAsia="Times New Roman" w:hAnsi="Times New Roman" w:cs="Times New Roman"/>
          <w:color w:val="000000" w:themeColor="text1"/>
          <w:sz w:val="24"/>
          <w:szCs w:val="24"/>
          <w:lang w:val="ro-RO"/>
        </w:rPr>
        <w:t>ță</w:t>
      </w:r>
      <w:r w:rsidR="0007755D"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p>
    <w:p w14:paraId="34615E66" w14:textId="65F677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la solicitarea persoanei</w:t>
      </w:r>
      <w:r w:rsidR="00697D9C">
        <w:rPr>
          <w:rFonts w:ascii="Times New Roman" w:eastAsia="Times New Roman" w:hAnsi="Times New Roman" w:cs="Times New Roman"/>
          <w:color w:val="000000" w:themeColor="text1"/>
          <w:sz w:val="24"/>
          <w:szCs w:val="24"/>
          <w:lang w:val="ro-RO"/>
        </w:rPr>
        <w:t xml:space="preserve"> </w:t>
      </w:r>
      <w:r w:rsidR="005D0868" w:rsidRPr="000A1621">
        <w:rPr>
          <w:rFonts w:ascii="Times New Roman" w:eastAsia="Times New Roman" w:hAnsi="Times New Roman" w:cs="Times New Roman"/>
          <w:color w:val="000000" w:themeColor="text1"/>
          <w:sz w:val="24"/>
          <w:szCs w:val="24"/>
          <w:lang w:val="ro-RO"/>
        </w:rPr>
        <w:t>luate la eviden</w:t>
      </w:r>
      <w:r w:rsidR="00E94FFB" w:rsidRPr="000A1621">
        <w:rPr>
          <w:rFonts w:ascii="Times New Roman" w:eastAsia="Times New Roman" w:hAnsi="Times New Roman" w:cs="Times New Roman"/>
          <w:color w:val="000000" w:themeColor="text1"/>
          <w:sz w:val="24"/>
          <w:szCs w:val="24"/>
          <w:lang w:val="ro-RO"/>
        </w:rPr>
        <w:t>ță</w:t>
      </w:r>
      <w:r w:rsidR="005D0868"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w:t>
      </w:r>
    </w:p>
    <w:p w14:paraId="166F3C02" w14:textId="51A37A89" w:rsidR="002B1C7B"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w:t>
      </w:r>
      <w:r w:rsidR="005D0868" w:rsidRPr="000A1621">
        <w:rPr>
          <w:rFonts w:ascii="Times New Roman" w:eastAsia="Times New Roman" w:hAnsi="Times New Roman" w:cs="Times New Roman"/>
          <w:color w:val="000000" w:themeColor="text1"/>
          <w:sz w:val="24"/>
          <w:szCs w:val="24"/>
          <w:lang w:val="ro-RO"/>
        </w:rPr>
        <w:t>de</w:t>
      </w:r>
      <w:r w:rsidR="00E94FFB" w:rsidRPr="000A1621">
        <w:rPr>
          <w:rFonts w:ascii="Times New Roman" w:eastAsia="Times New Roman" w:hAnsi="Times New Roman" w:cs="Times New Roman"/>
          <w:color w:val="000000" w:themeColor="text1"/>
          <w:sz w:val="24"/>
          <w:szCs w:val="24"/>
          <w:lang w:val="ro-RO"/>
        </w:rPr>
        <w:t>ț</w:t>
      </w:r>
      <w:r w:rsidR="005D0868" w:rsidRPr="000A1621">
        <w:rPr>
          <w:rFonts w:ascii="Times New Roman" w:eastAsia="Times New Roman" w:hAnsi="Times New Roman" w:cs="Times New Roman"/>
          <w:color w:val="000000" w:themeColor="text1"/>
          <w:sz w:val="24"/>
          <w:szCs w:val="24"/>
          <w:lang w:val="ro-RO"/>
        </w:rPr>
        <w:t>ine informa</w:t>
      </w:r>
      <w:r w:rsidR="00E94FFB" w:rsidRPr="000A1621">
        <w:rPr>
          <w:rFonts w:ascii="Times New Roman" w:eastAsia="Times New Roman" w:hAnsi="Times New Roman" w:cs="Times New Roman"/>
          <w:color w:val="000000" w:themeColor="text1"/>
          <w:sz w:val="24"/>
          <w:szCs w:val="24"/>
          <w:lang w:val="ro-RO"/>
        </w:rPr>
        <w:t>ț</w:t>
      </w:r>
      <w:r w:rsidR="005D0868" w:rsidRPr="000A1621">
        <w:rPr>
          <w:rFonts w:ascii="Times New Roman" w:eastAsia="Times New Roman" w:hAnsi="Times New Roman" w:cs="Times New Roman"/>
          <w:color w:val="000000" w:themeColor="text1"/>
          <w:sz w:val="24"/>
          <w:szCs w:val="24"/>
          <w:lang w:val="ro-RO"/>
        </w:rPr>
        <w:t>ii</w:t>
      </w:r>
      <w:r w:rsidRPr="000A1621">
        <w:rPr>
          <w:rFonts w:ascii="Times New Roman" w:eastAsia="Times New Roman" w:hAnsi="Times New Roman" w:cs="Times New Roman"/>
          <w:color w:val="000000" w:themeColor="text1"/>
          <w:sz w:val="24"/>
          <w:szCs w:val="24"/>
          <w:lang w:val="ro-RO"/>
        </w:rPr>
        <w:t xml:space="preserve"> de</w:t>
      </w:r>
      <w:r w:rsidR="005D0868" w:rsidRPr="000A1621">
        <w:rPr>
          <w:rFonts w:ascii="Times New Roman" w:eastAsia="Times New Roman" w:hAnsi="Times New Roman" w:cs="Times New Roman"/>
          <w:color w:val="000000" w:themeColor="text1"/>
          <w:sz w:val="24"/>
          <w:szCs w:val="24"/>
          <w:lang w:val="ro-RO"/>
        </w:rPr>
        <w:t>spre</w:t>
      </w:r>
      <w:r w:rsidRPr="000A1621">
        <w:rPr>
          <w:rFonts w:ascii="Times New Roman" w:eastAsia="Times New Roman" w:hAnsi="Times New Roman" w:cs="Times New Roman"/>
          <w:color w:val="000000" w:themeColor="text1"/>
          <w:sz w:val="24"/>
          <w:szCs w:val="24"/>
          <w:lang w:val="ro-RO"/>
        </w:rPr>
        <w:t xml:space="preserve"> faptul că persoana </w:t>
      </w:r>
      <w:r w:rsidR="005D0868" w:rsidRPr="000A1621">
        <w:rPr>
          <w:rFonts w:ascii="Times New Roman" w:eastAsia="Times New Roman" w:hAnsi="Times New Roman" w:cs="Times New Roman"/>
          <w:color w:val="000000" w:themeColor="text1"/>
          <w:sz w:val="24"/>
          <w:szCs w:val="24"/>
          <w:lang w:val="ro-RO"/>
        </w:rPr>
        <w:t>luat</w:t>
      </w:r>
      <w:r w:rsidR="00E94FFB" w:rsidRPr="000A1621">
        <w:rPr>
          <w:rFonts w:ascii="Times New Roman" w:eastAsia="Times New Roman" w:hAnsi="Times New Roman" w:cs="Times New Roman"/>
          <w:color w:val="000000" w:themeColor="text1"/>
          <w:sz w:val="24"/>
          <w:szCs w:val="24"/>
          <w:lang w:val="ro-RO"/>
        </w:rPr>
        <w:t>ă</w:t>
      </w:r>
      <w:r w:rsidR="005D0868" w:rsidRPr="000A1621">
        <w:rPr>
          <w:rFonts w:ascii="Times New Roman" w:eastAsia="Times New Roman" w:hAnsi="Times New Roman" w:cs="Times New Roman"/>
          <w:color w:val="000000" w:themeColor="text1"/>
          <w:sz w:val="24"/>
          <w:szCs w:val="24"/>
          <w:lang w:val="ro-RO"/>
        </w:rPr>
        <w:t xml:space="preserve"> la eviden</w:t>
      </w:r>
      <w:r w:rsidR="00E94FFB" w:rsidRPr="000A1621">
        <w:rPr>
          <w:rFonts w:ascii="Times New Roman" w:eastAsia="Times New Roman" w:hAnsi="Times New Roman" w:cs="Times New Roman"/>
          <w:color w:val="000000" w:themeColor="text1"/>
          <w:sz w:val="24"/>
          <w:szCs w:val="24"/>
          <w:lang w:val="ro-RO"/>
        </w:rPr>
        <w:t>ță</w:t>
      </w:r>
      <w:r w:rsidR="005D086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și-a încetat </w:t>
      </w:r>
      <w:r w:rsidR="005D0868" w:rsidRPr="000A1621">
        <w:rPr>
          <w:rFonts w:ascii="Times New Roman" w:eastAsia="Times New Roman" w:hAnsi="Times New Roman" w:cs="Times New Roman"/>
          <w:color w:val="000000" w:themeColor="text1"/>
          <w:sz w:val="24"/>
          <w:szCs w:val="24"/>
          <w:lang w:val="ro-RO"/>
        </w:rPr>
        <w:t xml:space="preserve">activitatea </w:t>
      </w:r>
    </w:p>
    <w:p w14:paraId="445DE11B" w14:textId="6CE09047" w:rsidR="005B12B7" w:rsidRPr="000A1621" w:rsidRDefault="002B1C7B"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cazul</w:t>
      </w:r>
      <w:r w:rsidR="00E94FFB" w:rsidRPr="000A1621">
        <w:rPr>
          <w:rFonts w:ascii="Times New Roman" w:eastAsia="Times New Roman" w:hAnsi="Times New Roman" w:cs="Times New Roman"/>
          <w:color w:val="000000" w:themeColor="text1"/>
          <w:sz w:val="24"/>
          <w:szCs w:val="24"/>
          <w:lang w:val="ro-RO"/>
        </w:rPr>
        <w:t>î</w:t>
      </w:r>
      <w:r w:rsidRPr="000A1621">
        <w:rPr>
          <w:rFonts w:ascii="Times New Roman" w:eastAsia="Times New Roman" w:hAnsi="Times New Roman" w:cs="Times New Roman"/>
          <w:color w:val="000000" w:themeColor="text1"/>
          <w:sz w:val="24"/>
          <w:szCs w:val="24"/>
          <w:lang w:val="ro-RO"/>
        </w:rPr>
        <w:t>n care persoana nu desfășoară activități reglementate de legislația vamală mai mult de 10 ani</w:t>
      </w:r>
      <w:r w:rsidR="005B12B7" w:rsidRPr="000A1621">
        <w:rPr>
          <w:rFonts w:ascii="Times New Roman" w:eastAsia="Times New Roman" w:hAnsi="Times New Roman" w:cs="Times New Roman"/>
          <w:color w:val="000000" w:themeColor="text1"/>
          <w:sz w:val="24"/>
          <w:szCs w:val="24"/>
          <w:lang w:val="ro-RO"/>
        </w:rPr>
        <w:t>.</w:t>
      </w:r>
    </w:p>
    <w:p w14:paraId="6091B47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0C5AD32" w14:textId="462C971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w:t>
      </w:r>
      <w:r w:rsidR="00156EEC">
        <w:rPr>
          <w:rFonts w:ascii="Times New Roman" w:eastAsia="Times New Roman" w:hAnsi="Times New Roman" w:cs="Times New Roman"/>
          <w:b/>
          <w:iCs/>
          <w:color w:val="000000" w:themeColor="text1"/>
          <w:sz w:val="24"/>
          <w:szCs w:val="24"/>
          <w:lang w:val="ro-RO"/>
        </w:rPr>
        <w:t xml:space="preserve"> </w:t>
      </w:r>
      <w:r w:rsidR="00467B90">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Comunicarea informațiilor și protecția datelor</w:t>
      </w:r>
      <w:r w:rsidR="00EA6474" w:rsidRPr="000A1621">
        <w:rPr>
          <w:rFonts w:ascii="Times New Roman" w:eastAsia="Times New Roman" w:hAnsi="Times New Roman" w:cs="Times New Roman"/>
          <w:bCs/>
          <w:color w:val="000000" w:themeColor="text1"/>
          <w:sz w:val="24"/>
          <w:szCs w:val="24"/>
          <w:lang w:val="ro-RO"/>
        </w:rPr>
        <w:t xml:space="preserve"> cu caracter personal</w:t>
      </w:r>
    </w:p>
    <w:p w14:paraId="4A924130"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 xml:space="preserve"> (1) Informaţiile puse de către persoane la dispoziţia </w:t>
      </w:r>
      <w:r w:rsidRPr="000A1621">
        <w:rPr>
          <w:rFonts w:ascii="Times New Roman" w:eastAsia="Times New Roman" w:hAnsi="Times New Roman" w:cs="Times New Roman"/>
          <w:color w:val="000000" w:themeColor="text1"/>
          <w:sz w:val="24"/>
          <w:szCs w:val="24"/>
          <w:lang w:val="ro-RO"/>
        </w:rPr>
        <w:t>Serviciului Vamal</w:t>
      </w:r>
      <w:r w:rsidRPr="00BB3100">
        <w:rPr>
          <w:rFonts w:ascii="Times New Roman" w:eastAsia="Times New Roman" w:hAnsi="Times New Roman" w:cs="Times New Roman"/>
          <w:color w:val="000000" w:themeColor="text1"/>
          <w:sz w:val="24"/>
          <w:szCs w:val="24"/>
          <w:lang w:val="ro-RO"/>
        </w:rPr>
        <w:t xml:space="preserve"> pot fi folosite numai în scopuri vamale. </w:t>
      </w:r>
    </w:p>
    <w:p w14:paraId="67DBA919" w14:textId="7E0BE934"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 xml:space="preserve">(2) Informaţiile cuprinse în declaraţiile vamale, decizii vamale şi/sau formularele tipizate emise de </w:t>
      </w:r>
      <w:r w:rsidRPr="000A1621">
        <w:rPr>
          <w:rFonts w:ascii="Times New Roman" w:eastAsia="Times New Roman" w:hAnsi="Times New Roman" w:cs="Times New Roman"/>
          <w:color w:val="000000" w:themeColor="text1"/>
          <w:sz w:val="24"/>
          <w:szCs w:val="24"/>
          <w:lang w:val="ro-RO"/>
        </w:rPr>
        <w:t>Serviciul V</w:t>
      </w:r>
      <w:r w:rsidRPr="00BB3100">
        <w:rPr>
          <w:rFonts w:ascii="Times New Roman" w:eastAsia="Times New Roman" w:hAnsi="Times New Roman" w:cs="Times New Roman"/>
          <w:color w:val="000000" w:themeColor="text1"/>
          <w:sz w:val="24"/>
          <w:szCs w:val="24"/>
          <w:lang w:val="ro-RO"/>
        </w:rPr>
        <w:t>amal unor persoane fizice sau juridice, precum şi cele cuprinse în documentele în baza cărora aceste acte vamale au fost emise sînt considerate informaţii oficiale cu accesibilitate limitată (informaţia cu caracter confidenţial sau secretul comercial) şi nu pot fi divulgate, nici folosite de angajatul vamal în scop personal, nu pot fi transmise unor terţi sau autorităţilor publice, cu excepţia cazurilor cînd:</w:t>
      </w:r>
    </w:p>
    <w:p w14:paraId="70F31C0A"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a) există acordul prealabil scris al declarantului privind furnizarea informaţiei solicitate; sau</w:t>
      </w:r>
    </w:p>
    <w:p w14:paraId="3987A46B"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b) există o cauză penală concretă pornită în privinţa declarantului; sau</w:t>
      </w:r>
    </w:p>
    <w:p w14:paraId="23BB6F38"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c) informaţia este solicitată de către instanţa de judecată;</w:t>
      </w:r>
    </w:p>
    <w:p w14:paraId="68A682B8"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d) informaţiile sînt solicitate de către autorităţile publice centrale de licenţiere, reglementare şi monitorizare sectorială în scopul exercitării de către acestea a atribuţiilor sale.</w:t>
      </w:r>
    </w:p>
    <w:p w14:paraId="56F1C2B4" w14:textId="2E56EE66"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 xml:space="preserve">(3) La simpla cerere, </w:t>
      </w:r>
      <w:r w:rsidR="00E271ED" w:rsidRPr="000A1621">
        <w:rPr>
          <w:rFonts w:ascii="Times New Roman" w:eastAsia="Times New Roman" w:hAnsi="Times New Roman" w:cs="Times New Roman"/>
          <w:color w:val="000000" w:themeColor="text1"/>
          <w:sz w:val="24"/>
          <w:szCs w:val="24"/>
          <w:lang w:val="ro-RO"/>
        </w:rPr>
        <w:t>Serviciul Vamal</w:t>
      </w:r>
      <w:r w:rsidRPr="00BB3100">
        <w:rPr>
          <w:rFonts w:ascii="Times New Roman" w:eastAsia="Times New Roman" w:hAnsi="Times New Roman" w:cs="Times New Roman"/>
          <w:color w:val="000000" w:themeColor="text1"/>
          <w:sz w:val="24"/>
          <w:szCs w:val="24"/>
          <w:lang w:val="ro-RO"/>
        </w:rPr>
        <w:t xml:space="preserve"> furnizează doar informaţii cu caracter general.</w:t>
      </w:r>
    </w:p>
    <w:p w14:paraId="13C768E2"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(4) Organele vamale prezintă Ministerului Finanţelor informaţiile necesare pentru îndeplinirea de către acesta a atribuţiilor sale, inclusiv în scopul elaborării/reformulării politicii fiscale şi vamale.</w:t>
      </w:r>
    </w:p>
    <w:p w14:paraId="640F5262"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(5) Administrarea riscurilor conţine informaţii oficiale cu accesibilitate limitată (informaţia cu caracter confidenţial sau secretul comercial), care nu pot fi divulgate sau transmise unor terţi sau autorităţilor publice centrale, cu excepţia cazurilor cînd:</w:t>
      </w:r>
    </w:p>
    <w:p w14:paraId="3AD860DA"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a) există o cauză penală concretă pornită în privinţa plătitorului vamal vizat de analiza riscurilor; sau</w:t>
      </w:r>
    </w:p>
    <w:p w14:paraId="1A087093" w14:textId="77777777" w:rsidR="001266E0" w:rsidRPr="00BB3100" w:rsidRDefault="001266E0" w:rsidP="001266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b) informaţia este solicitată de instanţa de judecată.</w:t>
      </w:r>
    </w:p>
    <w:p w14:paraId="243B4FDA" w14:textId="77777777" w:rsidR="00977FAC" w:rsidRPr="000A1621" w:rsidRDefault="00977FA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419523F3" w14:textId="24A2426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Schimbul de informații suplimentare între </w:t>
      </w:r>
      <w:r w:rsidR="007D7AE0" w:rsidRPr="000A1621">
        <w:rPr>
          <w:rFonts w:ascii="Times New Roman" w:eastAsia="Times New Roman" w:hAnsi="Times New Roman" w:cs="Times New Roman"/>
          <w:bCs/>
          <w:color w:val="000000" w:themeColor="text1"/>
          <w:sz w:val="24"/>
          <w:szCs w:val="24"/>
          <w:lang w:val="ro-RO"/>
        </w:rPr>
        <w:t>Serviciul Vamal</w:t>
      </w:r>
      <w:r w:rsidRPr="000A1621">
        <w:rPr>
          <w:rFonts w:ascii="Times New Roman" w:eastAsia="Times New Roman" w:hAnsi="Times New Roman" w:cs="Times New Roman"/>
          <w:bCs/>
          <w:color w:val="000000" w:themeColor="text1"/>
          <w:sz w:val="24"/>
          <w:szCs w:val="24"/>
          <w:lang w:val="ro-RO"/>
        </w:rPr>
        <w:t xml:space="preserve"> și operatorii economici</w:t>
      </w:r>
    </w:p>
    <w:p w14:paraId="11910349" w14:textId="32760FB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și operatorii economici pot schimba orice informații care nu sunt în mod expres prevăzute </w:t>
      </w:r>
      <w:r w:rsidR="0002337F" w:rsidRPr="000A1621">
        <w:rPr>
          <w:rFonts w:ascii="Times New Roman" w:eastAsia="Times New Roman" w:hAnsi="Times New Roman" w:cs="Times New Roman"/>
          <w:color w:val="000000" w:themeColor="text1"/>
          <w:sz w:val="24"/>
          <w:szCs w:val="24"/>
          <w:lang w:val="ro-RO"/>
        </w:rPr>
        <w:t xml:space="preserve">în </w:t>
      </w:r>
      <w:r w:rsidRPr="000A1621">
        <w:rPr>
          <w:rFonts w:ascii="Times New Roman" w:eastAsia="Times New Roman" w:hAnsi="Times New Roman" w:cs="Times New Roman"/>
          <w:color w:val="000000" w:themeColor="text1"/>
          <w:sz w:val="24"/>
          <w:szCs w:val="24"/>
          <w:lang w:val="ro-RO"/>
        </w:rPr>
        <w:t>legislația vamală, în special în scopul cooperării reciproce în vederea identificării și combaterii riscurilor. Acest schimb se poate realiza în cadrul unui acord scris</w:t>
      </w:r>
      <w:r w:rsidR="000C5C50" w:rsidRPr="000A1621">
        <w:rPr>
          <w:rFonts w:ascii="Times New Roman" w:eastAsia="Times New Roman" w:hAnsi="Times New Roman" w:cs="Times New Roman"/>
          <w:iCs/>
          <w:color w:val="FF0000"/>
          <w:sz w:val="20"/>
          <w:szCs w:val="20"/>
          <w:lang w:val="ro-RO" w:eastAsia="ru-RU" w:bidi="ro-RO"/>
        </w:rPr>
        <w:t xml:space="preserve"> </w:t>
      </w:r>
      <w:r w:rsidR="000C5C50" w:rsidRPr="000A1621">
        <w:rPr>
          <w:rFonts w:ascii="Times New Roman" w:eastAsia="Times New Roman" w:hAnsi="Times New Roman" w:cs="Times New Roman"/>
          <w:iCs/>
          <w:color w:val="000000" w:themeColor="text1"/>
          <w:sz w:val="24"/>
          <w:szCs w:val="24"/>
          <w:lang w:val="ro-RO" w:bidi="ro-RO"/>
        </w:rPr>
        <w:t>care conține garanții privind protecția drepturilor subiectului datelor cu caracter personal</w:t>
      </w:r>
      <w:r w:rsidRPr="000A1621">
        <w:rPr>
          <w:rFonts w:ascii="Times New Roman" w:eastAsia="Times New Roman" w:hAnsi="Times New Roman" w:cs="Times New Roman"/>
          <w:color w:val="000000" w:themeColor="text1"/>
          <w:sz w:val="24"/>
          <w:szCs w:val="24"/>
          <w:lang w:val="ro-RO"/>
        </w:rPr>
        <w:t xml:space="preserve"> și poate include accesarea sistemelor informatice ale operatorilor economici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w:t>
      </w:r>
    </w:p>
    <w:p w14:paraId="0337D17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Orice informație furnizată de către o parte celeilalte părți în cadrul cooperării menționate la alineatul (1) este confidențială, dacă cele două părți nu convin altfel. </w:t>
      </w:r>
    </w:p>
    <w:p w14:paraId="0F6BF38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B69B94A" w14:textId="7FDAAAF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10</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Furnizarea de informații de către </w:t>
      </w:r>
      <w:r w:rsidR="007D7AE0" w:rsidRPr="000A1621">
        <w:rPr>
          <w:rFonts w:ascii="Times New Roman" w:eastAsia="Times New Roman" w:hAnsi="Times New Roman" w:cs="Times New Roman"/>
          <w:bCs/>
          <w:color w:val="000000" w:themeColor="text1"/>
          <w:sz w:val="24"/>
          <w:szCs w:val="24"/>
          <w:lang w:val="ro-RO"/>
        </w:rPr>
        <w:t>Serviciul Vamal</w:t>
      </w:r>
    </w:p>
    <w:p w14:paraId="61F62E69" w14:textId="17FB749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Orice persoană poate solicita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informații privind aplicarea legislației vamale. O astfel de solicitare </w:t>
      </w:r>
      <w:r w:rsidR="0002337F" w:rsidRPr="000A1621">
        <w:rPr>
          <w:rFonts w:ascii="Times New Roman" w:eastAsia="Times New Roman" w:hAnsi="Times New Roman" w:cs="Times New Roman"/>
          <w:color w:val="000000" w:themeColor="text1"/>
          <w:sz w:val="24"/>
          <w:szCs w:val="24"/>
          <w:lang w:val="ro-RO"/>
        </w:rPr>
        <w:t xml:space="preserve"> se</w:t>
      </w:r>
      <w:r w:rsidRPr="000A1621">
        <w:rPr>
          <w:rFonts w:ascii="Times New Roman" w:eastAsia="Times New Roman" w:hAnsi="Times New Roman" w:cs="Times New Roman"/>
          <w:color w:val="000000" w:themeColor="text1"/>
          <w:sz w:val="24"/>
          <w:szCs w:val="24"/>
          <w:lang w:val="ro-RO"/>
        </w:rPr>
        <w:t xml:space="preserve"> refuz</w:t>
      </w:r>
      <w:r w:rsidR="0002337F"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în cazul în care nu se referă la o activitate </w:t>
      </w:r>
      <w:r w:rsidR="0002337F" w:rsidRPr="000A1621">
        <w:rPr>
          <w:rFonts w:ascii="Times New Roman" w:eastAsia="Times New Roman" w:hAnsi="Times New Roman" w:cs="Times New Roman"/>
          <w:color w:val="000000" w:themeColor="text1"/>
          <w:sz w:val="24"/>
          <w:szCs w:val="24"/>
          <w:lang w:val="ro-RO"/>
        </w:rPr>
        <w:t xml:space="preserve"> din  domeniul</w:t>
      </w:r>
      <w:r w:rsidRPr="000A1621">
        <w:rPr>
          <w:rFonts w:ascii="Times New Roman" w:eastAsia="Times New Roman" w:hAnsi="Times New Roman" w:cs="Times New Roman"/>
          <w:color w:val="000000" w:themeColor="text1"/>
          <w:sz w:val="24"/>
          <w:szCs w:val="24"/>
          <w:lang w:val="ro-RO"/>
        </w:rPr>
        <w:t xml:space="preserve"> </w:t>
      </w:r>
      <w:r w:rsidR="00D83C18" w:rsidRPr="000A1621">
        <w:rPr>
          <w:rFonts w:ascii="Times New Roman" w:eastAsia="Times New Roman" w:hAnsi="Times New Roman" w:cs="Times New Roman"/>
          <w:color w:val="000000" w:themeColor="text1"/>
          <w:sz w:val="24"/>
          <w:szCs w:val="24"/>
          <w:lang w:val="ro-RO"/>
        </w:rPr>
        <w:t>vamal</w:t>
      </w:r>
      <w:r w:rsidR="00E210FC" w:rsidRPr="000A1621">
        <w:rPr>
          <w:rFonts w:ascii="Times New Roman" w:eastAsia="Times New Roman" w:hAnsi="Times New Roman" w:cs="Times New Roman"/>
          <w:color w:val="000000" w:themeColor="text1"/>
          <w:sz w:val="24"/>
          <w:szCs w:val="24"/>
          <w:lang w:val="ro-RO"/>
        </w:rPr>
        <w:t>.</w:t>
      </w:r>
    </w:p>
    <w:p w14:paraId="3C5F6CE1" w14:textId="24B4F0F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mențin un dialog regulat cu operatorii economici și cu alte </w:t>
      </w:r>
      <w:r w:rsidR="00BE126D" w:rsidRPr="000A1621">
        <w:rPr>
          <w:rFonts w:ascii="Times New Roman" w:eastAsia="Times New Roman" w:hAnsi="Times New Roman" w:cs="Times New Roman"/>
          <w:color w:val="000000" w:themeColor="text1"/>
          <w:sz w:val="24"/>
          <w:szCs w:val="24"/>
          <w:lang w:val="ro-RO"/>
        </w:rPr>
        <w:t xml:space="preserve">autorități </w:t>
      </w:r>
      <w:r w:rsidRPr="000A1621">
        <w:rPr>
          <w:rFonts w:ascii="Times New Roman" w:eastAsia="Times New Roman" w:hAnsi="Times New Roman" w:cs="Times New Roman"/>
          <w:color w:val="000000" w:themeColor="text1"/>
          <w:sz w:val="24"/>
          <w:szCs w:val="24"/>
          <w:lang w:val="ro-RO"/>
        </w:rPr>
        <w:t xml:space="preserve">implicate în comerțul internațional de mărfuri. Acestea promovează transparența punînd la dispoziție, gratuit, în măsura </w:t>
      </w:r>
      <w:r w:rsidRPr="000A1621">
        <w:rPr>
          <w:rFonts w:ascii="Times New Roman" w:eastAsia="Times New Roman" w:hAnsi="Times New Roman" w:cs="Times New Roman"/>
          <w:color w:val="000000" w:themeColor="text1"/>
          <w:sz w:val="24"/>
          <w:szCs w:val="24"/>
          <w:lang w:val="ro-RO"/>
        </w:rPr>
        <w:lastRenderedPageBreak/>
        <w:t xml:space="preserve">posibilului, și prin intermediul internetului, legislația vamală, deciziile administrative generale și formularele de cerere. </w:t>
      </w:r>
    </w:p>
    <w:p w14:paraId="33E0BB7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F83D7BC" w14:textId="02DD59A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11</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Furnizarea de informații </w:t>
      </w:r>
      <w:r w:rsidR="005D6297">
        <w:rPr>
          <w:rFonts w:ascii="Times New Roman" w:eastAsia="Times New Roman" w:hAnsi="Times New Roman" w:cs="Times New Roman"/>
          <w:bCs/>
          <w:color w:val="000000" w:themeColor="text1"/>
          <w:sz w:val="24"/>
          <w:szCs w:val="24"/>
          <w:lang w:val="ro-RO"/>
        </w:rPr>
        <w:t>Serviciului Vamal</w:t>
      </w:r>
      <w:r w:rsidR="00641DCB" w:rsidRPr="000A1621">
        <w:rPr>
          <w:rFonts w:ascii="Times New Roman" w:eastAsia="Times New Roman" w:hAnsi="Times New Roman" w:cs="Times New Roman"/>
          <w:bCs/>
          <w:color w:val="000000" w:themeColor="text1"/>
          <w:sz w:val="24"/>
          <w:szCs w:val="24"/>
          <w:lang w:val="ro-RO"/>
        </w:rPr>
        <w:t>Serviciului Vamal</w:t>
      </w:r>
    </w:p>
    <w:p w14:paraId="0FF8208A" w14:textId="5B9EBC9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Orice persoană implicată direct sau indirect în îndeplinirea formalităților vamale sau în controale vamale furnizează </w:t>
      </w:r>
      <w:r w:rsidR="005D6297">
        <w:rPr>
          <w:rFonts w:ascii="Times New Roman" w:eastAsia="Times New Roman" w:hAnsi="Times New Roman" w:cs="Times New Roman"/>
          <w:color w:val="000000" w:themeColor="text1"/>
          <w:sz w:val="24"/>
          <w:szCs w:val="24"/>
          <w:lang w:val="ro-RO"/>
        </w:rPr>
        <w:t>Serviciului Vamal</w:t>
      </w:r>
      <w:r w:rsidR="00641DCB"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la cererea acestora și în termenul fixat, toate documentele și informațiile solicitate, într-o formă </w:t>
      </w:r>
      <w:r w:rsidR="00151D73" w:rsidRPr="000A1621">
        <w:rPr>
          <w:rFonts w:ascii="Times New Roman" w:eastAsia="Times New Roman" w:hAnsi="Times New Roman" w:cs="Times New Roman"/>
          <w:color w:val="000000" w:themeColor="text1"/>
          <w:sz w:val="24"/>
          <w:szCs w:val="24"/>
          <w:lang w:val="ro-RO"/>
        </w:rPr>
        <w:t xml:space="preserve"> stabilită</w:t>
      </w:r>
      <w:r w:rsidRPr="000A1621">
        <w:rPr>
          <w:rFonts w:ascii="Times New Roman" w:eastAsia="Times New Roman" w:hAnsi="Times New Roman" w:cs="Times New Roman"/>
          <w:color w:val="000000" w:themeColor="text1"/>
          <w:sz w:val="24"/>
          <w:szCs w:val="24"/>
          <w:lang w:val="ro-RO"/>
        </w:rPr>
        <w:t>, și întreaga asistență necesară pentru îndeplinirea formalităților sau efectuarea controalelor.</w:t>
      </w:r>
    </w:p>
    <w:p w14:paraId="3D050E6C" w14:textId="10BF372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La depunerea unei declarații vamale, a unei declarații de depozitare temporară, a unei </w:t>
      </w:r>
      <w:r w:rsidR="00BB6797" w:rsidRPr="000A1621">
        <w:rPr>
          <w:rFonts w:ascii="Times New Roman" w:eastAsia="Times New Roman" w:hAnsi="Times New Roman" w:cs="Times New Roman"/>
          <w:color w:val="000000" w:themeColor="text1"/>
          <w:sz w:val="24"/>
          <w:szCs w:val="24"/>
          <w:lang w:val="ro-RO"/>
        </w:rPr>
        <w:t xml:space="preserve">notificari </w:t>
      </w:r>
      <w:r w:rsidRPr="000A1621">
        <w:rPr>
          <w:rFonts w:ascii="Times New Roman" w:eastAsia="Times New Roman" w:hAnsi="Times New Roman" w:cs="Times New Roman"/>
          <w:color w:val="000000" w:themeColor="text1"/>
          <w:sz w:val="24"/>
          <w:szCs w:val="24"/>
          <w:lang w:val="ro-RO"/>
        </w:rPr>
        <w:t xml:space="preserve">sumare de intrare sau de ieșire, a unei declarații de reexport sau a unei notificări de reexport de către o persoană la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la depunerea unei cereri pentru obținerea unei autorizări sau pentru obținerea oricărei alte decizii, persoana în cauză răspunde în ansamblu de: </w:t>
      </w:r>
    </w:p>
    <w:p w14:paraId="0607193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corectitudinea și caracterul complet al informațiilor furnizate în această declarație, notificare sau cerere; </w:t>
      </w:r>
    </w:p>
    <w:p w14:paraId="595FB7A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autenticitatea, corectitudinea și valabilitatea oricărui document justificativ al declarației, al notificării sau al cererii; </w:t>
      </w:r>
    </w:p>
    <w:p w14:paraId="4815B65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dacă este cazul, respectarea tuturor obligațiilor referitoare la plasarea mărfurilor respective sub regimul vamal în cauză sau la executarea operațiunilor autorizate. </w:t>
      </w:r>
    </w:p>
    <w:p w14:paraId="04003F29" w14:textId="12B48F2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Alineatul (2) se aplică</w:t>
      </w:r>
      <w:r w:rsidR="00151D73" w:rsidRPr="000A1621">
        <w:rPr>
          <w:rFonts w:ascii="Times New Roman" w:eastAsia="Times New Roman" w:hAnsi="Times New Roman" w:cs="Times New Roman"/>
          <w:color w:val="000000" w:themeColor="text1"/>
          <w:sz w:val="24"/>
          <w:szCs w:val="24"/>
          <w:lang w:val="ro-RO"/>
        </w:rPr>
        <w:t xml:space="preserve"> și în cazul</w:t>
      </w:r>
      <w:r w:rsidRPr="000A1621">
        <w:rPr>
          <w:rFonts w:ascii="Times New Roman" w:eastAsia="Times New Roman" w:hAnsi="Times New Roman" w:cs="Times New Roman"/>
          <w:color w:val="000000" w:themeColor="text1"/>
          <w:sz w:val="24"/>
          <w:szCs w:val="24"/>
          <w:lang w:val="ro-RO"/>
        </w:rPr>
        <w:t xml:space="preserve"> furnizării sub orice altă formă a oricărei informații solicitate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w:t>
      </w:r>
      <w:r w:rsidR="00DE128C" w:rsidRPr="000A1621">
        <w:rPr>
          <w:rFonts w:ascii="Times New Roman" w:eastAsia="Times New Roman" w:hAnsi="Times New Roman" w:cs="Times New Roman"/>
          <w:color w:val="000000" w:themeColor="text1"/>
          <w:sz w:val="24"/>
          <w:szCs w:val="24"/>
          <w:lang w:val="ro-RO"/>
        </w:rPr>
        <w:t xml:space="preserve">acordate </w:t>
      </w:r>
      <w:r w:rsidRPr="000A1621">
        <w:rPr>
          <w:rFonts w:ascii="Times New Roman" w:eastAsia="Times New Roman" w:hAnsi="Times New Roman" w:cs="Times New Roman"/>
          <w:color w:val="000000" w:themeColor="text1"/>
          <w:sz w:val="24"/>
          <w:szCs w:val="24"/>
          <w:lang w:val="ro-RO"/>
        </w:rPr>
        <w:t xml:space="preserve">acestora. </w:t>
      </w:r>
    </w:p>
    <w:p w14:paraId="1883B36E" w14:textId="00C58E8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depunerea declarației sau a notificării, prezentarea cererii sau furnizarea informațiilor se realizează de către un reprezentant vamal al persoanei în cauză, în conformitate cu articolul </w:t>
      </w:r>
      <w:r w:rsidR="009837F6">
        <w:rPr>
          <w:rFonts w:ascii="Times New Roman" w:eastAsia="Times New Roman" w:hAnsi="Times New Roman" w:cs="Times New Roman"/>
          <w:color w:val="000000" w:themeColor="text1"/>
          <w:sz w:val="24"/>
          <w:szCs w:val="24"/>
          <w:lang w:val="ro-RO"/>
        </w:rPr>
        <w:t>13</w:t>
      </w:r>
      <w:r w:rsidRPr="000A1621">
        <w:rPr>
          <w:rFonts w:ascii="Times New Roman" w:eastAsia="Times New Roman" w:hAnsi="Times New Roman" w:cs="Times New Roman"/>
          <w:color w:val="000000" w:themeColor="text1"/>
          <w:sz w:val="24"/>
          <w:szCs w:val="24"/>
          <w:lang w:val="ro-RO"/>
        </w:rPr>
        <w:t>, reprezentantul vamal se află și el sub incidența obligațiilor prevăzute la alineatul (2) din prezentul articol.</w:t>
      </w:r>
    </w:p>
    <w:p w14:paraId="40D5E6F6" w14:textId="5533908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90A5324"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w:t>
      </w:r>
    </w:p>
    <w:p w14:paraId="4C247BDF" w14:textId="383774C9"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Reprezentarea în vamă</w:t>
      </w:r>
    </w:p>
    <w:p w14:paraId="4288246D" w14:textId="77777777" w:rsidR="00977FAC" w:rsidRPr="000A1621" w:rsidRDefault="00977FAC"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14:paraId="62685D9A" w14:textId="35F97443"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12</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
          <w:iCs/>
          <w:color w:val="000000" w:themeColor="text1"/>
          <w:sz w:val="24"/>
          <w:szCs w:val="24"/>
          <w:lang w:val="ro-RO"/>
        </w:rPr>
        <w:t xml:space="preserve"> </w:t>
      </w:r>
      <w:r w:rsidRPr="00BB3100">
        <w:rPr>
          <w:rFonts w:ascii="Times New Roman" w:eastAsia="Times New Roman" w:hAnsi="Times New Roman" w:cs="Times New Roman"/>
          <w:bCs/>
          <w:iCs/>
          <w:color w:val="000000" w:themeColor="text1"/>
          <w:sz w:val="24"/>
          <w:szCs w:val="24"/>
          <w:lang w:val="ro-RO"/>
        </w:rPr>
        <w:t>Reprezentantul vamal</w:t>
      </w:r>
    </w:p>
    <w:p w14:paraId="58DBB98E"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Reprezentantul vamal poate fi desemnat de către orice persoană. </w:t>
      </w:r>
    </w:p>
    <w:p w14:paraId="006A69E9"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(2) Această reprezentare poate fi directă, caz în care reprezentantul vamal acționează în numele și din contul unei alte persoane, sau indirectă, caz în care reprezentantul vamal acționează în nume propriu, dar din contul unei alte persoane.</w:t>
      </w:r>
    </w:p>
    <w:p w14:paraId="0D6DC3A6"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(3) Reprezentant vamal este persoana stabilită pe teritoriul vamal, cu excepția cînd reprezentantul vamal acționează din contul unei persoane care nu are obligația de a fi stabilită pe teritoriul vamal.</w:t>
      </w:r>
    </w:p>
    <w:p w14:paraId="46F76D08"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(4) Reprezentarea în vamă poate fi efectuată de către brokerul vamal în condițiile prezentului cod. </w:t>
      </w:r>
    </w:p>
    <w:p w14:paraId="1D1E93F4" w14:textId="51108FF9"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(5) Broker vamal este persoana juridică, înregistrată în conformitate cu legislaţia, care deţine licenţă pentru activitatea de broker vamal, eliberată de Aparatul Central, şi care, declară mărfurile, le prezintă pentru vămuire, efectuează şi alte operaţiuni vamale. </w:t>
      </w:r>
      <w:r w:rsidR="0027684F" w:rsidRPr="00CC103D">
        <w:rPr>
          <w:rFonts w:ascii="Times New Roman" w:eastAsia="Times New Roman" w:hAnsi="Times New Roman" w:cs="Times New Roman"/>
          <w:iCs/>
          <w:color w:val="000000" w:themeColor="text1"/>
          <w:sz w:val="24"/>
          <w:szCs w:val="24"/>
          <w:lang w:val="ro-RO"/>
        </w:rPr>
        <w:t>B</w:t>
      </w:r>
      <w:r w:rsidR="0027684F" w:rsidRPr="00BA6746">
        <w:rPr>
          <w:rFonts w:ascii="Times New Roman" w:eastAsia="Times New Roman" w:hAnsi="Times New Roman" w:cs="Times New Roman"/>
          <w:iCs/>
          <w:color w:val="000000" w:themeColor="text1"/>
          <w:sz w:val="24"/>
          <w:szCs w:val="24"/>
          <w:lang w:val="ro-RO"/>
        </w:rPr>
        <w:t>rokerul vamal răspunde solidar cu debitorul vamal pentru datoria vamală apărută</w:t>
      </w:r>
      <w:r w:rsidR="0027684F">
        <w:rPr>
          <w:rFonts w:ascii="Times New Roman" w:eastAsia="Times New Roman" w:hAnsi="Times New Roman" w:cs="Times New Roman"/>
          <w:iCs/>
          <w:color w:val="000000" w:themeColor="text1"/>
          <w:sz w:val="24"/>
          <w:szCs w:val="24"/>
          <w:lang w:val="ro-RO"/>
        </w:rPr>
        <w:t xml:space="preserve"> în cazul reprezentării indirecte</w:t>
      </w:r>
      <w:r w:rsidR="0027684F" w:rsidRPr="00BA6746">
        <w:rPr>
          <w:rFonts w:ascii="Times New Roman" w:eastAsia="Times New Roman" w:hAnsi="Times New Roman" w:cs="Times New Roman"/>
          <w:iCs/>
          <w:color w:val="000000" w:themeColor="text1"/>
          <w:sz w:val="24"/>
          <w:szCs w:val="24"/>
          <w:lang w:val="ro-RO"/>
        </w:rPr>
        <w:t>.</w:t>
      </w:r>
    </w:p>
    <w:p w14:paraId="391EB0BD"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sidDel="001C512B">
        <w:rPr>
          <w:rFonts w:ascii="Times New Roman" w:eastAsia="Times New Roman" w:hAnsi="Times New Roman" w:cs="Times New Roman"/>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(6) Pentru a primi licenţa pentru activitatea de broker vamal, persoana trebuie:</w:t>
      </w:r>
    </w:p>
    <w:p w14:paraId="129F9193" w14:textId="77777777" w:rsidR="00E271ED" w:rsidRPr="000A1621"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a) sa respecte conditiile generale de eliberare a actelor permisive stabilite de Legea privind autorizarea activităţii de întreprinzător;</w:t>
      </w:r>
    </w:p>
    <w:p w14:paraId="696F05DE" w14:textId="533425EB"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b) să dispună de o bază tehnico-materială care să permită desfăşurarea activităţii de broker vamal;</w:t>
      </w:r>
    </w:p>
    <w:p w14:paraId="6341133A"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c) să dispună de echipamente informaţionale şi de comunicaţie adecvate utilizării sistemului informaţional vamal;</w:t>
      </w:r>
    </w:p>
    <w:p w14:paraId="528B8265"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d) să nu săvîrşească încălcări sistematice ale reglementărilor vamale şi/sau fiscale care aduc prejudiciu bugetului de stat;</w:t>
      </w:r>
    </w:p>
    <w:p w14:paraId="4D162CDD"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e) să dispună de o garantie pentru asigurarea responsabilităţii pentru datoria vamală calculată, în marime de cel putin două milioane lei moldoveneşti.f) să angajeze cel puțin o persoană care a promovat examenul de finalizare a cursului de instruire în domeniul brokerului vamal.</w:t>
      </w:r>
    </w:p>
    <w:p w14:paraId="66C401C2" w14:textId="77777777" w:rsidR="0024649A" w:rsidRPr="00BB3100" w:rsidRDefault="0024649A" w:rsidP="0024649A">
      <w:pPr>
        <w:widowControl w:val="0"/>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lastRenderedPageBreak/>
        <w:tab/>
        <w:t>(7) Licenţa se retrage în următoarele cazuri:</w:t>
      </w:r>
    </w:p>
    <w:p w14:paraId="088469C3"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a) în cazurile prevăzute de Legea privind autorizarea activităţii de întreprinzător</w:t>
      </w:r>
    </w:p>
    <w:p w14:paraId="5ADA2219"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b) neconformarea, în termenele stabilite, la noile cerinţe de activitate stabilite de legislaţia în vigoare;</w:t>
      </w:r>
    </w:p>
    <w:p w14:paraId="7D5B0520"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c) încălcarea sistematică a legislaţiei vamale şi/sau fiscale care aduce prejudiciu bugetului de stat;</w:t>
      </w:r>
    </w:p>
    <w:p w14:paraId="27E099FB"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d) divulgarea datelor ce constituie secret de stat, secret comercial, bancar sau alt secret protejat de lege, constatată prin decizia organelor competente;</w:t>
      </w:r>
    </w:p>
    <w:p w14:paraId="6E8007AD"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e) recunoaşterea printr-o hotărîre judecătorească definitivă a insolvabilităţii brokerului vamal sau declararea de către acesta a insolvabilităţii.</w:t>
      </w:r>
    </w:p>
    <w:p w14:paraId="40B35B5A" w14:textId="00573051"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(8) Datele privind Licen</w:t>
      </w:r>
      <w:r w:rsidR="00C5577B">
        <w:rPr>
          <w:rFonts w:ascii="Times New Roman" w:eastAsia="Times New Roman" w:hAnsi="Times New Roman" w:cs="Times New Roman"/>
          <w:iCs/>
          <w:color w:val="000000" w:themeColor="text1"/>
          <w:sz w:val="24"/>
          <w:szCs w:val="24"/>
          <w:lang w:val="ro-RO"/>
        </w:rPr>
        <w:t>țe</w:t>
      </w:r>
      <w:r w:rsidRPr="00BB3100">
        <w:rPr>
          <w:rFonts w:ascii="Times New Roman" w:eastAsia="Times New Roman" w:hAnsi="Times New Roman" w:cs="Times New Roman"/>
          <w:iCs/>
          <w:color w:val="000000" w:themeColor="text1"/>
          <w:sz w:val="24"/>
          <w:szCs w:val="24"/>
          <w:lang w:val="ro-RO"/>
        </w:rPr>
        <w:t>le eliberate se introduc în Registrul autoriza</w:t>
      </w:r>
      <w:r w:rsidR="00C5577B">
        <w:rPr>
          <w:rFonts w:ascii="Times New Roman" w:eastAsia="Times New Roman" w:hAnsi="Times New Roman" w:cs="Times New Roman"/>
          <w:iCs/>
          <w:color w:val="000000" w:themeColor="text1"/>
          <w:sz w:val="24"/>
          <w:szCs w:val="24"/>
          <w:lang w:val="ro-RO"/>
        </w:rPr>
        <w:t>ți</w:t>
      </w:r>
      <w:r w:rsidRPr="00BB3100">
        <w:rPr>
          <w:rFonts w:ascii="Times New Roman" w:eastAsia="Times New Roman" w:hAnsi="Times New Roman" w:cs="Times New Roman"/>
          <w:iCs/>
          <w:color w:val="000000" w:themeColor="text1"/>
          <w:sz w:val="24"/>
          <w:szCs w:val="24"/>
          <w:lang w:val="ro-RO"/>
        </w:rPr>
        <w:t>ilor de broker vamal, care se publică pe pagina web a Serviciului Vamal.</w:t>
      </w:r>
    </w:p>
    <w:p w14:paraId="3BC46DED"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(9) Licența de activitate a brokerului vamal se eliberează gratuit și pe un termen de 5 ani.</w:t>
      </w:r>
    </w:p>
    <w:p w14:paraId="79B9FBF4"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(10) În cazul pierderii sau deteriorării Licenței, brokerul vamal își poate continua activitatea în baza dublicatului eliberat de Aparatul Central. Dublicatul licenței se elibereaază, în baza cererii scrise a brokerului vamal, în termen de 5 zile lucrătoare din data depunerii cererii.</w:t>
      </w:r>
    </w:p>
    <w:p w14:paraId="6F03BE31" w14:textId="77777777" w:rsidR="0024649A" w:rsidRPr="00BB3100" w:rsidRDefault="0024649A" w:rsidP="0024649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(11) În exercitarea activității, brokerul vamal are următoarele obligații:</w:t>
      </w:r>
    </w:p>
    <w:p w14:paraId="7DA4560F"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să asigure completarea corectă a documentelor vamale cu datele cerute de legislație vamală în vigoare, în baza documentelor însoțitoare ale mărfurilor, şi să efectueze calculul cuantumului drepturilor de import sau de export; </w:t>
      </w:r>
    </w:p>
    <w:p w14:paraId="24866BD2"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determine, conform legislației valoarea în vamă a mărfurilor și/sau mijloacelor de transport declarate, precum și pozițiile tarifare declarate conform Nomenclaturii combinate a mărfurilor, în dependență de tipul de reprezentare;</w:t>
      </w:r>
    </w:p>
    <w:p w14:paraId="53E32032"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asigure depunerea declaraţiei vamale la Serviciul Vamal, prin procedee informatice, adecvate sistemului informaţional vamal;</w:t>
      </w:r>
    </w:p>
    <w:p w14:paraId="4B56EDE3"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prezinte, la cererea funcționarului vamal, documente sau alte date suplimentare necesare pentru vămuire;</w:t>
      </w:r>
    </w:p>
    <w:p w14:paraId="60F1017E"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verifice autenticitatea documentelor și a datelor primite de la persoana pe care o reprezintă, în dependență de tipul de reprezentare;</w:t>
      </w:r>
    </w:p>
    <w:p w14:paraId="18D32B6C"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constituie la Serviciul Vamal o garanţie care să acopere cuantumul drepturilor de import şi de export corespunzătoare mărfurilor supuse vămuirii şi aflate în depozitele sau în gestiunea proprie;</w:t>
      </w:r>
    </w:p>
    <w:p w14:paraId="7835903E"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manipuleze și să dezambaleze mărfurile la cererea Serviciului Vamal;</w:t>
      </w:r>
    </w:p>
    <w:p w14:paraId="39EB9BB3"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comunice Serviciului Vamal schimbarea sediului, ori a spaţiului de depozitare şi alte modificări care țin nemijlocit de activitățile de bază ale brokerului vamal;</w:t>
      </w:r>
    </w:p>
    <w:p w14:paraId="1EC10190"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organizeze şi să ţină evidenţa operaţiunilor derulate;</w:t>
      </w:r>
    </w:p>
    <w:p w14:paraId="6D65BB7D"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păstreze timp de 5 ani toate documentele referitoare la operaţiunile efectuate;</w:t>
      </w:r>
    </w:p>
    <w:p w14:paraId="72D6A3DE" w14:textId="77777777" w:rsidR="0024649A" w:rsidRPr="00BB3100"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păstreze secretul de stat, secret comercial, bancar sau alt secret protejat de lege;</w:t>
      </w:r>
    </w:p>
    <w:p w14:paraId="2F59666C" w14:textId="4086DCB6" w:rsidR="0024649A" w:rsidRPr="000A1621" w:rsidRDefault="0024649A" w:rsidP="0024649A">
      <w:pPr>
        <w:widowControl w:val="0"/>
        <w:numPr>
          <w:ilvl w:val="0"/>
          <w:numId w:val="67"/>
        </w:numPr>
        <w:tabs>
          <w:tab w:val="left" w:pos="993"/>
        </w:tabs>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să prezinte Serviciului Vamal, la solicitarea în scris a acesteia, orice informaţie privind operaţiunile derulate.</w:t>
      </w:r>
    </w:p>
    <w:p w14:paraId="10CE19BF" w14:textId="77777777" w:rsidR="00E271ED" w:rsidRPr="00BB3100" w:rsidRDefault="00E271ED" w:rsidP="00BB3100">
      <w:pPr>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iCs/>
          <w:color w:val="000000" w:themeColor="text1"/>
          <w:sz w:val="24"/>
          <w:szCs w:val="24"/>
          <w:lang w:val="ro-RO"/>
        </w:rPr>
      </w:pPr>
    </w:p>
    <w:p w14:paraId="651C5D74" w14:textId="3DEE070D"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13</w:t>
      </w:r>
      <w:r w:rsidRPr="008D42D3">
        <w:rPr>
          <w:rFonts w:ascii="Times New Roman" w:eastAsia="Times New Roman" w:hAnsi="Times New Roman" w:cs="Times New Roman"/>
          <w:b/>
          <w:iCs/>
          <w:color w:val="000000" w:themeColor="text1"/>
          <w:sz w:val="24"/>
          <w:szCs w:val="24"/>
          <w:lang w:val="ro-RO"/>
        </w:rPr>
        <w:t>.</w:t>
      </w:r>
      <w:r w:rsidRPr="008D42D3">
        <w:rPr>
          <w:rFonts w:ascii="Times New Roman" w:eastAsia="Times New Roman" w:hAnsi="Times New Roman" w:cs="Times New Roman"/>
          <w:b/>
          <w:bCs/>
          <w:color w:val="000000" w:themeColor="text1"/>
          <w:sz w:val="24"/>
          <w:szCs w:val="24"/>
          <w:lang w:val="ro-RO"/>
        </w:rPr>
        <w:t xml:space="preserve"> </w:t>
      </w:r>
      <w:r w:rsidRPr="008D42D3">
        <w:rPr>
          <w:rFonts w:ascii="Times New Roman" w:eastAsia="Times New Roman" w:hAnsi="Times New Roman" w:cs="Times New Roman"/>
          <w:bCs/>
          <w:color w:val="000000" w:themeColor="text1"/>
          <w:sz w:val="24"/>
          <w:szCs w:val="24"/>
          <w:lang w:val="ro-RO"/>
        </w:rPr>
        <w:t>Împuternicirea</w:t>
      </w:r>
    </w:p>
    <w:p w14:paraId="0C3A20C8" w14:textId="423755A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raporturile cu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reprezentantul vamal declară că acționează pentru persoana reprezentată și precizează dacă este vorba de o reprezentare directă sau indirectă. </w:t>
      </w:r>
    </w:p>
    <w:p w14:paraId="2D0852E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persoanelor care nu declară că acționează în calitate de reprezentant vamal sau care declară că acționează în calitate de reprezentant vamal, fără a fi împuternicite în acest sens, se consideră că acționează în nume propriu și din contul lor.</w:t>
      </w:r>
    </w:p>
    <w:p w14:paraId="33603A63" w14:textId="07C460A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cere persoanelor care declară că acționează în calitate de reprezentant vamal să facă dovada împuternicirii lor de către persoana pe care o reprezintă. </w:t>
      </w:r>
      <w:r w:rsidR="00311F8D" w:rsidRPr="000A1621">
        <w:rPr>
          <w:rFonts w:ascii="Times New Roman" w:eastAsia="Times New Roman" w:hAnsi="Times New Roman" w:cs="Times New Roman"/>
          <w:color w:val="000000" w:themeColor="text1"/>
          <w:sz w:val="24"/>
          <w:szCs w:val="24"/>
          <w:lang w:val="ro-RO"/>
        </w:rPr>
        <w:t xml:space="preserve">Prin derogare, </w:t>
      </w:r>
      <w:r w:rsidR="000A1621" w:rsidRPr="000A1621">
        <w:rPr>
          <w:rFonts w:ascii="Times New Roman" w:eastAsia="Times New Roman" w:hAnsi="Times New Roman" w:cs="Times New Roman"/>
          <w:color w:val="000000" w:themeColor="text1"/>
          <w:sz w:val="24"/>
          <w:szCs w:val="24"/>
          <w:lang w:val="ro-RO"/>
        </w:rPr>
        <w:t>î</w:t>
      </w:r>
      <w:r w:rsidRPr="000A1621">
        <w:rPr>
          <w:rFonts w:ascii="Times New Roman" w:eastAsia="Times New Roman" w:hAnsi="Times New Roman" w:cs="Times New Roman"/>
          <w:color w:val="000000" w:themeColor="text1"/>
          <w:sz w:val="24"/>
          <w:szCs w:val="24"/>
          <w:lang w:val="ro-RO"/>
        </w:rPr>
        <w:t xml:space="preserve">n anumite cazuri,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solicită furnizarea acestei dovezi. </w:t>
      </w:r>
    </w:p>
    <w:p w14:paraId="0DACA7BB" w14:textId="3D094FF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solicită unei persoane care acționează în calitate de reprezentant vamal și îndeplinește acte și formalități în mod regulat să facă de fiecare dată dovada împuternicirii, cu condiția ca o astfel de persoană să fie în măsură să prezinte dovada respectivă la cererea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33AB7A8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5487DBAA" w14:textId="6F9146DA" w:rsidR="00735DC5" w:rsidRPr="000A1621" w:rsidRDefault="00735DC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14</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00BD5914" w:rsidRPr="000A1621">
        <w:rPr>
          <w:rFonts w:ascii="Times New Roman" w:eastAsia="Times New Roman" w:hAnsi="Times New Roman" w:cs="Times New Roman"/>
          <w:bCs/>
          <w:color w:val="000000" w:themeColor="text1"/>
          <w:sz w:val="24"/>
          <w:szCs w:val="24"/>
          <w:lang w:val="ro-RO"/>
        </w:rPr>
        <w:t>Confidențialitatea informației</w:t>
      </w:r>
      <w:r w:rsidRPr="000A1621">
        <w:rPr>
          <w:rFonts w:ascii="Times New Roman" w:eastAsia="Times New Roman" w:hAnsi="Times New Roman" w:cs="Times New Roman"/>
          <w:b/>
          <w:bCs/>
          <w:color w:val="000000" w:themeColor="text1"/>
          <w:sz w:val="24"/>
          <w:szCs w:val="24"/>
          <w:lang w:val="ro-RO"/>
        </w:rPr>
        <w:t xml:space="preserve"> </w:t>
      </w:r>
    </w:p>
    <w:p w14:paraId="7B02EE0F" w14:textId="77777777" w:rsidR="005961F1" w:rsidRPr="000A1621"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Informaţia pe care </w:t>
      </w:r>
      <w:r w:rsidR="00735DC5" w:rsidRPr="000A1621">
        <w:rPr>
          <w:rFonts w:ascii="Times New Roman" w:eastAsia="Times New Roman" w:hAnsi="Times New Roman" w:cs="Times New Roman"/>
          <w:color w:val="000000" w:themeColor="text1"/>
          <w:sz w:val="24"/>
          <w:szCs w:val="24"/>
          <w:lang w:val="ro-RO"/>
        </w:rPr>
        <w:t>reprezentantul vamal</w:t>
      </w:r>
      <w:r w:rsidRPr="000A1621">
        <w:rPr>
          <w:rFonts w:ascii="Times New Roman" w:eastAsia="Times New Roman" w:hAnsi="Times New Roman" w:cs="Times New Roman"/>
          <w:color w:val="000000" w:themeColor="text1"/>
          <w:sz w:val="24"/>
          <w:szCs w:val="24"/>
          <w:lang w:val="ro-RO"/>
        </w:rPr>
        <w:t xml:space="preserve"> o primeşte de la persoana pe care o reprezintă poate fi folosită numai în scopurile prevăzute de legislaţia vamală şi de contract.</w:t>
      </w:r>
    </w:p>
    <w:p w14:paraId="3A73A578" w14:textId="294E14D2" w:rsidR="005961F1" w:rsidRPr="000A1621"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Informaţia care constituie secret de stat, secret comercial, alte informaţii oficiale cu accesibilitate limitată nu pot fi difuzate sau folosite de </w:t>
      </w:r>
      <w:r w:rsidR="00735DC5" w:rsidRPr="000A1621">
        <w:rPr>
          <w:rFonts w:ascii="Times New Roman" w:eastAsia="Times New Roman" w:hAnsi="Times New Roman" w:cs="Times New Roman"/>
          <w:color w:val="000000" w:themeColor="text1"/>
          <w:sz w:val="24"/>
          <w:szCs w:val="24"/>
          <w:lang w:val="ro-RO"/>
        </w:rPr>
        <w:t>reprezentant vamal</w:t>
      </w:r>
      <w:r w:rsidRPr="000A1621">
        <w:rPr>
          <w:rFonts w:ascii="Times New Roman" w:eastAsia="Times New Roman" w:hAnsi="Times New Roman" w:cs="Times New Roman"/>
          <w:color w:val="000000" w:themeColor="text1"/>
          <w:sz w:val="24"/>
          <w:szCs w:val="24"/>
          <w:lang w:val="ro-RO"/>
        </w:rPr>
        <w:t xml:space="preserve"> în scopuri personale, nici transmise unor terţe persoane sau autorităţilor publice (în afară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cu excepţia cazurilor stabilite de lege.</w:t>
      </w:r>
    </w:p>
    <w:p w14:paraId="019FB55A" w14:textId="77777777" w:rsidR="00735DC5" w:rsidRPr="000A1621" w:rsidRDefault="00735DC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6FCFF7B" w14:textId="3357FDD3" w:rsidR="005B12B7" w:rsidRPr="000A1621" w:rsidRDefault="005B12B7" w:rsidP="006B2AF1">
      <w:pPr>
        <w:widowControl w:val="0"/>
        <w:tabs>
          <w:tab w:val="left" w:pos="993"/>
          <w:tab w:val="left" w:pos="3870"/>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vertAlign w:val="superscript"/>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15</w:t>
      </w:r>
      <w:r w:rsidRPr="000A1621">
        <w:rPr>
          <w:rFonts w:ascii="Times New Roman" w:eastAsia="Times New Roman" w:hAnsi="Times New Roman" w:cs="Times New Roman"/>
          <w:b/>
          <w:iCs/>
          <w:color w:val="000000" w:themeColor="text1"/>
          <w:sz w:val="24"/>
          <w:szCs w:val="24"/>
          <w:lang w:val="ro-RO"/>
        </w:rPr>
        <w:t xml:space="preserve">. </w:t>
      </w:r>
      <w:r w:rsidR="007F4BE5" w:rsidRPr="00977FAC">
        <w:rPr>
          <w:rFonts w:ascii="Times New Roman" w:hAnsi="Times New Roman" w:cs="Times New Roman"/>
          <w:color w:val="000000" w:themeColor="text1"/>
          <w:sz w:val="24"/>
          <w:szCs w:val="24"/>
          <w:lang w:val="ro-RO" w:eastAsia="ru-RU"/>
        </w:rPr>
        <w:t>Delegarea de competențe</w:t>
      </w:r>
    </w:p>
    <w:p w14:paraId="12E1FDF6" w14:textId="77777777" w:rsidR="007F4BE5" w:rsidRPr="000A1621" w:rsidRDefault="007F4BE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hAnsi="Times New Roman" w:cs="Times New Roman"/>
          <w:color w:val="000000" w:themeColor="text1"/>
          <w:sz w:val="24"/>
          <w:szCs w:val="24"/>
          <w:lang w:val="ro-RO"/>
        </w:rPr>
        <w:t xml:space="preserve">Guvernul </w:t>
      </w:r>
      <w:r w:rsidRPr="000A1621">
        <w:rPr>
          <w:rFonts w:ascii="Times New Roman" w:eastAsia="Times New Roman" w:hAnsi="Times New Roman" w:cs="Times New Roman"/>
          <w:color w:val="000000" w:themeColor="text1"/>
          <w:sz w:val="24"/>
          <w:szCs w:val="24"/>
          <w:lang w:val="ro-RO"/>
        </w:rPr>
        <w:t>stabilește, prin intermediul actelor de punere în aplicare, normele de procedură pentru:</w:t>
      </w:r>
    </w:p>
    <w:p w14:paraId="02D87101" w14:textId="77777777" w:rsidR="007F4BE5" w:rsidRPr="000A1621" w:rsidRDefault="00E657AD"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7F4BE5" w:rsidRPr="000A1621">
        <w:rPr>
          <w:rFonts w:ascii="Times New Roman" w:eastAsia="Times New Roman" w:hAnsi="Times New Roman" w:cs="Times New Roman"/>
          <w:color w:val="000000" w:themeColor="text1"/>
          <w:sz w:val="24"/>
          <w:szCs w:val="24"/>
          <w:lang w:val="ro-RO"/>
        </w:rPr>
        <w:t>modalitatea și condițiile de reprezentare în vamă;</w:t>
      </w:r>
    </w:p>
    <w:p w14:paraId="4473F467" w14:textId="77777777" w:rsidR="00217D96" w:rsidRPr="000A1621" w:rsidRDefault="00E657AD" w:rsidP="006B2AF1">
      <w:pPr>
        <w:widowControl w:val="0"/>
        <w:tabs>
          <w:tab w:val="left" w:pos="993"/>
        </w:tabs>
        <w:autoSpaceDE w:val="0"/>
        <w:autoSpaceDN w:val="0"/>
        <w:adjustRightInd w:val="0"/>
        <w:spacing w:after="0" w:line="240" w:lineRule="auto"/>
        <w:ind w:firstLine="567"/>
        <w:jc w:val="both"/>
        <w:rPr>
          <w:rFonts w:ascii="Times New Roman" w:hAnsi="Times New Roman" w:cs="Times New Roman"/>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7F4BE5" w:rsidRPr="000A1621">
        <w:rPr>
          <w:rFonts w:ascii="Times New Roman" w:eastAsia="Times New Roman" w:hAnsi="Times New Roman" w:cs="Times New Roman"/>
          <w:color w:val="000000" w:themeColor="text1"/>
          <w:sz w:val="24"/>
          <w:szCs w:val="24"/>
          <w:lang w:val="ro-RO"/>
        </w:rPr>
        <w:t>statutul,</w:t>
      </w:r>
      <w:r w:rsidR="007F4BE5" w:rsidRPr="000A1621">
        <w:rPr>
          <w:rFonts w:ascii="Times New Roman" w:hAnsi="Times New Roman" w:cs="Times New Roman"/>
          <w:iCs/>
          <w:color w:val="000000" w:themeColor="text1"/>
          <w:sz w:val="24"/>
          <w:szCs w:val="24"/>
          <w:lang w:val="ro-RO"/>
        </w:rPr>
        <w:t xml:space="preserve"> modul de funcționare și răspundere a brokerilor vamali</w:t>
      </w:r>
      <w:r w:rsidR="007B7007" w:rsidRPr="000A1621">
        <w:rPr>
          <w:rFonts w:ascii="Times New Roman" w:hAnsi="Times New Roman" w:cs="Times New Roman"/>
          <w:iCs/>
          <w:color w:val="000000" w:themeColor="text1"/>
          <w:sz w:val="24"/>
          <w:szCs w:val="24"/>
          <w:lang w:val="ro-RO"/>
        </w:rPr>
        <w:t>;</w:t>
      </w:r>
    </w:p>
    <w:p w14:paraId="2F73E05F" w14:textId="4BFEF22C" w:rsidR="005B12B7" w:rsidRPr="000A1621" w:rsidRDefault="00217D9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hAnsi="Times New Roman" w:cs="Times New Roman"/>
          <w:iCs/>
          <w:color w:val="000000" w:themeColor="text1"/>
          <w:sz w:val="24"/>
          <w:szCs w:val="24"/>
          <w:lang w:val="ro-RO"/>
        </w:rPr>
        <w:t xml:space="preserve">c) cazurile cînd </w:t>
      </w:r>
      <w:r w:rsidR="00815BBE" w:rsidRPr="000A1621">
        <w:rPr>
          <w:rFonts w:ascii="Times New Roman" w:hAnsi="Times New Roman" w:cs="Times New Roman"/>
          <w:iCs/>
          <w:color w:val="000000" w:themeColor="text1"/>
          <w:sz w:val="24"/>
          <w:szCs w:val="24"/>
          <w:lang w:val="ro-RO"/>
        </w:rPr>
        <w:t>Serviciul Vamal</w:t>
      </w:r>
      <w:r w:rsidRPr="000A1621">
        <w:rPr>
          <w:rFonts w:ascii="Times New Roman" w:hAnsi="Times New Roman" w:cs="Times New Roman"/>
          <w:iCs/>
          <w:color w:val="000000" w:themeColor="text1"/>
          <w:sz w:val="24"/>
          <w:szCs w:val="24"/>
          <w:lang w:val="ro-RO"/>
        </w:rPr>
        <w:t xml:space="preserve"> nu solicită furnizarea dovezii</w:t>
      </w:r>
      <w:r w:rsidR="0080252B" w:rsidRPr="000A1621">
        <w:rPr>
          <w:rFonts w:ascii="Times New Roman" w:hAnsi="Times New Roman" w:cs="Times New Roman"/>
          <w:iCs/>
          <w:color w:val="000000" w:themeColor="text1"/>
          <w:sz w:val="24"/>
          <w:szCs w:val="24"/>
          <w:lang w:val="ro-RO"/>
        </w:rPr>
        <w:t xml:space="preserve"> </w:t>
      </w:r>
      <w:r w:rsidR="0046540E">
        <w:rPr>
          <w:rFonts w:ascii="Times New Roman" w:hAnsi="Times New Roman" w:cs="Times New Roman"/>
          <w:iCs/>
          <w:color w:val="000000" w:themeColor="text1"/>
          <w:sz w:val="24"/>
          <w:szCs w:val="24"/>
          <w:lang w:val="ro-RO"/>
        </w:rPr>
        <w:t xml:space="preserve"> împuternicirii</w:t>
      </w:r>
      <w:r w:rsidR="007F4BE5" w:rsidRPr="000A1621">
        <w:rPr>
          <w:rFonts w:ascii="Times New Roman" w:hAnsi="Times New Roman" w:cs="Times New Roman"/>
          <w:iCs/>
          <w:color w:val="000000" w:themeColor="text1"/>
          <w:sz w:val="24"/>
          <w:szCs w:val="24"/>
          <w:lang w:val="ro-RO"/>
        </w:rPr>
        <w:t>.</w:t>
      </w:r>
    </w:p>
    <w:p w14:paraId="0B737BE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864E2CB" w14:textId="77777777" w:rsidR="004B7351" w:rsidRPr="000A1621" w:rsidRDefault="004B7351" w:rsidP="004B735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Sectiunea 3</w:t>
      </w:r>
    </w:p>
    <w:p w14:paraId="015D8773" w14:textId="77777777" w:rsidR="004B7351" w:rsidRPr="000A1621" w:rsidRDefault="004B7351" w:rsidP="004B735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Decizii vamale</w:t>
      </w:r>
    </w:p>
    <w:p w14:paraId="7C220A5C"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0F4657B" w14:textId="51B15F65"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Decizii luate în urma depunerii unei cereri</w:t>
      </w:r>
    </w:p>
    <w:p w14:paraId="7AE60103"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Prezenta secțiune se aplică deciziilor vamale, cu excepția deciziilor cu privire la contravențiile vamale reglementate în Titlul X al prezentului cod.</w:t>
      </w:r>
    </w:p>
    <w:p w14:paraId="64C1CE6B"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Cererea persoanei ce nu se referă la o decizie vamală, se examinează conform procedurii stabilite de alte acte normative în vigoare.</w:t>
      </w:r>
    </w:p>
    <w:p w14:paraId="7A18C24C"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o persoană depune o cerere pentru obținerea unei decizii vamale, aceasta furnizează toate informațiile necesare Serviciului Vamal în scopul luării deciziei respective. O decizie solicitată de mai multe persoane poate fi luată în conformitate cu condițiile prevăzute în legislația vamală.</w:t>
      </w:r>
    </w:p>
    <w:p w14:paraId="22E2DF3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Cu excepția cazului în care se dispune altfel, subdiviziunea competentă a Serviciului Vamal este cea din locul permanent de realizare a activității economice a solicitantului.</w:t>
      </w:r>
    </w:p>
    <w:p w14:paraId="749AE3E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hAnsi="Times New Roman"/>
          <w:color w:val="000000"/>
          <w:sz w:val="24"/>
          <w:szCs w:val="24"/>
          <w:lang w:val="ro-RO"/>
        </w:rPr>
        <w:t>(5) Serviciul Vamal în termen de 20 de zile de la data primirii cererii verifică întrunirea tuturor condițiilor pentru acceptarea cererii respective, inclusiv prezența informației necesare în vederea luării deciziei. Dacă solicitantului nu i se comunică despre acceptarea cererii, cererea se consideră acceptată. Data acceptării cererii este data primirii cererii de către Serviciul Vamal, cu excepția alineatului (7).</w:t>
      </w:r>
    </w:p>
    <w:p w14:paraId="7901B775" w14:textId="77777777" w:rsidR="000B0DFF" w:rsidRPr="000B0DFF" w:rsidRDefault="000B0DFF" w:rsidP="000B0DF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B0DFF">
        <w:rPr>
          <w:rFonts w:ascii="Times New Roman" w:eastAsia="Times New Roman" w:hAnsi="Times New Roman" w:cs="Times New Roman"/>
          <w:color w:val="000000" w:themeColor="text1"/>
          <w:sz w:val="24"/>
          <w:szCs w:val="24"/>
          <w:lang w:val="ro-RO"/>
        </w:rPr>
        <w:t>(6) Dacă se întrunesc toate condițiile necesare în vederea luării unei decizii pozitive, aceasta se ia în termen de 30 de zile de la data acceptării cererii și se comunică fără întîrziere solicitantului. În cazul cererilor de acordare a statutului de operator economic autorizat, acest termen este de 90 de zile de la data acceptării cererii.</w:t>
      </w:r>
    </w:p>
    <w:p w14:paraId="6F8CD872" w14:textId="31062345" w:rsidR="004B7351" w:rsidRPr="000A1621" w:rsidRDefault="000B0DFF"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B0DFF" w:rsidDel="000B0DFF">
        <w:rPr>
          <w:rFonts w:ascii="Times New Roman" w:eastAsia="Times New Roman" w:hAnsi="Times New Roman" w:cs="Times New Roman"/>
          <w:color w:val="000000" w:themeColor="text1"/>
          <w:sz w:val="24"/>
          <w:szCs w:val="24"/>
          <w:lang w:val="ro-RO"/>
        </w:rPr>
        <w:t xml:space="preserve"> </w:t>
      </w:r>
      <w:r w:rsidR="004B7351" w:rsidRPr="000A1621">
        <w:rPr>
          <w:rFonts w:ascii="Times New Roman" w:eastAsia="Times New Roman" w:hAnsi="Times New Roman" w:cs="Times New Roman"/>
          <w:color w:val="000000" w:themeColor="text1"/>
          <w:sz w:val="24"/>
          <w:szCs w:val="24"/>
          <w:lang w:val="ro-RO"/>
        </w:rPr>
        <w:t>(7)  Prin derogare de la alin.(5), în cazul în care se stabilește că cererea nu conține toate informatiile pentru luarea deciziei, Serviciul Vamal fixează un termen de 20 de zile, pentru ca solicitantul să prezinte informația respectivă.</w:t>
      </w:r>
      <w:r w:rsidR="004B7351" w:rsidRPr="000A1621">
        <w:rPr>
          <w:rFonts w:ascii="Times New Roman" w:eastAsia="Times New Roman" w:hAnsi="Times New Roman" w:cs="Times New Roman"/>
          <w:iCs/>
          <w:color w:val="000000" w:themeColor="text1"/>
          <w:sz w:val="24"/>
          <w:szCs w:val="24"/>
          <w:lang w:val="ro-RO"/>
        </w:rPr>
        <w:t xml:space="preserve"> Dacă solicitantul nu furnizează informația solicitată, în termenul stabilit de Serviciul Vamal, cererea nu este acceptată, cu informarea solicitantului.</w:t>
      </w:r>
      <w:r w:rsidR="004B7351" w:rsidRPr="000A1621">
        <w:rPr>
          <w:rFonts w:ascii="Times New Roman" w:eastAsia="Calibri" w:hAnsi="Times New Roman" w:cs="Arial"/>
          <w:iCs/>
          <w:sz w:val="16"/>
          <w:szCs w:val="16"/>
          <w:lang w:val="ro-RO" w:eastAsia="ru-RU"/>
        </w:rPr>
        <w:t xml:space="preserve"> </w:t>
      </w:r>
      <w:r w:rsidR="004B7351" w:rsidRPr="000A1621">
        <w:rPr>
          <w:rFonts w:ascii="Times New Roman" w:hAnsi="Times New Roman"/>
          <w:sz w:val="24"/>
          <w:szCs w:val="24"/>
          <w:lang w:val="ro-RO"/>
        </w:rPr>
        <w:t>Data acceptării cererii este data la care a fost depusă ultima informație solicitată de Serviciul Vamal.</w:t>
      </w:r>
      <w:r w:rsidR="004B7351" w:rsidRPr="000A1621">
        <w:rPr>
          <w:rFonts w:ascii="Times New Roman" w:hAnsi="Times New Roman"/>
          <w:sz w:val="24"/>
          <w:lang w:val="ro-RO"/>
        </w:rPr>
        <w:t xml:space="preserve"> </w:t>
      </w:r>
      <w:r w:rsidR="004B7351" w:rsidRPr="000A1621">
        <w:rPr>
          <w:rFonts w:ascii="Times New Roman" w:eastAsia="Times New Roman" w:hAnsi="Times New Roman" w:cs="Times New Roman"/>
          <w:color w:val="000000" w:themeColor="text1"/>
          <w:sz w:val="24"/>
          <w:szCs w:val="24"/>
          <w:lang w:val="ro-RO"/>
        </w:rPr>
        <w:t>După prezentarea informației solicitate sau la expirarea termenului de prezentare acesteia, Serviciul Vamal adoptă decizia în cel mult 20 de zile de la data acceptării cererii, iar în cazul cererilor de acordare a statutului de operator economic autorizat, acest termen este de 90 de zile de la data acceptării cererii.</w:t>
      </w:r>
    </w:p>
    <w:p w14:paraId="095871BF"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Înainte de luarea unei decizii care ar avea consecințe nefavorabile pentru solicitant, Serviciul Vamal, în cel mult 20 de zile de la data acceptării cererii, comunică solicitantului motivele pe baza cărora intenționează să ia decizia, iar în cazul cererilor de acordare a statutului de operator economic autorizat, acest termen este de 60 de zile de la data acceptării cererii. Solicitantului i se acordă posibilitatea să își exprime dezacordul într-un termen de 20 de zile de la data comunicării respective, iar în cazul cererilor de acordare a statutului de operator economic autorizat, acest termen este de 30 de zile de la data comunicării respective. La expirarea termenului respectiv, în cel mult 20 de zile, Serviciul Vamal adoptă decizia, care se comunică </w:t>
      </w:r>
      <w:r w:rsidRPr="000A1621">
        <w:rPr>
          <w:rFonts w:ascii="Times New Roman" w:eastAsia="Times New Roman" w:hAnsi="Times New Roman" w:cs="Times New Roman"/>
          <w:color w:val="000000" w:themeColor="text1"/>
          <w:sz w:val="24"/>
          <w:szCs w:val="24"/>
          <w:lang w:val="ro-RO"/>
        </w:rPr>
        <w:lastRenderedPageBreak/>
        <w:t>solicitantului, iar în cazul cererilor de acordare a statutului de operator economic autorizat, acest termen este de 30 de zile.</w:t>
      </w:r>
    </w:p>
    <w:p w14:paraId="21106842"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737EE3">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(9) Fără a aduce atingere dispozițiilor de la alineatul (8), în cazul în care decizia se referă la rezultatele controlului mărfurilor pentru care nu s-a depus nicio  notificare sumară, nicio declarație de depozitare temporară, nicio declarație de reexport sau nicio declarație vamală, Serviciul Vamal poate să îi solicite persoanei în cauză să își exprime dezacordul în termen de 24 de ore.</w:t>
      </w:r>
    </w:p>
    <w:p w14:paraId="0D7C647A" w14:textId="1CA57412"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(10) În orice decizie care are consecințe nefavorabile pentru solicitant se specifică motivele pe care se întemeiază aceasta și se menționează calea de atac prevăzută la articolul </w:t>
      </w:r>
      <w:r w:rsidR="009837F6">
        <w:rPr>
          <w:rFonts w:ascii="Times New Roman" w:eastAsia="Times New Roman" w:hAnsi="Times New Roman" w:cs="Times New Roman"/>
          <w:color w:val="000000" w:themeColor="text1"/>
          <w:sz w:val="24"/>
          <w:szCs w:val="24"/>
          <w:lang w:val="ro-RO"/>
        </w:rPr>
        <w:t>48</w:t>
      </w:r>
      <w:r w:rsidRPr="000A1621">
        <w:rPr>
          <w:rFonts w:ascii="Times New Roman" w:eastAsia="Times New Roman" w:hAnsi="Times New Roman" w:cs="Times New Roman"/>
          <w:color w:val="000000" w:themeColor="text1"/>
          <w:sz w:val="24"/>
          <w:szCs w:val="24"/>
          <w:lang w:val="ro-RO"/>
        </w:rPr>
        <w:t xml:space="preserve">. </w:t>
      </w:r>
    </w:p>
    <w:p w14:paraId="78274E25" w14:textId="126289DE"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(11) Decizia intră în vigoare de la data la care este comunicată solicitantului, cu excepția cazului în care dispozițiile deciziei sau prevederile legislației vamale prevăd altfel. </w:t>
      </w:r>
      <w:r w:rsidRPr="000A1621">
        <w:rPr>
          <w:rFonts w:ascii="Times New Roman" w:hAnsi="Times New Roman"/>
          <w:color w:val="000000"/>
          <w:sz w:val="24"/>
          <w:szCs w:val="24"/>
          <w:lang w:val="ro-RO"/>
        </w:rPr>
        <w:t>Deciziile intrate în vigoare</w:t>
      </w:r>
      <w:r w:rsidRPr="000A1621">
        <w:rPr>
          <w:rFonts w:ascii="Times New Roman" w:hAnsi="Times New Roman"/>
          <w:color w:val="000000"/>
          <w:sz w:val="24"/>
          <w:lang w:val="ro-RO"/>
        </w:rPr>
        <w:t xml:space="preserve"> sunt executorii începînd cu acea dată, </w:t>
      </w:r>
      <w:r w:rsidRPr="000A1621">
        <w:rPr>
          <w:rFonts w:ascii="Times New Roman" w:eastAsia="Times New Roman" w:hAnsi="Times New Roman" w:cs="Times New Roman"/>
          <w:color w:val="000000" w:themeColor="text1"/>
          <w:sz w:val="24"/>
          <w:szCs w:val="24"/>
          <w:lang w:val="ro-RO"/>
        </w:rPr>
        <w:t xml:space="preserve">cu excepția cazurilor prevăzute la articolul </w:t>
      </w:r>
      <w:r w:rsidR="009837F6">
        <w:rPr>
          <w:rFonts w:ascii="Times New Roman" w:eastAsia="Times New Roman" w:hAnsi="Times New Roman" w:cs="Times New Roman"/>
          <w:color w:val="000000" w:themeColor="text1"/>
          <w:sz w:val="24"/>
          <w:szCs w:val="24"/>
          <w:lang w:val="ro-RO"/>
        </w:rPr>
        <w:t>49</w:t>
      </w:r>
      <w:r w:rsidR="009837F6"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w:t>
      </w:r>
    </w:p>
    <w:p w14:paraId="3B66FC42" w14:textId="77777777" w:rsidR="000B0DFF" w:rsidRPr="000B0DFF" w:rsidRDefault="000B0DFF" w:rsidP="000B0DF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B0DFF">
        <w:rPr>
          <w:rFonts w:ascii="Times New Roman" w:eastAsia="Times New Roman" w:hAnsi="Times New Roman" w:cs="Times New Roman"/>
          <w:color w:val="000000" w:themeColor="text1"/>
          <w:sz w:val="24"/>
          <w:szCs w:val="24"/>
          <w:lang w:val="ro-RO"/>
        </w:rPr>
        <w:t>(12) În cazul cererilor de acordare a statutului de exportator autorizat, emiterii deciziei referitoare la informațiile tarifare obligatorii (în continuare - decizii ITO), deciziei privind determinarea definitivă a valorii în vamă, deciziei referitoare la informații obligatorii în materie de origine (în continuare - decizii IOO), autorizației de utilizare a garanției globale reduse sau scutirea de la aceasta, termenii utilizați în procesul de luare a deciziei sunt identici cu termenii utilizați în procesul de luare a deciziei de acordare a statutului de operator economic autorizat.</w:t>
      </w:r>
    </w:p>
    <w:p w14:paraId="78E84C83" w14:textId="77777777" w:rsidR="000B0DFF" w:rsidRPr="000B0DFF" w:rsidRDefault="000B0DFF" w:rsidP="000B0DF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DC2B674"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1DE461F" w14:textId="694FCD62"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17</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Gestionarea deciziilor luate în urma depunerii unei cereri</w:t>
      </w:r>
    </w:p>
    <w:p w14:paraId="77350620"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Titularul deciziei respectă obligațiile care decurg din decizie. </w:t>
      </w:r>
    </w:p>
    <w:p w14:paraId="4838E4FF"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Titularul deciziei este obligat să informeze fără întîrziere Serviciul Vamal cu privire la orice factor intervenit după luarea deciziei, care poate influența menținerea sau conținutul acesteia. </w:t>
      </w:r>
    </w:p>
    <w:p w14:paraId="49B5EFB7"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Fără a aduce atingere dispozițiilor din alte domenii, care precizează cazurile în care deciziile sunt lovite de nulitate relativă sau de nulitate absolută, în cazurile prevăzute de articolele 32-33 subdiviziunea Serviciului Vamal care a luat o decizie sau Aparatul Central o poate anula, modifica sau revoca în orice moment, în cazul în care aceasta nu este în conformitate cu legislația vamală. </w:t>
      </w:r>
    </w:p>
    <w:p w14:paraId="63BA1A97"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cazurile prevăzute de articolele 28-31, subdiviziunea Serviciul Vamal efectuează următoarele acțiuni: </w:t>
      </w:r>
    </w:p>
    <w:p w14:paraId="759B0E42"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reevaluarea unei decizii; </w:t>
      </w:r>
    </w:p>
    <w:p w14:paraId="587F0066"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suspendarea unei decizii care nu trebuie anulată, revocată sau modificată. </w:t>
      </w:r>
    </w:p>
    <w:p w14:paraId="1B3F1DC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Serviciul Vamal monitorizează condițiile și criteriile care trebuie îndeplinite de titularul unei decizii, precum și respectarea obligațiilor care decurg din decizia respectivă. </w:t>
      </w:r>
    </w:p>
    <w:p w14:paraId="5F6705A8"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E50E31D" w14:textId="35870A3C"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Condițiile pentru acceptarea unei</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cereri</w:t>
      </w:r>
    </w:p>
    <w:p w14:paraId="50258449"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 cerere pentru obținerea unei decizii vamale este acceptată atunci cînd următoarele condiții sunt îndeplinite: </w:t>
      </w:r>
    </w:p>
    <w:p w14:paraId="4A50B990" w14:textId="18A06D4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atunci cînd se impune în cadrul procedurii pe care o vizează cererea, solicitantul este luat la evidență în conformitate cu articolul </w:t>
      </w:r>
      <w:r w:rsidR="009837F6">
        <w:rPr>
          <w:rFonts w:ascii="Times New Roman" w:eastAsia="Times New Roman" w:hAnsi="Times New Roman" w:cs="Times New Roman"/>
          <w:color w:val="000000" w:themeColor="text1"/>
          <w:sz w:val="24"/>
          <w:szCs w:val="24"/>
          <w:lang w:val="ro-RO"/>
        </w:rPr>
        <w:t>7</w:t>
      </w:r>
      <w:r w:rsidRPr="000A1621">
        <w:rPr>
          <w:rFonts w:ascii="Times New Roman" w:eastAsia="Times New Roman" w:hAnsi="Times New Roman" w:cs="Times New Roman"/>
          <w:color w:val="000000" w:themeColor="text1"/>
          <w:sz w:val="24"/>
          <w:szCs w:val="24"/>
          <w:lang w:val="ro-RO"/>
        </w:rPr>
        <w:t xml:space="preserve">; </w:t>
      </w:r>
    </w:p>
    <w:p w14:paraId="15EBA960"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atunci cînd se impune în cadrul procedurii pe care o vizează cererea, solicitantul este o persoană stabilită pe teritoriul vamal; </w:t>
      </w:r>
    </w:p>
    <w:p w14:paraId="0CCD761C" w14:textId="5D8CE939"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cererea a fost depusă la subdiviziunea competentă a Serviciului Vamal conform articolul </w:t>
      </w:r>
      <w:r w:rsidR="009837F6">
        <w:rPr>
          <w:rFonts w:ascii="Times New Roman" w:eastAsia="Times New Roman" w:hAnsi="Times New Roman" w:cs="Times New Roman"/>
          <w:color w:val="000000" w:themeColor="text1"/>
          <w:sz w:val="24"/>
          <w:szCs w:val="24"/>
          <w:lang w:val="ro-RO"/>
        </w:rPr>
        <w:t>16</w:t>
      </w:r>
      <w:r w:rsidR="009837F6"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w:t>
      </w:r>
    </w:p>
    <w:p w14:paraId="4138C66C"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nu este depusă de același solicitant și nu are același obiect ca o decizie anterioară, care în decursul perioadei de un an anterioară cererii, a fost anulată sau revocată. Temeiul anulării sau revocării deciziei anterioare a fost faptul că solicitantul nu a reușit să își îndeplinească o obligație impusă în temeiul deciziei respective. </w:t>
      </w:r>
    </w:p>
    <w:p w14:paraId="3A20E431" w14:textId="75804253"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1266E0">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(2) Prin derogare de la alineatul (1) litera (d), perioada menționată la respectivul alineat este de trei ani în cazul în care decizia anterioară a fost anulată în conformitate cu articolul </w:t>
      </w:r>
      <w:r w:rsidR="009837F6">
        <w:rPr>
          <w:rFonts w:ascii="Times New Roman" w:eastAsia="Times New Roman" w:hAnsi="Times New Roman" w:cs="Times New Roman"/>
          <w:color w:val="000000" w:themeColor="text1"/>
          <w:sz w:val="24"/>
          <w:szCs w:val="24"/>
          <w:lang w:val="ro-RO"/>
        </w:rPr>
        <w:t>28</w:t>
      </w:r>
      <w:r w:rsidR="009837F6"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sau cererea vizează acordarea statutului de operator economic autorizat și este depusă în conformitate cu articolul </w:t>
      </w:r>
      <w:r w:rsidR="009837F6">
        <w:rPr>
          <w:rFonts w:ascii="Times New Roman" w:eastAsia="Times New Roman" w:hAnsi="Times New Roman" w:cs="Times New Roman"/>
          <w:color w:val="000000" w:themeColor="text1"/>
          <w:sz w:val="24"/>
          <w:szCs w:val="24"/>
          <w:lang w:val="ro-RO"/>
        </w:rPr>
        <w:t>38</w:t>
      </w:r>
      <w:r w:rsidRPr="000A1621">
        <w:rPr>
          <w:rFonts w:ascii="Times New Roman" w:eastAsia="Times New Roman" w:hAnsi="Times New Roman" w:cs="Times New Roman"/>
          <w:color w:val="000000" w:themeColor="text1"/>
          <w:sz w:val="24"/>
          <w:szCs w:val="24"/>
          <w:lang w:val="ro-RO"/>
        </w:rPr>
        <w:t>.</w:t>
      </w:r>
    </w:p>
    <w:p w14:paraId="1ADF062B"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8FC5557" w14:textId="547D61E4"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19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bCs/>
          <w:color w:val="000000" w:themeColor="text1"/>
          <w:sz w:val="24"/>
          <w:szCs w:val="24"/>
          <w:lang w:val="ro-RO"/>
        </w:rPr>
        <w:t>Prelungirea</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termenului pentru luarea unei decizii</w:t>
      </w:r>
    </w:p>
    <w:p w14:paraId="0362F3E1"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subdiviziunea Serviciului Vamal competentă să ia decizia a prelungit perioada pentru a se consulta cu alte autorități ale statului sau cu o altă autoritate vamală sau  autorități ale unui stat străin, termenul pentru luarea deciziei este prelungit cu aceeași perioadă de timp ca și prelungirea perioadei de consultare. Prelungirea respectivă nu poate depăși trei luni. Solicitantul este informat cu privire la prelungirea termenului pentru luarea unei decizii. </w:t>
      </w:r>
    </w:p>
    <w:p w14:paraId="0632A93A"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există motive serioase de a suspecta o încălcare a legislației vamale și Serviciul Vamal efectuează investigații pe baza acestor motive, termenul pentru luarea deciziei se prelungește cu perioada necesară  pentru încheierea  investigațiilor respective. Prelungirea respectivă nu poate depăși 12 luni. Cu excepția cazului în care acest lucru ar compromite investigațiile, solicitantul trebuie să fie informat cu privire la prelungire.</w:t>
      </w:r>
    </w:p>
    <w:p w14:paraId="6092C92B" w14:textId="69213C6C"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Pr="000A1621">
        <w:rPr>
          <w:rFonts w:ascii="Times New Roman" w:hAnsi="Times New Roman"/>
          <w:sz w:val="24"/>
          <w:szCs w:val="24"/>
          <w:lang w:val="ro-RO"/>
        </w:rPr>
        <w:t>În cazul în care există o cauză penală intentată, remisă pentru examinare în instanța de judecată, care ar afecta îndeplinirea de către solicitant a criteriului menționat la articolul 4</w:t>
      </w:r>
      <w:r w:rsidR="00271783">
        <w:rPr>
          <w:rFonts w:ascii="Times New Roman" w:hAnsi="Times New Roman"/>
          <w:sz w:val="24"/>
          <w:szCs w:val="24"/>
          <w:lang w:val="ro-RO"/>
        </w:rPr>
        <w:t>1</w:t>
      </w:r>
      <w:r w:rsidRPr="000A1621">
        <w:rPr>
          <w:rFonts w:ascii="Times New Roman" w:hAnsi="Times New Roman"/>
          <w:sz w:val="24"/>
          <w:szCs w:val="24"/>
          <w:lang w:val="ro-RO"/>
        </w:rPr>
        <w:t>, termenul pentru luarea deciziei se prelungește pînă la data la care hotărîrea judecătorească rămîne definitivă.</w:t>
      </w:r>
    </w:p>
    <w:p w14:paraId="7A3C722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BF51657" w14:textId="3B17D7D9"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20</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bCs/>
          <w:color w:val="000000" w:themeColor="text1"/>
          <w:sz w:val="24"/>
          <w:szCs w:val="24"/>
          <w:lang w:val="ro-RO"/>
        </w:rPr>
        <w:t xml:space="preserve">Data </w:t>
      </w:r>
      <w:r w:rsidRPr="000A1621">
        <w:rPr>
          <w:rFonts w:ascii="Times New Roman" w:eastAsia="Times New Roman" w:hAnsi="Times New Roman" w:cs="Times New Roman"/>
          <w:color w:val="000000" w:themeColor="text1"/>
          <w:sz w:val="24"/>
          <w:szCs w:val="24"/>
          <w:lang w:val="ro-RO"/>
        </w:rPr>
        <w:t>intrării în vigoare</w:t>
      </w:r>
      <w:r w:rsidRPr="000A1621">
        <w:rPr>
          <w:rFonts w:ascii="Times New Roman" w:eastAsia="Times New Roman" w:hAnsi="Times New Roman" w:cs="Times New Roman"/>
          <w:bCs/>
          <w:color w:val="000000" w:themeColor="text1"/>
          <w:sz w:val="24"/>
          <w:szCs w:val="24"/>
          <w:lang w:val="ro-RO"/>
        </w:rPr>
        <w:t xml:space="preserve"> a deciziei</w:t>
      </w:r>
    </w:p>
    <w:p w14:paraId="0466FA53"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Decizia intră în vigoare începînd  cu data la care este comunicată solicitantului sau la care se consideră că a fost comunicată, cu următoarele excepții: </w:t>
      </w:r>
    </w:p>
    <w:p w14:paraId="7D9DF939"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decizia va avea consecințe favorabile pentru solicitant, iar solicitantul a cerut o dată a aplicării diferită, atunci decizia intră în vigoare începînd cu data cerută de solicitant în măsura în care este ulterioară datei la care solicitantului i se comunică decizia; </w:t>
      </w:r>
    </w:p>
    <w:p w14:paraId="306EECF4"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s-a luat o decizie anterioară cu o valabilitate limitată și unicul obiectiv al prezentei decizii este acela de a extinde valabilitatea acesteia, atunci decizia intră în vigoare începînd cu ziua următoare expirării termenului de valabilitate al deciziei anterioare; </w:t>
      </w:r>
    </w:p>
    <w:p w14:paraId="2A852030"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cazul în care efectul deciziei este condiționat de îndeplinirea anumitor formalități de către solicitant, iar decizia intră în vigoare de la data la care este comunicată solicitantului sau la care se consideră că a fost comunicată, atunci decizia intră în vigoare la data notificării de către solicitant a subdiviziunii competente a Serviciului Vamal, declarînd că formalitățile au fost finalizate în mod corespunzător;</w:t>
      </w:r>
    </w:p>
    <w:p w14:paraId="50309938"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în cazul deciziilor de acordare a statutului de operator economic autorizat, în termen de 5 zile de la data adoptării.</w:t>
      </w:r>
    </w:p>
    <w:p w14:paraId="7372D3A1"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172DC2F9" w14:textId="1CC066CB"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21</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bCs/>
          <w:color w:val="000000" w:themeColor="text1"/>
          <w:sz w:val="24"/>
          <w:szCs w:val="24"/>
          <w:lang w:val="ro-RO"/>
        </w:rPr>
        <w:t>Excepții la exercitarea dreptului de a prezenta dezacordul</w:t>
      </w:r>
    </w:p>
    <w:p w14:paraId="519D8B1F" w14:textId="1C342DC0"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hAnsi="Times New Roman"/>
          <w:color w:val="000000"/>
          <w:sz w:val="24"/>
          <w:szCs w:val="24"/>
          <w:lang w:val="ro-RO"/>
        </w:rPr>
      </w:pPr>
      <w:r w:rsidRPr="000A1621">
        <w:rPr>
          <w:rFonts w:ascii="Times New Roman" w:hAnsi="Times New Roman"/>
          <w:color w:val="000000"/>
          <w:sz w:val="24"/>
          <w:szCs w:val="24"/>
          <w:lang w:val="ro-RO"/>
        </w:rPr>
        <w:t xml:space="preserve"> (1) Prin derogare de la prevederile articolul </w:t>
      </w:r>
      <w:r w:rsidR="00271783">
        <w:rPr>
          <w:rFonts w:ascii="Times New Roman" w:hAnsi="Times New Roman"/>
          <w:color w:val="000000"/>
          <w:sz w:val="24"/>
          <w:szCs w:val="24"/>
          <w:lang w:val="ro-RO"/>
        </w:rPr>
        <w:t>16</w:t>
      </w:r>
      <w:r w:rsidR="00271783" w:rsidRPr="000A1621">
        <w:rPr>
          <w:rFonts w:ascii="Times New Roman" w:hAnsi="Times New Roman"/>
          <w:color w:val="000000"/>
          <w:sz w:val="24"/>
          <w:szCs w:val="24"/>
          <w:lang w:val="ro-RO"/>
        </w:rPr>
        <w:t xml:space="preserve"> </w:t>
      </w:r>
      <w:r w:rsidRPr="000A1621">
        <w:rPr>
          <w:rFonts w:ascii="Times New Roman" w:hAnsi="Times New Roman"/>
          <w:color w:val="000000"/>
          <w:sz w:val="24"/>
          <w:szCs w:val="24"/>
          <w:lang w:val="ro-RO"/>
        </w:rPr>
        <w:t>alineatul (8), solicitantului nu i se oferă posibilitatea să prezinte dezacordul în următoarele cazuri:</w:t>
      </w:r>
    </w:p>
    <w:p w14:paraId="23EEF4BD" w14:textId="18CBD47A"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se referă la o decizie menționată la articolul </w:t>
      </w:r>
      <w:r w:rsidR="00271783">
        <w:rPr>
          <w:rFonts w:ascii="Times New Roman" w:eastAsia="Times New Roman" w:hAnsi="Times New Roman" w:cs="Times New Roman"/>
          <w:color w:val="000000" w:themeColor="text1"/>
          <w:sz w:val="24"/>
          <w:szCs w:val="24"/>
          <w:lang w:val="ro-RO"/>
        </w:rPr>
        <w:t>33</w:t>
      </w:r>
      <w:r w:rsidR="0027178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212FAD49" w14:textId="5EA308DC"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refuzului de a beneficia de un contingent tarifar, atunci cînd este atinsă limita prevăzută a volumului contingentelor tarifare, în conformitate cu articolul </w:t>
      </w:r>
      <w:r w:rsidR="00271783">
        <w:rPr>
          <w:rFonts w:ascii="Times New Roman" w:eastAsia="Times New Roman" w:hAnsi="Times New Roman" w:cs="Times New Roman"/>
          <w:color w:val="000000" w:themeColor="text1"/>
          <w:sz w:val="24"/>
          <w:szCs w:val="24"/>
          <w:lang w:val="ro-RO"/>
        </w:rPr>
        <w:t>56</w:t>
      </w:r>
      <w:r w:rsidR="0027178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(5); </w:t>
      </w:r>
    </w:p>
    <w:p w14:paraId="3D178CF5" w14:textId="77777777"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natura sau nivelul unei amenințări pentru securitatea și siguranța Republicii Moldova și a persoanelor stabilite pe teritoriul vamal, pentru sănătatea persoanelor, a animalelor sau a plantelor, pentru mediu sau pentru consumatori impun acest lucru; </w:t>
      </w:r>
    </w:p>
    <w:p w14:paraId="4B8758C3" w14:textId="77777777"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în cazul în care cererea este adresată a doua oară pentru o situație care anterior a făcut obiectul unei altei decizii nefavorabile și nu conţine argumente ori informaţii noi; </w:t>
      </w:r>
    </w:p>
    <w:p w14:paraId="22650ECD" w14:textId="77777777"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în cazul în care ar aduce atingere anchetelor inițiate în scopul combaterii fraudei;</w:t>
      </w:r>
    </w:p>
    <w:p w14:paraId="19F59FC6" w14:textId="2F97D722" w:rsidR="004B7351" w:rsidRPr="000A1621" w:rsidRDefault="004B7351" w:rsidP="004B7351">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atunci cînd cererea pentru obținerea unei decizii nu îndeplinește condițiile prevăzute la articolul </w:t>
      </w:r>
      <w:r w:rsidR="00271783">
        <w:rPr>
          <w:rFonts w:ascii="Times New Roman" w:eastAsia="Times New Roman" w:hAnsi="Times New Roman" w:cs="Times New Roman"/>
          <w:color w:val="000000" w:themeColor="text1"/>
          <w:sz w:val="24"/>
          <w:szCs w:val="24"/>
          <w:lang w:val="ro-RO"/>
        </w:rPr>
        <w:t>18</w:t>
      </w:r>
      <w:r w:rsidRPr="000A1621">
        <w:rPr>
          <w:rFonts w:ascii="Times New Roman" w:eastAsia="Times New Roman" w:hAnsi="Times New Roman" w:cs="Times New Roman"/>
          <w:color w:val="000000" w:themeColor="text1"/>
          <w:sz w:val="24"/>
          <w:szCs w:val="24"/>
          <w:lang w:val="ro-RO"/>
        </w:rPr>
        <w:t>;</w:t>
      </w:r>
    </w:p>
    <w:p w14:paraId="7EFF2579" w14:textId="77777777" w:rsidR="004B7351" w:rsidRPr="000A1621" w:rsidRDefault="004B7351" w:rsidP="004B7351">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atunci cînd Serviciul Vamal informează persoana care a depus notificarea sumară de intrare că mărfurile nu trebuie să fie încărcate în cazul traficului maritim containerizat și în cazul traficului aerian;</w:t>
      </w:r>
      <w:r w:rsidRPr="000A1621">
        <w:rPr>
          <w:rFonts w:ascii="Times New Roman" w:hAnsi="Times New Roman" w:cs="Times New Roman"/>
          <w:color w:val="000000" w:themeColor="text1"/>
          <w:sz w:val="24"/>
          <w:szCs w:val="24"/>
          <w:lang w:val="ro-RO"/>
        </w:rPr>
        <w:t xml:space="preserve"> </w:t>
      </w:r>
    </w:p>
    <w:p w14:paraId="1D4D9C27" w14:textId="77777777" w:rsidR="004B7351" w:rsidRPr="000A1621" w:rsidRDefault="004B7351" w:rsidP="004B7351">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rPr>
      </w:pPr>
      <w:r w:rsidRPr="000A1621">
        <w:rPr>
          <w:rFonts w:ascii="Times New Roman" w:hAnsi="Times New Roman" w:cs="Times New Roman"/>
          <w:color w:val="000000" w:themeColor="text1"/>
          <w:sz w:val="24"/>
          <w:szCs w:val="24"/>
          <w:lang w:val="ro-RO"/>
        </w:rPr>
        <w:t>h) atunci cînd persoana urmează a fi scoasă de la evidență;</w:t>
      </w:r>
    </w:p>
    <w:p w14:paraId="456C4E1F" w14:textId="77777777" w:rsidR="004B7351" w:rsidRPr="000A1621" w:rsidRDefault="004B7351" w:rsidP="004B7351">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rPr>
      </w:pPr>
      <w:r w:rsidRPr="000A1621">
        <w:rPr>
          <w:rFonts w:ascii="Times New Roman" w:hAnsi="Times New Roman" w:cs="Times New Roman"/>
          <w:color w:val="000000" w:themeColor="text1"/>
          <w:sz w:val="24"/>
          <w:szCs w:val="24"/>
          <w:lang w:val="ro-RO"/>
        </w:rPr>
        <w:t>i) în cazul în care decizia urmărește asigurarea punerii în aplicare a unei decizii în cazul căreia a fost respectat dreptul de a prezenta dezacordul;</w:t>
      </w:r>
    </w:p>
    <w:p w14:paraId="66FDDFD0" w14:textId="77777777" w:rsidR="004B7351" w:rsidRPr="000A1621" w:rsidRDefault="004B7351" w:rsidP="004B7351">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rPr>
      </w:pPr>
      <w:r w:rsidRPr="00BB3100">
        <w:rPr>
          <w:rFonts w:ascii="Times New Roman" w:hAnsi="Times New Roman" w:cs="Times New Roman"/>
          <w:color w:val="000000" w:themeColor="text1"/>
          <w:sz w:val="24"/>
          <w:szCs w:val="24"/>
          <w:lang w:val="ro-RO"/>
        </w:rPr>
        <w:lastRenderedPageBreak/>
        <w:t>j)</w:t>
      </w:r>
      <w:r w:rsidRPr="000A1621">
        <w:rPr>
          <w:rFonts w:ascii="Times New Roman" w:hAnsi="Times New Roman" w:cs="Times New Roman"/>
          <w:color w:val="000000" w:themeColor="text1"/>
          <w:sz w:val="24"/>
          <w:szCs w:val="24"/>
          <w:lang w:val="ro-RO"/>
        </w:rPr>
        <w:t xml:space="preserve"> în cazul emiterii unei decizii de regularizare.</w:t>
      </w:r>
    </w:p>
    <w:p w14:paraId="348025A0" w14:textId="77777777" w:rsidR="004B7351" w:rsidRPr="008D42D3"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333036A7" w14:textId="6F250CD0"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22</w:t>
      </w:r>
      <w:r w:rsidRPr="000A1621">
        <w:rPr>
          <w:rFonts w:ascii="Times New Roman" w:eastAsia="Times New Roman" w:hAnsi="Times New Roman" w:cs="Times New Roman"/>
          <w:bCs/>
          <w:color w:val="000000" w:themeColor="text1"/>
          <w:sz w:val="24"/>
          <w:szCs w:val="24"/>
          <w:lang w:val="ro-RO"/>
        </w:rPr>
        <w:t>. Persoanele comp</w:t>
      </w:r>
      <w:r w:rsidR="00FE7EF1">
        <w:rPr>
          <w:rFonts w:ascii="Times New Roman" w:eastAsia="Times New Roman" w:hAnsi="Times New Roman" w:cs="Times New Roman"/>
          <w:bCs/>
          <w:color w:val="000000" w:themeColor="text1"/>
          <w:sz w:val="24"/>
          <w:szCs w:val="24"/>
          <w:lang w:val="ro-RO"/>
        </w:rPr>
        <w:t>e</w:t>
      </w:r>
      <w:r w:rsidRPr="000A1621">
        <w:rPr>
          <w:rFonts w:ascii="Times New Roman" w:eastAsia="Times New Roman" w:hAnsi="Times New Roman" w:cs="Times New Roman"/>
          <w:bCs/>
          <w:color w:val="000000" w:themeColor="text1"/>
          <w:sz w:val="24"/>
          <w:szCs w:val="24"/>
          <w:lang w:val="ro-RO"/>
        </w:rPr>
        <w:t>tente să semneze decizia</w:t>
      </w:r>
    </w:p>
    <w:p w14:paraId="5BAD821A" w14:textId="77777777" w:rsidR="004B7351" w:rsidRPr="000A1621" w:rsidRDefault="004B7351" w:rsidP="004B7351">
      <w:pPr>
        <w:pStyle w:val="ListParagraph"/>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Directorul Serviciului Vamal și adjuncții acestuia, precum și șeful biroului vamal și adjuncții acestuia sunt persoane competente pentru </w:t>
      </w:r>
      <w:r w:rsidRPr="000A1621">
        <w:rPr>
          <w:rFonts w:ascii="Times New Roman" w:eastAsia="Times New Roman" w:hAnsi="Times New Roman" w:cs="Times New Roman"/>
          <w:color w:val="000000" w:themeColor="text1"/>
          <w:sz w:val="24"/>
          <w:szCs w:val="24"/>
          <w:lang w:val="ro-RO"/>
        </w:rPr>
        <w:t>semnarea deciziei.</w:t>
      </w:r>
    </w:p>
    <w:p w14:paraId="2A650CB1" w14:textId="77777777" w:rsidR="004B7351" w:rsidRPr="000A1621" w:rsidRDefault="004B7351" w:rsidP="004B7351">
      <w:pPr>
        <w:pStyle w:val="ListParagraph"/>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hAnsi="Times New Roman"/>
          <w:color w:val="000000"/>
          <w:sz w:val="24"/>
          <w:szCs w:val="24"/>
          <w:lang w:val="ro-RO"/>
        </w:rPr>
      </w:pPr>
      <w:r w:rsidRPr="000A1621">
        <w:rPr>
          <w:rFonts w:ascii="Times New Roman" w:hAnsi="Times New Roman"/>
          <w:color w:val="000000"/>
          <w:sz w:val="24"/>
          <w:szCs w:val="24"/>
          <w:lang w:val="ro-RO"/>
        </w:rPr>
        <w:t>Persoana competentă să semneze decizia este în drept să delege acest drept altor funcționari vamali.</w:t>
      </w:r>
    </w:p>
    <w:p w14:paraId="01A4B5B3" w14:textId="77777777" w:rsidR="004B7351" w:rsidRPr="000A1621" w:rsidRDefault="004B7351" w:rsidP="004B7351">
      <w:pPr>
        <w:pStyle w:val="ListParagraph"/>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Persoana competentă semnează următoarele decizii:</w:t>
      </w:r>
    </w:p>
    <w:p w14:paraId="26DB4DE0" w14:textId="77777777" w:rsidR="004B7351" w:rsidRPr="000A1621" w:rsidRDefault="004B7351" w:rsidP="004B7351">
      <w:pPr>
        <w:widowControl w:val="0"/>
        <w:tabs>
          <w:tab w:val="left" w:pos="0"/>
          <w:tab w:val="left" w:pos="360"/>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autorizație de operator economic autorizat pentru simplificări vamale și autorizația de operator economic autorizat pentru securitate și siguranță;</w:t>
      </w:r>
    </w:p>
    <w:p w14:paraId="4647468B"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autorizația utilizării regulate a declarației simplificate;</w:t>
      </w:r>
    </w:p>
    <w:p w14:paraId="376A225E"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decizie referitor la informația tarifară obligatorie;</w:t>
      </w:r>
    </w:p>
    <w:p w14:paraId="7DB54676"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hAnsi="Times New Roman"/>
          <w:sz w:val="24"/>
          <w:szCs w:val="24"/>
          <w:lang w:val="ro-RO"/>
        </w:rPr>
      </w:pPr>
      <w:r w:rsidRPr="000A1621">
        <w:rPr>
          <w:rFonts w:ascii="Times New Roman" w:hAnsi="Times New Roman"/>
          <w:sz w:val="24"/>
          <w:szCs w:val="24"/>
          <w:lang w:val="ro-RO"/>
        </w:rPr>
        <w:t>d) decizia de clasificare a mărfurilor</w:t>
      </w:r>
    </w:p>
    <w:p w14:paraId="2E5D26A9"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hAnsi="Times New Roman"/>
          <w:sz w:val="24"/>
          <w:szCs w:val="24"/>
          <w:lang w:val="ro-RO"/>
        </w:rPr>
      </w:pPr>
      <w:r w:rsidRPr="000A1621">
        <w:rPr>
          <w:rFonts w:ascii="Times New Roman" w:hAnsi="Times New Roman"/>
          <w:sz w:val="24"/>
          <w:szCs w:val="24"/>
          <w:lang w:val="ro-RO"/>
        </w:rPr>
        <w:t>e) decizie privind determinarea definitivă a valorii în vamă</w:t>
      </w:r>
    </w:p>
    <w:p w14:paraId="46A0FCBB"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decizie referitor la informația obligatorie în materie de origine;</w:t>
      </w:r>
    </w:p>
    <w:p w14:paraId="290C7BE2"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decizie cu privire la amînarea plății datoriei vamale;</w:t>
      </w:r>
    </w:p>
    <w:p w14:paraId="5EF960CB"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h) decizia de regularizare;</w:t>
      </w:r>
    </w:p>
    <w:p w14:paraId="200347D4"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i) autorizație de utilizare a garanției globale, inclusiv reducerea sau scutirea de la aceasta;</w:t>
      </w:r>
    </w:p>
    <w:p w14:paraId="38E76210"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j) autorizarea statutului de exportator autorizat;</w:t>
      </w:r>
    </w:p>
    <w:p w14:paraId="1FA9D5AF"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k) autorizația de determinare în mod simplificat a elementelor care se înclud în valoarea în vamă; </w:t>
      </w:r>
    </w:p>
    <w:p w14:paraId="51775431"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l) autorizația de expeditor agreat;</w:t>
      </w:r>
    </w:p>
    <w:p w14:paraId="69E5CFCA"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m) autorizația de destinatar agreat;</w:t>
      </w:r>
    </w:p>
    <w:p w14:paraId="3061591E"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n) autorizația de destinatar agreat în sensul TIR;</w:t>
      </w:r>
    </w:p>
    <w:p w14:paraId="21A49A7C"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o) autorizarea utilizării unor sigilii de tip special;</w:t>
      </w:r>
    </w:p>
    <w:p w14:paraId="42C73E92"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p) autorizarea utilizării unei declarații vamale cu cerințe reduse;</w:t>
      </w:r>
    </w:p>
    <w:p w14:paraId="70B8315E"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q) autorizarea utilizării unui document electronic de transport ca declarație vamală pentru a plasa mărfurile sub regimul de tranzit;</w:t>
      </w:r>
    </w:p>
    <w:p w14:paraId="654AC42E" w14:textId="77777777" w:rsidR="004B7351" w:rsidRPr="000A1621" w:rsidRDefault="004B7351" w:rsidP="004B735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r) autorizarea depunerii declarației simplificate sub forma unei înscrieri în evidențele declarantului;</w:t>
      </w:r>
    </w:p>
    <w:p w14:paraId="0054FB3F" w14:textId="7B69831E" w:rsidR="004B7351" w:rsidRPr="000A1621" w:rsidRDefault="004B7351" w:rsidP="001C5A90">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 autorizația de utilizare a regimurilor vamale perfecționare activă, perfecționare pasivă, antrepozitare vamală, admitere temporară;</w:t>
      </w:r>
    </w:p>
    <w:p w14:paraId="7FB411E5" w14:textId="0F1D147E" w:rsidR="004B7351" w:rsidRPr="000A1621" w:rsidRDefault="009A0722" w:rsidP="004B7351">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hAnsi="Times New Roman"/>
          <w:color w:val="000000"/>
          <w:sz w:val="24"/>
          <w:szCs w:val="24"/>
          <w:lang w:val="ro-RO"/>
        </w:rPr>
        <w:t>t) alte decizii vamale.</w:t>
      </w:r>
    </w:p>
    <w:p w14:paraId="3A1F8643" w14:textId="69A7DF9E"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Comunicarea deciziei</w:t>
      </w:r>
    </w:p>
    <w:p w14:paraId="666E8CC8" w14:textId="662CEE4F" w:rsidR="004B7351" w:rsidRPr="000A1621" w:rsidRDefault="004B7351" w:rsidP="004B7351">
      <w:pPr>
        <w:pStyle w:val="ListParagraph"/>
        <w:widowControl w:val="0"/>
        <w:numPr>
          <w:ilvl w:val="0"/>
          <w:numId w:val="6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o-RO" w:eastAsia="ru-RU"/>
        </w:rPr>
      </w:pPr>
      <w:r w:rsidRPr="000A1621">
        <w:rPr>
          <w:rFonts w:ascii="Times New Roman" w:eastAsia="Calibri" w:hAnsi="Times New Roman" w:cs="Times New Roman"/>
          <w:color w:val="000000"/>
          <w:sz w:val="24"/>
          <w:szCs w:val="24"/>
          <w:lang w:val="ro-RO" w:eastAsia="ru-RU"/>
        </w:rPr>
        <w:t xml:space="preserve">Decizia emisă în conformitate cu </w:t>
      </w:r>
      <w:r w:rsidR="009A0722" w:rsidRPr="000A1621">
        <w:rPr>
          <w:rFonts w:ascii="Times New Roman" w:eastAsia="Calibri" w:hAnsi="Times New Roman" w:cs="Times New Roman"/>
          <w:color w:val="000000"/>
          <w:sz w:val="24"/>
          <w:szCs w:val="24"/>
          <w:lang w:val="ro-RO" w:eastAsia="ru-RU"/>
        </w:rPr>
        <w:t xml:space="preserve">articolul </w:t>
      </w:r>
      <w:r w:rsidR="003C40A3">
        <w:rPr>
          <w:rFonts w:ascii="Times New Roman" w:eastAsia="Calibri" w:hAnsi="Times New Roman" w:cs="Times New Roman"/>
          <w:color w:val="000000"/>
          <w:sz w:val="24"/>
          <w:szCs w:val="24"/>
          <w:lang w:val="ro-RO" w:eastAsia="ru-RU"/>
        </w:rPr>
        <w:t>16</w:t>
      </w:r>
      <w:r w:rsidR="009A0722" w:rsidRPr="000A1621">
        <w:rPr>
          <w:rFonts w:ascii="Times New Roman" w:eastAsia="Calibri" w:hAnsi="Times New Roman" w:cs="Times New Roman"/>
          <w:color w:val="000000"/>
          <w:sz w:val="24"/>
          <w:szCs w:val="24"/>
          <w:lang w:val="ro-RO" w:eastAsia="ru-RU"/>
        </w:rPr>
        <w:t xml:space="preserve">, articolul </w:t>
      </w:r>
      <w:r w:rsidR="003C40A3" w:rsidRPr="000A1621">
        <w:rPr>
          <w:rFonts w:ascii="Times New Roman" w:eastAsia="Calibri" w:hAnsi="Times New Roman" w:cs="Times New Roman"/>
          <w:color w:val="000000"/>
          <w:sz w:val="24"/>
          <w:szCs w:val="24"/>
          <w:lang w:val="ro-RO" w:eastAsia="ru-RU"/>
        </w:rPr>
        <w:t>3</w:t>
      </w:r>
      <w:r w:rsidR="003C40A3">
        <w:rPr>
          <w:rFonts w:ascii="Times New Roman" w:eastAsia="Calibri" w:hAnsi="Times New Roman" w:cs="Times New Roman"/>
          <w:color w:val="000000"/>
          <w:sz w:val="24"/>
          <w:szCs w:val="24"/>
          <w:lang w:val="ro-RO" w:eastAsia="ru-RU"/>
        </w:rPr>
        <w:t>0</w:t>
      </w:r>
      <w:r w:rsidR="003C40A3" w:rsidRPr="000A1621">
        <w:rPr>
          <w:rFonts w:ascii="Times New Roman" w:eastAsia="Calibri" w:hAnsi="Times New Roman" w:cs="Times New Roman"/>
          <w:color w:val="000000"/>
          <w:sz w:val="24"/>
          <w:szCs w:val="24"/>
          <w:lang w:val="ro-RO" w:eastAsia="ru-RU"/>
        </w:rPr>
        <w:t xml:space="preserve"> </w:t>
      </w:r>
      <w:r w:rsidR="009A0722" w:rsidRPr="000A1621">
        <w:rPr>
          <w:rFonts w:ascii="Times New Roman" w:eastAsia="Calibri" w:hAnsi="Times New Roman" w:cs="Times New Roman"/>
          <w:color w:val="000000"/>
          <w:sz w:val="24"/>
          <w:szCs w:val="24"/>
          <w:lang w:val="ro-RO" w:eastAsia="ru-RU"/>
        </w:rPr>
        <w:t xml:space="preserve">și articolul </w:t>
      </w:r>
      <w:r w:rsidR="003C40A3">
        <w:rPr>
          <w:rFonts w:ascii="Times New Roman" w:eastAsia="Calibri" w:hAnsi="Times New Roman" w:cs="Times New Roman"/>
          <w:color w:val="000000"/>
          <w:sz w:val="24"/>
          <w:szCs w:val="24"/>
          <w:lang w:val="ro-RO" w:eastAsia="ru-RU"/>
        </w:rPr>
        <w:t>116</w:t>
      </w:r>
      <w:r w:rsidR="003C40A3" w:rsidRPr="000A1621">
        <w:rPr>
          <w:rFonts w:ascii="Times New Roman" w:eastAsia="Calibri" w:hAnsi="Times New Roman" w:cs="Times New Roman"/>
          <w:color w:val="000000"/>
          <w:sz w:val="24"/>
          <w:szCs w:val="24"/>
          <w:lang w:val="ro-RO" w:eastAsia="ru-RU"/>
        </w:rPr>
        <w:t xml:space="preserve">  </w:t>
      </w:r>
      <w:r w:rsidRPr="000A1621">
        <w:rPr>
          <w:rFonts w:ascii="Times New Roman" w:eastAsia="Calibri" w:hAnsi="Times New Roman" w:cs="Times New Roman"/>
          <w:color w:val="000000"/>
          <w:sz w:val="24"/>
          <w:szCs w:val="24"/>
          <w:lang w:val="ro-RO" w:eastAsia="ru-RU"/>
        </w:rPr>
        <w:t>se comunică prin:</w:t>
      </w:r>
    </w:p>
    <w:p w14:paraId="3A1BC9B2" w14:textId="77777777" w:rsidR="004B7351" w:rsidRPr="000A1621" w:rsidRDefault="004B7351" w:rsidP="004B7351">
      <w:pPr>
        <w:pStyle w:val="ListParagraph"/>
        <w:widowControl w:val="0"/>
        <w:numPr>
          <w:ilvl w:val="0"/>
          <w:numId w:val="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o-RO" w:eastAsia="ru-RU"/>
        </w:rPr>
      </w:pPr>
      <w:r w:rsidRPr="000A1621">
        <w:rPr>
          <w:rFonts w:ascii="Times New Roman" w:eastAsia="Calibri" w:hAnsi="Times New Roman" w:cs="Times New Roman"/>
          <w:color w:val="000000"/>
          <w:sz w:val="24"/>
          <w:szCs w:val="24"/>
          <w:lang w:val="ro-RO" w:eastAsia="ru-RU"/>
        </w:rPr>
        <w:t>înmînarea titularului deciziei sau persoanei care o reprezintă;</w:t>
      </w:r>
    </w:p>
    <w:p w14:paraId="571580DD" w14:textId="77777777" w:rsidR="004B7351" w:rsidRPr="000A1621" w:rsidRDefault="004B7351" w:rsidP="004B7351">
      <w:pPr>
        <w:pStyle w:val="ListParagraph"/>
        <w:widowControl w:val="0"/>
        <w:numPr>
          <w:ilvl w:val="0"/>
          <w:numId w:val="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sz w:val="24"/>
          <w:szCs w:val="24"/>
          <w:lang w:val="ro-RO" w:eastAsia="ru-RU"/>
        </w:rPr>
        <w:t>intermediul operatorului poștal;</w:t>
      </w:r>
    </w:p>
    <w:p w14:paraId="6EFD77E6" w14:textId="77777777" w:rsidR="004B7351" w:rsidRPr="000A1621" w:rsidRDefault="004B7351" w:rsidP="004B7351">
      <w:pPr>
        <w:pStyle w:val="ListParagraph"/>
        <w:widowControl w:val="0"/>
        <w:numPr>
          <w:ilvl w:val="0"/>
          <w:numId w:val="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sz w:val="24"/>
          <w:szCs w:val="24"/>
          <w:lang w:val="ro-RO" w:eastAsia="ru-RU"/>
        </w:rPr>
        <w:t>poștă electronică sau prin sisteme informaționale;</w:t>
      </w:r>
    </w:p>
    <w:p w14:paraId="0CED95B0" w14:textId="77777777" w:rsidR="004B7351" w:rsidRPr="000A1621" w:rsidRDefault="004B7351" w:rsidP="004B7351">
      <w:pPr>
        <w:pStyle w:val="ListParagraph"/>
        <w:widowControl w:val="0"/>
        <w:numPr>
          <w:ilvl w:val="0"/>
          <w:numId w:val="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sz w:val="24"/>
          <w:szCs w:val="24"/>
          <w:lang w:val="ro-RO" w:eastAsia="ru-RU"/>
        </w:rPr>
        <w:t>publicarea pe pagina oficială a Serviciului Vamal;</w:t>
      </w:r>
    </w:p>
    <w:p w14:paraId="11944068" w14:textId="77777777" w:rsidR="004B7351" w:rsidRPr="000A1621" w:rsidRDefault="004B7351" w:rsidP="004B7351">
      <w:pPr>
        <w:pStyle w:val="ListParagraph"/>
        <w:widowControl w:val="0"/>
        <w:numPr>
          <w:ilvl w:val="0"/>
          <w:numId w:val="6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sz w:val="24"/>
          <w:szCs w:val="24"/>
          <w:lang w:val="ro-RO" w:eastAsia="ru-RU"/>
        </w:rPr>
        <w:t>utilizarea sistemelor informaționale și/sau prin folosirea acelorași mijloace care se</w:t>
      </w:r>
    </w:p>
    <w:p w14:paraId="7F77837C" w14:textId="77777777" w:rsidR="004B7351" w:rsidRPr="000A1621" w:rsidRDefault="004B7351" w:rsidP="004B735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sz w:val="24"/>
          <w:szCs w:val="24"/>
          <w:lang w:val="ro-RO" w:eastAsia="ru-RU"/>
        </w:rPr>
        <w:t>utilizează la depunerea declarației vamale (efectuînd însemnări în</w:t>
      </w:r>
      <w:r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sz w:val="24"/>
          <w:szCs w:val="24"/>
          <w:lang w:val="ro-RO" w:eastAsia="ru-RU"/>
        </w:rPr>
        <w:t xml:space="preserve">declarația vamală, verbal sau prin acțiune), în cazul în care decizia se ia în cadrul efectuării formalităților vamale și/sau controlului vamal. </w:t>
      </w:r>
    </w:p>
    <w:p w14:paraId="26FC249C" w14:textId="77777777" w:rsidR="004B7351" w:rsidRPr="000A1621" w:rsidRDefault="004B7351" w:rsidP="004B7351">
      <w:pPr>
        <w:pStyle w:val="ListParagraph"/>
        <w:widowControl w:val="0"/>
        <w:numPr>
          <w:ilvl w:val="0"/>
          <w:numId w:val="6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o-RO" w:eastAsia="ru-RU"/>
        </w:rPr>
      </w:pPr>
      <w:r w:rsidRPr="000A1621">
        <w:rPr>
          <w:rFonts w:ascii="Times New Roman" w:eastAsia="Calibri" w:hAnsi="Times New Roman" w:cs="Times New Roman"/>
          <w:color w:val="000000"/>
          <w:sz w:val="24"/>
          <w:szCs w:val="24"/>
          <w:lang w:val="ro-RO" w:eastAsia="ru-RU"/>
        </w:rPr>
        <w:t>Modalitatea de comunicare a deciziei este indicată de solicitant la depunerea cererii</w:t>
      </w:r>
    </w:p>
    <w:p w14:paraId="32153230" w14:textId="77777777" w:rsidR="004B7351" w:rsidRPr="000A1621" w:rsidRDefault="004B7351" w:rsidP="004B735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o-RO" w:eastAsia="ru-RU"/>
        </w:rPr>
      </w:pPr>
      <w:r w:rsidRPr="000A1621">
        <w:rPr>
          <w:rFonts w:ascii="Times New Roman" w:eastAsia="Calibri" w:hAnsi="Times New Roman" w:cs="Times New Roman"/>
          <w:color w:val="000000"/>
          <w:sz w:val="24"/>
          <w:szCs w:val="24"/>
          <w:lang w:val="ro-RO" w:eastAsia="ru-RU"/>
        </w:rPr>
        <w:t>pentru emiterea deciziei, cu obligativitatea de a respecta condițiile de comunicare a deciziei</w:t>
      </w:r>
      <w:r w:rsidRPr="000A1621">
        <w:rPr>
          <w:rFonts w:ascii="Times New Roman" w:eastAsia="Calibri" w:hAnsi="Times New Roman" w:cs="Times New Roman"/>
          <w:color w:val="000000" w:themeColor="text1"/>
          <w:sz w:val="24"/>
          <w:szCs w:val="24"/>
          <w:lang w:val="ro-RO"/>
        </w:rPr>
        <w:t xml:space="preserve">. </w:t>
      </w:r>
    </w:p>
    <w:p w14:paraId="72333A25" w14:textId="77777777" w:rsidR="004B7351" w:rsidRPr="000A1621" w:rsidRDefault="004B7351" w:rsidP="004B735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În cazurile în care decizia se comunică prin înmînare, înmînarea trebuie să fie certificată prin semnăturile </w:t>
      </w:r>
      <w:r w:rsidRPr="000A1621">
        <w:rPr>
          <w:rFonts w:ascii="Times New Roman" w:hAnsi="Times New Roman"/>
          <w:color w:val="000000"/>
          <w:sz w:val="24"/>
          <w:szCs w:val="24"/>
          <w:lang w:val="ro-RO"/>
        </w:rPr>
        <w:t xml:space="preserve">reprezentantului titularului deciziei sau persoanelor interesate </w:t>
      </w:r>
      <w:r w:rsidRPr="000A1621">
        <w:rPr>
          <w:rFonts w:ascii="Times New Roman" w:eastAsia="Calibri" w:hAnsi="Times New Roman" w:cs="Times New Roman"/>
          <w:color w:val="000000" w:themeColor="text1"/>
          <w:sz w:val="24"/>
          <w:szCs w:val="24"/>
          <w:lang w:val="ro-RO"/>
        </w:rPr>
        <w:t>și persoanei care a înmînat decizia, menționînd data și modul de înmînare. Refuzul de a confirma primirea deciziei se certifică cu semnătura persoanei care a înmînat decizia și de cel puțin un martor. În acest caz, persoana care înmînează decizia înscrie numele și adresa de domiciliu a martorului, stabilite în baza documentului de identitate, iar decizia se consideră înmînată.</w:t>
      </w:r>
    </w:p>
    <w:p w14:paraId="324A8E0F" w14:textId="77777777" w:rsidR="004B7351" w:rsidRPr="000A1621" w:rsidRDefault="004B7351" w:rsidP="004B735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Decizia trimisă prin intermediul operatorului poștal cu confirmare de primire va fi considerată ca fiind comunicată la data la care a fost semnată confirmarea de primire sau de la data la care se face refuzul de a primi o decizie, care este certificată de către persoana care a înmînat decizia.</w:t>
      </w:r>
    </w:p>
    <w:p w14:paraId="7138AF96"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(5) Decizia este expediată la adresa poștală indicată de solicitant și se consideră ca fiind comunicată la data expedierii acesteia. Solicitantul este obligat în termen de 3 zile să confirme prin mesaj electronic primirea acesteia. </w:t>
      </w:r>
    </w:p>
    <w:p w14:paraId="26B4FB0A" w14:textId="338D4E07" w:rsidR="004B7351" w:rsidRPr="000A1621" w:rsidRDefault="004B7351" w:rsidP="009F0EB9">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În cazul în care decizia nu poate fi comunicată prin metodele indicatae în alin.(1) lit.(a)-(c) sau nu există confirmare cu privire la primirea deciziei, Serviciul Vamal publică pe pagina</w:t>
      </w:r>
      <w:r w:rsidR="009F0EB9">
        <w:rPr>
          <w:rFonts w:ascii="Times New Roman" w:eastAsia="Times New Roman" w:hAnsi="Times New Roman" w:cs="Times New Roman"/>
          <w:color w:val="000000" w:themeColor="text1"/>
          <w:sz w:val="24"/>
          <w:szCs w:val="24"/>
          <w:lang w:val="ro-RO"/>
        </w:rPr>
        <w:t xml:space="preserve"> sa</w:t>
      </w:r>
      <w:r w:rsidRPr="000A1621">
        <w:rPr>
          <w:rFonts w:ascii="Times New Roman" w:eastAsia="Times New Roman" w:hAnsi="Times New Roman" w:cs="Times New Roman"/>
          <w:color w:val="000000" w:themeColor="text1"/>
          <w:sz w:val="24"/>
          <w:szCs w:val="24"/>
          <w:lang w:val="ro-RO"/>
        </w:rPr>
        <w:t xml:space="preserve"> oficială anunțul cu privire la prezentarea titularului deciziei sau persoanei care il reprezintă, în termen de 10 zile din momentul pubicării anunțului, la Serviciul Vamal pentru înminarea deciziei. În cazul în care titularului deciziei sau persoana care il reprezintă nu se prezintă la Serviciul Vamal în termenul indicat, decizia se consideră a fi comunicată din data plasării anunțului.</w:t>
      </w:r>
    </w:p>
    <w:p w14:paraId="080F77B1"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46F7899" w14:textId="64BF4C4D"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2</w:t>
      </w:r>
      <w:r w:rsidR="00467B90">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Reevaluarea unei decizii</w:t>
      </w:r>
    </w:p>
    <w:p w14:paraId="5372615E"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Subdiviziunea Serviciului Vamal competentă pentru luarea deciziei, reevaluează o decizie în următoarele cazuri: </w:t>
      </w:r>
    </w:p>
    <w:p w14:paraId="660E408B"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există modificări aduse legislației Republicii Moldova care afectează decizia; </w:t>
      </w:r>
    </w:p>
    <w:p w14:paraId="4BCEF5D4"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este necesar, ca urmare a monitorizării efectuate; </w:t>
      </w:r>
    </w:p>
    <w:p w14:paraId="5DB99DFB" w14:textId="19DF0CA1"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este necesar, ca urmare a informațiilor furnizate de către titularul deciziei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sau de către alte autorități. </w:t>
      </w:r>
    </w:p>
    <w:p w14:paraId="34EE8977"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Subdiviziunea Serviciului Vamal competentă să ia decizia comunică rezultatul reevaluării titularului deciziei. </w:t>
      </w:r>
    </w:p>
    <w:p w14:paraId="3E1C678F"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Subdiviziunea Serviciului Vamal în cazul reevaluării decizie este în drept să se consulte cu alte autorități ale statului sau cu o altă autoritate vamală sau  autorități ale unui stat străin.</w:t>
      </w:r>
    </w:p>
    <w:p w14:paraId="62BD9DCE"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1F5BE545" w14:textId="1CF42A1F"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2</w:t>
      </w:r>
      <w:r w:rsidR="00467B90">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color w:val="000000" w:themeColor="text1"/>
          <w:sz w:val="24"/>
          <w:szCs w:val="24"/>
          <w:lang w:val="ro-RO"/>
        </w:rPr>
        <w:t>Suspendarea unei decizii</w:t>
      </w:r>
    </w:p>
    <w:p w14:paraId="23773E17" w14:textId="47BFB39C"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Subdiviziunea Serviciului Vamal competentă să ia decizia suspendă decizia în loc de a o anula, revoca sau modifica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articolul </w:t>
      </w:r>
      <w:r w:rsidR="002D1281">
        <w:rPr>
          <w:rFonts w:ascii="Times New Roman" w:eastAsia="Times New Roman" w:hAnsi="Times New Roman" w:cs="Times New Roman"/>
          <w:color w:val="000000" w:themeColor="text1"/>
          <w:sz w:val="24"/>
          <w:szCs w:val="24"/>
          <w:lang w:val="ro-RO"/>
        </w:rPr>
        <w:t>28</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articolul </w:t>
      </w:r>
      <w:r w:rsidR="002D1281">
        <w:rPr>
          <w:rFonts w:ascii="Times New Roman" w:eastAsia="Times New Roman" w:hAnsi="Times New Roman" w:cs="Times New Roman"/>
          <w:color w:val="000000" w:themeColor="text1"/>
          <w:sz w:val="24"/>
          <w:szCs w:val="24"/>
          <w:lang w:val="ro-RO"/>
        </w:rPr>
        <w:t>29</w:t>
      </w:r>
      <w:r w:rsidRPr="000A1621">
        <w:rPr>
          <w:rFonts w:ascii="Times New Roman" w:eastAsia="Times New Roman" w:hAnsi="Times New Roman" w:cs="Times New Roman"/>
          <w:color w:val="000000" w:themeColor="text1"/>
          <w:sz w:val="24"/>
          <w:szCs w:val="24"/>
          <w:lang w:val="ro-RO"/>
        </w:rPr>
        <w:t xml:space="preserve">, în cazul în care: </w:t>
      </w:r>
    </w:p>
    <w:p w14:paraId="3095D0C6"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subdiviziunea competentă a Serviciului Vamal consideră că pot exista suficiente motive pentru anularea, revocarea sau modificarea deciziei, dar nu dispune încă de toate elementele necesare pentru a decide cu privire la anularea, revocarea sau modificarea acesteia; </w:t>
      </w:r>
    </w:p>
    <w:p w14:paraId="7E76FC4A"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subdiviziunea competentă a Serviciului Vamal consideră că nu sunt îndeplinite condițiile pentru luarea unei decizii sau că titularul deciziei nu se conformează obligațiilor care îi revin prin respectiva decizie și este oportun să i se acorde titularului deciziei timpul necesar pentru a adopta măsuri prin care să asigure îndeplinirea condițiilor sau respectarea obligațiilor; </w:t>
      </w:r>
    </w:p>
    <w:p w14:paraId="35B9A436"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titularul deciziei solicită respectiva suspendare, deoarece se află temporar în imposibilitatea de a îndeplini condițiile prevăzute în decizie sau de a se conforma obligațiilor care îi revin prin această decizie. </w:t>
      </w:r>
    </w:p>
    <w:p w14:paraId="2DDD72E0"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cazurile menționate la alineatul (1) literele (b) și (c), titularul deciziei informează subdiviziunea Serviciului Vamal competentă să ia decizia cu privire la măsurile pe care le va întreprinde pentru a asigura îndeplinirea condițiilor sau respectarea obligațiilor, precum și cu privire la perioada de timp de care are nevoie pentru a lua respectivele măsuri.</w:t>
      </w:r>
    </w:p>
    <w:p w14:paraId="238CCB40"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B5E21DA" w14:textId="205A3992"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Perioada de suspendare a unei decizii</w:t>
      </w:r>
    </w:p>
    <w:p w14:paraId="15458C9A" w14:textId="405F5DF8"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cazurile prevăzute la articolul </w:t>
      </w:r>
      <w:r w:rsidR="002D1281">
        <w:rPr>
          <w:rFonts w:ascii="Times New Roman" w:eastAsia="Times New Roman" w:hAnsi="Times New Roman" w:cs="Times New Roman"/>
          <w:color w:val="000000" w:themeColor="text1"/>
          <w:sz w:val="24"/>
          <w:szCs w:val="24"/>
          <w:lang w:val="ro-RO"/>
        </w:rPr>
        <w:t>25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(a), perioada de suspendare stabilită de către subdiviziunea competentă a Serviciului Vamal corespunde perioadei necesare pentru a stabili dacă sunt îndeplinite condițiile pentru anulare, revocare sau modificare. Această perioadă nu poate depăși 30 de zile. </w:t>
      </w:r>
    </w:p>
    <w:p w14:paraId="282FB2B5" w14:textId="25A4DB52"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Serviciul Vamal consideră că titularul deciziei nu poate îndeplini criteriile prevăzute la articolul </w:t>
      </w:r>
      <w:r w:rsidR="002D1281" w:rsidRPr="000A162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1</w:t>
      </w:r>
      <w:r w:rsidRPr="000A1621">
        <w:rPr>
          <w:rFonts w:ascii="Times New Roman" w:eastAsia="Times New Roman" w:hAnsi="Times New Roman" w:cs="Times New Roman"/>
          <w:color w:val="000000" w:themeColor="text1"/>
          <w:sz w:val="24"/>
          <w:szCs w:val="24"/>
          <w:lang w:val="ro-RO"/>
        </w:rPr>
        <w:t xml:space="preserve">, decizia se suspendă pînă cînd se stabilește dacă infracțiunile economice sau încălcările repetate au fost comise de către oricare dintre următoarele persoane: </w:t>
      </w:r>
    </w:p>
    <w:p w14:paraId="48E79D86"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titularul deciziei; </w:t>
      </w:r>
    </w:p>
    <w:p w14:paraId="7892FA5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persoana responsabilă de compania care este titularul deciziei în cauză sau care exercită controlul asupra gestiunii acesteia; </w:t>
      </w:r>
    </w:p>
    <w:p w14:paraId="399BB613"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persoana responsabilă de domeniul vamal în compania care este titularul deciziei în cauză. </w:t>
      </w:r>
    </w:p>
    <w:p w14:paraId="25A4CD26" w14:textId="68B91B32"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În cazurile prevăzute la articolul </w:t>
      </w:r>
      <w:r w:rsidR="002D1281">
        <w:rPr>
          <w:rFonts w:ascii="Times New Roman" w:eastAsia="Times New Roman" w:hAnsi="Times New Roman" w:cs="Times New Roman"/>
          <w:color w:val="000000" w:themeColor="text1"/>
          <w:sz w:val="24"/>
          <w:szCs w:val="24"/>
          <w:lang w:val="ro-RO"/>
        </w:rPr>
        <w:t>25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literele (b) și (c), perioada de suspendare stabilită de subdiviziunea Serviciului Vamal competentă să ia decizia corespunde perioadei notificate de către titularul deciziei în conformitate cu articolul </w:t>
      </w:r>
      <w:r w:rsidR="002D1281">
        <w:rPr>
          <w:rFonts w:ascii="Times New Roman" w:eastAsia="Times New Roman" w:hAnsi="Times New Roman" w:cs="Times New Roman"/>
          <w:color w:val="000000" w:themeColor="text1"/>
          <w:sz w:val="24"/>
          <w:szCs w:val="24"/>
          <w:lang w:val="ro-RO"/>
        </w:rPr>
        <w:t>25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Dacă este cazul, perioada de suspendare poate fi prelungită la cererea titularului deciziei. </w:t>
      </w:r>
    </w:p>
    <w:p w14:paraId="3E5EE0E7"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Perioada de suspendare poate fi prelungită cu perioada de timp de care are nevoie subdiviziunea competentă a Serviciului Vamal pentru a verifica dacă măsurile respective asigură respectarea condițiilor sau a obligațiilor. Această perioadă nu poate depăși 30 de zile. </w:t>
      </w:r>
    </w:p>
    <w:p w14:paraId="58E6DD4D" w14:textId="7B28593D"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în urma suspendării unei decizii, subdiviziunea Serviciului Vamal competentă să ia decizia intenționează să anuleze, să revoce sau să modifice decizia respectivă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articolul </w:t>
      </w:r>
      <w:r w:rsidR="002D1281">
        <w:rPr>
          <w:rFonts w:ascii="Times New Roman" w:eastAsia="Times New Roman" w:hAnsi="Times New Roman" w:cs="Times New Roman"/>
          <w:color w:val="000000" w:themeColor="text1"/>
          <w:sz w:val="24"/>
          <w:szCs w:val="24"/>
          <w:lang w:val="ro-RO"/>
        </w:rPr>
        <w:t>28</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articolul </w:t>
      </w:r>
      <w:r w:rsidR="002D1281">
        <w:rPr>
          <w:rFonts w:ascii="Times New Roman" w:eastAsia="Times New Roman" w:hAnsi="Times New Roman" w:cs="Times New Roman"/>
          <w:color w:val="000000" w:themeColor="text1"/>
          <w:sz w:val="24"/>
          <w:szCs w:val="24"/>
          <w:lang w:val="ro-RO"/>
        </w:rPr>
        <w:t>29</w:t>
      </w:r>
      <w:r w:rsidRPr="000A1621">
        <w:rPr>
          <w:rFonts w:ascii="Times New Roman" w:eastAsia="Times New Roman" w:hAnsi="Times New Roman" w:cs="Times New Roman"/>
          <w:color w:val="000000" w:themeColor="text1"/>
          <w:sz w:val="24"/>
          <w:szCs w:val="24"/>
          <w:lang w:val="ro-RO"/>
        </w:rPr>
        <w:t xml:space="preserve">, perioada de suspendare, astfel cum este stabilită în conformitate cu alineatele (1) și (4), se prelungește, pînă cînd decizia privind anularea, revocarea sau modificarea intră în vigoare. </w:t>
      </w:r>
    </w:p>
    <w:p w14:paraId="2BC4B594"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476CA1B" w14:textId="55F46F3F"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27</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Încetarea perioadei de suspendare</w:t>
      </w:r>
    </w:p>
    <w:p w14:paraId="4C343165"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Suspendarea unei decizii încetează la expirarea perioadei de suspendare, cu următoarele excepții: </w:t>
      </w:r>
    </w:p>
    <w:p w14:paraId="0957C364" w14:textId="3D0E3BCF"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suspendarea încetează la data retragerii acesteia, atunci cînd suspendarea este retrasă pe baza faptului că, în cazurile menționate la articolul </w:t>
      </w:r>
      <w:r w:rsidR="002D1281" w:rsidRPr="000A1621">
        <w:rPr>
          <w:rFonts w:ascii="Times New Roman" w:eastAsia="Times New Roman" w:hAnsi="Times New Roman" w:cs="Times New Roman"/>
          <w:color w:val="000000" w:themeColor="text1"/>
          <w:sz w:val="24"/>
          <w:szCs w:val="24"/>
          <w:lang w:val="ro-RO"/>
        </w:rPr>
        <w:t>2</w:t>
      </w:r>
      <w:r w:rsidR="002D1281">
        <w:rPr>
          <w:rFonts w:ascii="Times New Roman" w:eastAsia="Times New Roman" w:hAnsi="Times New Roman" w:cs="Times New Roman"/>
          <w:color w:val="000000" w:themeColor="text1"/>
          <w:sz w:val="24"/>
          <w:szCs w:val="24"/>
          <w:lang w:val="ro-RO"/>
        </w:rPr>
        <w:t>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(a), nu există motive pentru anularea, revocarea sau modificarea deciziei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articolul </w:t>
      </w:r>
      <w:r w:rsidR="002D1281">
        <w:rPr>
          <w:rFonts w:ascii="Times New Roman" w:eastAsia="Times New Roman" w:hAnsi="Times New Roman" w:cs="Times New Roman"/>
          <w:color w:val="000000" w:themeColor="text1"/>
          <w:sz w:val="24"/>
          <w:szCs w:val="24"/>
          <w:lang w:val="ro-RO"/>
        </w:rPr>
        <w:t>28</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articolul </w:t>
      </w:r>
      <w:r w:rsidR="002D1281">
        <w:rPr>
          <w:rFonts w:ascii="Times New Roman" w:eastAsia="Times New Roman" w:hAnsi="Times New Roman" w:cs="Times New Roman"/>
          <w:color w:val="000000" w:themeColor="text1"/>
          <w:sz w:val="24"/>
          <w:szCs w:val="24"/>
          <w:lang w:val="ro-RO"/>
        </w:rPr>
        <w:t>29</w:t>
      </w:r>
      <w:r w:rsidRPr="000A1621">
        <w:rPr>
          <w:rFonts w:ascii="Times New Roman" w:eastAsia="Times New Roman" w:hAnsi="Times New Roman" w:cs="Times New Roman"/>
          <w:color w:val="000000" w:themeColor="text1"/>
          <w:sz w:val="24"/>
          <w:szCs w:val="24"/>
          <w:lang w:val="ro-RO"/>
        </w:rPr>
        <w:t xml:space="preserve">; </w:t>
      </w:r>
    </w:p>
    <w:p w14:paraId="06EF82B0" w14:textId="661953BB"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suspendarea încetează la data retragerii acesteia, atunci cînd suspendarea este retrasă pe baza faptului că, în cazurile menționate la articolul </w:t>
      </w:r>
      <w:r w:rsidR="002D1281">
        <w:rPr>
          <w:rFonts w:ascii="Times New Roman" w:eastAsia="Times New Roman" w:hAnsi="Times New Roman" w:cs="Times New Roman"/>
          <w:color w:val="000000" w:themeColor="text1"/>
          <w:sz w:val="24"/>
          <w:szCs w:val="24"/>
          <w:lang w:val="ro-RO"/>
        </w:rPr>
        <w:t>25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literele (b) și (c), titularul deciziei a luat, într-un mod considerat satisfăcător de subdiviziunea Serviciului Vamal competentă să ia decizia, măsurile necesare pentru a asigura îndeplinirea condițiilor prevăzute pentru respectiva decizie sau respectarea obligațiilor impuse în temeiul deciziei respective; </w:t>
      </w:r>
    </w:p>
    <w:p w14:paraId="2D75459F"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suspendarea încetează la data anulării, revocării sau modificării deciziei suspendate. </w:t>
      </w:r>
    </w:p>
    <w:p w14:paraId="06FCBAA2"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Subdiviziunea Serviciului Vamal competentă  să ia decizia informează titularul deciziei cu privire la încetarea suspendării.</w:t>
      </w:r>
    </w:p>
    <w:p w14:paraId="28909279"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F00239E" w14:textId="74AE1D79" w:rsidR="009A0722" w:rsidRPr="000A1621"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
          <w:bCs/>
          <w:iCs/>
          <w:color w:val="000000" w:themeColor="text1"/>
          <w:sz w:val="24"/>
          <w:szCs w:val="24"/>
          <w:lang w:val="ro-RO"/>
        </w:rPr>
        <w:t xml:space="preserve">Anularea deciziilor </w:t>
      </w:r>
    </w:p>
    <w:p w14:paraId="1026A9DD" w14:textId="5581536E" w:rsidR="004B7351" w:rsidRPr="000A1621" w:rsidRDefault="009A0722"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9A0722">
        <w:rPr>
          <w:rFonts w:ascii="Times New Roman" w:eastAsia="Times New Roman" w:hAnsi="Times New Roman" w:cs="Times New Roman"/>
          <w:b/>
          <w:iCs/>
          <w:color w:val="000000" w:themeColor="text1"/>
          <w:sz w:val="24"/>
          <w:szCs w:val="24"/>
          <w:lang w:val="ro-RO"/>
        </w:rPr>
        <w:t xml:space="preserve"> </w:t>
      </w:r>
      <w:r w:rsidR="004B7351" w:rsidRPr="000A1621">
        <w:rPr>
          <w:rFonts w:ascii="Times New Roman" w:eastAsia="Times New Roman" w:hAnsi="Times New Roman" w:cs="Times New Roman"/>
          <w:color w:val="000000" w:themeColor="text1"/>
          <w:sz w:val="24"/>
          <w:szCs w:val="24"/>
          <w:lang w:val="ro-RO"/>
        </w:rPr>
        <w:t xml:space="preserve">(1) Serviciul Vamal anulează o decizie favorabilă titularului deciziei în cazul în care toate condițiile de mai jos sunt îndeplinite: </w:t>
      </w:r>
    </w:p>
    <w:p w14:paraId="364F49DE"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decizia a fost luată pe baza unor informații inexacte sau incomplete; </w:t>
      </w:r>
    </w:p>
    <w:p w14:paraId="1AD1A789"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titularul deciziei știa sau ar fi trebuit să știe că informațiile erau inexacte sau incomplete; </w:t>
      </w:r>
    </w:p>
    <w:p w14:paraId="7814FD18"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decizia ar fi fost diferită în cazul în care informațiile ar fi fost exacte și complete. </w:t>
      </w:r>
    </w:p>
    <w:p w14:paraId="583E891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Anularea deciziei favorabile se comunică titularului deciziei. </w:t>
      </w:r>
    </w:p>
    <w:p w14:paraId="721F0010"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Anularea produce efecte de la data intrării în vigoare a deciziei favorabile, cu excepția cazului în care se specifică altfel în decizie în conformitate cu legislația vamală. </w:t>
      </w:r>
    </w:p>
    <w:p w14:paraId="4528E06C" w14:textId="72314CA6"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(4) Decizia de regularizare </w:t>
      </w:r>
      <w:r w:rsidRPr="00BB3100">
        <w:rPr>
          <w:rFonts w:ascii="Times New Roman" w:eastAsia="Times New Roman" w:hAnsi="Times New Roman" w:cs="Times New Roman"/>
          <w:iCs/>
          <w:color w:val="000000" w:themeColor="text1"/>
          <w:sz w:val="24"/>
          <w:szCs w:val="24"/>
          <w:lang w:val="en-US"/>
        </w:rPr>
        <w:t xml:space="preserve">poate fi anulată, în cazul în care: </w:t>
      </w:r>
    </w:p>
    <w:p w14:paraId="4C3657EA" w14:textId="77777777"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a) este ilegală în fond ca fiind emisă contrar prevederilor legii; </w:t>
      </w:r>
    </w:p>
    <w:p w14:paraId="5BD78D30" w14:textId="77777777"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b) este ilegală ca fiind emisă cu încălcarea competenţei; </w:t>
      </w:r>
    </w:p>
    <w:p w14:paraId="77505AD4" w14:textId="77777777"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c) este ilegală ca fiind emisă cu încălcarea procedurii stabilite.</w:t>
      </w:r>
    </w:p>
    <w:p w14:paraId="2A52608C" w14:textId="77777777" w:rsidR="004B7351" w:rsidRPr="00BB3100"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en-US"/>
        </w:rPr>
      </w:pPr>
    </w:p>
    <w:p w14:paraId="354EA2B7" w14:textId="56ADA46A" w:rsidR="004B7351" w:rsidRPr="008D42D3"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29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Pr="007A1CF0">
        <w:rPr>
          <w:rFonts w:ascii="Times New Roman" w:eastAsia="Times New Roman" w:hAnsi="Times New Roman" w:cs="Times New Roman"/>
          <w:bCs/>
          <w:color w:val="000000" w:themeColor="text1"/>
          <w:sz w:val="24"/>
          <w:szCs w:val="24"/>
          <w:lang w:val="ro-RO"/>
        </w:rPr>
        <w:t>Revocarea și modificarea deciziilor favorabile</w:t>
      </w:r>
    </w:p>
    <w:p w14:paraId="24C527BD" w14:textId="5E896147" w:rsidR="004B7351" w:rsidRPr="008D42D3"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(1) În alte cazuri decît cele menționate la articolul </w:t>
      </w:r>
      <w:r w:rsidR="002D1281">
        <w:rPr>
          <w:rFonts w:ascii="Times New Roman" w:eastAsia="Times New Roman" w:hAnsi="Times New Roman" w:cs="Times New Roman"/>
          <w:color w:val="000000" w:themeColor="text1"/>
          <w:sz w:val="24"/>
          <w:szCs w:val="24"/>
          <w:lang w:val="ro-RO"/>
        </w:rPr>
        <w:t>28</w:t>
      </w:r>
      <w:r w:rsidRPr="008D42D3">
        <w:rPr>
          <w:rFonts w:ascii="Times New Roman" w:eastAsia="Times New Roman" w:hAnsi="Times New Roman" w:cs="Times New Roman"/>
          <w:color w:val="000000" w:themeColor="text1"/>
          <w:sz w:val="24"/>
          <w:szCs w:val="24"/>
          <w:lang w:val="ro-RO"/>
        </w:rPr>
        <w:t xml:space="preserve">, decizia favorabilă se revocă sau se modifică dacă: </w:t>
      </w:r>
    </w:p>
    <w:p w14:paraId="3A924EA9"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a) una sau mai multe dintre condițiile pentru luarea acesteia nu erau sau nu mai sunt în</w:t>
      </w:r>
      <w:r w:rsidRPr="000A1621">
        <w:rPr>
          <w:rFonts w:ascii="Times New Roman" w:eastAsia="Times New Roman" w:hAnsi="Times New Roman" w:cs="Times New Roman"/>
          <w:color w:val="000000" w:themeColor="text1"/>
          <w:sz w:val="24"/>
          <w:szCs w:val="24"/>
          <w:lang w:val="ro-RO"/>
        </w:rPr>
        <w:t xml:space="preserve">deplinite; sau </w:t>
      </w:r>
    </w:p>
    <w:p w14:paraId="19E06A6F"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titularul deciziei solicită acest lucru; sau</w:t>
      </w:r>
    </w:p>
    <w:p w14:paraId="515FF146" w14:textId="5765DAC6"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decizia a fost suspendată în conformitate cu articolul </w:t>
      </w:r>
      <w:r w:rsidR="002D1281">
        <w:rPr>
          <w:rFonts w:ascii="Times New Roman" w:eastAsia="Times New Roman" w:hAnsi="Times New Roman" w:cs="Times New Roman"/>
          <w:color w:val="000000" w:themeColor="text1"/>
          <w:sz w:val="24"/>
          <w:szCs w:val="24"/>
          <w:lang w:val="ro-RO"/>
        </w:rPr>
        <w:t>25</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lit.(b) și (c), iar titularul deciziei nu ia, în termenul prevăzut, măsurile necesare pentru a îndeplini condițiile stabilite pentru decizie sau pentru a respecta obligațiile impuse prin decizia respectivă.  </w:t>
      </w:r>
    </w:p>
    <w:p w14:paraId="68B7F92C"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Dacă nu se prevede altfel, o decizie favorabilă care se adresează mai multor persoane nu poate fi revocată decît în privința acelei persoane care nu se conformează obligațiilor care îi revin prin această decizie. </w:t>
      </w:r>
    </w:p>
    <w:p w14:paraId="74DEF8A7"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Revocarea sau modificarea deciziei se comunică titularului deciziei. </w:t>
      </w:r>
    </w:p>
    <w:p w14:paraId="28F61F8C" w14:textId="7986D30A"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 de revocare sau de modificare a deciziei se aplică articolul </w:t>
      </w:r>
      <w:r w:rsidR="002D1281">
        <w:rPr>
          <w:rFonts w:ascii="Times New Roman" w:eastAsia="Times New Roman" w:hAnsi="Times New Roman" w:cs="Times New Roman"/>
          <w:color w:val="000000" w:themeColor="text1"/>
          <w:sz w:val="24"/>
          <w:szCs w:val="24"/>
          <w:lang w:val="ro-RO"/>
        </w:rPr>
        <w:t>16</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(11) .</w:t>
      </w:r>
    </w:p>
    <w:p w14:paraId="05250186"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cazuri excepționale în care interesele legitime ale titularului deciziei o cer, Serviciul Vamal poate amîna pînă la un an data la care revocarea sau modificarea intră în vigoare. Data respectivă se indică în decizia de revocare sau de modificare. </w:t>
      </w:r>
    </w:p>
    <w:p w14:paraId="77B825FA"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E95DFC7" w14:textId="445B232A"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Decizii luate fără o cerere</w:t>
      </w:r>
    </w:p>
    <w:p w14:paraId="06B6CE28" w14:textId="32F4447A"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Articolul </w:t>
      </w:r>
      <w:r w:rsidR="002D1281">
        <w:rPr>
          <w:rFonts w:ascii="Times New Roman" w:eastAsia="Times New Roman" w:hAnsi="Times New Roman" w:cs="Times New Roman"/>
          <w:color w:val="000000" w:themeColor="text1"/>
          <w:sz w:val="24"/>
          <w:szCs w:val="24"/>
          <w:lang w:val="ro-RO"/>
        </w:rPr>
        <w:t>16</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(8), (10) și (11),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articolul </w:t>
      </w:r>
      <w:r w:rsidR="002D1281">
        <w:rPr>
          <w:rFonts w:ascii="Times New Roman" w:eastAsia="Times New Roman" w:hAnsi="Times New Roman" w:cs="Times New Roman"/>
          <w:color w:val="000000" w:themeColor="text1"/>
          <w:sz w:val="24"/>
          <w:szCs w:val="24"/>
          <w:lang w:val="ro-RO"/>
        </w:rPr>
        <w:t>28</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2D1281">
        <w:rPr>
          <w:rFonts w:ascii="Times New Roman" w:eastAsia="Times New Roman" w:hAnsi="Times New Roman" w:cs="Times New Roman"/>
          <w:color w:val="000000" w:themeColor="text1"/>
          <w:sz w:val="24"/>
          <w:szCs w:val="24"/>
          <w:lang w:val="ro-RO"/>
        </w:rPr>
        <w:t>29</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se aplică și deciziilor luate de Serviciul Vamal fără depunerea unei cereri de către persoana interesată.</w:t>
      </w:r>
    </w:p>
    <w:p w14:paraId="2E0F878F" w14:textId="77777777" w:rsidR="004B7351" w:rsidRPr="000A1621" w:rsidRDefault="004B7351" w:rsidP="004B7351">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Decizii luate fără o cerere se iau de către directorul Serviciului Vamal, șeful biroului vamal sau șeful postului vamal în raza căruia au apărut circumstanțe care necesită emiterea unei astfel de decizii, dacă nu este prevăzut altfel.</w:t>
      </w:r>
    </w:p>
    <w:p w14:paraId="24D0472D"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65475519" w14:textId="5FF3C539"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Limitele aplicabile deciziilor privind mărfurile plasate sub un regim vamal sau depozitate temporar</w:t>
      </w:r>
    </w:p>
    <w:p w14:paraId="7C98926B"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Revocarea, modificarea sau suspendarea unei decizii favorabile nu afectează mărfurile care, la momentul în care revocarea, modificarea sau suspendarea intră în vigoare, au fost deja plasate și se află încă sub un regim vamal sau sunt depozitate temporar în temeiul deciziei revocate, modificate sau suspendate, cu excepția cazului în care persoana vizată solicită acest lucru.</w:t>
      </w:r>
    </w:p>
    <w:p w14:paraId="04361A1F"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A94C57E" w14:textId="25E211CC"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Delegarea de competențe</w:t>
      </w:r>
    </w:p>
    <w:p w14:paraId="28694F63" w14:textId="77777777"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normele de procedură pentru: </w:t>
      </w:r>
    </w:p>
    <w:p w14:paraId="6B174FEB" w14:textId="6CD17CC6"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depunerea și acceptarea cererii pentru obținerea unei decizii, astfel cum se menționează la articolul </w:t>
      </w:r>
      <w:r w:rsidR="002D1281">
        <w:rPr>
          <w:rFonts w:ascii="Times New Roman" w:eastAsia="Times New Roman" w:hAnsi="Times New Roman" w:cs="Times New Roman"/>
          <w:color w:val="000000" w:themeColor="text1"/>
          <w:sz w:val="24"/>
          <w:szCs w:val="24"/>
          <w:lang w:val="ro-RO"/>
        </w:rPr>
        <w:t>16</w:t>
      </w:r>
      <w:r w:rsidRPr="000A1621">
        <w:rPr>
          <w:rFonts w:ascii="Times New Roman" w:eastAsia="Times New Roman" w:hAnsi="Times New Roman" w:cs="Times New Roman"/>
          <w:color w:val="000000" w:themeColor="text1"/>
          <w:sz w:val="24"/>
          <w:szCs w:val="24"/>
          <w:lang w:val="ro-RO"/>
        </w:rPr>
        <w:t xml:space="preserve">; </w:t>
      </w:r>
    </w:p>
    <w:p w14:paraId="7861EB18" w14:textId="3BACA494"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monitorizarea unei decizii,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(5);</w:t>
      </w:r>
    </w:p>
    <w:p w14:paraId="5F84FA51" w14:textId="693283ED"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consultarea cu alte autorități ale statului sau cu o altă autoritate vamală sau autorități ale unui stat străin, în conformitate cu articolul </w:t>
      </w:r>
      <w:r w:rsidR="002D1281">
        <w:rPr>
          <w:rFonts w:ascii="Times New Roman" w:eastAsia="Times New Roman" w:hAnsi="Times New Roman" w:cs="Times New Roman"/>
          <w:color w:val="000000" w:themeColor="text1"/>
          <w:sz w:val="24"/>
          <w:szCs w:val="24"/>
          <w:lang w:val="ro-RO"/>
        </w:rPr>
        <w:t>19</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w:t>
      </w:r>
    </w:p>
    <w:p w14:paraId="0B83E659" w14:textId="51FC03D9"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cazurile, menționate la articolul </w:t>
      </w:r>
      <w:r w:rsidR="002D1281">
        <w:rPr>
          <w:rFonts w:ascii="Times New Roman" w:eastAsia="Times New Roman" w:hAnsi="Times New Roman" w:cs="Times New Roman"/>
          <w:color w:val="000000" w:themeColor="text1"/>
          <w:sz w:val="24"/>
          <w:szCs w:val="24"/>
          <w:lang w:val="ro-RO"/>
        </w:rPr>
        <w:t>29</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în care o decizie favorabilă adresată mai multor persoane poate fi revocată și în ceea ce privește alte persoane decît persoana care nu își îndeplinește o obligație impusă în temeiul deciziei respective; </w:t>
      </w:r>
    </w:p>
    <w:p w14:paraId="5E288D8B" w14:textId="4C2C7320" w:rsidR="004B7351" w:rsidRPr="000A1621" w:rsidRDefault="004B7351" w:rsidP="004B7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cazurile excepționale în care Serviciul Vamal poate amîna data la care revocarea sau modificarea intră în vigoare, în conformitate cu articolul </w:t>
      </w:r>
      <w:r w:rsidR="002D1281">
        <w:rPr>
          <w:rFonts w:ascii="Times New Roman" w:eastAsia="Times New Roman" w:hAnsi="Times New Roman" w:cs="Times New Roman"/>
          <w:color w:val="000000" w:themeColor="text1"/>
          <w:sz w:val="24"/>
          <w:szCs w:val="24"/>
          <w:lang w:val="ro-RO"/>
        </w:rPr>
        <w:t>29</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(5);</w:t>
      </w:r>
    </w:p>
    <w:p w14:paraId="54CAE396" w14:textId="77777777" w:rsidR="004B7351" w:rsidRPr="000A1621" w:rsidRDefault="004B7351" w:rsidP="004B735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procedura de anulare, revocare sau modificare a deciziilor favorabile.</w:t>
      </w:r>
    </w:p>
    <w:p w14:paraId="0689E66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7357FEDC" w14:textId="60495D8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Decizii cu privire la informațiile obligatorii</w:t>
      </w:r>
    </w:p>
    <w:p w14:paraId="11D94625" w14:textId="3A86147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009F0EB9">
        <w:rPr>
          <w:rFonts w:ascii="Times New Roman" w:eastAsia="Times New Roman" w:hAnsi="Times New Roman" w:cs="Times New Roman"/>
          <w:color w:val="000000" w:themeColor="text1"/>
          <w:sz w:val="24"/>
          <w:szCs w:val="24"/>
          <w:lang w:val="ro-RO"/>
        </w:rPr>
        <w:t xml:space="preserve"> ia</w:t>
      </w:r>
      <w:r w:rsidRPr="000A1621">
        <w:rPr>
          <w:rFonts w:ascii="Times New Roman" w:eastAsia="Times New Roman" w:hAnsi="Times New Roman" w:cs="Times New Roman"/>
          <w:color w:val="000000" w:themeColor="text1"/>
          <w:sz w:val="24"/>
          <w:szCs w:val="24"/>
          <w:lang w:val="ro-RO"/>
        </w:rPr>
        <w:t xml:space="preserve">, în baza unei cereri, decizii referitoare la informațiile tarifare obligatorii (decizii ITO) sau decizii referitoare la informațiile obligatorii în materie de origine (decizii IOO). </w:t>
      </w:r>
    </w:p>
    <w:p w14:paraId="5764B59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Cererea menționată în alineatul (1) nu se acceptă în oricare dintre următoarele situații: </w:t>
      </w:r>
    </w:p>
    <w:p w14:paraId="4D97F60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cererea este depusă sau a fost deja depusă de către titularul deciziei sau din contul acestuia, pentru aceleași mărfuri și, în ceea ce privește deciziile IOO, în aceleași circumstanțe care au condus la atribuirea originii; </w:t>
      </w:r>
    </w:p>
    <w:p w14:paraId="59C6CBB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cererea nu are legătură cu utilizarea deciziei ITO sau IOO sau cu utilizarea unui regim vamal. </w:t>
      </w:r>
    </w:p>
    <w:p w14:paraId="3A818B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Deciziile ITO și IOO sunt obligatorii, numai în ceea ce privește clasificarea tarifară sau determinarea originii mărfurilor: </w:t>
      </w:r>
    </w:p>
    <w:p w14:paraId="16D99E5C" w14:textId="5B11615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pentru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față de titularul deciziei, doar în privința mărfurilor pentru care formalitățile vamale sunt îndeplinite după data de la care decizia intră în vigoare; </w:t>
      </w:r>
    </w:p>
    <w:p w14:paraId="359CEFB6" w14:textId="44CF7B3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pentru titularul deciziei față de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doar de la data la care notificarea privind decizia este primită. </w:t>
      </w:r>
    </w:p>
    <w:p w14:paraId="60A4ED1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Deciziile ITO și IOO sunt valabile pe o perioadă de 3 ani de la data la care decizia intră în vigoare. </w:t>
      </w:r>
    </w:p>
    <w:p w14:paraId="32293CC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(5) Pentru punerea în aplicare a unei decizii ITO sau IOO în cadrul unui regim vamal, titularul deciziei </w:t>
      </w:r>
      <w:r w:rsidR="00B9597A" w:rsidRPr="000A1621">
        <w:rPr>
          <w:rFonts w:ascii="Times New Roman" w:eastAsia="Times New Roman" w:hAnsi="Times New Roman" w:cs="Times New Roman"/>
          <w:color w:val="000000" w:themeColor="text1"/>
          <w:sz w:val="24"/>
          <w:szCs w:val="24"/>
          <w:lang w:val="ro-RO"/>
        </w:rPr>
        <w:t xml:space="preserve"> trebuie să dovedească</w:t>
      </w:r>
      <w:r w:rsidRPr="000A1621">
        <w:rPr>
          <w:rFonts w:ascii="Times New Roman" w:eastAsia="Times New Roman" w:hAnsi="Times New Roman" w:cs="Times New Roman"/>
          <w:color w:val="000000" w:themeColor="text1"/>
          <w:sz w:val="24"/>
          <w:szCs w:val="24"/>
          <w:lang w:val="ro-RO"/>
        </w:rPr>
        <w:t>:</w:t>
      </w:r>
    </w:p>
    <w:p w14:paraId="730CECC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unei decizii ITO, că mărfurile declarate corespund în toate privințele cu cele descrise în decizie; </w:t>
      </w:r>
    </w:p>
    <w:p w14:paraId="51E3F29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unei decizii IOO, că mărfurile în cauză și circumstanțele care au condus la atribuirea originii corespund în toate privințele cu mărfurile și circumstanțele descrise în decizie. </w:t>
      </w:r>
    </w:p>
    <w:p w14:paraId="30DD9D1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O cerere pentru o decizie ITO se referă doar la mărfuri care au caracteristici similare și între care diferențele sunt nerelevante în scopul clasificării lor tarifare. </w:t>
      </w:r>
    </w:p>
    <w:p w14:paraId="40E02AD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O cerere pentru o decizie IOO privește un singur tip de mărfuri și un singur set de circumstanțe pentru determinarea originii. </w:t>
      </w:r>
    </w:p>
    <w:p w14:paraId="72D919E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DC3A6E9" w14:textId="7996DCA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Gestionarea deciziilor referitoare la informațiile obligatorii</w:t>
      </w:r>
    </w:p>
    <w:p w14:paraId="25E6F304" w14:textId="2B9B411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Valabilitatea unei decizii ITO încetează înainte de sfîrșitul perioadei menționate la articolul </w:t>
      </w:r>
      <w:r w:rsidR="002D1281">
        <w:rPr>
          <w:rFonts w:ascii="Times New Roman" w:eastAsia="Times New Roman" w:hAnsi="Times New Roman" w:cs="Times New Roman"/>
          <w:color w:val="000000" w:themeColor="text1"/>
          <w:sz w:val="24"/>
          <w:szCs w:val="24"/>
          <w:lang w:val="ro-RO"/>
        </w:rPr>
        <w:t>33</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(4) atunci cînd nu mai este conformă cu dispozițiile de drept, ca urmare a oricăreia dintre următoarele situații:</w:t>
      </w:r>
    </w:p>
    <w:p w14:paraId="2805A70A" w14:textId="7E1BF9B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modific</w:t>
      </w:r>
      <w:r w:rsidR="00E53ED3" w:rsidRPr="000A1621">
        <w:rPr>
          <w:rFonts w:ascii="Times New Roman" w:eastAsia="Times New Roman" w:hAnsi="Times New Roman" w:cs="Times New Roman"/>
          <w:color w:val="000000" w:themeColor="text1"/>
          <w:sz w:val="24"/>
          <w:szCs w:val="24"/>
          <w:lang w:val="ro-RO"/>
        </w:rPr>
        <w:t>are</w:t>
      </w:r>
      <w:r w:rsid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w:t>
      </w:r>
      <w:r w:rsidR="00E53ED3" w:rsidRPr="000A1621">
        <w:rPr>
          <w:rFonts w:ascii="Times New Roman" w:eastAsia="Times New Roman" w:hAnsi="Times New Roman" w:cs="Times New Roman"/>
          <w:color w:val="000000" w:themeColor="text1"/>
          <w:sz w:val="24"/>
          <w:szCs w:val="24"/>
          <w:lang w:val="ro-RO"/>
        </w:rPr>
        <w:t xml:space="preserve"> N</w:t>
      </w:r>
      <w:r w:rsidRPr="000A1621">
        <w:rPr>
          <w:rFonts w:ascii="Times New Roman" w:eastAsia="Times New Roman" w:hAnsi="Times New Roman" w:cs="Times New Roman"/>
          <w:color w:val="000000" w:themeColor="text1"/>
          <w:sz w:val="24"/>
          <w:szCs w:val="24"/>
          <w:lang w:val="ro-RO"/>
        </w:rPr>
        <w:t>omenclaturi</w:t>
      </w:r>
      <w:r w:rsidR="00E53ED3" w:rsidRPr="000A1621">
        <w:rPr>
          <w:rFonts w:ascii="Times New Roman" w:eastAsia="Times New Roman" w:hAnsi="Times New Roman" w:cs="Times New Roman"/>
          <w:color w:val="000000" w:themeColor="text1"/>
          <w:sz w:val="24"/>
          <w:szCs w:val="24"/>
          <w:lang w:val="ro-RO"/>
        </w:rPr>
        <w:t>i combinate a mărfurilor</w:t>
      </w:r>
      <w:r w:rsid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menționat</w:t>
      </w:r>
      <w:r w:rsid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la articolul </w:t>
      </w:r>
      <w:r w:rsidR="002D1281">
        <w:rPr>
          <w:rFonts w:ascii="Times New Roman" w:eastAsia="Times New Roman" w:hAnsi="Times New Roman" w:cs="Times New Roman"/>
          <w:color w:val="000000" w:themeColor="text1"/>
          <w:sz w:val="24"/>
          <w:szCs w:val="24"/>
          <w:lang w:val="ro-RO"/>
        </w:rPr>
        <w:t>56</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w:t>
      </w:r>
      <w:r w:rsidR="000A1621" w:rsidRPr="000A1621">
        <w:rPr>
          <w:rFonts w:ascii="Times New Roman" w:eastAsia="Times New Roman" w:hAnsi="Times New Roman" w:cs="Times New Roman"/>
          <w:color w:val="000000" w:themeColor="text1"/>
          <w:sz w:val="24"/>
          <w:szCs w:val="24"/>
          <w:lang w:val="ro-RO"/>
        </w:rPr>
        <w:t>liter</w:t>
      </w:r>
      <w:r w:rsidR="000A1621">
        <w:rPr>
          <w:rFonts w:ascii="Times New Roman" w:eastAsia="Times New Roman" w:hAnsi="Times New Roman" w:cs="Times New Roman"/>
          <w:color w:val="000000" w:themeColor="text1"/>
          <w:sz w:val="24"/>
          <w:szCs w:val="24"/>
          <w:lang w:val="ro-RO"/>
        </w:rPr>
        <w:t xml:space="preserve">a </w:t>
      </w:r>
      <w:r w:rsidRPr="000A1621">
        <w:rPr>
          <w:rFonts w:ascii="Times New Roman" w:eastAsia="Times New Roman" w:hAnsi="Times New Roman" w:cs="Times New Roman"/>
          <w:color w:val="000000" w:themeColor="text1"/>
          <w:sz w:val="24"/>
          <w:szCs w:val="24"/>
          <w:lang w:val="ro-RO"/>
        </w:rPr>
        <w:t xml:space="preserve">a) și b); </w:t>
      </w:r>
    </w:p>
    <w:p w14:paraId="7BE5E227" w14:textId="56561205"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b) adoptarea măsurilor menționate la articolul </w:t>
      </w:r>
      <w:r w:rsidR="002D1281">
        <w:rPr>
          <w:rFonts w:ascii="Times New Roman" w:eastAsia="Times New Roman" w:hAnsi="Times New Roman" w:cs="Times New Roman"/>
          <w:color w:val="000000" w:themeColor="text1"/>
          <w:sz w:val="24"/>
          <w:szCs w:val="24"/>
          <w:lang w:val="ro-RO"/>
        </w:rPr>
        <w:t>57</w:t>
      </w:r>
      <w:r w:rsidR="002D1281" w:rsidRPr="008D42D3">
        <w:rPr>
          <w:rFonts w:ascii="Times New Roman" w:eastAsia="Times New Roman" w:hAnsi="Times New Roman" w:cs="Times New Roman"/>
          <w:color w:val="000000" w:themeColor="text1"/>
          <w:sz w:val="24"/>
          <w:szCs w:val="24"/>
          <w:lang w:val="ro-RO"/>
        </w:rPr>
        <w:t xml:space="preserve"> </w:t>
      </w:r>
      <w:r w:rsidRPr="008D42D3">
        <w:rPr>
          <w:rFonts w:ascii="Times New Roman" w:eastAsia="Times New Roman" w:hAnsi="Times New Roman" w:cs="Times New Roman"/>
          <w:color w:val="000000" w:themeColor="text1"/>
          <w:sz w:val="24"/>
          <w:szCs w:val="24"/>
          <w:lang w:val="ro-RO"/>
        </w:rPr>
        <w:t>alineatul (</w:t>
      </w:r>
      <w:r w:rsidR="00830A71">
        <w:rPr>
          <w:rFonts w:ascii="Times New Roman" w:eastAsia="Times New Roman" w:hAnsi="Times New Roman" w:cs="Times New Roman"/>
          <w:color w:val="000000" w:themeColor="text1"/>
          <w:sz w:val="24"/>
          <w:szCs w:val="24"/>
          <w:lang w:val="ro-RO"/>
        </w:rPr>
        <w:t>5</w:t>
      </w:r>
      <w:r w:rsidRPr="008D42D3">
        <w:rPr>
          <w:rFonts w:ascii="Times New Roman" w:eastAsia="Times New Roman" w:hAnsi="Times New Roman" w:cs="Times New Roman"/>
          <w:color w:val="000000" w:themeColor="text1"/>
          <w:sz w:val="24"/>
          <w:szCs w:val="24"/>
          <w:lang w:val="ro-RO"/>
        </w:rPr>
        <w:t xml:space="preserve">); </w:t>
      </w:r>
    </w:p>
    <w:p w14:paraId="3D21E2D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de la data aplicării modificării sau măsurilor respective. </w:t>
      </w:r>
    </w:p>
    <w:p w14:paraId="5808F2F4" w14:textId="71ED94B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Valabilitatea unei decizii IOO încetează înainte de sfîrșitul perioadei menționate la articolul </w:t>
      </w:r>
      <w:r w:rsidR="002D1281">
        <w:rPr>
          <w:rFonts w:ascii="Times New Roman" w:eastAsia="Times New Roman" w:hAnsi="Times New Roman" w:cs="Times New Roman"/>
          <w:color w:val="000000" w:themeColor="text1"/>
          <w:sz w:val="24"/>
          <w:szCs w:val="24"/>
          <w:lang w:val="ro-RO"/>
        </w:rPr>
        <w:t>33</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în oricare dintre următoarele cazuri: </w:t>
      </w:r>
    </w:p>
    <w:p w14:paraId="6A5D5D1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a) ca urmare a adoptării unei reglementări sau a încheierii de către Republica Moldova a unui acord cu ale cărui prevederi informaţia obligatorie privind originea mărfurilor nu mai este conformă, cu efect de</w:t>
      </w:r>
      <w:r w:rsidR="0044041F" w:rsidRPr="000A1621">
        <w:rPr>
          <w:rFonts w:ascii="Times New Roman" w:eastAsia="Calibri" w:hAnsi="Times New Roman" w:cs="Times New Roman"/>
          <w:color w:val="000000" w:themeColor="text1"/>
          <w:sz w:val="24"/>
          <w:szCs w:val="24"/>
          <w:lang w:val="ro-RO"/>
        </w:rPr>
        <w:t xml:space="preserve"> la</w:t>
      </w:r>
      <w:r w:rsidRPr="000A1621">
        <w:rPr>
          <w:rFonts w:ascii="Times New Roman" w:eastAsia="Calibri" w:hAnsi="Times New Roman" w:cs="Times New Roman"/>
          <w:color w:val="000000" w:themeColor="text1"/>
          <w:sz w:val="24"/>
          <w:szCs w:val="24"/>
          <w:lang w:val="ro-RO"/>
        </w:rPr>
        <w:t xml:space="preserve"> data aplicării regulamentului sau acordului resp</w:t>
      </w:r>
      <w:r w:rsidRPr="000A1621">
        <w:rPr>
          <w:rFonts w:ascii="Times New Roman" w:eastAsia="Times New Roman" w:hAnsi="Times New Roman" w:cs="Times New Roman"/>
          <w:color w:val="000000" w:themeColor="text1"/>
          <w:sz w:val="24"/>
          <w:szCs w:val="24"/>
          <w:lang w:val="ro-RO"/>
        </w:rPr>
        <w:t xml:space="preserve">ectiv; </w:t>
      </w:r>
    </w:p>
    <w:p w14:paraId="1AC9557C" w14:textId="77777777" w:rsidR="005B12B7" w:rsidRPr="00977FAC"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w:t>
      </w:r>
      <w:r w:rsidRPr="00977FAC">
        <w:rPr>
          <w:rFonts w:ascii="Times New Roman" w:eastAsia="Times New Roman" w:hAnsi="Times New Roman" w:cs="Times New Roman"/>
          <w:iCs/>
          <w:color w:val="000000" w:themeColor="text1"/>
          <w:sz w:val="24"/>
          <w:szCs w:val="24"/>
          <w:lang w:val="ro-RO"/>
        </w:rPr>
        <w:t>Monitorul Oficial al Republicii Moldova</w:t>
      </w:r>
      <w:r w:rsidRPr="00977FAC">
        <w:rPr>
          <w:rFonts w:ascii="Times New Roman" w:eastAsia="Times New Roman" w:hAnsi="Times New Roman" w:cs="Times New Roman"/>
          <w:color w:val="000000" w:themeColor="text1"/>
          <w:sz w:val="24"/>
          <w:szCs w:val="24"/>
          <w:lang w:val="ro-RO"/>
        </w:rPr>
        <w:t xml:space="preserve">. </w:t>
      </w:r>
    </w:p>
    <w:p w14:paraId="38E141E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Valabilitatea deciziilor ITO și IOO nu încetează cu efect retroactiv. </w:t>
      </w:r>
    </w:p>
    <w:p w14:paraId="34A90152" w14:textId="438DE32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Prin derogare de la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și articolul </w:t>
      </w:r>
      <w:r w:rsidR="002D1281">
        <w:rPr>
          <w:rFonts w:ascii="Times New Roman" w:eastAsia="Times New Roman" w:hAnsi="Times New Roman" w:cs="Times New Roman"/>
          <w:color w:val="000000" w:themeColor="text1"/>
          <w:sz w:val="24"/>
          <w:szCs w:val="24"/>
          <w:lang w:val="ro-RO"/>
        </w:rPr>
        <w:t>28</w:t>
      </w:r>
      <w:r w:rsidRPr="000A1621">
        <w:rPr>
          <w:rFonts w:ascii="Times New Roman" w:eastAsia="Times New Roman" w:hAnsi="Times New Roman" w:cs="Times New Roman"/>
          <w:color w:val="000000" w:themeColor="text1"/>
          <w:sz w:val="24"/>
          <w:szCs w:val="24"/>
          <w:lang w:val="ro-RO"/>
        </w:rPr>
        <w:t xml:space="preserve">, deciziile ITO și IOO sunt anulate în cazul în care sunt fondate pe informații inexacte sau incomplete furnizate de către solicitant. </w:t>
      </w:r>
    </w:p>
    <w:p w14:paraId="52A4838D" w14:textId="354FA77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Deciziile ITO și IOO se revocă în conformitate cu articolul </w:t>
      </w:r>
      <w:r w:rsidR="002D1281">
        <w:rPr>
          <w:rFonts w:ascii="Times New Roman" w:eastAsia="Times New Roman" w:hAnsi="Times New Roman" w:cs="Times New Roman"/>
          <w:color w:val="000000" w:themeColor="text1"/>
          <w:sz w:val="24"/>
          <w:szCs w:val="24"/>
          <w:lang w:val="ro-RO"/>
        </w:rPr>
        <w:t>17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și cu articolul 33. Cu toate acestea, astfel de decizii nu se revocă la cererea titularului deciziei. </w:t>
      </w:r>
    </w:p>
    <w:p w14:paraId="0C578D1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Deciziile ITO și IOO nu pot fi modificate. </w:t>
      </w:r>
    </w:p>
    <w:p w14:paraId="15CD8A06" w14:textId="753E1EB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revocă deciziile ITO: </w:t>
      </w:r>
    </w:p>
    <w:p w14:paraId="0934BEA8" w14:textId="4BD8030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nu mai sunt compatibile cu interpretarea oricăreia dintre nomenclaturile menționate la articolul </w:t>
      </w:r>
      <w:r w:rsidR="002D1281">
        <w:rPr>
          <w:rFonts w:ascii="Times New Roman" w:eastAsia="Times New Roman" w:hAnsi="Times New Roman" w:cs="Times New Roman"/>
          <w:color w:val="000000" w:themeColor="text1"/>
          <w:sz w:val="24"/>
          <w:szCs w:val="24"/>
          <w:lang w:val="ro-RO"/>
        </w:rPr>
        <w:t>56</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literele a) și b) decurgînd din oricare dintre următoarele situații: </w:t>
      </w:r>
    </w:p>
    <w:p w14:paraId="4782E88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notele explicative la Nomenclatura combinată a mărfurilor menționate la articolul VIII a Legii nr. 172 din 25 iulie 2014 privind aprobarea Nomenclaturii combinate a mărfurilor, cu efect de la data publicării acestora în </w:t>
      </w:r>
      <w:r w:rsidRPr="00BB3100">
        <w:rPr>
          <w:rFonts w:ascii="Times New Roman" w:eastAsia="Times New Roman" w:hAnsi="Times New Roman" w:cs="Times New Roman"/>
          <w:iCs/>
          <w:color w:val="000000" w:themeColor="text1"/>
          <w:sz w:val="24"/>
          <w:szCs w:val="24"/>
          <w:lang w:val="ro-RO"/>
        </w:rPr>
        <w:t>Monitorul Oficial al Republicii Moldova</w:t>
      </w:r>
      <w:r w:rsidRPr="000A1621">
        <w:rPr>
          <w:rFonts w:ascii="Times New Roman" w:eastAsia="Times New Roman" w:hAnsi="Times New Roman" w:cs="Times New Roman"/>
          <w:color w:val="000000" w:themeColor="text1"/>
          <w:sz w:val="24"/>
          <w:szCs w:val="24"/>
          <w:lang w:val="ro-RO"/>
        </w:rPr>
        <w:t xml:space="preserve">; </w:t>
      </w:r>
    </w:p>
    <w:p w14:paraId="041F7769" w14:textId="7777777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b) o hotărîre a Curții Supreme de Justiție a Republicii Moldova, cu efect de la data întrării în vigoare a hotărîrii; </w:t>
      </w:r>
    </w:p>
    <w:p w14:paraId="4634ADF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2) în al</w:t>
      </w:r>
      <w:r w:rsidRPr="000A1621">
        <w:rPr>
          <w:rFonts w:ascii="Times New Roman" w:eastAsia="Times New Roman" w:hAnsi="Times New Roman" w:cs="Times New Roman"/>
          <w:color w:val="000000" w:themeColor="text1"/>
          <w:sz w:val="24"/>
          <w:szCs w:val="24"/>
          <w:lang w:val="ro-RO"/>
        </w:rPr>
        <w:t xml:space="preserve">te cazuri specifice. </w:t>
      </w:r>
    </w:p>
    <w:p w14:paraId="6E03C1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Deciziile IOO sunt revocate: </w:t>
      </w:r>
    </w:p>
    <w:p w14:paraId="212783C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nu mai sunt compatibile cu o hotărîre a Curții Supreme de Justiție al Republicii Moldova, cu efect de la data întrării în vigoare a hotărîrii; sau </w:t>
      </w:r>
    </w:p>
    <w:p w14:paraId="03F7E1F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alte cazuri specifice. </w:t>
      </w:r>
    </w:p>
    <w:p w14:paraId="57A52ED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(9) În cazul în care se aplică alineatul (1) litera (b) sau alineatele (2), (7) sau (8), o decizie ITO sau IOO </w:t>
      </w:r>
      <w:r w:rsidR="004B7FF8" w:rsidRPr="000A1621">
        <w:rPr>
          <w:rFonts w:ascii="Times New Roman" w:eastAsia="Times New Roman" w:hAnsi="Times New Roman" w:cs="Times New Roman"/>
          <w:color w:val="000000" w:themeColor="text1"/>
          <w:sz w:val="24"/>
          <w:szCs w:val="24"/>
          <w:lang w:val="ro-RO"/>
        </w:rPr>
        <w:t>se utilizează</w:t>
      </w:r>
      <w:r w:rsidRPr="000A1621">
        <w:rPr>
          <w:rFonts w:ascii="Times New Roman" w:eastAsia="Times New Roman" w:hAnsi="Times New Roman" w:cs="Times New Roman"/>
          <w:color w:val="000000" w:themeColor="text1"/>
          <w:sz w:val="24"/>
          <w:szCs w:val="24"/>
          <w:lang w:val="ro-RO"/>
        </w:rPr>
        <w:t xml:space="preserve"> pentru contracte </w:t>
      </w:r>
      <w:r w:rsidR="00064BCA" w:rsidRPr="000A1621">
        <w:rPr>
          <w:rFonts w:ascii="Times New Roman" w:eastAsia="Times New Roman" w:hAnsi="Times New Roman" w:cs="Times New Roman"/>
          <w:color w:val="000000" w:themeColor="text1"/>
          <w:sz w:val="24"/>
          <w:szCs w:val="24"/>
          <w:lang w:val="ro-RO"/>
        </w:rPr>
        <w:t xml:space="preserve"> încheiate pe un termen concret de realizare</w:t>
      </w:r>
      <w:r w:rsidRPr="000A1621">
        <w:rPr>
          <w:rFonts w:ascii="Times New Roman" w:eastAsia="Times New Roman" w:hAnsi="Times New Roman" w:cs="Times New Roman"/>
          <w:color w:val="000000" w:themeColor="text1"/>
          <w:sz w:val="24"/>
          <w:szCs w:val="24"/>
          <w:lang w:val="ro-RO"/>
        </w:rPr>
        <w:t xml:space="preserve"> bazate pe decizia respectivă și încheiate înainte de încetarea valabilității sau de revocare. Această utilizare prelungită nu se aplică în cazul adoptării unei decizii IOO pentru mărfuri destinate exportului. </w:t>
      </w:r>
    </w:p>
    <w:p w14:paraId="770344C6" w14:textId="38F80C7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(10) Utilizarea prelungită menționată la alineatul (9) nu depășește 6 luni de la data la care decizia ITO sau IOO încetează să fie valabilă sau este revocată. Cu toate acestea, o măsură menționată la articolul </w:t>
      </w:r>
      <w:r w:rsidR="002D1281">
        <w:rPr>
          <w:rFonts w:ascii="Times New Roman" w:eastAsia="Times New Roman" w:hAnsi="Times New Roman" w:cs="Times New Roman"/>
          <w:color w:val="000000" w:themeColor="text1"/>
          <w:sz w:val="24"/>
          <w:szCs w:val="24"/>
          <w:lang w:val="ro-RO"/>
        </w:rPr>
        <w:t>57</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poate exclude respectiva utilizare prelungită sau poate prevedea o perioadă mai scurtă. În cazul produselor pentru care se depune un certificat de import sau de export în timpul desfășurării formalităților vamale, perioada de șase luni se înlocuiește cu perioada de valabilitate a certificatului. </w:t>
      </w:r>
    </w:p>
    <w:p w14:paraId="53724921" w14:textId="10077E9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(11) Pentru a beneficia de utilizarea prelungită a unei decizii ITO sau IOO, titularul deciziei respective depune o cerere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care a luat decizia, în termen de 30 de zile de la data la care aceasta încetează să fie valabilă sau la care este revocată, precizînd cantitățile pentru care se solicită o perioadă de utilizare prelungită.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respectiv ia o decizie privind utilizarea prelungită și o notifică titularului, fără întîrziere și în termen de 30 de zile. </w:t>
      </w:r>
    </w:p>
    <w:p w14:paraId="626C51BA" w14:textId="0A9148F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(12) Dacă se decide să se acorde o perioadă de utilizare prelungită,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menționează data la care expiră perioada de utilizare prelungită a deciziei în cauză și cantitățile de mărfuri care pot fi vămuite în perioada de utilizare prelungită</w:t>
      </w:r>
      <w:r w:rsidR="00CF7867" w:rsidRPr="000A1621">
        <w:rPr>
          <w:rFonts w:ascii="Times New Roman" w:eastAsia="Times New Roman" w:hAnsi="Times New Roman" w:cs="Times New Roman"/>
          <w:color w:val="000000" w:themeColor="text1"/>
          <w:sz w:val="24"/>
          <w:szCs w:val="24"/>
          <w:lang w:val="ro-RO"/>
        </w:rPr>
        <w:t xml:space="preserve"> </w:t>
      </w:r>
      <w:r w:rsidR="00CF7867" w:rsidRPr="000A1621">
        <w:rPr>
          <w:rFonts w:ascii="Times New Roman" w:hAnsi="Times New Roman"/>
          <w:sz w:val="24"/>
          <w:szCs w:val="24"/>
          <w:lang w:val="ro-RO"/>
        </w:rPr>
        <w:t>de la data la care a primit toate informațiile necesare pentru a putea lua decizia în cauză</w:t>
      </w:r>
      <w:r w:rsidRPr="000A1621">
        <w:rPr>
          <w:rFonts w:ascii="Times New Roman" w:eastAsia="Times New Roman" w:hAnsi="Times New Roman" w:cs="Times New Roman"/>
          <w:color w:val="000000" w:themeColor="text1"/>
          <w:sz w:val="24"/>
          <w:szCs w:val="24"/>
          <w:lang w:val="ro-RO"/>
        </w:rPr>
        <w:t>.</w:t>
      </w:r>
    </w:p>
    <w:p w14:paraId="7088252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(13) Dacă sunt îndeplinite formalități vamale de către titularul unei decizii ITO sau în numele său pentru mărfuri care fac obiectul deciziei ITO, acest lucru se indică în declarația vamală prin menționarea numărului de referință al deciziei ITO.</w:t>
      </w:r>
    </w:p>
    <w:p w14:paraId="32057E0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7C03240" w14:textId="1F03EA0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3</w:t>
      </w:r>
      <w:r w:rsidR="00467B90">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bCs/>
          <w:color w:val="000000" w:themeColor="text1"/>
          <w:sz w:val="24"/>
          <w:szCs w:val="24"/>
          <w:lang w:val="ro-RO"/>
        </w:rPr>
        <w:t xml:space="preserve">Sistemul electronic referitor la ITO </w:t>
      </w:r>
    </w:p>
    <w:p w14:paraId="4354901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Pentru schimbul și stocarea de informații referitoare la cereri și decizii legate de ITO sau la orice eveniment ulterior care ar putea avea efecte asupra cererii sau deciziei inițiale, se utilizează un sistem </w:t>
      </w:r>
      <w:r w:rsidR="0022328F" w:rsidRPr="000A1621">
        <w:rPr>
          <w:rFonts w:ascii="Times New Roman" w:eastAsia="Times New Roman" w:hAnsi="Times New Roman" w:cs="Times New Roman"/>
          <w:color w:val="000000" w:themeColor="text1"/>
          <w:sz w:val="24"/>
          <w:szCs w:val="24"/>
          <w:lang w:val="ro-RO"/>
        </w:rPr>
        <w:t xml:space="preserve">informațional </w:t>
      </w:r>
      <w:r w:rsidRPr="000A1621">
        <w:rPr>
          <w:rFonts w:ascii="Times New Roman" w:eastAsia="Times New Roman" w:hAnsi="Times New Roman" w:cs="Times New Roman"/>
          <w:color w:val="000000" w:themeColor="text1"/>
          <w:sz w:val="24"/>
          <w:szCs w:val="24"/>
          <w:lang w:val="ro-RO"/>
        </w:rPr>
        <w:t>implementat în acest scop</w:t>
      </w:r>
      <w:r w:rsidR="004B575F"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p>
    <w:p w14:paraId="1E28060A" w14:textId="173958BC" w:rsidR="005B12B7" w:rsidRPr="0077634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Prin sistemul</w:t>
      </w:r>
      <w:r w:rsidR="0022328F" w:rsidRPr="000A1621">
        <w:rPr>
          <w:rFonts w:ascii="Times New Roman" w:eastAsia="Calibri" w:hAnsi="Times New Roman" w:cs="Times New Roman"/>
          <w:color w:val="000000" w:themeColor="text1"/>
          <w:sz w:val="24"/>
          <w:szCs w:val="24"/>
          <w:lang w:val="ro-RO"/>
        </w:rPr>
        <w:t xml:space="preserve"> </w:t>
      </w:r>
      <w:r w:rsidR="00BD5914" w:rsidRPr="000A1621">
        <w:rPr>
          <w:rFonts w:ascii="Times New Roman" w:eastAsia="Times New Roman" w:hAnsi="Times New Roman" w:cs="Times New Roman"/>
          <w:color w:val="000000" w:themeColor="text1"/>
          <w:sz w:val="24"/>
          <w:szCs w:val="24"/>
          <w:lang w:val="ro-RO"/>
        </w:rPr>
        <w:t>informațional</w:t>
      </w:r>
      <w:r w:rsidRPr="000A1621">
        <w:rPr>
          <w:rFonts w:ascii="Times New Roman" w:eastAsia="Times New Roman" w:hAnsi="Times New Roman" w:cs="Times New Roman"/>
          <w:color w:val="000000" w:themeColor="text1"/>
          <w:sz w:val="24"/>
          <w:szCs w:val="24"/>
          <w:lang w:val="ro-RO"/>
        </w:rPr>
        <w:t xml:space="preserve"> respectiv,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pune la dispoziție fără întîrziere informații, cel tîrziu în termen de </w:t>
      </w:r>
      <w:r w:rsidR="00776341">
        <w:rPr>
          <w:rFonts w:ascii="Times New Roman" w:eastAsia="Times New Roman" w:hAnsi="Times New Roman" w:cs="Times New Roman"/>
          <w:color w:val="000000" w:themeColor="text1"/>
          <w:sz w:val="24"/>
          <w:szCs w:val="24"/>
          <w:lang w:val="ro-RO"/>
        </w:rPr>
        <w:t>7</w:t>
      </w:r>
      <w:r w:rsidR="009F0EB9">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zile de la data la care </w:t>
      </w:r>
      <w:r w:rsidR="00776341">
        <w:rPr>
          <w:rFonts w:ascii="Times New Roman" w:eastAsia="Times New Roman" w:hAnsi="Times New Roman" w:cs="Times New Roman"/>
          <w:color w:val="000000" w:themeColor="text1"/>
          <w:sz w:val="24"/>
          <w:szCs w:val="24"/>
          <w:lang w:val="ro-RO"/>
        </w:rPr>
        <w:t>Serviciul Vamal</w:t>
      </w:r>
      <w:r w:rsidR="0077634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ia cunoștință de aceste informații. </w:t>
      </w:r>
    </w:p>
    <w:p w14:paraId="007C7F02" w14:textId="7777777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3212D3E" w14:textId="7437025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36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Decizii referitoare la informațiile obligatorii privind alți factori</w:t>
      </w:r>
    </w:p>
    <w:p w14:paraId="6AD1823B" w14:textId="564856D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anumite cazuri,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ia, în baza unor cereri, decizii referitoare la informațiile obligatorii privind alți factori menționați în Titlul II, pe baza cărora se aplică drepturile de import sau de export și alte măsuri legate de comerțul cu mărfuri. </w:t>
      </w:r>
    </w:p>
    <w:p w14:paraId="027E0D8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8D95300" w14:textId="7D61829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37</w:t>
      </w:r>
      <w:r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Delegarea de competențe</w:t>
      </w:r>
    </w:p>
    <w:p w14:paraId="0451FCE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Guvernul adoptă normele de procedură: </w:t>
      </w:r>
    </w:p>
    <w:p w14:paraId="585EC7A2" w14:textId="20DCDE7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cazurile specifice menționate la articolul </w:t>
      </w:r>
      <w:r w:rsidR="002D1281">
        <w:rPr>
          <w:rFonts w:ascii="Times New Roman" w:eastAsia="Times New Roman" w:hAnsi="Times New Roman" w:cs="Times New Roman"/>
          <w:color w:val="000000" w:themeColor="text1"/>
          <w:sz w:val="24"/>
          <w:szCs w:val="24"/>
          <w:lang w:val="ro-RO"/>
        </w:rPr>
        <w:t>34</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(7) </w:t>
      </w:r>
      <w:r w:rsidR="004E4194" w:rsidRPr="000A1621">
        <w:rPr>
          <w:rFonts w:ascii="Times New Roman" w:eastAsia="Times New Roman" w:hAnsi="Times New Roman" w:cs="Times New Roman"/>
          <w:color w:val="000000" w:themeColor="text1"/>
          <w:sz w:val="24"/>
          <w:szCs w:val="24"/>
          <w:lang w:val="ro-RO"/>
        </w:rPr>
        <w:t>p</w:t>
      </w:r>
      <w:r w:rsidR="00444C2F" w:rsidRPr="000A1621">
        <w:rPr>
          <w:rFonts w:ascii="Times New Roman" w:eastAsia="Times New Roman" w:hAnsi="Times New Roman" w:cs="Times New Roman"/>
          <w:color w:val="000000" w:themeColor="text1"/>
          <w:sz w:val="24"/>
          <w:szCs w:val="24"/>
          <w:lang w:val="ro-RO"/>
        </w:rPr>
        <w:t>un</w:t>
      </w:r>
      <w:r w:rsidR="004E4194" w:rsidRPr="000A1621">
        <w:rPr>
          <w:rFonts w:ascii="Times New Roman" w:eastAsia="Times New Roman" w:hAnsi="Times New Roman" w:cs="Times New Roman"/>
          <w:color w:val="000000" w:themeColor="text1"/>
          <w:sz w:val="24"/>
          <w:szCs w:val="24"/>
          <w:lang w:val="ro-RO"/>
        </w:rPr>
        <w:t>ct</w:t>
      </w:r>
      <w:r w:rsidR="00444C2F" w:rsidRPr="000A1621">
        <w:rPr>
          <w:rFonts w:ascii="Times New Roman" w:eastAsia="Times New Roman" w:hAnsi="Times New Roman" w:cs="Times New Roman"/>
          <w:color w:val="000000" w:themeColor="text1"/>
          <w:sz w:val="24"/>
          <w:szCs w:val="24"/>
          <w:lang w:val="ro-RO"/>
        </w:rPr>
        <w:t xml:space="preserve">ul </w:t>
      </w:r>
      <w:r w:rsidR="004E4194" w:rsidRPr="000A1621">
        <w:rPr>
          <w:rFonts w:ascii="Times New Roman" w:eastAsia="Times New Roman" w:hAnsi="Times New Roman" w:cs="Times New Roman"/>
          <w:color w:val="000000" w:themeColor="text1"/>
          <w:sz w:val="24"/>
          <w:szCs w:val="24"/>
          <w:lang w:val="ro-RO"/>
        </w:rPr>
        <w:t xml:space="preserve">2) </w:t>
      </w:r>
      <w:r w:rsidRPr="000A1621">
        <w:rPr>
          <w:rFonts w:ascii="Times New Roman" w:eastAsia="Times New Roman" w:hAnsi="Times New Roman" w:cs="Times New Roman"/>
          <w:color w:val="000000" w:themeColor="text1"/>
          <w:sz w:val="24"/>
          <w:szCs w:val="24"/>
          <w:lang w:val="ro-RO"/>
        </w:rPr>
        <w:t xml:space="preserve"> și alineatul (8) litera b), în care deciziile ITO și IOO sunt revocate; </w:t>
      </w:r>
    </w:p>
    <w:p w14:paraId="471D7CC6" w14:textId="544F207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cazurile menționate la articolul </w:t>
      </w:r>
      <w:r w:rsidR="002D1281">
        <w:rPr>
          <w:rFonts w:ascii="Times New Roman" w:eastAsia="Times New Roman" w:hAnsi="Times New Roman" w:cs="Times New Roman"/>
          <w:color w:val="000000" w:themeColor="text1"/>
          <w:sz w:val="24"/>
          <w:szCs w:val="24"/>
          <w:lang w:val="ro-RO"/>
        </w:rPr>
        <w:t>36</w:t>
      </w:r>
      <w:r w:rsidRPr="000A1621">
        <w:rPr>
          <w:rFonts w:ascii="Times New Roman" w:eastAsia="Times New Roman" w:hAnsi="Times New Roman" w:cs="Times New Roman"/>
          <w:color w:val="000000" w:themeColor="text1"/>
          <w:sz w:val="24"/>
          <w:szCs w:val="24"/>
          <w:lang w:val="ro-RO"/>
        </w:rPr>
        <w:t>, în care deciziile referitoare la informațiile obligatorii sunt luate cu privire la alți factori pe baza cărora se aplică drepturile de import sau de export și alte măsuri legate de comerțul cu mărfuri.</w:t>
      </w:r>
    </w:p>
    <w:p w14:paraId="5148997C"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93516E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4</w:t>
      </w:r>
    </w:p>
    <w:p w14:paraId="34BD0C4A" w14:textId="14E3F9AC" w:rsidR="005B12B7" w:rsidRDefault="005B12B7" w:rsidP="006B2AF1">
      <w:pPr>
        <w:widowControl w:val="0"/>
        <w:shd w:val="clear" w:color="auto" w:fill="FFFFFF"/>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Operatorul economic autorizat</w:t>
      </w:r>
    </w:p>
    <w:p w14:paraId="08EE00A6" w14:textId="77777777" w:rsidR="00977FAC" w:rsidRPr="000A1621" w:rsidRDefault="00977FAC" w:rsidP="006B2AF1">
      <w:pPr>
        <w:widowControl w:val="0"/>
        <w:shd w:val="clear" w:color="auto" w:fill="FFFFFF"/>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538D4155" w14:textId="7A9D7FFF"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467B90">
        <w:rPr>
          <w:rFonts w:ascii="Times New Roman" w:eastAsia="Times New Roman" w:hAnsi="Times New Roman" w:cs="Times New Roman"/>
          <w:b/>
          <w:bCs/>
          <w:color w:val="000000" w:themeColor="text1"/>
          <w:sz w:val="24"/>
          <w:szCs w:val="24"/>
          <w:lang w:val="ro-RO"/>
        </w:rPr>
        <w:t>38</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Dispoziţii generale</w:t>
      </w:r>
    </w:p>
    <w:p w14:paraId="6D103A89" w14:textId="074442C4"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Orice operator economic înregistrat pe teritoriul vamal și care îndeplinește criteriile enunțate la articolul </w:t>
      </w:r>
      <w:r w:rsidR="002D1281">
        <w:rPr>
          <w:rFonts w:ascii="Times New Roman" w:eastAsia="Times New Roman" w:hAnsi="Times New Roman" w:cs="Times New Roman"/>
          <w:color w:val="000000" w:themeColor="text1"/>
          <w:sz w:val="24"/>
          <w:szCs w:val="24"/>
          <w:lang w:val="ro-RO"/>
        </w:rPr>
        <w:t>40</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poate să depună o cerere pentru a obține statutul de operator economic autorizat (Authorised Economic Operator, în continuare –</w:t>
      </w:r>
      <w:r w:rsidRPr="000A1621">
        <w:rPr>
          <w:rFonts w:ascii="Times New Roman" w:eastAsia="Times New Roman" w:hAnsi="Times New Roman" w:cs="Times New Roman"/>
          <w:i/>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AEO</w:t>
      </w:r>
      <w:r w:rsidRPr="00776341">
        <w:rPr>
          <w:rFonts w:ascii="Times New Roman" w:eastAsia="Times New Roman" w:hAnsi="Times New Roman" w:cs="Times New Roman"/>
          <w:color w:val="000000" w:themeColor="text1"/>
          <w:sz w:val="24"/>
          <w:szCs w:val="24"/>
          <w:lang w:val="ro-RO"/>
        </w:rPr>
        <w:t>).</w:t>
      </w:r>
    </w:p>
    <w:p w14:paraId="22A27FC0" w14:textId="3038040B"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(2) Statutul de AEO se acordă de către </w:t>
      </w:r>
      <w:r w:rsidR="00815BBE" w:rsidRPr="008D42D3">
        <w:rPr>
          <w:rFonts w:ascii="Times New Roman" w:eastAsia="Times New Roman" w:hAnsi="Times New Roman" w:cs="Times New Roman"/>
          <w:color w:val="000000" w:themeColor="text1"/>
          <w:sz w:val="24"/>
          <w:szCs w:val="24"/>
          <w:lang w:val="ro-RO"/>
        </w:rPr>
        <w:t>Serviciul Vamal</w:t>
      </w:r>
      <w:r w:rsidRPr="008D42D3">
        <w:rPr>
          <w:rFonts w:ascii="Times New Roman" w:eastAsia="Times New Roman" w:hAnsi="Times New Roman" w:cs="Times New Roman"/>
          <w:color w:val="000000" w:themeColor="text1"/>
          <w:sz w:val="24"/>
          <w:szCs w:val="24"/>
          <w:lang w:val="ro-RO"/>
        </w:rPr>
        <w:t xml:space="preserve"> prin eliberarea unei autorizaț</w:t>
      </w:r>
      <w:r w:rsidRPr="00776341">
        <w:rPr>
          <w:rFonts w:ascii="Times New Roman" w:eastAsia="Times New Roman" w:hAnsi="Times New Roman" w:cs="Times New Roman"/>
          <w:color w:val="000000" w:themeColor="text1"/>
          <w:sz w:val="24"/>
          <w:szCs w:val="24"/>
          <w:lang w:val="ro-RO"/>
        </w:rPr>
        <w:t>ii, după o consultare cu alte autorităţi competente, dacă este cazul, şi face obiectul unei monitorizări.</w:t>
      </w:r>
    </w:p>
    <w:p w14:paraId="4F0BA478" w14:textId="77777777"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776341">
        <w:rPr>
          <w:rFonts w:ascii="Times New Roman" w:eastAsia="Times New Roman" w:hAnsi="Times New Roman" w:cs="Times New Roman"/>
          <w:color w:val="000000" w:themeColor="text1"/>
          <w:sz w:val="24"/>
          <w:szCs w:val="24"/>
          <w:lang w:val="ro-RO"/>
        </w:rPr>
        <w:t>(3) Statutul de AEO cuprinde următoarele tipuri de autorizații:</w:t>
      </w:r>
    </w:p>
    <w:p w14:paraId="0CB16085" w14:textId="0E874B3B"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776341">
        <w:rPr>
          <w:rFonts w:ascii="Times New Roman" w:eastAsia="Times New Roman" w:hAnsi="Times New Roman" w:cs="Times New Roman"/>
          <w:color w:val="000000" w:themeColor="text1"/>
          <w:sz w:val="24"/>
          <w:szCs w:val="24"/>
          <w:lang w:val="ro-RO"/>
        </w:rPr>
        <w:t xml:space="preserve">a) AEO pentru </w:t>
      </w:r>
      <w:r w:rsidRPr="00BB3100">
        <w:rPr>
          <w:rFonts w:ascii="Times New Roman" w:eastAsia="Times New Roman" w:hAnsi="Times New Roman" w:cs="Times New Roman"/>
          <w:color w:val="000000" w:themeColor="text1"/>
          <w:sz w:val="24"/>
          <w:szCs w:val="24"/>
          <w:lang w:val="ro-RO"/>
        </w:rPr>
        <w:t>simplificări vamale (în continuare – AEOC)</w:t>
      </w:r>
      <w:r w:rsidRPr="00776341">
        <w:rPr>
          <w:rFonts w:ascii="Times New Roman" w:eastAsia="Times New Roman" w:hAnsi="Times New Roman" w:cs="Times New Roman"/>
          <w:color w:val="000000" w:themeColor="text1"/>
          <w:sz w:val="24"/>
          <w:szCs w:val="24"/>
          <w:lang w:val="ro-RO"/>
        </w:rPr>
        <w:t xml:space="preserve"> – care permite titularului, care îndeplinește condiţiile prevăzute la articolele </w:t>
      </w:r>
      <w:r w:rsidR="002D1281" w:rsidRPr="0077634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1</w:t>
      </w:r>
      <w:r w:rsidR="002D128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 </w:t>
      </w:r>
      <w:r w:rsidR="002D1281" w:rsidRPr="0077634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4</w:t>
      </w:r>
      <w:r w:rsidRPr="00776341">
        <w:rPr>
          <w:rFonts w:ascii="Times New Roman" w:eastAsia="Times New Roman" w:hAnsi="Times New Roman" w:cs="Times New Roman"/>
          <w:color w:val="000000" w:themeColor="text1"/>
          <w:sz w:val="24"/>
          <w:szCs w:val="24"/>
          <w:lang w:val="ro-RO"/>
        </w:rPr>
        <w:t xml:space="preserve">, să beneficieze de anumite simplificări în conformitate cu legislația </w:t>
      </w:r>
      <w:r w:rsidRPr="00776341">
        <w:rPr>
          <w:rFonts w:ascii="Times New Roman" w:eastAsia="Times New Roman" w:hAnsi="Times New Roman" w:cs="Times New Roman"/>
          <w:color w:val="000000" w:themeColor="text1"/>
          <w:sz w:val="24"/>
          <w:szCs w:val="24"/>
          <w:lang w:val="ro-RO"/>
        </w:rPr>
        <w:lastRenderedPageBreak/>
        <w:t>vamală;</w:t>
      </w:r>
    </w:p>
    <w:p w14:paraId="0BD08864" w14:textId="5C575D3B"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776341">
        <w:rPr>
          <w:rFonts w:ascii="Times New Roman" w:eastAsia="Times New Roman" w:hAnsi="Times New Roman" w:cs="Times New Roman"/>
          <w:color w:val="000000" w:themeColor="text1"/>
          <w:sz w:val="24"/>
          <w:szCs w:val="24"/>
          <w:lang w:val="ro-RO"/>
        </w:rPr>
        <w:t xml:space="preserve">b) AEO pentru </w:t>
      </w:r>
      <w:r w:rsidRPr="00BB3100">
        <w:rPr>
          <w:rFonts w:ascii="Times New Roman" w:eastAsia="Times New Roman" w:hAnsi="Times New Roman" w:cs="Times New Roman"/>
          <w:color w:val="000000" w:themeColor="text1"/>
          <w:sz w:val="24"/>
          <w:szCs w:val="24"/>
          <w:lang w:val="ro-RO"/>
        </w:rPr>
        <w:t>securitate şi siguranţă</w:t>
      </w:r>
      <w:r w:rsidRPr="00776341">
        <w:rPr>
          <w:rFonts w:ascii="Times New Roman" w:eastAsia="Times New Roman" w:hAnsi="Times New Roman" w:cs="Times New Roman"/>
          <w:color w:val="000000" w:themeColor="text1"/>
          <w:sz w:val="24"/>
          <w:szCs w:val="24"/>
          <w:lang w:val="ro-RO"/>
        </w:rPr>
        <w:t xml:space="preserve"> </w:t>
      </w:r>
      <w:r w:rsidRPr="00BB3100">
        <w:rPr>
          <w:rFonts w:ascii="Times New Roman" w:eastAsia="Times New Roman" w:hAnsi="Times New Roman" w:cs="Times New Roman"/>
          <w:color w:val="000000" w:themeColor="text1"/>
          <w:sz w:val="24"/>
          <w:szCs w:val="24"/>
          <w:lang w:val="ro-RO"/>
        </w:rPr>
        <w:t>(în continuare – AEOS</w:t>
      </w:r>
      <w:r w:rsidRPr="00776341">
        <w:rPr>
          <w:rFonts w:ascii="Times New Roman" w:eastAsia="Times New Roman" w:hAnsi="Times New Roman" w:cs="Times New Roman"/>
          <w:color w:val="000000" w:themeColor="text1"/>
          <w:sz w:val="24"/>
          <w:szCs w:val="24"/>
          <w:lang w:val="ro-RO"/>
        </w:rPr>
        <w:t xml:space="preserve">) – care conferă titularului, care îndeplinește condiţiile prevăzute la articolele </w:t>
      </w:r>
      <w:r w:rsidR="002D1281">
        <w:rPr>
          <w:rFonts w:ascii="Times New Roman" w:eastAsia="Times New Roman" w:hAnsi="Times New Roman" w:cs="Times New Roman"/>
          <w:color w:val="000000" w:themeColor="text1"/>
          <w:sz w:val="24"/>
          <w:szCs w:val="24"/>
          <w:lang w:val="ro-RO"/>
        </w:rPr>
        <w:t>41</w:t>
      </w:r>
      <w:r w:rsidR="002D128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 </w:t>
      </w:r>
      <w:r w:rsidR="002D1281" w:rsidRPr="0077634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3</w:t>
      </w:r>
      <w:r w:rsidR="002D128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și articolul </w:t>
      </w:r>
      <w:r w:rsidR="002D1281" w:rsidRPr="0077634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5</w:t>
      </w:r>
      <w:r w:rsidRPr="00776341">
        <w:rPr>
          <w:rFonts w:ascii="Times New Roman" w:eastAsia="Times New Roman" w:hAnsi="Times New Roman" w:cs="Times New Roman"/>
          <w:color w:val="000000" w:themeColor="text1"/>
          <w:sz w:val="24"/>
          <w:szCs w:val="24"/>
          <w:lang w:val="ro-RO"/>
        </w:rPr>
        <w:t>, dreptul la facilități în materie de securitate și siguranță.</w:t>
      </w:r>
    </w:p>
    <w:p w14:paraId="5A0D0F09" w14:textId="77777777" w:rsidR="005B12B7" w:rsidRPr="008D42D3"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(4) Autorizațiile menționate la alineatul (3) pot fi deținute în același timp prin eliberarea unei Autorizaţii combinate.  </w:t>
      </w:r>
    </w:p>
    <w:p w14:paraId="4206BAA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1732EE69" w14:textId="1EA09194"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467B90">
        <w:rPr>
          <w:rFonts w:ascii="Times New Roman" w:eastAsia="Times New Roman" w:hAnsi="Times New Roman" w:cs="Times New Roman"/>
          <w:b/>
          <w:bCs/>
          <w:color w:val="000000" w:themeColor="text1"/>
          <w:sz w:val="24"/>
          <w:szCs w:val="24"/>
          <w:lang w:val="ro-RO"/>
        </w:rPr>
        <w:t>39</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Simplificările şi facilităţile</w:t>
      </w:r>
    </w:p>
    <w:p w14:paraId="17F0FAE7" w14:textId="47FDF8A4"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pe baza recunoașterii statutului de operator economic autorizat pentru simplificările vamale și cu condiția ca cerințele privind un anumit tip de simplificare prevăzută în legislația vamală să fie îndeplinite, autorizează operatorul să beneficieze de această simplificare.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reexaminează criteriile care au fost deja examinate cu ocazia acordării statutului de operator economic autorizat.</w:t>
      </w:r>
    </w:p>
    <w:p w14:paraId="12D631B5" w14:textId="10FD98E2" w:rsidR="00576228" w:rsidRPr="000A1621" w:rsidRDefault="00576228" w:rsidP="00576228">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(2) Operatorul economic autorizat menționat la articolul </w:t>
      </w:r>
      <w:r w:rsidR="002D1281">
        <w:rPr>
          <w:rFonts w:ascii="Times New Roman" w:eastAsia="Times New Roman" w:hAnsi="Times New Roman" w:cs="Times New Roman"/>
          <w:color w:val="000000" w:themeColor="text1"/>
          <w:sz w:val="24"/>
          <w:szCs w:val="24"/>
          <w:lang w:val="ro-RO"/>
        </w:rPr>
        <w:t>38</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beneficiază de un tratament favorabil față de alți operatori economici în ceea ce privește controalele vamale în funcție de tipul de autorizație acordată și este supus unui număr mai mic de controale fizice și documentare decît alți operatori economici. Serviciul Vamal poate decide altfel dacă există o ameninţare excepţională sau dacă obligaţiile respective de control sînt prevăzute de legislaţie.</w:t>
      </w:r>
    </w:p>
    <w:p w14:paraId="3E3DB2AA" w14:textId="6BDEDFD4" w:rsidR="00576228" w:rsidRPr="000A1621" w:rsidRDefault="00576228" w:rsidP="00576228">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un AEOS a depus o notificare sumară de intrare sau, în cazurile stabilite de legislația în vigoare, o declarație vamală sau o declarație de depozitare temporară, biroul vamal de intrare menționat </w:t>
      </w:r>
      <w:r w:rsidRPr="00977FAC">
        <w:rPr>
          <w:rFonts w:ascii="Times New Roman" w:eastAsia="Times New Roman" w:hAnsi="Times New Roman" w:cs="Times New Roman"/>
          <w:color w:val="000000" w:themeColor="text1"/>
          <w:sz w:val="24"/>
          <w:szCs w:val="24"/>
          <w:lang w:val="ro-RO"/>
        </w:rPr>
        <w:t xml:space="preserve">la articolul </w:t>
      </w:r>
      <w:r w:rsidR="002D1281">
        <w:rPr>
          <w:rFonts w:ascii="Times New Roman" w:eastAsia="Times New Roman" w:hAnsi="Times New Roman" w:cs="Times New Roman"/>
          <w:color w:val="000000" w:themeColor="text1"/>
          <w:sz w:val="24"/>
          <w:szCs w:val="24"/>
          <w:lang w:val="ro-RO"/>
        </w:rPr>
        <w:t>148</w:t>
      </w:r>
      <w:r w:rsidRPr="00977FAC">
        <w:rPr>
          <w:rFonts w:ascii="Times New Roman" w:eastAsia="Times New Roman" w:hAnsi="Times New Roman" w:cs="Times New Roman"/>
          <w:color w:val="000000" w:themeColor="text1"/>
          <w:sz w:val="24"/>
          <w:szCs w:val="24"/>
          <w:lang w:val="ro-RO"/>
        </w:rPr>
        <w:t>,</w:t>
      </w:r>
      <w:r w:rsidRPr="00776341">
        <w:rPr>
          <w:rFonts w:ascii="Times New Roman" w:eastAsia="Times New Roman" w:hAnsi="Times New Roman" w:cs="Times New Roman"/>
          <w:color w:val="000000" w:themeColor="text1"/>
          <w:sz w:val="24"/>
          <w:szCs w:val="24"/>
          <w:lang w:val="ro-RO"/>
        </w:rPr>
        <w:t xml:space="preserve"> în cazul în care lotul a fost selecționat pentru un control fizic, notifică respectivul AEOS în acest sens. Notificarea respectivă se efectuează înainte de sosirea mărfurilor pe teritoriul vamal. Această notificare trebuie să fie pusă și la dispoziția transportatorului, dacă acesta este diferit de AEOS menționat, cu condiția ca transportat</w:t>
      </w:r>
      <w:r w:rsidRPr="008D42D3">
        <w:rPr>
          <w:rFonts w:ascii="Times New Roman" w:eastAsia="Times New Roman" w:hAnsi="Times New Roman" w:cs="Times New Roman"/>
          <w:color w:val="000000" w:themeColor="text1"/>
          <w:sz w:val="24"/>
          <w:szCs w:val="24"/>
          <w:lang w:val="ro-RO"/>
        </w:rPr>
        <w:t>orul să fie un AEOS și să fie conectat la sistemele electronice în ceea ce pri</w:t>
      </w:r>
      <w:r w:rsidRPr="000A1621">
        <w:rPr>
          <w:rFonts w:ascii="Times New Roman" w:eastAsia="Times New Roman" w:hAnsi="Times New Roman" w:cs="Times New Roman"/>
          <w:color w:val="000000" w:themeColor="text1"/>
          <w:sz w:val="24"/>
          <w:szCs w:val="24"/>
          <w:lang w:val="ro-RO"/>
        </w:rPr>
        <w:t>vește declarațiile menționate.</w:t>
      </w:r>
    </w:p>
    <w:p w14:paraId="328586A2" w14:textId="603DBE07" w:rsidR="005B12B7" w:rsidRPr="008D42D3" w:rsidRDefault="00576228"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576228">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(4) În cazul în care un AEO depune o declarație de depozitare temporară sau o declarație vamală în conformitate cu </w:t>
      </w:r>
      <w:r w:rsidR="005B12B7" w:rsidRPr="00977FAC">
        <w:rPr>
          <w:rFonts w:ascii="Times New Roman" w:eastAsia="Times New Roman" w:hAnsi="Times New Roman" w:cs="Times New Roman"/>
          <w:color w:val="000000" w:themeColor="text1"/>
          <w:sz w:val="24"/>
          <w:szCs w:val="24"/>
          <w:lang w:val="ro-RO"/>
        </w:rPr>
        <w:t xml:space="preserve">articolul </w:t>
      </w:r>
      <w:r w:rsidR="002D1281" w:rsidRPr="00977FAC">
        <w:rPr>
          <w:rFonts w:ascii="Times New Roman" w:eastAsia="Times New Roman" w:hAnsi="Times New Roman" w:cs="Times New Roman"/>
          <w:color w:val="000000" w:themeColor="text1"/>
          <w:sz w:val="24"/>
          <w:szCs w:val="24"/>
          <w:lang w:val="ro-RO"/>
        </w:rPr>
        <w:t>18</w:t>
      </w:r>
      <w:r w:rsidR="002D1281">
        <w:rPr>
          <w:rFonts w:ascii="Times New Roman" w:eastAsia="Times New Roman" w:hAnsi="Times New Roman" w:cs="Times New Roman"/>
          <w:color w:val="000000" w:themeColor="text1"/>
          <w:sz w:val="24"/>
          <w:szCs w:val="24"/>
          <w:lang w:val="ro-RO"/>
        </w:rPr>
        <w:t>1</w:t>
      </w:r>
      <w:r w:rsidR="005B12B7" w:rsidRPr="00776341">
        <w:rPr>
          <w:rFonts w:ascii="Times New Roman" w:eastAsia="Times New Roman" w:hAnsi="Times New Roman" w:cs="Times New Roman"/>
          <w:color w:val="000000" w:themeColor="text1"/>
          <w:sz w:val="24"/>
          <w:szCs w:val="24"/>
          <w:lang w:val="ro-RO"/>
        </w:rPr>
        <w:t>, biroul vamal competent pentru a primi respectiva declarație de depozitare temporară sau declarația vamală respectivă notifică AEO dacă transport</w:t>
      </w:r>
      <w:r w:rsidR="005B12B7" w:rsidRPr="008D42D3">
        <w:rPr>
          <w:rFonts w:ascii="Times New Roman" w:eastAsia="Times New Roman" w:hAnsi="Times New Roman" w:cs="Times New Roman"/>
          <w:color w:val="000000" w:themeColor="text1"/>
          <w:sz w:val="24"/>
          <w:szCs w:val="24"/>
          <w:lang w:val="ro-RO"/>
        </w:rPr>
        <w:t xml:space="preserve">ul a fost selecționat pentru un control vamal. Notificarea respectivă se efectuează înainte de prezentarea mărfurilor la vamă. </w:t>
      </w:r>
    </w:p>
    <w:p w14:paraId="478AD0A3" w14:textId="77777777" w:rsidR="005B12B7" w:rsidRPr="008D42D3"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(5) Notificările menționate în alineatele (3) și (4) nu se efectuează atunci cînd poate compromite controalele care urmează a fi efectuate sau rezultatele acestora.</w:t>
      </w:r>
    </w:p>
    <w:p w14:paraId="3372EA9C"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Notificările menționate la alineatele (3) și (4) nu se referă la controalele vamale în care decizia de control se ia pe baza declarației de depozitare temporară sau a declarației vamale după prezentarea mărfurilor.</w:t>
      </w:r>
    </w:p>
    <w:p w14:paraId="5A9F4401"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În cazul în care mărfurile declarate de un AEO au fost selectate pentru control fizic sau al documentelor, controalele respective se realizează cu prioritate. La cererea AEO, controalele pot fi efectuate într-un alt loc decît locul în care mărfurile trebuie să fie prezentate la vamă.</w:t>
      </w:r>
    </w:p>
    <w:p w14:paraId="2B00B255" w14:textId="6E328793"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acordă simplificări și facilități care decurg din statutul de operator economic autorizat persoanelor stabilite în țări sau pe teritorii din afara teritoriului vamal, care îndeplinesc condițiile și respectă obligațiile definite în legislația relevantă a țărilor sau a teritoriilor respective, în măsura în care aceste condiții și obligații sunt recunoscute de Republica Moldova ca fiind echivalente celor impuse operatorilor economici autorizați stabiliți pe teritoriul vamal. Această acordare de simplificări și facilități se bazează pe principiul reciprocității, cu excepția unei decizii contrare a Republicii Moldova, și se sprijină pe un acord internațional sau pe legislația Republicii Moldova în domeniul politicii comerciale.</w:t>
      </w:r>
    </w:p>
    <w:p w14:paraId="54C623C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5058166F" w14:textId="3BAFEFAE"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467B90">
        <w:rPr>
          <w:rFonts w:ascii="Times New Roman" w:eastAsia="Times New Roman" w:hAnsi="Times New Roman" w:cs="Times New Roman"/>
          <w:b/>
          <w:bCs/>
          <w:color w:val="000000" w:themeColor="text1"/>
          <w:sz w:val="24"/>
          <w:szCs w:val="24"/>
          <w:lang w:val="ro-RO"/>
        </w:rPr>
        <w:t>40</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Criteriile pentru acordarea statutului de AEO</w:t>
      </w:r>
    </w:p>
    <w:p w14:paraId="5E618B8C" w14:textId="4FB1B302"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Criteriile pentru acordarea statutului de AEO sînt prevăzute de articolele </w:t>
      </w:r>
      <w:r w:rsidR="002D1281" w:rsidRPr="000A162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1</w:t>
      </w:r>
      <w:r w:rsidR="002D12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2D1281">
        <w:rPr>
          <w:rFonts w:ascii="Times New Roman" w:eastAsia="Times New Roman" w:hAnsi="Times New Roman" w:cs="Times New Roman"/>
          <w:color w:val="000000" w:themeColor="text1"/>
          <w:sz w:val="24"/>
          <w:szCs w:val="24"/>
          <w:lang w:val="ro-RO"/>
        </w:rPr>
        <w:t>45</w:t>
      </w:r>
      <w:r w:rsidRPr="000A1621">
        <w:rPr>
          <w:rFonts w:ascii="Times New Roman" w:eastAsia="Times New Roman" w:hAnsi="Times New Roman" w:cs="Times New Roman"/>
          <w:color w:val="000000" w:themeColor="text1"/>
          <w:sz w:val="24"/>
          <w:szCs w:val="24"/>
          <w:lang w:val="ro-RO"/>
        </w:rPr>
        <w:t>.</w:t>
      </w:r>
    </w:p>
    <w:p w14:paraId="5F3350ED"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Serviciul Vamal verifică respectarea de către solicitant a tuturor </w:t>
      </w:r>
      <w:r w:rsidR="00CF7867" w:rsidRPr="000A1621">
        <w:rPr>
          <w:rFonts w:ascii="Times New Roman" w:eastAsia="Times New Roman" w:hAnsi="Times New Roman" w:cs="Times New Roman"/>
          <w:color w:val="000000" w:themeColor="text1"/>
          <w:sz w:val="24"/>
          <w:szCs w:val="24"/>
          <w:lang w:val="ro-RO"/>
        </w:rPr>
        <w:t xml:space="preserve">criteriilor </w:t>
      </w:r>
      <w:r w:rsidRPr="000A1621">
        <w:rPr>
          <w:rFonts w:ascii="Times New Roman" w:eastAsia="Times New Roman" w:hAnsi="Times New Roman" w:cs="Times New Roman"/>
          <w:color w:val="000000" w:themeColor="text1"/>
          <w:sz w:val="24"/>
          <w:szCs w:val="24"/>
          <w:lang w:val="ro-RO"/>
        </w:rPr>
        <w:t>stipulate la alineatul (1)</w:t>
      </w:r>
      <w:r w:rsidR="005B3E51" w:rsidRPr="000A1621">
        <w:rPr>
          <w:rFonts w:ascii="Times New Roman" w:eastAsia="Times New Roman" w:hAnsi="Times New Roman" w:cs="Times New Roman"/>
          <w:color w:val="000000" w:themeColor="text1"/>
          <w:sz w:val="24"/>
          <w:szCs w:val="24"/>
          <w:lang w:val="ro-RO"/>
        </w:rPr>
        <w:t xml:space="preserve">, </w:t>
      </w:r>
      <w:r w:rsidR="00BD5914" w:rsidRPr="000A1621">
        <w:rPr>
          <w:rFonts w:ascii="Times New Roman" w:eastAsia="Times New Roman" w:hAnsi="Times New Roman" w:cs="Times New Roman"/>
          <w:color w:val="000000" w:themeColor="text1"/>
          <w:sz w:val="24"/>
          <w:szCs w:val="24"/>
          <w:lang w:val="ro-RO"/>
        </w:rPr>
        <w:t>precum și lipsa datoriilor solicitantului faţă de bugetul public naţional.</w:t>
      </w:r>
    </w:p>
    <w:p w14:paraId="4EB4707C" w14:textId="23880173"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444C2F" w:rsidRPr="000A1621">
        <w:rPr>
          <w:rFonts w:ascii="Times New Roman" w:eastAsia="Times New Roman" w:hAnsi="Times New Roman" w:cs="Times New Roman"/>
          <w:color w:val="000000" w:themeColor="text1"/>
          <w:sz w:val="24"/>
          <w:szCs w:val="24"/>
          <w:lang w:val="ro-RO"/>
        </w:rPr>
        <w:t xml:space="preserve"> În plus la</w:t>
      </w:r>
      <w:r w:rsidRPr="000A1621">
        <w:rPr>
          <w:rFonts w:ascii="Times New Roman" w:eastAsia="Times New Roman" w:hAnsi="Times New Roman" w:cs="Times New Roman"/>
          <w:color w:val="000000" w:themeColor="text1"/>
          <w:sz w:val="24"/>
          <w:szCs w:val="24"/>
          <w:lang w:val="ro-RO"/>
        </w:rPr>
        <w:t xml:space="preserve"> condițiile pentru acceptarea unei cereri prevăzute la alineatul (1), pentru a solicita statutul de AEO, solicitantul prezintă, împreună cu cererea, un chestionar de autoevaluare pe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îl pune la dispoziție. </w:t>
      </w:r>
    </w:p>
    <w:p w14:paraId="7B4C1D75" w14:textId="33F4BCF1"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r w:rsidR="00833650" w:rsidRPr="000A1621">
        <w:rPr>
          <w:rFonts w:ascii="Times New Roman" w:eastAsia="Times New Roman" w:hAnsi="Times New Roman" w:cs="Times New Roman"/>
          <w:color w:val="000000" w:themeColor="text1"/>
          <w:sz w:val="24"/>
          <w:szCs w:val="24"/>
          <w:lang w:val="ro-RO"/>
        </w:rPr>
        <w:t xml:space="preserve">poate </w:t>
      </w:r>
      <w:r w:rsidRPr="000A1621">
        <w:rPr>
          <w:rFonts w:ascii="Times New Roman" w:eastAsia="Times New Roman" w:hAnsi="Times New Roman" w:cs="Times New Roman"/>
          <w:color w:val="000000" w:themeColor="text1"/>
          <w:sz w:val="24"/>
          <w:szCs w:val="24"/>
          <w:lang w:val="ro-RO"/>
        </w:rPr>
        <w:t xml:space="preserve">lua în considerare rezultatele evaluărilor sau ale auditelor realizate în conformitate cu legislația Republicii Moldova în măsura în care sunt pertinente pentru examinarea criteriilor menționate la articolele </w:t>
      </w:r>
      <w:r w:rsidR="002D1281" w:rsidRPr="000A162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1</w:t>
      </w:r>
      <w:r w:rsidRPr="000A1621">
        <w:rPr>
          <w:rFonts w:ascii="Times New Roman" w:eastAsia="Times New Roman" w:hAnsi="Times New Roman" w:cs="Times New Roman"/>
          <w:color w:val="000000" w:themeColor="text1"/>
          <w:sz w:val="24"/>
          <w:szCs w:val="24"/>
          <w:lang w:val="ro-RO"/>
        </w:rPr>
        <w:t>-</w:t>
      </w:r>
      <w:r w:rsidR="002D1281" w:rsidRPr="000A1621">
        <w:rPr>
          <w:rFonts w:ascii="Times New Roman" w:eastAsia="Times New Roman" w:hAnsi="Times New Roman" w:cs="Times New Roman"/>
          <w:color w:val="000000" w:themeColor="text1"/>
          <w:sz w:val="24"/>
          <w:szCs w:val="24"/>
          <w:lang w:val="ro-RO"/>
        </w:rPr>
        <w:t>4</w:t>
      </w:r>
      <w:r w:rsidR="002D1281">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xml:space="preserve">. </w:t>
      </w:r>
    </w:p>
    <w:p w14:paraId="32131E98" w14:textId="7E8EA47B"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w:t>
      </w:r>
      <w:r w:rsidR="00815BBE" w:rsidRPr="000A1621">
        <w:rPr>
          <w:rFonts w:ascii="Times New Roman" w:eastAsia="Times New Roman" w:hAnsi="Times New Roman" w:cs="Times New Roman"/>
          <w:color w:val="000000" w:themeColor="text1"/>
          <w:sz w:val="24"/>
          <w:szCs w:val="24"/>
          <w:lang w:val="ro-RO"/>
        </w:rPr>
        <w:t>Serviciul Vamal</w:t>
      </w:r>
      <w:r w:rsidR="007606FD"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r w:rsidR="007606FD" w:rsidRPr="000A1621">
        <w:rPr>
          <w:rFonts w:ascii="Times New Roman" w:eastAsia="Times New Roman" w:hAnsi="Times New Roman" w:cs="Times New Roman"/>
          <w:color w:val="000000" w:themeColor="text1"/>
          <w:sz w:val="24"/>
          <w:szCs w:val="24"/>
          <w:lang w:val="ro-RO"/>
        </w:rPr>
        <w:t>în momentul</w:t>
      </w:r>
      <w:r w:rsidRPr="000A1621">
        <w:rPr>
          <w:rFonts w:ascii="Times New Roman" w:eastAsia="Times New Roman" w:hAnsi="Times New Roman" w:cs="Times New Roman"/>
          <w:color w:val="000000" w:themeColor="text1"/>
          <w:sz w:val="24"/>
          <w:szCs w:val="24"/>
          <w:lang w:val="ro-RO"/>
        </w:rPr>
        <w:t xml:space="preserve"> </w:t>
      </w:r>
      <w:r w:rsidR="007606FD" w:rsidRPr="000A1621">
        <w:rPr>
          <w:rFonts w:ascii="Times New Roman" w:eastAsia="Times New Roman" w:hAnsi="Times New Roman" w:cs="Times New Roman"/>
          <w:color w:val="000000" w:themeColor="text1"/>
          <w:sz w:val="24"/>
          <w:szCs w:val="24"/>
          <w:lang w:val="ro-RO"/>
        </w:rPr>
        <w:t xml:space="preserve">examinării respectării criteriilor </w:t>
      </w:r>
      <w:r w:rsidRPr="000A1621">
        <w:rPr>
          <w:rFonts w:ascii="Times New Roman" w:eastAsia="Times New Roman" w:hAnsi="Times New Roman" w:cs="Times New Roman"/>
          <w:color w:val="000000" w:themeColor="text1"/>
          <w:sz w:val="24"/>
          <w:szCs w:val="24"/>
          <w:lang w:val="ro-RO"/>
        </w:rPr>
        <w:t xml:space="preserve">prevăzute la articolele </w:t>
      </w:r>
      <w:r w:rsidR="004B3247" w:rsidRPr="000A1621">
        <w:rPr>
          <w:rFonts w:ascii="Times New Roman" w:eastAsia="Times New Roman" w:hAnsi="Times New Roman" w:cs="Times New Roman"/>
          <w:color w:val="000000" w:themeColor="text1"/>
          <w:sz w:val="24"/>
          <w:szCs w:val="24"/>
          <w:lang w:val="ro-RO"/>
        </w:rPr>
        <w:t>4</w:t>
      </w:r>
      <w:r w:rsidR="004B3247">
        <w:rPr>
          <w:rFonts w:ascii="Times New Roman" w:eastAsia="Times New Roman" w:hAnsi="Times New Roman" w:cs="Times New Roman"/>
          <w:color w:val="000000" w:themeColor="text1"/>
          <w:sz w:val="24"/>
          <w:szCs w:val="24"/>
          <w:lang w:val="ro-RO"/>
        </w:rPr>
        <w:t>1</w:t>
      </w:r>
      <w:r w:rsidRPr="000A1621">
        <w:rPr>
          <w:rFonts w:ascii="Times New Roman" w:eastAsia="Times New Roman" w:hAnsi="Times New Roman" w:cs="Times New Roman"/>
          <w:color w:val="000000" w:themeColor="text1"/>
          <w:sz w:val="24"/>
          <w:szCs w:val="24"/>
          <w:lang w:val="ro-RO"/>
        </w:rPr>
        <w:t>-</w:t>
      </w:r>
      <w:r w:rsidR="004B3247" w:rsidRPr="000A1621">
        <w:rPr>
          <w:rFonts w:ascii="Times New Roman" w:eastAsia="Times New Roman" w:hAnsi="Times New Roman" w:cs="Times New Roman"/>
          <w:color w:val="000000" w:themeColor="text1"/>
          <w:sz w:val="24"/>
          <w:szCs w:val="24"/>
          <w:lang w:val="ro-RO"/>
        </w:rPr>
        <w:t>4</w:t>
      </w:r>
      <w:r w:rsidR="004B3247">
        <w:rPr>
          <w:rFonts w:ascii="Times New Roman" w:eastAsia="Times New Roman" w:hAnsi="Times New Roman" w:cs="Times New Roman"/>
          <w:color w:val="000000" w:themeColor="text1"/>
          <w:sz w:val="24"/>
          <w:szCs w:val="24"/>
          <w:lang w:val="ro-RO"/>
        </w:rPr>
        <w:t>58</w:t>
      </w:r>
      <w:r w:rsidR="007606FD"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ține seama de caracteristicile specifice ale operatorilor economici, în special ale întreprinderilor mici și mijlocii.</w:t>
      </w:r>
    </w:p>
    <w:p w14:paraId="22898842"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13D1A0E" w14:textId="4148F1F4"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467B90">
        <w:rPr>
          <w:rFonts w:ascii="Times New Roman" w:eastAsia="Times New Roman" w:hAnsi="Times New Roman" w:cs="Times New Roman"/>
          <w:b/>
          <w:bCs/>
          <w:color w:val="000000" w:themeColor="text1"/>
          <w:sz w:val="24"/>
          <w:szCs w:val="24"/>
          <w:lang w:val="ro-RO"/>
        </w:rPr>
        <w:t>41</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Conformitatea </w:t>
      </w:r>
    </w:p>
    <w:p w14:paraId="701D48E6" w14:textId="5968C5F9" w:rsidR="005B12B7" w:rsidRPr="0077634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Conformitatea </w:t>
      </w:r>
      <w:r w:rsidR="0072285D" w:rsidRPr="000A1621">
        <w:rPr>
          <w:rFonts w:ascii="Times New Roman" w:eastAsia="Times New Roman" w:hAnsi="Times New Roman" w:cs="Times New Roman"/>
          <w:color w:val="000000" w:themeColor="text1"/>
          <w:sz w:val="24"/>
          <w:szCs w:val="24"/>
          <w:lang w:val="ro-RO"/>
        </w:rPr>
        <w:t>este</w:t>
      </w:r>
      <w:r w:rsidRPr="000A1621">
        <w:rPr>
          <w:rFonts w:ascii="Times New Roman" w:eastAsia="Times New Roman" w:hAnsi="Times New Roman" w:cs="Times New Roman"/>
          <w:color w:val="000000" w:themeColor="text1"/>
          <w:sz w:val="24"/>
          <w:szCs w:val="24"/>
          <w:lang w:val="ro-RO"/>
        </w:rPr>
        <w:t xml:space="preserve"> absența unor încălcări repetate a legislaţiei vamale </w:t>
      </w:r>
      <w:r w:rsidR="00192911" w:rsidRPr="000A1621">
        <w:rPr>
          <w:rFonts w:ascii="Times New Roman" w:eastAsia="Times New Roman" w:hAnsi="Times New Roman" w:cs="Times New Roman"/>
          <w:color w:val="000000" w:themeColor="text1"/>
          <w:sz w:val="24"/>
          <w:szCs w:val="24"/>
          <w:lang w:val="ro-RO"/>
        </w:rPr>
        <w:t xml:space="preserve">și </w:t>
      </w:r>
      <w:r w:rsidRPr="000A1621">
        <w:rPr>
          <w:rFonts w:ascii="Times New Roman" w:eastAsia="Times New Roman" w:hAnsi="Times New Roman" w:cs="Times New Roman"/>
          <w:color w:val="000000" w:themeColor="text1"/>
          <w:sz w:val="24"/>
          <w:szCs w:val="24"/>
          <w:lang w:val="ro-RO"/>
        </w:rPr>
        <w:t xml:space="preserve">fiscale, constatată conform procedurii legale, precum și a infracțiunii economice legate de activitatea solicitantului, pe perioada ultimilor </w:t>
      </w:r>
      <w:r w:rsidR="00776341">
        <w:rPr>
          <w:rFonts w:ascii="Times New Roman" w:eastAsia="Times New Roman" w:hAnsi="Times New Roman" w:cs="Times New Roman"/>
          <w:color w:val="000000" w:themeColor="text1"/>
          <w:sz w:val="24"/>
          <w:szCs w:val="24"/>
          <w:lang w:val="ro-RO"/>
        </w:rPr>
        <w:t>3</w:t>
      </w:r>
      <w:r w:rsidRPr="00776341">
        <w:rPr>
          <w:rFonts w:ascii="Times New Roman" w:eastAsia="Times New Roman" w:hAnsi="Times New Roman" w:cs="Times New Roman"/>
          <w:color w:val="000000" w:themeColor="text1"/>
          <w:sz w:val="24"/>
          <w:szCs w:val="24"/>
          <w:lang w:val="ro-RO"/>
        </w:rPr>
        <w:t xml:space="preserve"> ani anteriori depunerii cererii. </w:t>
      </w:r>
    </w:p>
    <w:p w14:paraId="2E829A24" w14:textId="237FD539" w:rsidR="005B12B7" w:rsidRPr="008D42D3"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(2) Dacă solicitantul este o persoană fizică</w:t>
      </w:r>
      <w:r w:rsidR="00076AFD" w:rsidRPr="008D42D3">
        <w:rPr>
          <w:rFonts w:ascii="Times New Roman" w:eastAsia="Times New Roman" w:hAnsi="Times New Roman" w:cs="Times New Roman"/>
          <w:color w:val="000000" w:themeColor="text1"/>
          <w:sz w:val="24"/>
          <w:szCs w:val="24"/>
          <w:lang w:val="ro-RO"/>
        </w:rPr>
        <w:t xml:space="preserve"> care desfășoară activitate de întreprinzător</w:t>
      </w:r>
      <w:r w:rsidRPr="008D42D3">
        <w:rPr>
          <w:rFonts w:ascii="Times New Roman" w:eastAsia="Times New Roman" w:hAnsi="Times New Roman" w:cs="Times New Roman"/>
          <w:color w:val="000000" w:themeColor="text1"/>
          <w:sz w:val="24"/>
          <w:szCs w:val="24"/>
          <w:lang w:val="ro-RO"/>
        </w:rPr>
        <w:t>, criteriul m</w:t>
      </w:r>
      <w:r w:rsidRPr="000A1621">
        <w:rPr>
          <w:rFonts w:ascii="Times New Roman" w:eastAsia="Times New Roman" w:hAnsi="Times New Roman" w:cs="Times New Roman"/>
          <w:color w:val="000000" w:themeColor="text1"/>
          <w:sz w:val="24"/>
          <w:szCs w:val="24"/>
          <w:lang w:val="ro-RO"/>
        </w:rPr>
        <w:t xml:space="preserve">enționat la alin.(1) este considerat îndeplinit dacă, în ultimii </w:t>
      </w:r>
      <w:r w:rsidR="00776341">
        <w:rPr>
          <w:rFonts w:ascii="Times New Roman" w:eastAsia="Times New Roman" w:hAnsi="Times New Roman" w:cs="Times New Roman"/>
          <w:color w:val="000000" w:themeColor="text1"/>
          <w:sz w:val="24"/>
          <w:szCs w:val="24"/>
          <w:lang w:val="ro-RO"/>
        </w:rPr>
        <w:t>3</w:t>
      </w:r>
      <w:r w:rsidR="0077634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ani, solicitantul și, dacă este cazul, angajatul responsabil de domeniul vamal al solicitantului nu au comis nici o încălcare repetată a legislației vamale </w:t>
      </w:r>
      <w:r w:rsidR="00953D62" w:rsidRPr="008D42D3">
        <w:rPr>
          <w:rFonts w:ascii="Times New Roman" w:eastAsia="Times New Roman" w:hAnsi="Times New Roman" w:cs="Times New Roman"/>
          <w:color w:val="000000" w:themeColor="text1"/>
          <w:sz w:val="24"/>
          <w:szCs w:val="24"/>
          <w:lang w:val="ro-RO"/>
        </w:rPr>
        <w:t xml:space="preserve">și </w:t>
      </w:r>
      <w:r w:rsidRPr="008D42D3">
        <w:rPr>
          <w:rFonts w:ascii="Times New Roman" w:eastAsia="Times New Roman" w:hAnsi="Times New Roman" w:cs="Times New Roman"/>
          <w:color w:val="000000" w:themeColor="text1"/>
          <w:sz w:val="24"/>
          <w:szCs w:val="24"/>
          <w:lang w:val="ro-RO"/>
        </w:rPr>
        <w:t>fiscale și nu a comis infracțiuni legate de activitatea lor economică.</w:t>
      </w:r>
    </w:p>
    <w:p w14:paraId="636010D9"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Dacă solicitantul este o persoană juridică, criteriul menționat la alin.(1) este considerat ca fiind îndeplinit în cazul în care, în ultimii trei ani, nici una dintre următoarele persoane nu a comis nici o încălcare repetată a legislației vamale </w:t>
      </w:r>
      <w:r w:rsidR="00953D62" w:rsidRPr="000A1621">
        <w:rPr>
          <w:rFonts w:ascii="Times New Roman" w:eastAsia="Times New Roman" w:hAnsi="Times New Roman" w:cs="Times New Roman"/>
          <w:color w:val="000000" w:themeColor="text1"/>
          <w:sz w:val="24"/>
          <w:szCs w:val="24"/>
          <w:lang w:val="ro-RO"/>
        </w:rPr>
        <w:t xml:space="preserve">și </w:t>
      </w:r>
      <w:r w:rsidRPr="000A1621">
        <w:rPr>
          <w:rFonts w:ascii="Times New Roman" w:eastAsia="Times New Roman" w:hAnsi="Times New Roman" w:cs="Times New Roman"/>
          <w:color w:val="000000" w:themeColor="text1"/>
          <w:sz w:val="24"/>
          <w:szCs w:val="24"/>
          <w:lang w:val="ro-RO"/>
        </w:rPr>
        <w:t xml:space="preserve">fiscale și nu au avut infracţiuni legate de activitatea sa economică: </w:t>
      </w:r>
    </w:p>
    <w:p w14:paraId="7773306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solicitantul; </w:t>
      </w:r>
    </w:p>
    <w:p w14:paraId="19146B2F"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persoana împuternicită să îl reprezinte pe solicitant sau care exercită controlul asupra gestiunii acestuia; </w:t>
      </w:r>
    </w:p>
    <w:p w14:paraId="3F60B17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angajatul responsabil de domeniul vamal al solicitantului.</w:t>
      </w:r>
    </w:p>
    <w:p w14:paraId="7B85997E" w14:textId="6B29EEA3"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Criteriul menționat la alin.(1) poate fi însă considerat îndeplinit dacă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consideră că o încălcare are importanță minoră, în raport cu numărul sau dimensiunea operațiunilor aferente, iar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are îndoieli cu privire la buna-credință a solicitantului.</w:t>
      </w:r>
    </w:p>
    <w:p w14:paraId="4F5E607F" w14:textId="65E66058" w:rsidR="005B12B7" w:rsidRPr="008D42D3"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Dacă solicitantul este stabilit pe teritoriul vamal de mai puțin de </w:t>
      </w:r>
      <w:r w:rsidR="00776341">
        <w:rPr>
          <w:rFonts w:ascii="Times New Roman" w:eastAsia="Times New Roman" w:hAnsi="Times New Roman" w:cs="Times New Roman"/>
          <w:color w:val="000000" w:themeColor="text1"/>
          <w:sz w:val="24"/>
          <w:szCs w:val="24"/>
          <w:lang w:val="ro-RO"/>
        </w:rPr>
        <w:t>3</w:t>
      </w:r>
      <w:r w:rsidR="00776341" w:rsidRPr="00776341">
        <w:rPr>
          <w:rFonts w:ascii="Times New Roman" w:eastAsia="Times New Roman" w:hAnsi="Times New Roman" w:cs="Times New Roman"/>
          <w:color w:val="000000" w:themeColor="text1"/>
          <w:sz w:val="24"/>
          <w:szCs w:val="24"/>
          <w:lang w:val="ro-RO"/>
        </w:rPr>
        <w:t xml:space="preserve"> </w:t>
      </w:r>
      <w:r w:rsidRPr="00776341">
        <w:rPr>
          <w:rFonts w:ascii="Times New Roman" w:eastAsia="Times New Roman" w:hAnsi="Times New Roman" w:cs="Times New Roman"/>
          <w:color w:val="000000" w:themeColor="text1"/>
          <w:sz w:val="24"/>
          <w:szCs w:val="24"/>
          <w:lang w:val="ro-RO"/>
        </w:rPr>
        <w:t xml:space="preserve">ani, </w:t>
      </w:r>
      <w:r w:rsidR="00815BBE" w:rsidRPr="00776341">
        <w:rPr>
          <w:rFonts w:ascii="Times New Roman" w:eastAsia="Times New Roman" w:hAnsi="Times New Roman" w:cs="Times New Roman"/>
          <w:color w:val="000000" w:themeColor="text1"/>
          <w:sz w:val="24"/>
          <w:szCs w:val="24"/>
          <w:lang w:val="ro-RO"/>
        </w:rPr>
        <w:t>Serviciul Vamal</w:t>
      </w:r>
      <w:r w:rsidRPr="008D42D3">
        <w:rPr>
          <w:rFonts w:ascii="Times New Roman" w:eastAsia="Times New Roman" w:hAnsi="Times New Roman" w:cs="Times New Roman"/>
          <w:color w:val="000000" w:themeColor="text1"/>
          <w:sz w:val="24"/>
          <w:szCs w:val="24"/>
          <w:lang w:val="ro-RO"/>
        </w:rPr>
        <w:t xml:space="preserve"> evaluează îndeplinirea criteriului menționat la alin.(1) pe baza evidențelor și a informațiilor aflate la dispoziția sa. </w:t>
      </w:r>
    </w:p>
    <w:p w14:paraId="72A8CD5D"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0DB51D5" w14:textId="2676ED71"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467B90" w:rsidRPr="000A1621">
        <w:rPr>
          <w:rFonts w:ascii="Times New Roman" w:eastAsia="Times New Roman" w:hAnsi="Times New Roman" w:cs="Times New Roman"/>
          <w:b/>
          <w:color w:val="000000" w:themeColor="text1"/>
          <w:sz w:val="24"/>
          <w:szCs w:val="24"/>
          <w:lang w:val="ro-RO"/>
        </w:rPr>
        <w:t>4</w:t>
      </w:r>
      <w:r w:rsidR="00467B90">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Solvabilitate financiară</w:t>
      </w:r>
    </w:p>
    <w:p w14:paraId="08DF4BB2"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Solvabilitate financiară se consideră a fi dovedită atunci cînd solicitantul are o situație financiară bună care îi permite să își îndeplinească angajamentele, ținînd seama în mod corespunzător de caracteristicile tipului de activitate comercială în cauză. Criteriul este considerat îndeplinit dacă solicitantul respectă următoarele condiții:</w:t>
      </w:r>
    </w:p>
    <w:p w14:paraId="7967B40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nu face obiectul unei proceduri de insolvabilitate;</w:t>
      </w:r>
    </w:p>
    <w:p w14:paraId="1A72F5AC"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ultimii trei ani anteriori depunerii cererii şi-a îndeplinit obligaţiile în ceea ce priveşte plata drepturilor de import/export şi a oricăror altor taxe sau plăţi în legătură cu importul sau exportul de mărfuri;</w:t>
      </w:r>
    </w:p>
    <w:p w14:paraId="47477BB6"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demonstrează, în baza contabilităţii şi a informaţiilor disponibile pentru ultimii trei ani anteriori depunerii cererii, că are o situaţie financiară suficientă pentru a-şi îndeplini obligaţiile şi a-şi respecta angajamentele, ţinînd seama de tipul şi volumul activităţii economice, inclusiv că nu are active nete negative, cu excepţia cazului în care acestea pot fi acoperite.</w:t>
      </w:r>
    </w:p>
    <w:p w14:paraId="1C61BFC0" w14:textId="68E063D1" w:rsidR="008123F0"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Dacă solicitantul este stabilit pe teritoriul vamal de mai puțin de trei ani,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evaluează îndeplinirea criteriului menționat la alin.(1) pe baza evidențelor și a informațiilor disponibile.</w:t>
      </w:r>
    </w:p>
    <w:p w14:paraId="6D05D8ED"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45FF46F" w14:textId="3B7FCCB0"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467B90" w:rsidRPr="000A1621">
        <w:rPr>
          <w:rFonts w:ascii="Times New Roman" w:eastAsia="Times New Roman" w:hAnsi="Times New Roman" w:cs="Times New Roman"/>
          <w:b/>
          <w:color w:val="000000" w:themeColor="text1"/>
          <w:sz w:val="24"/>
          <w:szCs w:val="24"/>
          <w:lang w:val="ro-RO"/>
        </w:rPr>
        <w:t>4</w:t>
      </w:r>
      <w:r w:rsidR="00467B90">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Sistem de gestionare a evidențelor comerciale și de transport</w:t>
      </w:r>
    </w:p>
    <w:p w14:paraId="40311560"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Dovedirea de către solicitant a unui nivel ridicat de control al operațiunilor sale și al fluxului mărfurilor, prin intermediul unui sistem de gestionare a registrelor comerciale și, după caz, de transport, care să permită efectuarea adecvată a controalelor vamale. Criteriul este considerat respectat dacă sunt îndeplinite următoarele condiții:</w:t>
      </w:r>
    </w:p>
    <w:p w14:paraId="360DCF8E"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solicitantul utilizează un sistem contabil care este compatibil cu reglementările contabile generale şi care permite </w:t>
      </w:r>
      <w:r w:rsidR="00C769E7" w:rsidRPr="000A1621">
        <w:rPr>
          <w:rFonts w:ascii="Times New Roman" w:eastAsia="Times New Roman" w:hAnsi="Times New Roman" w:cs="Times New Roman"/>
          <w:color w:val="000000" w:themeColor="text1"/>
          <w:sz w:val="24"/>
          <w:szCs w:val="24"/>
          <w:lang w:val="ro-RO"/>
        </w:rPr>
        <w:t xml:space="preserve">realizarea </w:t>
      </w:r>
      <w:r w:rsidRPr="000A1621">
        <w:rPr>
          <w:rFonts w:ascii="Times New Roman" w:eastAsia="Times New Roman" w:hAnsi="Times New Roman" w:cs="Times New Roman"/>
          <w:color w:val="000000" w:themeColor="text1"/>
          <w:sz w:val="24"/>
          <w:szCs w:val="24"/>
          <w:lang w:val="ro-RO"/>
        </w:rPr>
        <w:t>controalel</w:t>
      </w:r>
      <w:r w:rsidR="00C769E7"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vamale bazate </w:t>
      </w:r>
      <w:r w:rsidR="00A35EB0" w:rsidRPr="000A1621">
        <w:rPr>
          <w:rFonts w:ascii="Times New Roman" w:eastAsia="Times New Roman" w:hAnsi="Times New Roman" w:cs="Times New Roman"/>
          <w:color w:val="000000" w:themeColor="text1"/>
          <w:sz w:val="24"/>
          <w:szCs w:val="24"/>
          <w:lang w:val="ro-RO"/>
        </w:rPr>
        <w:t xml:space="preserve">pe </w:t>
      </w:r>
      <w:r w:rsidRPr="000A1621">
        <w:rPr>
          <w:rFonts w:ascii="Times New Roman" w:eastAsia="Times New Roman" w:hAnsi="Times New Roman" w:cs="Times New Roman"/>
          <w:color w:val="000000" w:themeColor="text1"/>
          <w:sz w:val="24"/>
          <w:szCs w:val="24"/>
          <w:lang w:val="ro-RO"/>
        </w:rPr>
        <w:t xml:space="preserve">audit şi menţine un istoric al datelor care oferă </w:t>
      </w:r>
      <w:r w:rsidR="00F753BC" w:rsidRPr="000A1621">
        <w:rPr>
          <w:rFonts w:ascii="Times New Roman" w:eastAsia="Times New Roman" w:hAnsi="Times New Roman" w:cs="Times New Roman"/>
          <w:color w:val="000000" w:themeColor="text1"/>
          <w:sz w:val="24"/>
          <w:szCs w:val="24"/>
          <w:lang w:val="ro-RO"/>
        </w:rPr>
        <w:t xml:space="preserve">posibilitatea </w:t>
      </w:r>
      <w:r w:rsidRPr="000A1621">
        <w:rPr>
          <w:rFonts w:ascii="Times New Roman" w:eastAsia="Times New Roman" w:hAnsi="Times New Roman" w:cs="Times New Roman"/>
          <w:color w:val="000000" w:themeColor="text1"/>
          <w:sz w:val="24"/>
          <w:szCs w:val="24"/>
          <w:lang w:val="ro-RO"/>
        </w:rPr>
        <w:t>de audit din momentul din care datele sînt înscrise în dosar;</w:t>
      </w:r>
    </w:p>
    <w:p w14:paraId="4AE03F98"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b) evidențele ținute de solicitant în scopuri vamale sînt integrate în sistemul contabil al solicitantului sau permit verificări încrucișate ale informațiilor cu sistemul contabil; </w:t>
      </w:r>
    </w:p>
    <w:p w14:paraId="17F48F3A" w14:textId="274E1850"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solicitantul permite accesul fizic al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la sistemele sale informatice contabile şi, dacă este cazul, la evidențele sale comerciale și de transport; </w:t>
      </w:r>
    </w:p>
    <w:p w14:paraId="1C2751DB" w14:textId="7A078D66"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solicitantul permite accesul electronic al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la sistemele sale informatice contabile și, dacă este cazul, la evidențele sale comerciale și de transport dacă sistemele sau evidențele respective sunt ținute în format electronic; </w:t>
      </w:r>
    </w:p>
    <w:p w14:paraId="2B7BF15D"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dispune de un sistem logistic care identifică mărfurile ca mărfuri autohtone sau străine și indică, acolo unde este cazul, localizarea acestora; </w:t>
      </w:r>
    </w:p>
    <w:p w14:paraId="4CE7361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dispune de o organizare administrativă care corespunde tipului şi dimensiunii activităţii şi care este adaptată pentru gestionarea fluxului de mărfuri, precum şi utilizează un sistem de control intern care permite prevenirea, detectarea şi corectarea greşelilor, precum şi prevenirea şi detectarea tranzacţiilor ilegale sau neregulamentare;</w:t>
      </w:r>
    </w:p>
    <w:p w14:paraId="5D1381EC"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dispune, dacă este cazul, de proceduri satisfăcătoare pentru gestionarea licenţelor şi/sau a autorizaţiilor de import/şi sau de export acordate în conformitate cu măsurile de politică comercială;</w:t>
      </w:r>
    </w:p>
    <w:p w14:paraId="506C2BF3"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h) dispune de proceduri satisfăcătoare de arhivare a documentelor şi informaţiilor, precum şi de protecţie împotriva pierderii datelor;</w:t>
      </w:r>
    </w:p>
    <w:p w14:paraId="60DEF4B9" w14:textId="7A28CA96" w:rsidR="005B12B7" w:rsidRPr="000A1621" w:rsidRDefault="005B12B7" w:rsidP="009F0EB9">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i) se asigură că angajații vizați au primit instrucțiuni să informeze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ori de cîte ori sînt descoperite dificultăți în îndeplinirea cerințelor și instituie proceduri pentru informarea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cu privire la astfel de dificultăți;</w:t>
      </w:r>
    </w:p>
    <w:p w14:paraId="645F492D"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j) dispune de măsuri adecvate de securitate în scopul protejării sistemului informatic al solicitantului împotriva intruziunilor neautorizate şi în scopul securizării documentelor acestuia;</w:t>
      </w:r>
    </w:p>
    <w:p w14:paraId="368739BC"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k) dispune, dacă este cazul, de proceduri satisfăcătoare pentru gestionarea licențelor de import și de export legate de prohibiții și restricții, inclusiv de măsuri care permit diferențierea mărfurilor ce fac obiectul unor prohibiții sau restricții de alte mărfuri, precum și de măsuri care permit asigurarea respectării prohibițiilor și restricțiilor respective;</w:t>
      </w:r>
    </w:p>
    <w:p w14:paraId="7CBEBAD5" w14:textId="30DC3E1A"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Pr="000A1621">
        <w:rPr>
          <w:rFonts w:ascii="Times New Roman" w:eastAsia="Calibri" w:hAnsi="Times New Roman" w:cs="Times New Roman"/>
          <w:color w:val="000000" w:themeColor="text1"/>
          <w:sz w:val="24"/>
          <w:szCs w:val="24"/>
          <w:lang w:val="ro-RO"/>
        </w:rPr>
        <w:t xml:space="preserve">Dacă solicitantul </w:t>
      </w:r>
      <w:r w:rsidRPr="000A1621">
        <w:rPr>
          <w:rFonts w:ascii="Times New Roman" w:eastAsia="Times New Roman" w:hAnsi="Times New Roman" w:cs="Times New Roman"/>
          <w:color w:val="000000" w:themeColor="text1"/>
          <w:sz w:val="24"/>
          <w:szCs w:val="24"/>
          <w:lang w:val="ro-RO"/>
        </w:rPr>
        <w:t xml:space="preserve">depune o cerere doar pentru o autorizație ca operator economic autorizat pentru securitate și siguranță menționată la articolul </w:t>
      </w:r>
      <w:r w:rsidR="004B3247">
        <w:rPr>
          <w:rFonts w:ascii="Times New Roman" w:eastAsia="Times New Roman" w:hAnsi="Times New Roman" w:cs="Times New Roman"/>
          <w:color w:val="000000" w:themeColor="text1"/>
          <w:sz w:val="24"/>
          <w:szCs w:val="24"/>
          <w:lang w:val="ro-RO"/>
        </w:rPr>
        <w:t>38</w:t>
      </w:r>
      <w:r w:rsidR="004B324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(b) (AEOS), cerința prevăzută la alin. (1) lit. e) nu se aplică.</w:t>
      </w:r>
    </w:p>
    <w:p w14:paraId="3C127FE8"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14:paraId="2CC1AAF1" w14:textId="0C472DD6"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467B90" w:rsidRPr="000A1621">
        <w:rPr>
          <w:rFonts w:ascii="Times New Roman" w:eastAsia="Times New Roman" w:hAnsi="Times New Roman" w:cs="Times New Roman"/>
          <w:b/>
          <w:color w:val="000000" w:themeColor="text1"/>
          <w:sz w:val="24"/>
          <w:szCs w:val="24"/>
          <w:lang w:val="ro-RO"/>
        </w:rPr>
        <w:t>4</w:t>
      </w:r>
      <w:r w:rsidR="00467B90">
        <w:rPr>
          <w:rFonts w:ascii="Times New Roman" w:eastAsia="Times New Roman" w:hAnsi="Times New Roman" w:cs="Times New Roman"/>
          <w:b/>
          <w:color w:val="000000" w:themeColor="text1"/>
          <w:sz w:val="24"/>
          <w:szCs w:val="24"/>
          <w:lang w:val="ro-RO"/>
        </w:rPr>
        <w:t>4</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Standardele practice de competență sau calificările profesionale</w:t>
      </w:r>
    </w:p>
    <w:p w14:paraId="1CC7BA37" w14:textId="21B61BAC"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ceea ce privește autorizația menționată la articolul </w:t>
      </w:r>
      <w:r w:rsidR="004B3247">
        <w:rPr>
          <w:rFonts w:ascii="Times New Roman" w:eastAsia="Times New Roman" w:hAnsi="Times New Roman" w:cs="Times New Roman"/>
          <w:color w:val="000000" w:themeColor="text1"/>
          <w:sz w:val="24"/>
          <w:szCs w:val="24"/>
          <w:lang w:val="ro-RO"/>
        </w:rPr>
        <w:t>38</w:t>
      </w:r>
      <w:r w:rsidR="004B324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(a) – standardele practice de competență sau calificările profesionale care sînt în legătură directă cu activitatea desfăşurată. Criteriul este considerat ca fiind respectat, dacă este îndeplinită oricare dintre următoarele condiții:</w:t>
      </w:r>
    </w:p>
    <w:p w14:paraId="353FA19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solicitantul sau persoana responsabilă de domeniul vamal al solicitantului deține o experiență practică dovedită de cel puțin trei ani în domeniul vamal;</w:t>
      </w:r>
    </w:p>
    <w:p w14:paraId="109D6CC9" w14:textId="1B5AEAB1" w:rsidR="005B12B7" w:rsidRPr="000A1621" w:rsidRDefault="00576228"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solicitantul sau persoana responsabilă de domeniul vamal al solicitantului deține un standard de calitate în domeniul vamal, adoptat de organismul național de standardizare;c</w:t>
      </w:r>
      <w:r w:rsidR="005B12B7" w:rsidRPr="000A1621">
        <w:rPr>
          <w:rFonts w:ascii="Times New Roman" w:eastAsia="Times New Roman" w:hAnsi="Times New Roman" w:cs="Times New Roman"/>
          <w:color w:val="000000" w:themeColor="text1"/>
          <w:sz w:val="24"/>
          <w:szCs w:val="24"/>
          <w:lang w:val="ro-RO"/>
        </w:rPr>
        <w:t>) solicitantul sau persoana responsabilă de domeniul vamal al solicitantului a absolvit un curs de formare în domeniul legislației vamale, corespunzător  implicării sale în activitățile din domeniul vamal, furnizat de oricare dintre următoarele entități acreditate conform legislaţiei:</w:t>
      </w:r>
    </w:p>
    <w:p w14:paraId="02632667"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Serviciul Vamal;</w:t>
      </w:r>
    </w:p>
    <w:p w14:paraId="30C4E68E"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instituție de învățămînt recunoscută, pentru a furniza astfel de calificări, de către Serviciul Vamal; </w:t>
      </w:r>
    </w:p>
    <w:p w14:paraId="0CCDA4B7" w14:textId="704913DD"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asociație profesională recunoscută de Serviciul Vamal </w:t>
      </w:r>
      <w:r w:rsidR="00D82C7A" w:rsidRPr="000A1621">
        <w:rPr>
          <w:rFonts w:ascii="Times New Roman" w:eastAsia="Times New Roman" w:hAnsi="Times New Roman" w:cs="Times New Roman"/>
          <w:color w:val="000000" w:themeColor="text1"/>
          <w:sz w:val="24"/>
          <w:szCs w:val="24"/>
          <w:lang w:val="ro-RO"/>
        </w:rPr>
        <w:t xml:space="preserve"> și acreditată de instituția competentă de </w:t>
      </w:r>
      <w:r w:rsidRPr="000A1621">
        <w:rPr>
          <w:rFonts w:ascii="Times New Roman" w:eastAsia="Times New Roman" w:hAnsi="Times New Roman" w:cs="Times New Roman"/>
          <w:color w:val="000000" w:themeColor="text1"/>
          <w:sz w:val="24"/>
          <w:szCs w:val="24"/>
          <w:lang w:val="ro-RO"/>
        </w:rPr>
        <w:t>a furniza o astfel de calificare</w:t>
      </w:r>
      <w:r w:rsidR="00044F90">
        <w:rPr>
          <w:rFonts w:ascii="Times New Roman" w:eastAsia="Times New Roman" w:hAnsi="Times New Roman" w:cs="Times New Roman"/>
          <w:color w:val="000000" w:themeColor="text1"/>
          <w:sz w:val="24"/>
          <w:szCs w:val="24"/>
          <w:lang w:val="ro-RO"/>
        </w:rPr>
        <w:t xml:space="preserve"> sau acreditată</w:t>
      </w:r>
      <w:r w:rsidRPr="000A1621">
        <w:rPr>
          <w:rFonts w:ascii="Times New Roman" w:eastAsia="Times New Roman" w:hAnsi="Times New Roman" w:cs="Times New Roman"/>
          <w:color w:val="000000" w:themeColor="text1"/>
          <w:sz w:val="24"/>
          <w:szCs w:val="24"/>
          <w:lang w:val="ro-RO"/>
        </w:rPr>
        <w:t xml:space="preserve">. </w:t>
      </w:r>
    </w:p>
    <w:p w14:paraId="4834C3C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persoana responsabilă de domeniul vamal a solicitantului este o persoană care acționează în temeiul unui contract, criteriul prevăzut la alin.(1) este considerat respectat, dacă această persoană este un AEOC.</w:t>
      </w:r>
    </w:p>
    <w:p w14:paraId="2B47146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0E6002A" w14:textId="62506069"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4</w:t>
      </w:r>
      <w:r w:rsidR="00467B90">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Standarde de securitate și siguranță</w:t>
      </w:r>
    </w:p>
    <w:p w14:paraId="72A1422B" w14:textId="408F8E8F"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lastRenderedPageBreak/>
        <w:t>(1</w:t>
      </w:r>
      <w:r w:rsidRPr="000A1621">
        <w:rPr>
          <w:rFonts w:ascii="Times New Roman" w:eastAsia="Times New Roman" w:hAnsi="Times New Roman" w:cs="Times New Roman"/>
          <w:color w:val="000000" w:themeColor="text1"/>
          <w:sz w:val="24"/>
          <w:szCs w:val="24"/>
          <w:lang w:val="ro-RO"/>
        </w:rPr>
        <w:t xml:space="preserve">) în ceea ce privește autorizația menționată la articolul </w:t>
      </w:r>
      <w:r w:rsidR="000C5A81">
        <w:rPr>
          <w:rFonts w:ascii="Times New Roman" w:eastAsia="Times New Roman" w:hAnsi="Times New Roman" w:cs="Times New Roman"/>
          <w:color w:val="000000" w:themeColor="text1"/>
          <w:sz w:val="24"/>
          <w:szCs w:val="24"/>
          <w:lang w:val="ro-RO"/>
        </w:rPr>
        <w:t>38</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(b) – standardele de securitate și siguranță, care se consideră a fi respectate, dacă solicitantul demonstrează că menține măsurile adecvate pentru a garanta securitatea și siguranța lanțului de aprovizionare internațional, inclusiv în domeniile integrității fizice și controlului accesului, proceselor logistice și manipulării anumitor tipuri de mărfuri, personalului și identificării partenerilor săi comerciali. Criteriul este considerat ca fiind îndeplinit dacă sînt întrunite următoarele condiții:</w:t>
      </w:r>
    </w:p>
    <w:p w14:paraId="2F744F94"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clădirile care urmează să fie folosite în cadrul operațiunilor legate de autorizația AEOS oferă protecție împotriva intruziunii ilegale și sînt construite din materiale care rezistă la tentativele de acces ilegal;</w:t>
      </w:r>
    </w:p>
    <w:p w14:paraId="1C1DA03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există măsuri adecvate pentru a împiedica accesul neautorizat la birouri, zone de expediere, zone de încărcare și alte locuri relevante;</w:t>
      </w:r>
    </w:p>
    <w:p w14:paraId="3798CB81"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au fost luate măsuri pentru manipularea mărfurilor, care includ protecția împotriva introducerii neautorizate, substituirii sau manipulării greșite a mărfurilor, precum și împotriva oricărei intervenții neautorizate asupra unităților de încărcare;</w:t>
      </w:r>
    </w:p>
    <w:p w14:paraId="7BC3E60E"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solicitantul a luat măsuri care permit ca partenerii săi comerciali să fie identificați cu precizie și să se asigure că, prin punerea în aplicare a unor aranjamente contractuale adecvate sau a altor măsuri corespunzătoare în conformitate cu modelul de afaceri al solicitantului, partenerii comerciali respectivi garantează securitatea părții care le corespunde din lanțul de aprovizionare internațional;</w:t>
      </w:r>
    </w:p>
    <w:p w14:paraId="255DB141"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solicitantul efectuează, în măsura în care legislația națională permite acest lucru, o anchetă de securitate privind eventualii viitori angajați care vor ocupa posturi sensibile sub aspectul securității și procedează la un control al antecedentelor angajaților existenți care ocupă astfel de posturi, în mod periodic și atunci cînd circumstanțele justifică acest lucru;</w:t>
      </w:r>
    </w:p>
    <w:p w14:paraId="1665E25B"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solicitantul dispune de proceduri corespunzătoare în materie de securitate pentru prestatorii externi de servicii contractați;</w:t>
      </w:r>
    </w:p>
    <w:p w14:paraId="5DA98B6F"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solicitantul se asigură că angajații săi cu responsabilități relevante în domeniul de securitate participă în mod regulat la programe care vizează sensibilizarea lor față de aspectele de securitate respective;</w:t>
      </w:r>
    </w:p>
    <w:p w14:paraId="4C56FB03"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h) solicitantul a numit o persoană de contact competentă pentru întrebările în materie de securitate și siguranță.</w:t>
      </w:r>
    </w:p>
    <w:p w14:paraId="3FE88C30"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Dacă solicitantul este titularul unui certificat de securitate și siguranță eliberat în temeiul unei convenții internaționale sau al unui standard internațional, aceste certificate sînt luate în considerare atunci cînd se verifică respectarea cerințelor stabilite la prezentul </w:t>
      </w:r>
      <w:r w:rsidR="002C1709" w:rsidRPr="000A1621">
        <w:rPr>
          <w:rFonts w:ascii="Times New Roman" w:eastAsia="Times New Roman" w:hAnsi="Times New Roman" w:cs="Times New Roman"/>
          <w:color w:val="000000" w:themeColor="text1"/>
          <w:sz w:val="24"/>
          <w:szCs w:val="24"/>
          <w:lang w:val="ro-RO"/>
        </w:rPr>
        <w:t xml:space="preserve"> articol</w:t>
      </w:r>
      <w:r w:rsidRPr="000A1621">
        <w:rPr>
          <w:rFonts w:ascii="Times New Roman" w:eastAsia="Times New Roman" w:hAnsi="Times New Roman" w:cs="Times New Roman"/>
          <w:color w:val="000000" w:themeColor="text1"/>
          <w:sz w:val="24"/>
          <w:szCs w:val="24"/>
          <w:lang w:val="ro-RO"/>
        </w:rPr>
        <w:t>.</w:t>
      </w:r>
    </w:p>
    <w:p w14:paraId="5756EF11"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D1E5304" w14:textId="5E5CEBCC"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46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Delegarea de competențe</w:t>
      </w:r>
    </w:p>
    <w:p w14:paraId="4F639340" w14:textId="7C543852"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adoptă, prin intermediul actelor de punere în aplicare, procedura de eliberare, suspendare</w:t>
      </w:r>
      <w:r w:rsidR="00A35EB0"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r w:rsidR="00EB0E17" w:rsidRPr="000A1621">
        <w:rPr>
          <w:rFonts w:ascii="Times New Roman" w:eastAsia="Times New Roman" w:hAnsi="Times New Roman" w:cs="Times New Roman"/>
          <w:color w:val="000000" w:themeColor="text1"/>
          <w:sz w:val="24"/>
          <w:szCs w:val="24"/>
          <w:lang w:val="ro-RO"/>
        </w:rPr>
        <w:t>revocarea</w:t>
      </w:r>
      <w:r w:rsidR="00A35EB0" w:rsidRPr="000A1621">
        <w:rPr>
          <w:rFonts w:ascii="Times New Roman" w:eastAsia="Times New Roman" w:hAnsi="Times New Roman" w:cs="Times New Roman"/>
          <w:color w:val="000000" w:themeColor="text1"/>
          <w:sz w:val="24"/>
          <w:szCs w:val="24"/>
          <w:lang w:val="ro-RO"/>
        </w:rPr>
        <w:t>și monitorizare</w:t>
      </w:r>
      <w:r w:rsidR="00EB0E17" w:rsidRPr="000A1621">
        <w:rPr>
          <w:rFonts w:ascii="Times New Roman" w:eastAsia="Times New Roman" w:hAnsi="Times New Roman" w:cs="Times New Roman"/>
          <w:color w:val="000000" w:themeColor="text1"/>
          <w:sz w:val="24"/>
          <w:szCs w:val="24"/>
          <w:lang w:val="ro-RO"/>
        </w:rPr>
        <w:t>, reevaluare</w:t>
      </w:r>
      <w:r w:rsidRPr="000A1621">
        <w:rPr>
          <w:rFonts w:ascii="Times New Roman" w:eastAsia="Times New Roman" w:hAnsi="Times New Roman" w:cs="Times New Roman"/>
          <w:color w:val="000000" w:themeColor="text1"/>
          <w:sz w:val="24"/>
          <w:szCs w:val="24"/>
          <w:lang w:val="ro-RO"/>
        </w:rPr>
        <w:t xml:space="preserve"> a autorizației AEO.</w:t>
      </w:r>
    </w:p>
    <w:p w14:paraId="3A14CD13"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4B0C2F0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5</w:t>
      </w:r>
    </w:p>
    <w:p w14:paraId="2D756402" w14:textId="1E0BE54E"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Căi de atac</w:t>
      </w:r>
    </w:p>
    <w:p w14:paraId="49689FE7" w14:textId="77777777" w:rsidR="00977FAC" w:rsidRPr="000A1621" w:rsidRDefault="00977FAC"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6863B4C9" w14:textId="2DCEE7DF"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Pr>
          <w:rFonts w:ascii="Times New Roman" w:eastAsia="Times New Roman" w:hAnsi="Times New Roman" w:cs="Times New Roman"/>
          <w:b/>
          <w:iCs/>
          <w:color w:val="000000" w:themeColor="text1"/>
          <w:sz w:val="24"/>
          <w:szCs w:val="24"/>
          <w:lang w:val="ro-RO"/>
        </w:rPr>
        <w:t>47</w:t>
      </w:r>
      <w:r w:rsidRPr="000A1621">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 xml:space="preserve">Dreptul la o cale de atac și controlul legalității de către Aparatul Central </w:t>
      </w:r>
    </w:p>
    <w:p w14:paraId="541B7EF3" w14:textId="77777777"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(1) Orice persoană are dreptul de a exercita o cale de atac împotriva deciziei vamale, luate de Serviciul Vamal și care o privesc direct și individual.</w:t>
      </w:r>
    </w:p>
    <w:p w14:paraId="3DE21AC0" w14:textId="75A22C07"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Orice persoană care a depus o cerere pentru a obține o decizie vamală, dar care nu a obținut o decizie privind cererea respectivă în termenul prevăzut la articolul </w:t>
      </w:r>
      <w:r w:rsidR="000C5A81">
        <w:rPr>
          <w:rFonts w:ascii="Times New Roman" w:eastAsia="Times New Roman" w:hAnsi="Times New Roman" w:cs="Times New Roman"/>
          <w:iCs/>
          <w:color w:val="000000" w:themeColor="text1"/>
          <w:sz w:val="24"/>
          <w:szCs w:val="24"/>
          <w:lang w:val="ro-RO"/>
        </w:rPr>
        <w:t>16</w:t>
      </w:r>
      <w:r w:rsidRPr="00BB3100">
        <w:rPr>
          <w:rFonts w:ascii="Times New Roman" w:eastAsia="Times New Roman" w:hAnsi="Times New Roman" w:cs="Times New Roman"/>
          <w:iCs/>
          <w:color w:val="000000" w:themeColor="text1"/>
          <w:sz w:val="24"/>
          <w:szCs w:val="24"/>
          <w:lang w:val="ro-RO"/>
        </w:rPr>
        <w:t xml:space="preserve">, are dreptul de a exercita o cale de atac. </w:t>
      </w:r>
    </w:p>
    <w:p w14:paraId="262915DD" w14:textId="7B830D2F" w:rsidR="009A0722" w:rsidRPr="00BB3100"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(3) Decizia este contestată inițial la Aparatul Central. Aparatul Central poate anula, modifica, revoca, suspenda sau menține decizia. Mecanismul și procedura de control al deciziei vamale se stabilesc prin ordinul directorului Serviciului Vamal.</w:t>
      </w:r>
    </w:p>
    <w:p w14:paraId="11387829" w14:textId="77777777" w:rsidR="009A0722" w:rsidRPr="000A1621" w:rsidRDefault="009A0722" w:rsidP="009A072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2CD4B499"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7211E9B" w14:textId="697FF676" w:rsidR="002A366F" w:rsidRPr="000A1621" w:rsidRDefault="002A366F"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eastAsia="ru-RU"/>
        </w:rPr>
      </w:pPr>
      <w:r w:rsidRPr="000A1621">
        <w:rPr>
          <w:rFonts w:ascii="Times New Roman" w:hAnsi="Times New Roman" w:cs="Times New Roman"/>
          <w:b/>
          <w:color w:val="000000" w:themeColor="text1"/>
          <w:sz w:val="24"/>
          <w:szCs w:val="24"/>
          <w:lang w:val="ro-RO" w:eastAsia="ru-RU"/>
        </w:rPr>
        <w:t xml:space="preserve">Articolul </w:t>
      </w:r>
      <w:r w:rsidR="00467B90">
        <w:rPr>
          <w:rFonts w:ascii="Times New Roman" w:hAnsi="Times New Roman" w:cs="Times New Roman"/>
          <w:b/>
          <w:color w:val="000000" w:themeColor="text1"/>
          <w:sz w:val="24"/>
          <w:szCs w:val="24"/>
          <w:lang w:val="ro-RO" w:eastAsia="ru-RU"/>
        </w:rPr>
        <w:t>48</w:t>
      </w:r>
      <w:r w:rsidRPr="000A1621">
        <w:rPr>
          <w:rFonts w:ascii="Times New Roman" w:hAnsi="Times New Roman" w:cs="Times New Roman"/>
          <w:b/>
          <w:color w:val="000000" w:themeColor="text1"/>
          <w:sz w:val="24"/>
          <w:szCs w:val="24"/>
          <w:lang w:val="ro-RO" w:eastAsia="ru-RU"/>
        </w:rPr>
        <w:t xml:space="preserve">. </w:t>
      </w:r>
      <w:r w:rsidRPr="000A1621">
        <w:rPr>
          <w:rFonts w:ascii="Times New Roman" w:hAnsi="Times New Roman" w:cs="Times New Roman"/>
          <w:color w:val="000000" w:themeColor="text1"/>
          <w:sz w:val="24"/>
          <w:szCs w:val="24"/>
          <w:lang w:val="ro-RO" w:eastAsia="ru-RU"/>
        </w:rPr>
        <w:t>Calea de atac împotriva deciziei privind aplicarea legislației vamale</w:t>
      </w:r>
      <w:r w:rsidR="009C733B" w:rsidRPr="000A1621">
        <w:rPr>
          <w:rFonts w:ascii="Times New Roman" w:hAnsi="Times New Roman" w:cs="Times New Roman"/>
          <w:color w:val="000000" w:themeColor="text1"/>
          <w:sz w:val="24"/>
          <w:szCs w:val="24"/>
          <w:lang w:val="ro-RO" w:eastAsia="ru-RU"/>
        </w:rPr>
        <w:t xml:space="preserve"> </w:t>
      </w:r>
    </w:p>
    <w:p w14:paraId="4CA01605" w14:textId="3606ACEA" w:rsidR="002A366F" w:rsidRPr="000A1621" w:rsidRDefault="007606FD" w:rsidP="00BB3100">
      <w:pPr>
        <w:pStyle w:val="NormalWeb"/>
        <w:rPr>
          <w:color w:val="000000" w:themeColor="text1"/>
          <w:lang w:val="ro-RO"/>
        </w:rPr>
      </w:pPr>
      <w:r w:rsidRPr="000A1621">
        <w:rPr>
          <w:color w:val="000000" w:themeColor="text1"/>
          <w:lang w:val="ro-RO"/>
        </w:rPr>
        <w:lastRenderedPageBreak/>
        <w:t>(</w:t>
      </w:r>
      <w:r w:rsidR="002A366F" w:rsidRPr="000A1621">
        <w:rPr>
          <w:color w:val="000000" w:themeColor="text1"/>
          <w:lang w:val="ro-RO"/>
        </w:rPr>
        <w:t>1) Prevederile prezentului articol se aplică cazurilor de atac al deciziei vamal</w:t>
      </w:r>
      <w:r w:rsidR="008E7C77">
        <w:rPr>
          <w:color w:val="000000" w:themeColor="text1"/>
          <w:lang w:val="ro-RO"/>
        </w:rPr>
        <w:t>ă</w:t>
      </w:r>
      <w:r w:rsidR="002A366F" w:rsidRPr="000A1621">
        <w:rPr>
          <w:color w:val="000000" w:themeColor="text1"/>
          <w:lang w:val="ro-RO"/>
        </w:rPr>
        <w:t xml:space="preserve">, cu excepţia cazurilor de atac al deciziei </w:t>
      </w:r>
      <w:r w:rsidR="00815BBE" w:rsidRPr="000A1621">
        <w:rPr>
          <w:color w:val="000000" w:themeColor="text1"/>
          <w:lang w:val="ro-RO"/>
        </w:rPr>
        <w:t>Serviciului Vamal</w:t>
      </w:r>
      <w:r w:rsidR="002A366F" w:rsidRPr="000A1621">
        <w:rPr>
          <w:color w:val="000000" w:themeColor="text1"/>
          <w:lang w:val="ro-RO"/>
        </w:rPr>
        <w:t xml:space="preserve"> asupra cazului de contravenție vamală.</w:t>
      </w:r>
    </w:p>
    <w:p w14:paraId="3479A571" w14:textId="411ACC14" w:rsidR="002A366F" w:rsidRPr="000A1621" w:rsidRDefault="007606FD" w:rsidP="00BB3100">
      <w:pPr>
        <w:pStyle w:val="NormalWeb"/>
        <w:rPr>
          <w:color w:val="000000" w:themeColor="text1"/>
          <w:lang w:val="ro-RO"/>
        </w:rPr>
      </w:pPr>
      <w:r w:rsidRPr="000A1621">
        <w:rPr>
          <w:color w:val="000000" w:themeColor="text1"/>
          <w:lang w:val="ro-RO"/>
        </w:rPr>
        <w:t>(</w:t>
      </w:r>
      <w:r w:rsidR="002A366F" w:rsidRPr="000A1621">
        <w:rPr>
          <w:color w:val="000000" w:themeColor="text1"/>
          <w:lang w:val="ro-RO"/>
        </w:rPr>
        <w:t>2) Decizia vamal</w:t>
      </w:r>
      <w:r w:rsidR="008E7C77">
        <w:rPr>
          <w:color w:val="000000" w:themeColor="text1"/>
          <w:lang w:val="ro-RO"/>
        </w:rPr>
        <w:t xml:space="preserve">ă </w:t>
      </w:r>
      <w:r w:rsidR="002A366F" w:rsidRPr="000A1621">
        <w:rPr>
          <w:color w:val="000000" w:themeColor="text1"/>
          <w:lang w:val="ro-RO"/>
        </w:rPr>
        <w:t>poate fi atacată succesiv pe două căi: administrativă şi judiciară.</w:t>
      </w:r>
    </w:p>
    <w:p w14:paraId="7F37C3A9" w14:textId="58376063" w:rsidR="002A366F" w:rsidRPr="000A1621" w:rsidRDefault="007606FD" w:rsidP="008E7C77">
      <w:pPr>
        <w:pStyle w:val="NormalWeb"/>
        <w:tabs>
          <w:tab w:val="left" w:pos="993"/>
        </w:tabs>
        <w:rPr>
          <w:color w:val="000000" w:themeColor="text1"/>
          <w:lang w:val="ro-RO"/>
        </w:rPr>
      </w:pPr>
      <w:r w:rsidRPr="000A1621">
        <w:rPr>
          <w:color w:val="000000" w:themeColor="text1"/>
          <w:lang w:val="ro-RO"/>
        </w:rPr>
        <w:t>(</w:t>
      </w:r>
      <w:r w:rsidR="002A366F" w:rsidRPr="000A1621">
        <w:rPr>
          <w:color w:val="000000" w:themeColor="text1"/>
          <w:lang w:val="ro-RO"/>
        </w:rPr>
        <w:t>3) Decizia vamal</w:t>
      </w:r>
      <w:r w:rsidR="008E7C77">
        <w:rPr>
          <w:color w:val="000000" w:themeColor="text1"/>
          <w:lang w:val="ro-RO"/>
        </w:rPr>
        <w:t>ă</w:t>
      </w:r>
      <w:r w:rsidR="002A366F" w:rsidRPr="000A1621">
        <w:rPr>
          <w:color w:val="000000" w:themeColor="text1"/>
          <w:lang w:val="ro-RO"/>
        </w:rPr>
        <w:t xml:space="preserve"> poate fi atacată în termen de </w:t>
      </w:r>
      <w:r w:rsidR="00AF3ABC" w:rsidRPr="000A1621">
        <w:rPr>
          <w:color w:val="000000" w:themeColor="text1"/>
          <w:lang w:val="ro-RO"/>
        </w:rPr>
        <w:t>30</w:t>
      </w:r>
      <w:r w:rsidR="002A366F" w:rsidRPr="000A1621">
        <w:rPr>
          <w:color w:val="000000" w:themeColor="text1"/>
          <w:lang w:val="ro-RO"/>
        </w:rPr>
        <w:t xml:space="preserve"> zile de la data comunicării deciziei.</w:t>
      </w:r>
    </w:p>
    <w:p w14:paraId="195A1731" w14:textId="30828077" w:rsidR="002A366F" w:rsidRPr="000A1621" w:rsidRDefault="007606FD" w:rsidP="006B2AF1">
      <w:pPr>
        <w:pStyle w:val="NormalWeb"/>
        <w:tabs>
          <w:tab w:val="left" w:pos="993"/>
        </w:tabs>
        <w:rPr>
          <w:color w:val="000000" w:themeColor="text1"/>
          <w:lang w:val="ro-RO"/>
        </w:rPr>
      </w:pPr>
      <w:r w:rsidRPr="000A1621">
        <w:rPr>
          <w:color w:val="000000" w:themeColor="text1"/>
          <w:lang w:val="ro-RO"/>
        </w:rPr>
        <w:t>(</w:t>
      </w:r>
      <w:r w:rsidR="00D12D49" w:rsidRPr="000A1621">
        <w:rPr>
          <w:color w:val="000000" w:themeColor="text1"/>
          <w:lang w:val="ro-RO"/>
        </w:rPr>
        <w:t>4</w:t>
      </w:r>
      <w:r w:rsidR="002A366F" w:rsidRPr="000A1621">
        <w:rPr>
          <w:color w:val="000000" w:themeColor="text1"/>
          <w:lang w:val="ro-RO"/>
        </w:rPr>
        <w:t>) Contestaţia trebuie să fie soluţionată în termen de 30 de zile, calculate din ziua depunerii contestaţiei. Răspunsul la contestaţie se emite în scris şi se comunică solicitantului.</w:t>
      </w:r>
    </w:p>
    <w:p w14:paraId="303882C0" w14:textId="6DD5C8DF" w:rsidR="002A366F" w:rsidRPr="000A1621" w:rsidRDefault="007606FD" w:rsidP="006B2AF1">
      <w:pPr>
        <w:pStyle w:val="NormalWeb"/>
        <w:tabs>
          <w:tab w:val="left" w:pos="993"/>
        </w:tabs>
        <w:rPr>
          <w:color w:val="000000" w:themeColor="text1"/>
          <w:lang w:val="ro-RO"/>
        </w:rPr>
      </w:pPr>
      <w:r w:rsidRPr="000A1621">
        <w:rPr>
          <w:color w:val="000000" w:themeColor="text1"/>
          <w:lang w:val="ro-RO"/>
        </w:rPr>
        <w:t>(</w:t>
      </w:r>
      <w:r w:rsidR="00D12D49" w:rsidRPr="000A1621">
        <w:rPr>
          <w:color w:val="000000" w:themeColor="text1"/>
          <w:lang w:val="ro-RO"/>
        </w:rPr>
        <w:t>5</w:t>
      </w:r>
      <w:r w:rsidR="002A366F" w:rsidRPr="000A1621">
        <w:rPr>
          <w:color w:val="000000" w:themeColor="text1"/>
          <w:lang w:val="ro-RO"/>
        </w:rPr>
        <w:t>) Aparatul Central este în drept să prelungească termenul indicat la alin.(</w:t>
      </w:r>
      <w:r w:rsidR="00D12D49" w:rsidRPr="000A1621">
        <w:rPr>
          <w:color w:val="000000" w:themeColor="text1"/>
          <w:lang w:val="ro-RO"/>
        </w:rPr>
        <w:t>4</w:t>
      </w:r>
      <w:r w:rsidR="002A366F" w:rsidRPr="000A1621">
        <w:rPr>
          <w:color w:val="000000" w:themeColor="text1"/>
          <w:lang w:val="ro-RO"/>
        </w:rPr>
        <w:t>) cu cel mult 30 de zile, comunicînd aceasta în termen de 3 zile solicitantul şi prezentind motivele care au stat la baza prelungirii termenului.</w:t>
      </w:r>
    </w:p>
    <w:p w14:paraId="02FCD253" w14:textId="23F4E92B" w:rsidR="002A366F" w:rsidRPr="000A1621" w:rsidRDefault="007606FD" w:rsidP="006B2AF1">
      <w:pPr>
        <w:pStyle w:val="NormalWeb"/>
        <w:tabs>
          <w:tab w:val="left" w:pos="993"/>
        </w:tabs>
        <w:rPr>
          <w:color w:val="000000" w:themeColor="text1"/>
          <w:lang w:val="ro-RO"/>
        </w:rPr>
      </w:pPr>
      <w:r w:rsidRPr="000A1621">
        <w:rPr>
          <w:color w:val="000000" w:themeColor="text1"/>
          <w:lang w:val="ro-RO"/>
        </w:rPr>
        <w:t>(</w:t>
      </w:r>
      <w:r w:rsidR="00D12D49" w:rsidRPr="000A1621">
        <w:rPr>
          <w:color w:val="000000" w:themeColor="text1"/>
          <w:lang w:val="ro-RO"/>
        </w:rPr>
        <w:t>6</w:t>
      </w:r>
      <w:r w:rsidR="002A366F" w:rsidRPr="000A1621">
        <w:rPr>
          <w:color w:val="000000" w:themeColor="text1"/>
          <w:lang w:val="ro-RO"/>
        </w:rPr>
        <w:t>) Dacă, din motive întemeiate, contestaţia nu a fost depusă în termenul prevăzut la alin.(</w:t>
      </w:r>
      <w:r w:rsidR="00D12D49" w:rsidRPr="000A1621">
        <w:rPr>
          <w:color w:val="000000" w:themeColor="text1"/>
          <w:lang w:val="ro-RO"/>
        </w:rPr>
        <w:t>3</w:t>
      </w:r>
      <w:r w:rsidR="002A366F" w:rsidRPr="000A1621">
        <w:rPr>
          <w:color w:val="000000" w:themeColor="text1"/>
          <w:lang w:val="ro-RO"/>
        </w:rPr>
        <w:t>), Aparatul Central este în drept, la demersul solicitantului, să o repună în termen. La demersul de repunere în termen se anexează probele ce dovedesc imposibilitatea depunerii contestaţiei în termen.</w:t>
      </w:r>
    </w:p>
    <w:p w14:paraId="381D7413" w14:textId="05A1CC93" w:rsidR="0082608B" w:rsidRPr="000A1621" w:rsidRDefault="007606FD" w:rsidP="0082608B">
      <w:pPr>
        <w:pStyle w:val="NormalWeb"/>
        <w:tabs>
          <w:tab w:val="left" w:pos="993"/>
        </w:tabs>
        <w:rPr>
          <w:color w:val="000000" w:themeColor="text1"/>
          <w:lang w:val="ro-RO"/>
        </w:rPr>
      </w:pPr>
      <w:r w:rsidRPr="000A1621">
        <w:rPr>
          <w:color w:val="000000" w:themeColor="text1"/>
          <w:lang w:val="ro-RO"/>
        </w:rPr>
        <w:t>(</w:t>
      </w:r>
      <w:r w:rsidR="00D12D49" w:rsidRPr="000A1621">
        <w:rPr>
          <w:color w:val="000000" w:themeColor="text1"/>
          <w:lang w:val="ro-RO"/>
        </w:rPr>
        <w:t>7</w:t>
      </w:r>
      <w:r w:rsidR="002A366F" w:rsidRPr="000A1621">
        <w:rPr>
          <w:color w:val="000000" w:themeColor="text1"/>
          <w:lang w:val="ro-RO"/>
        </w:rPr>
        <w:t>) Contestaţia se depune în scris</w:t>
      </w:r>
      <w:r w:rsidR="0044676B" w:rsidRPr="000A1621">
        <w:rPr>
          <w:color w:val="000000" w:themeColor="text1"/>
          <w:lang w:val="ro-RO"/>
        </w:rPr>
        <w:t xml:space="preserve"> sau î</w:t>
      </w:r>
      <w:r w:rsidR="003F17B1" w:rsidRPr="000A1621">
        <w:rPr>
          <w:color w:val="000000" w:themeColor="text1"/>
          <w:lang w:val="ro-RO"/>
        </w:rPr>
        <w:t>n forma electronic</w:t>
      </w:r>
      <w:r w:rsidR="0044676B" w:rsidRPr="000A1621">
        <w:rPr>
          <w:color w:val="000000" w:themeColor="text1"/>
          <w:lang w:val="ro-RO"/>
        </w:rPr>
        <w:t>ă</w:t>
      </w:r>
      <w:r w:rsidR="002A366F" w:rsidRPr="000A1621">
        <w:rPr>
          <w:color w:val="000000" w:themeColor="text1"/>
          <w:lang w:val="ro-RO"/>
        </w:rPr>
        <w:t xml:space="preserve"> la Aparatul Central. Contestaţia este semnată de solicitant şi cuprinde în mod obligatoriu numele, prenumele şi domiciliul sau denumirea şi sediul acestuia.</w:t>
      </w:r>
      <w:r w:rsidR="0082608B" w:rsidRPr="000A1621">
        <w:rPr>
          <w:color w:val="000000" w:themeColor="text1"/>
          <w:lang w:val="ro-RO"/>
        </w:rPr>
        <w:t xml:space="preserve"> </w:t>
      </w:r>
      <w:r w:rsidR="003F7247" w:rsidRPr="000A1621">
        <w:rPr>
          <w:color w:val="000000" w:themeColor="text1"/>
          <w:lang w:val="ro-RO"/>
        </w:rPr>
        <w:t>Contestația depusă î</w:t>
      </w:r>
      <w:r w:rsidR="0082608B" w:rsidRPr="000A1621">
        <w:rPr>
          <w:color w:val="000000" w:themeColor="text1"/>
          <w:lang w:val="ro-RO"/>
        </w:rPr>
        <w:t xml:space="preserve">n format electronic </w:t>
      </w:r>
      <w:r w:rsidR="003F7247" w:rsidRPr="000A1621">
        <w:rPr>
          <w:color w:val="000000" w:themeColor="text1"/>
          <w:lang w:val="ro-RO"/>
        </w:rPr>
        <w:t>trebuie să corespundă cerințelor față</w:t>
      </w:r>
      <w:r w:rsidR="0082608B" w:rsidRPr="000A1621">
        <w:rPr>
          <w:color w:val="000000" w:themeColor="text1"/>
          <w:lang w:val="ro-RO"/>
        </w:rPr>
        <w:t xml:space="preserve"> de documentul electronic, inclusiv </w:t>
      </w:r>
      <w:r w:rsidR="003F7247" w:rsidRPr="000A1621">
        <w:rPr>
          <w:color w:val="000000" w:themeColor="text1"/>
          <w:lang w:val="ro-RO"/>
        </w:rPr>
        <w:t>aplicarea semnaturii digitale, în conformitate cu legislația î</w:t>
      </w:r>
      <w:r w:rsidR="0082608B" w:rsidRPr="000A1621">
        <w:rPr>
          <w:color w:val="000000" w:themeColor="text1"/>
          <w:lang w:val="ro-RO"/>
        </w:rPr>
        <w:t>n vigoare.</w:t>
      </w:r>
    </w:p>
    <w:p w14:paraId="5CFAC00A" w14:textId="30CB55E5" w:rsidR="002A366F" w:rsidRPr="000A1621" w:rsidRDefault="007606FD" w:rsidP="006B2AF1">
      <w:pPr>
        <w:pStyle w:val="NormalWeb"/>
        <w:tabs>
          <w:tab w:val="left" w:pos="993"/>
        </w:tabs>
        <w:rPr>
          <w:color w:val="000000" w:themeColor="text1"/>
          <w:lang w:val="ro-RO"/>
        </w:rPr>
      </w:pPr>
      <w:r w:rsidRPr="000A1621">
        <w:rPr>
          <w:color w:val="000000" w:themeColor="text1"/>
          <w:lang w:val="ro-RO"/>
        </w:rPr>
        <w:t>(</w:t>
      </w:r>
      <w:r w:rsidR="00D12D49" w:rsidRPr="000A1621">
        <w:rPr>
          <w:color w:val="000000" w:themeColor="text1"/>
          <w:lang w:val="ro-RO"/>
        </w:rPr>
        <w:t>8</w:t>
      </w:r>
      <w:r w:rsidR="002A366F" w:rsidRPr="000A1621">
        <w:rPr>
          <w:color w:val="000000" w:themeColor="text1"/>
          <w:lang w:val="ro-RO"/>
        </w:rPr>
        <w:t>) Contestaţiile care nu întrunesc condiţiile prevăzute la alin.(</w:t>
      </w:r>
      <w:r w:rsidR="00D12D49" w:rsidRPr="000A1621">
        <w:rPr>
          <w:color w:val="000000" w:themeColor="text1"/>
          <w:lang w:val="ro-RO"/>
        </w:rPr>
        <w:t>7</w:t>
      </w:r>
      <w:r w:rsidR="002A366F" w:rsidRPr="000A1621">
        <w:rPr>
          <w:color w:val="000000" w:themeColor="text1"/>
          <w:lang w:val="ro-RO"/>
        </w:rPr>
        <w:t>) se consideră anonime şi nu se examinează, dacă legea nu prevede altfel. Contestaţia depusă repetat care nu conţine informaţii sau argumente noi nu se examinează.</w:t>
      </w:r>
    </w:p>
    <w:p w14:paraId="1AA626E3" w14:textId="54161F49" w:rsidR="005B12B7" w:rsidRPr="000A1621" w:rsidRDefault="007606FD"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hAnsi="Times New Roman" w:cs="Times New Roman"/>
          <w:color w:val="000000" w:themeColor="text1"/>
          <w:sz w:val="24"/>
          <w:szCs w:val="24"/>
          <w:lang w:val="ro-RO"/>
        </w:rPr>
        <w:t>(</w:t>
      </w:r>
      <w:r w:rsidR="00D12D49" w:rsidRPr="000A1621">
        <w:rPr>
          <w:rFonts w:ascii="Times New Roman" w:hAnsi="Times New Roman" w:cs="Times New Roman"/>
          <w:color w:val="000000" w:themeColor="text1"/>
          <w:sz w:val="24"/>
          <w:szCs w:val="24"/>
          <w:lang w:val="ro-RO"/>
        </w:rPr>
        <w:t>9</w:t>
      </w:r>
      <w:r w:rsidR="002A366F" w:rsidRPr="000A1621">
        <w:rPr>
          <w:rFonts w:ascii="Times New Roman" w:hAnsi="Times New Roman" w:cs="Times New Roman"/>
          <w:color w:val="000000" w:themeColor="text1"/>
          <w:sz w:val="24"/>
          <w:szCs w:val="24"/>
          <w:lang w:val="ro-RO"/>
        </w:rPr>
        <w:t xml:space="preserve">) Procedura exercitării căii judiciare de atac </w:t>
      </w:r>
      <w:r w:rsidRPr="000A1621">
        <w:rPr>
          <w:rFonts w:ascii="Times New Roman" w:hAnsi="Times New Roman" w:cs="Times New Roman"/>
          <w:color w:val="000000" w:themeColor="text1"/>
          <w:sz w:val="24"/>
          <w:szCs w:val="24"/>
          <w:lang w:val="ro-RO"/>
        </w:rPr>
        <w:t xml:space="preserve">se aplică după </w:t>
      </w:r>
      <w:r w:rsidR="005604DD" w:rsidRPr="000A1621">
        <w:rPr>
          <w:rFonts w:ascii="Times New Roman" w:hAnsi="Times New Roman" w:cs="Times New Roman"/>
          <w:color w:val="000000" w:themeColor="text1"/>
          <w:sz w:val="24"/>
          <w:szCs w:val="24"/>
          <w:lang w:val="ro-RO"/>
        </w:rPr>
        <w:t>realizarea căii administrative de atac menționate la alineatele (3) – (</w:t>
      </w:r>
      <w:r w:rsidR="00D12D49" w:rsidRPr="000A1621">
        <w:rPr>
          <w:rFonts w:ascii="Times New Roman" w:hAnsi="Times New Roman" w:cs="Times New Roman"/>
          <w:color w:val="000000" w:themeColor="text1"/>
          <w:sz w:val="24"/>
          <w:szCs w:val="24"/>
          <w:lang w:val="ro-RO"/>
        </w:rPr>
        <w:t>8</w:t>
      </w:r>
      <w:r w:rsidR="005604DD" w:rsidRPr="000A1621">
        <w:rPr>
          <w:rFonts w:ascii="Times New Roman" w:hAnsi="Times New Roman" w:cs="Times New Roman"/>
          <w:color w:val="000000" w:themeColor="text1"/>
          <w:sz w:val="24"/>
          <w:szCs w:val="24"/>
          <w:lang w:val="ro-RO"/>
        </w:rPr>
        <w:t>), conform</w:t>
      </w:r>
      <w:r w:rsidR="002A366F" w:rsidRPr="000A1621">
        <w:rPr>
          <w:rFonts w:ascii="Times New Roman" w:hAnsi="Times New Roman" w:cs="Times New Roman"/>
          <w:color w:val="000000" w:themeColor="text1"/>
          <w:sz w:val="24"/>
          <w:szCs w:val="24"/>
          <w:lang w:val="ro-RO"/>
        </w:rPr>
        <w:t xml:space="preserve"> </w:t>
      </w:r>
      <w:r w:rsidR="005604DD" w:rsidRPr="000A1621">
        <w:rPr>
          <w:rFonts w:ascii="Times New Roman" w:hAnsi="Times New Roman" w:cs="Times New Roman"/>
          <w:color w:val="000000" w:themeColor="text1"/>
          <w:sz w:val="24"/>
          <w:szCs w:val="24"/>
          <w:lang w:val="ro-RO"/>
        </w:rPr>
        <w:t xml:space="preserve">Legii </w:t>
      </w:r>
      <w:r w:rsidR="002A366F" w:rsidRPr="000A1621">
        <w:rPr>
          <w:rFonts w:ascii="Times New Roman" w:hAnsi="Times New Roman" w:cs="Times New Roman"/>
          <w:color w:val="000000" w:themeColor="text1"/>
          <w:sz w:val="24"/>
          <w:szCs w:val="24"/>
          <w:lang w:val="ro-RO"/>
        </w:rPr>
        <w:t>contenciosului administrativ.</w:t>
      </w:r>
    </w:p>
    <w:p w14:paraId="732E917A"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C8FEC4E" w14:textId="5F7997E5"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467B90">
        <w:rPr>
          <w:rFonts w:ascii="Times New Roman" w:eastAsia="Times New Roman" w:hAnsi="Times New Roman" w:cs="Times New Roman"/>
          <w:b/>
          <w:color w:val="000000" w:themeColor="text1"/>
          <w:sz w:val="24"/>
          <w:szCs w:val="24"/>
          <w:lang w:val="ro-RO"/>
        </w:rPr>
        <w:t>49</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Suspendarea executării</w:t>
      </w:r>
    </w:p>
    <w:p w14:paraId="1869574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Exercitarea unei căi de atac nu are efect suspensiv de executare asupra deciziei contestate. </w:t>
      </w:r>
    </w:p>
    <w:p w14:paraId="1C456089" w14:textId="757DD9C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suspendă total sau parțial executarea unei astfel de decizii în cazul în care </w:t>
      </w:r>
      <w:r w:rsidR="00EF6FCC" w:rsidRPr="000A1621">
        <w:rPr>
          <w:rFonts w:ascii="Times New Roman" w:eastAsia="Times New Roman" w:hAnsi="Times New Roman" w:cs="Times New Roman"/>
          <w:color w:val="000000" w:themeColor="text1"/>
          <w:sz w:val="24"/>
          <w:szCs w:val="24"/>
          <w:lang w:val="ro-RO"/>
        </w:rPr>
        <w:t xml:space="preserve">sunt </w:t>
      </w:r>
      <w:r w:rsidRPr="000A1621">
        <w:rPr>
          <w:rFonts w:ascii="Times New Roman" w:eastAsia="Times New Roman" w:hAnsi="Times New Roman" w:cs="Times New Roman"/>
          <w:color w:val="000000" w:themeColor="text1"/>
          <w:sz w:val="24"/>
          <w:szCs w:val="24"/>
          <w:lang w:val="ro-RO"/>
        </w:rPr>
        <w:t xml:space="preserve"> motive întemeiate de îndoială în privința conformității deciziei contestate cu legislația vamală sau consideră că un prejudiciu ireparabil se poate produce la adresa persoanei în cauză. </w:t>
      </w:r>
    </w:p>
    <w:p w14:paraId="2C952E4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cazurile menționate la alineatul (2), în măsura în care o decizie contestată are ca efect aplicarea de drepturi de import sau de export, suspendarea executării acestei decizii este condiționată de constituirea unei garanții, cu excepția cazului în care se stabilește, pe baza unei evaluări documentate, că această garanție ar fi de natură să cauzeze debitorului dificultăți grave de ordin economic sau social. </w:t>
      </w:r>
    </w:p>
    <w:p w14:paraId="721D30B5" w14:textId="77777777" w:rsidR="005B12B7" w:rsidRPr="000A1621"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4E2849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6</w:t>
      </w:r>
    </w:p>
    <w:p w14:paraId="61048F68" w14:textId="32FBE0BE"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Păstrarea documentelor și a altor informații</w:t>
      </w:r>
      <w:r w:rsidR="00651DFF" w:rsidRPr="000A1621">
        <w:rPr>
          <w:rFonts w:ascii="Times New Roman" w:eastAsia="Times New Roman" w:hAnsi="Times New Roman" w:cs="Times New Roman"/>
          <w:b/>
          <w:bCs/>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00651DFF" w:rsidRPr="000A1621">
        <w:rPr>
          <w:rFonts w:ascii="Times New Roman" w:eastAsia="Times New Roman" w:hAnsi="Times New Roman" w:cs="Times New Roman"/>
          <w:b/>
          <w:bCs/>
          <w:color w:val="000000" w:themeColor="text1"/>
          <w:sz w:val="24"/>
          <w:szCs w:val="24"/>
          <w:lang w:val="ro-RO"/>
        </w:rPr>
        <w:t>T</w:t>
      </w:r>
      <w:r w:rsidRPr="000A1621">
        <w:rPr>
          <w:rFonts w:ascii="Times New Roman" w:eastAsia="Times New Roman" w:hAnsi="Times New Roman" w:cs="Times New Roman"/>
          <w:b/>
          <w:bCs/>
          <w:color w:val="000000" w:themeColor="text1"/>
          <w:sz w:val="24"/>
          <w:szCs w:val="24"/>
          <w:lang w:val="ro-RO"/>
        </w:rPr>
        <w:t>arife și costuri</w:t>
      </w:r>
    </w:p>
    <w:p w14:paraId="03E9B544" w14:textId="77777777" w:rsidR="00977FAC" w:rsidRPr="000A1621" w:rsidRDefault="00977FAC"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p>
    <w:p w14:paraId="06FE75BB" w14:textId="56C5158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Păstrarea documentelor și a altor informații</w:t>
      </w:r>
    </w:p>
    <w:p w14:paraId="6AF73E74" w14:textId="61D837C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Persoana trebuie să păstreze, în scopul controalelor vamale, timp de cel puțin </w:t>
      </w:r>
      <w:r w:rsidR="005D6297">
        <w:rPr>
          <w:rFonts w:ascii="Times New Roman" w:eastAsia="Times New Roman" w:hAnsi="Times New Roman" w:cs="Times New Roman"/>
          <w:color w:val="000000" w:themeColor="text1"/>
          <w:sz w:val="24"/>
          <w:szCs w:val="24"/>
          <w:lang w:val="ro-RO"/>
        </w:rPr>
        <w:t>6</w:t>
      </w:r>
      <w:r w:rsidR="007436B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ani, documentele și informațiile menționate la articolul </w:t>
      </w:r>
      <w:r w:rsidR="000C5A81" w:rsidRPr="000A1621">
        <w:rPr>
          <w:rFonts w:ascii="Times New Roman" w:eastAsia="Times New Roman" w:hAnsi="Times New Roman" w:cs="Times New Roman"/>
          <w:color w:val="000000" w:themeColor="text1"/>
          <w:sz w:val="24"/>
          <w:szCs w:val="24"/>
          <w:lang w:val="ro-RO"/>
        </w:rPr>
        <w:t>1</w:t>
      </w:r>
      <w:r w:rsidR="000C5A81">
        <w:rPr>
          <w:rFonts w:ascii="Times New Roman" w:eastAsia="Times New Roman" w:hAnsi="Times New Roman" w:cs="Times New Roman"/>
          <w:color w:val="000000" w:themeColor="text1"/>
          <w:sz w:val="24"/>
          <w:szCs w:val="24"/>
          <w:lang w:val="ro-RO"/>
        </w:rPr>
        <w:t>1</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prin orice mijloace care permit accesul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și care sunt acceptate de către acestea din urmă. </w:t>
      </w:r>
    </w:p>
    <w:p w14:paraId="2A23D8D6" w14:textId="28017844" w:rsidR="005B12B7" w:rsidRPr="0077634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privința mărfurilor puse în liberă circulație în alte cazuri decît cele menționate la alineatul (3) sau a </w:t>
      </w:r>
      <w:r w:rsidRPr="00776341">
        <w:rPr>
          <w:rFonts w:ascii="Times New Roman" w:eastAsia="Times New Roman" w:hAnsi="Times New Roman" w:cs="Times New Roman"/>
          <w:color w:val="000000" w:themeColor="text1"/>
          <w:sz w:val="24"/>
          <w:szCs w:val="24"/>
          <w:lang w:val="ro-RO"/>
        </w:rPr>
        <w:t xml:space="preserve">mărfurilor declarate pentru export, acest termen curge </w:t>
      </w:r>
      <w:r w:rsidR="00BE5851" w:rsidRPr="00BB3100">
        <w:rPr>
          <w:rFonts w:ascii="Times New Roman" w:eastAsia="Times New Roman" w:hAnsi="Times New Roman" w:cs="Times New Roman"/>
          <w:sz w:val="20"/>
          <w:szCs w:val="20"/>
          <w:lang w:val="ro-RO" w:eastAsia="ru-RU" w:bidi="ro-RO"/>
        </w:rPr>
        <w:t xml:space="preserve"> </w:t>
      </w:r>
      <w:r w:rsidR="00BE5851" w:rsidRPr="00BB3100">
        <w:rPr>
          <w:rFonts w:ascii="Times New Roman" w:eastAsia="Times New Roman" w:hAnsi="Times New Roman" w:cs="Times New Roman"/>
          <w:color w:val="000000" w:themeColor="text1"/>
          <w:sz w:val="24"/>
          <w:szCs w:val="24"/>
          <w:lang w:val="ro-RO" w:bidi="ro-RO"/>
        </w:rPr>
        <w:t>începînd cu ultima zi a anului calendaristic</w:t>
      </w:r>
      <w:r w:rsidRPr="00776341">
        <w:rPr>
          <w:rFonts w:ascii="Times New Roman" w:eastAsia="Times New Roman" w:hAnsi="Times New Roman" w:cs="Times New Roman"/>
          <w:color w:val="000000" w:themeColor="text1"/>
          <w:sz w:val="24"/>
          <w:szCs w:val="24"/>
          <w:lang w:val="ro-RO"/>
        </w:rPr>
        <w:t xml:space="preserve">în care au fost acceptate declarațiile de punere în liberă circulație sau de export. </w:t>
      </w:r>
    </w:p>
    <w:p w14:paraId="55475299" w14:textId="48D36901" w:rsidR="005B12B7" w:rsidRPr="00776341" w:rsidRDefault="005B12B7" w:rsidP="00156EEC">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(3)</w:t>
      </w:r>
      <w:r w:rsidRPr="007A1CF0">
        <w:rPr>
          <w:rFonts w:ascii="Times New Roman" w:eastAsia="Times New Roman" w:hAnsi="Times New Roman" w:cs="Times New Roman"/>
          <w:color w:val="000000" w:themeColor="text1"/>
          <w:sz w:val="24"/>
          <w:szCs w:val="24"/>
          <w:lang w:val="ro-RO"/>
        </w:rPr>
        <w:t xml:space="preserve">. </w:t>
      </w:r>
      <w:r w:rsidRPr="008D42D3">
        <w:rPr>
          <w:rFonts w:ascii="Times New Roman" w:eastAsia="Times New Roman" w:hAnsi="Times New Roman" w:cs="Times New Roman"/>
          <w:color w:val="000000" w:themeColor="text1"/>
          <w:sz w:val="24"/>
          <w:szCs w:val="24"/>
          <w:lang w:val="ro-RO"/>
        </w:rPr>
        <w:t>În cazul mărfurilor plasate sub un alt regim vamal sau al mărfurilor depozitate temporar, acest termen curge de la sfîrșitul anului în care regimul vamal</w:t>
      </w:r>
      <w:r w:rsidRPr="00776341">
        <w:rPr>
          <w:rFonts w:ascii="Times New Roman" w:eastAsia="Times New Roman" w:hAnsi="Times New Roman" w:cs="Times New Roman"/>
          <w:color w:val="000000" w:themeColor="text1"/>
          <w:sz w:val="24"/>
          <w:szCs w:val="24"/>
          <w:lang w:val="ro-RO"/>
        </w:rPr>
        <w:t xml:space="preserve"> respectiv sau depozitarea temporară s-au încheiat.</w:t>
      </w:r>
    </w:p>
    <w:p w14:paraId="2C38AB59" w14:textId="7777777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512412A" w14:textId="7170291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Tarife și costuri</w:t>
      </w:r>
      <w:r w:rsidRPr="000A1621">
        <w:rPr>
          <w:rFonts w:ascii="Times New Roman" w:eastAsia="Times New Roman" w:hAnsi="Times New Roman" w:cs="Times New Roman"/>
          <w:b/>
          <w:bCs/>
          <w:color w:val="000000" w:themeColor="text1"/>
          <w:sz w:val="24"/>
          <w:szCs w:val="24"/>
          <w:lang w:val="ro-RO"/>
        </w:rPr>
        <w:t xml:space="preserve"> </w:t>
      </w:r>
    </w:p>
    <w:p w14:paraId="785A94D6" w14:textId="2AB505F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w:t>
      </w:r>
      <w:r w:rsidR="007E1D0E" w:rsidRPr="000A1621">
        <w:rPr>
          <w:rFonts w:ascii="Times New Roman" w:eastAsia="Times New Roman" w:hAnsi="Times New Roman" w:cs="Times New Roman"/>
          <w:color w:val="000000" w:themeColor="text1"/>
          <w:sz w:val="24"/>
          <w:szCs w:val="24"/>
          <w:lang w:val="ro-RO"/>
        </w:rPr>
        <w:t xml:space="preserve">aplică </w:t>
      </w:r>
      <w:r w:rsidRPr="000A1621">
        <w:rPr>
          <w:rFonts w:ascii="Times New Roman" w:eastAsia="Times New Roman" w:hAnsi="Times New Roman" w:cs="Times New Roman"/>
          <w:color w:val="000000" w:themeColor="text1"/>
          <w:sz w:val="24"/>
          <w:szCs w:val="24"/>
          <w:lang w:val="ro-RO"/>
        </w:rPr>
        <w:t xml:space="preserve">tarife pentru îndeplinirea controalelor vamale sau pentru orice alte acțiuni referitoare la aplicarea legislației vamale în cursul programului oficial de lucru al </w:t>
      </w:r>
      <w:r w:rsidR="007E1D0E" w:rsidRPr="000A1621">
        <w:rPr>
          <w:rFonts w:ascii="Times New Roman" w:eastAsia="Times New Roman" w:hAnsi="Times New Roman" w:cs="Times New Roman"/>
          <w:color w:val="000000" w:themeColor="text1"/>
          <w:sz w:val="24"/>
          <w:szCs w:val="24"/>
          <w:lang w:val="ro-RO"/>
        </w:rPr>
        <w:t>birourilor</w:t>
      </w:r>
      <w:r w:rsidRPr="000A1621">
        <w:rPr>
          <w:rFonts w:ascii="Times New Roman" w:eastAsia="Times New Roman" w:hAnsi="Times New Roman" w:cs="Times New Roman"/>
          <w:color w:val="000000" w:themeColor="text1"/>
          <w:sz w:val="24"/>
          <w:szCs w:val="24"/>
          <w:lang w:val="ro-RO"/>
        </w:rPr>
        <w:t xml:space="preserve"> vamale competente. </w:t>
      </w:r>
    </w:p>
    <w:p w14:paraId="460CD8DE" w14:textId="7DB3075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r w:rsidR="007E1D0E" w:rsidRPr="000A1621">
        <w:rPr>
          <w:rFonts w:ascii="Times New Roman" w:eastAsia="Times New Roman" w:hAnsi="Times New Roman" w:cs="Times New Roman"/>
          <w:color w:val="000000" w:themeColor="text1"/>
          <w:sz w:val="24"/>
          <w:szCs w:val="24"/>
          <w:lang w:val="ro-RO"/>
        </w:rPr>
        <w:t xml:space="preserve">solicită </w:t>
      </w:r>
      <w:r w:rsidRPr="000A1621">
        <w:rPr>
          <w:rFonts w:ascii="Times New Roman" w:eastAsia="Times New Roman" w:hAnsi="Times New Roman" w:cs="Times New Roman"/>
          <w:color w:val="000000" w:themeColor="text1"/>
          <w:sz w:val="24"/>
          <w:szCs w:val="24"/>
          <w:lang w:val="ro-RO"/>
        </w:rPr>
        <w:t xml:space="preserve">plata unor tarife sau recuperarea costurilor pentru prestarea de servicii </w:t>
      </w:r>
      <w:r w:rsidRPr="000A1621">
        <w:rPr>
          <w:rFonts w:ascii="Times New Roman" w:eastAsia="Times New Roman" w:hAnsi="Times New Roman" w:cs="Times New Roman"/>
          <w:color w:val="000000" w:themeColor="text1"/>
          <w:sz w:val="24"/>
          <w:szCs w:val="24"/>
          <w:lang w:val="ro-RO"/>
        </w:rPr>
        <w:lastRenderedPageBreak/>
        <w:t xml:space="preserve">speciale, cum ar fi: </w:t>
      </w:r>
    </w:p>
    <w:p w14:paraId="75E891B0" w14:textId="7EDF900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prezența, dacă este necesar acest lucru, a </w:t>
      </w:r>
      <w:r w:rsidR="00DB38BE" w:rsidRPr="000A1621">
        <w:rPr>
          <w:rFonts w:ascii="Times New Roman" w:eastAsia="Times New Roman" w:hAnsi="Times New Roman" w:cs="Times New Roman"/>
          <w:color w:val="000000" w:themeColor="text1"/>
          <w:sz w:val="24"/>
          <w:szCs w:val="24"/>
          <w:lang w:val="ro-RO"/>
        </w:rPr>
        <w:t>func</w:t>
      </w:r>
      <w:r w:rsidR="00937C5B" w:rsidRPr="000A1621">
        <w:rPr>
          <w:rFonts w:ascii="Times New Roman" w:eastAsia="Times New Roman" w:hAnsi="Times New Roman" w:cs="Times New Roman"/>
          <w:color w:val="000000" w:themeColor="text1"/>
          <w:sz w:val="24"/>
          <w:szCs w:val="24"/>
          <w:lang w:val="ro-RO"/>
        </w:rPr>
        <w:t>ț</w:t>
      </w:r>
      <w:r w:rsidR="00DB38BE" w:rsidRPr="000A1621">
        <w:rPr>
          <w:rFonts w:ascii="Times New Roman" w:eastAsia="Times New Roman" w:hAnsi="Times New Roman" w:cs="Times New Roman"/>
          <w:color w:val="000000" w:themeColor="text1"/>
          <w:sz w:val="24"/>
          <w:szCs w:val="24"/>
          <w:lang w:val="ro-RO"/>
        </w:rPr>
        <w:t xml:space="preserve">ionarilor  </w:t>
      </w:r>
      <w:r w:rsidRPr="000A1621">
        <w:rPr>
          <w:rFonts w:ascii="Times New Roman" w:eastAsia="Times New Roman" w:hAnsi="Times New Roman" w:cs="Times New Roman"/>
          <w:color w:val="000000" w:themeColor="text1"/>
          <w:sz w:val="24"/>
          <w:szCs w:val="24"/>
          <w:lang w:val="ro-RO"/>
        </w:rPr>
        <w:t>vamal</w:t>
      </w:r>
      <w:r w:rsidR="00DB38BE" w:rsidRPr="000A1621">
        <w:rPr>
          <w:rFonts w:ascii="Times New Roman" w:eastAsia="Times New Roman" w:hAnsi="Times New Roman" w:cs="Times New Roman"/>
          <w:color w:val="000000" w:themeColor="text1"/>
          <w:sz w:val="24"/>
          <w:szCs w:val="24"/>
          <w:lang w:val="ro-RO"/>
        </w:rPr>
        <w:t>i</w:t>
      </w:r>
      <w:r w:rsidRPr="000A1621">
        <w:rPr>
          <w:rFonts w:ascii="Times New Roman" w:eastAsia="Times New Roman" w:hAnsi="Times New Roman" w:cs="Times New Roman"/>
          <w:color w:val="000000" w:themeColor="text1"/>
          <w:sz w:val="24"/>
          <w:szCs w:val="24"/>
          <w:lang w:val="ro-RO"/>
        </w:rPr>
        <w:t xml:space="preserve"> în afara programului oficial de lucru al </w:t>
      </w:r>
      <w:r w:rsidR="00EF6CF4" w:rsidRPr="000A1621">
        <w:rPr>
          <w:rFonts w:ascii="Times New Roman" w:eastAsia="Times New Roman" w:hAnsi="Times New Roman" w:cs="Times New Roman"/>
          <w:color w:val="000000" w:themeColor="text1"/>
          <w:sz w:val="24"/>
          <w:szCs w:val="24"/>
          <w:lang w:val="ro-RO"/>
        </w:rPr>
        <w:t xml:space="preserve">biroului </w:t>
      </w:r>
      <w:r w:rsidRPr="000A1621">
        <w:rPr>
          <w:rFonts w:ascii="Times New Roman" w:eastAsia="Times New Roman" w:hAnsi="Times New Roman" w:cs="Times New Roman"/>
          <w:color w:val="000000" w:themeColor="text1"/>
          <w:sz w:val="24"/>
          <w:szCs w:val="24"/>
          <w:lang w:val="ro-RO"/>
        </w:rPr>
        <w:t xml:space="preserve">vamal sau în alte locuri decît </w:t>
      </w:r>
      <w:r w:rsidR="00EF6CF4" w:rsidRPr="000A1621">
        <w:rPr>
          <w:rFonts w:ascii="Times New Roman" w:eastAsia="Times New Roman" w:hAnsi="Times New Roman" w:cs="Times New Roman"/>
          <w:color w:val="000000" w:themeColor="text1"/>
          <w:sz w:val="24"/>
          <w:szCs w:val="24"/>
          <w:lang w:val="ro-RO"/>
        </w:rPr>
        <w:t xml:space="preserve">birourile </w:t>
      </w:r>
      <w:r w:rsidRPr="000A1621">
        <w:rPr>
          <w:rFonts w:ascii="Times New Roman" w:eastAsia="Times New Roman" w:hAnsi="Times New Roman" w:cs="Times New Roman"/>
          <w:color w:val="000000" w:themeColor="text1"/>
          <w:sz w:val="24"/>
          <w:szCs w:val="24"/>
          <w:lang w:val="ro-RO"/>
        </w:rPr>
        <w:t>vamale;</w:t>
      </w:r>
    </w:p>
    <w:p w14:paraId="762A135B" w14:textId="5E72A92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analiza sau expertiza mărfurilor, precum și cheltuielile poștale pentru returnarea acestora solicitantului, în special în ceea ce privește deciziile luate pe baza articolului </w:t>
      </w:r>
      <w:r w:rsidR="000C5A81">
        <w:rPr>
          <w:rFonts w:ascii="Times New Roman" w:eastAsia="Times New Roman" w:hAnsi="Times New Roman" w:cs="Times New Roman"/>
          <w:color w:val="000000" w:themeColor="text1"/>
          <w:sz w:val="24"/>
          <w:szCs w:val="24"/>
          <w:lang w:val="ro-RO"/>
        </w:rPr>
        <w:t>33</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informațiile furnizate pe baza articolului </w:t>
      </w:r>
      <w:r w:rsidR="000C5A81" w:rsidRPr="000A1621">
        <w:rPr>
          <w:rFonts w:ascii="Times New Roman" w:eastAsia="Times New Roman" w:hAnsi="Times New Roman" w:cs="Times New Roman"/>
          <w:color w:val="000000" w:themeColor="text1"/>
          <w:sz w:val="24"/>
          <w:szCs w:val="24"/>
          <w:lang w:val="ro-RO"/>
        </w:rPr>
        <w:t>1</w:t>
      </w:r>
      <w:r w:rsidR="000C5A81">
        <w:rPr>
          <w:rFonts w:ascii="Times New Roman" w:eastAsia="Times New Roman" w:hAnsi="Times New Roman" w:cs="Times New Roman"/>
          <w:color w:val="000000" w:themeColor="text1"/>
          <w:sz w:val="24"/>
          <w:szCs w:val="24"/>
          <w:lang w:val="ro-RO"/>
        </w:rPr>
        <w:t>0</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4735852A" w14:textId="4831D6A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examinarea sau prelevarea de </w:t>
      </w:r>
      <w:r w:rsidR="00CF7867" w:rsidRPr="000A1621">
        <w:rPr>
          <w:rFonts w:ascii="Times New Roman" w:eastAsia="Times New Roman" w:hAnsi="Times New Roman" w:cs="Times New Roman"/>
          <w:color w:val="000000" w:themeColor="text1"/>
          <w:sz w:val="24"/>
          <w:szCs w:val="24"/>
          <w:lang w:val="ro-RO"/>
        </w:rPr>
        <w:t xml:space="preserve">probe </w:t>
      </w:r>
      <w:r w:rsidRPr="000A1621">
        <w:rPr>
          <w:rFonts w:ascii="Times New Roman" w:eastAsia="Times New Roman" w:hAnsi="Times New Roman" w:cs="Times New Roman"/>
          <w:color w:val="000000" w:themeColor="text1"/>
          <w:sz w:val="24"/>
          <w:szCs w:val="24"/>
          <w:lang w:val="ro-RO"/>
        </w:rPr>
        <w:t xml:space="preserve">de mărfuri în scopul verificării sau distrugerii mărfurilor, în cazul în care implică alte costuri decît cele legate de utilizarea </w:t>
      </w:r>
      <w:r w:rsidR="00C6739C" w:rsidRPr="000A1621">
        <w:rPr>
          <w:rFonts w:ascii="Times New Roman" w:eastAsia="Times New Roman" w:hAnsi="Times New Roman" w:cs="Times New Roman"/>
          <w:color w:val="000000" w:themeColor="text1"/>
          <w:sz w:val="24"/>
          <w:szCs w:val="24"/>
          <w:lang w:val="ro-RO"/>
        </w:rPr>
        <w:t>func</w:t>
      </w:r>
      <w:r w:rsidR="00937C5B" w:rsidRPr="000A1621">
        <w:rPr>
          <w:rFonts w:ascii="Times New Roman" w:eastAsia="Times New Roman" w:hAnsi="Times New Roman" w:cs="Times New Roman"/>
          <w:color w:val="000000" w:themeColor="text1"/>
          <w:sz w:val="24"/>
          <w:szCs w:val="24"/>
          <w:lang w:val="ro-RO"/>
        </w:rPr>
        <w:t>ț</w:t>
      </w:r>
      <w:r w:rsidR="00C6739C" w:rsidRPr="000A1621">
        <w:rPr>
          <w:rFonts w:ascii="Times New Roman" w:eastAsia="Times New Roman" w:hAnsi="Times New Roman" w:cs="Times New Roman"/>
          <w:color w:val="000000" w:themeColor="text1"/>
          <w:sz w:val="24"/>
          <w:szCs w:val="24"/>
          <w:lang w:val="ro-RO"/>
        </w:rPr>
        <w:t xml:space="preserve">ionarilor </w:t>
      </w:r>
      <w:r w:rsidRPr="000A1621">
        <w:rPr>
          <w:rFonts w:ascii="Times New Roman" w:eastAsia="Times New Roman" w:hAnsi="Times New Roman" w:cs="Times New Roman"/>
          <w:color w:val="000000" w:themeColor="text1"/>
          <w:sz w:val="24"/>
          <w:szCs w:val="24"/>
          <w:lang w:val="ro-RO"/>
        </w:rPr>
        <w:t xml:space="preserve">vamali; </w:t>
      </w:r>
    </w:p>
    <w:p w14:paraId="6B4286E1" w14:textId="77777777" w:rsidR="002214F6"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măsuri excepționale de control, în cazul în care acestea se dovedesc a fi necesare din cauza naturii mărfurilor sau a unui risc potențial</w:t>
      </w:r>
      <w:r w:rsidR="002214F6" w:rsidRPr="000A1621">
        <w:rPr>
          <w:rFonts w:ascii="Times New Roman" w:eastAsia="Times New Roman" w:hAnsi="Times New Roman" w:cs="Times New Roman"/>
          <w:color w:val="000000" w:themeColor="text1"/>
          <w:sz w:val="24"/>
          <w:szCs w:val="24"/>
          <w:lang w:val="ro-RO"/>
        </w:rPr>
        <w:t>;</w:t>
      </w:r>
    </w:p>
    <w:p w14:paraId="723D51C8" w14:textId="77777777" w:rsidR="002214F6" w:rsidRPr="000A1621" w:rsidRDefault="002214F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escortarea mijloacelor de transport de către echipele mobile;</w:t>
      </w:r>
    </w:p>
    <w:p w14:paraId="3577632A" w14:textId="3B05E293" w:rsidR="005B12B7" w:rsidRPr="000A1621" w:rsidRDefault="002214F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aplicarea sigiliilor.</w:t>
      </w:r>
      <w:r w:rsidR="005B12B7" w:rsidRPr="000A1621">
        <w:rPr>
          <w:rFonts w:ascii="Times New Roman" w:eastAsia="Times New Roman" w:hAnsi="Times New Roman" w:cs="Times New Roman"/>
          <w:color w:val="000000" w:themeColor="text1"/>
          <w:sz w:val="24"/>
          <w:szCs w:val="24"/>
          <w:lang w:val="ro-RO"/>
        </w:rPr>
        <w:t xml:space="preserve"> </w:t>
      </w:r>
    </w:p>
    <w:p w14:paraId="4023FF5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Tarifele </w:t>
      </w:r>
      <w:r w:rsidR="002214F6" w:rsidRPr="000A1621">
        <w:rPr>
          <w:rFonts w:ascii="Times New Roman" w:eastAsia="Times New Roman" w:hAnsi="Times New Roman" w:cs="Times New Roman"/>
          <w:color w:val="000000" w:themeColor="text1"/>
          <w:sz w:val="24"/>
          <w:szCs w:val="24"/>
          <w:lang w:val="ro-RO"/>
        </w:rPr>
        <w:t xml:space="preserve">și modul de calculare și achitare a acestora pentru serviciile </w:t>
      </w:r>
      <w:r w:rsidRPr="000A1621">
        <w:rPr>
          <w:rFonts w:ascii="Times New Roman" w:eastAsia="Times New Roman" w:hAnsi="Times New Roman" w:cs="Times New Roman"/>
          <w:color w:val="000000" w:themeColor="text1"/>
          <w:sz w:val="24"/>
          <w:szCs w:val="24"/>
          <w:lang w:val="ro-RO"/>
        </w:rPr>
        <w:t xml:space="preserve">menționate în alineatul (2) se </w:t>
      </w:r>
      <w:r w:rsidR="007E1D0E" w:rsidRPr="000A1621">
        <w:rPr>
          <w:rFonts w:ascii="Times New Roman" w:eastAsia="Times New Roman" w:hAnsi="Times New Roman" w:cs="Times New Roman"/>
          <w:color w:val="000000" w:themeColor="text1"/>
          <w:sz w:val="24"/>
          <w:szCs w:val="24"/>
          <w:lang w:val="ro-RO"/>
        </w:rPr>
        <w:t xml:space="preserve">stabilesc </w:t>
      </w:r>
      <w:r w:rsidRPr="000A1621">
        <w:rPr>
          <w:rFonts w:ascii="Times New Roman" w:eastAsia="Times New Roman" w:hAnsi="Times New Roman" w:cs="Times New Roman"/>
          <w:color w:val="000000" w:themeColor="text1"/>
          <w:sz w:val="24"/>
          <w:szCs w:val="24"/>
          <w:lang w:val="ro-RO"/>
        </w:rPr>
        <w:t>de către Guvern.</w:t>
      </w:r>
    </w:p>
    <w:p w14:paraId="4006EE6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4F53B7C"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CAPITOLUL III</w:t>
      </w:r>
    </w:p>
    <w:p w14:paraId="2EF8023A" w14:textId="451B604A" w:rsidR="005B12B7"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Conversii monetare și termene</w:t>
      </w:r>
    </w:p>
    <w:p w14:paraId="4649C63B" w14:textId="77777777" w:rsidR="00977FAC" w:rsidRPr="000A1621" w:rsidRDefault="00977FAC"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14:paraId="7B7A4069" w14:textId="6FD09FF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
          <w:iCs/>
          <w:color w:val="000000" w:themeColor="text1"/>
          <w:sz w:val="24"/>
          <w:szCs w:val="24"/>
          <w:lang w:val="ro-RO"/>
        </w:rPr>
        <w:t>.</w:t>
      </w:r>
      <w:r w:rsidRPr="000A1621">
        <w:rPr>
          <w:rFonts w:ascii="Times New Roman" w:eastAsia="Times New Roman" w:hAnsi="Times New Roman" w:cs="Times New Roman"/>
          <w:i/>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Conversii monetare</w:t>
      </w:r>
      <w:r w:rsidRPr="000A1621">
        <w:rPr>
          <w:rFonts w:ascii="Times New Roman" w:eastAsia="Times New Roman" w:hAnsi="Times New Roman" w:cs="Times New Roman"/>
          <w:b/>
          <w:bCs/>
          <w:color w:val="000000" w:themeColor="text1"/>
          <w:sz w:val="24"/>
          <w:szCs w:val="24"/>
          <w:lang w:val="ro-RO"/>
        </w:rPr>
        <w:t xml:space="preserve"> </w:t>
      </w:r>
    </w:p>
    <w:p w14:paraId="37948FBA" w14:textId="279E395E" w:rsidR="005B6AD4" w:rsidRPr="000A1621" w:rsidRDefault="005B6AD4" w:rsidP="005B6AD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bidi="ro-RO"/>
        </w:rPr>
      </w:pPr>
      <w:r w:rsidRPr="000A1621" w:rsidDel="005B6AD4">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bidi="ro-RO"/>
        </w:rPr>
        <w:t>(1) Cursul de schimb în scopuri vamale sunt Ratele oficiale de schimb stabilite zilnic de Banca Naţională a Moldovei.</w:t>
      </w:r>
    </w:p>
    <w:p w14:paraId="595AA990" w14:textId="77777777" w:rsidR="005B6AD4" w:rsidRPr="000A1621" w:rsidRDefault="005B6AD4" w:rsidP="005B6AD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bidi="ro-RO"/>
        </w:rPr>
        <w:t>(2) Cursul de schimb stabilit în conformitate cu alineatul (1) este utilizat şi pentru determinarea valorii în vamă a mărfurilor sau a elementelor constitutive în cazul în care este necesară conversia dintr-o valută străină</w:t>
      </w:r>
    </w:p>
    <w:p w14:paraId="4032B87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4DBB9F1" w14:textId="31960CF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467B90" w:rsidRPr="000A1621">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Perioade, date și termene</w:t>
      </w:r>
      <w:r w:rsidRPr="000A1621">
        <w:rPr>
          <w:rFonts w:ascii="Times New Roman" w:eastAsia="Times New Roman" w:hAnsi="Times New Roman" w:cs="Times New Roman"/>
          <w:b/>
          <w:bCs/>
          <w:color w:val="000000" w:themeColor="text1"/>
          <w:sz w:val="24"/>
          <w:szCs w:val="24"/>
          <w:lang w:val="ro-RO"/>
        </w:rPr>
        <w:t xml:space="preserve"> </w:t>
      </w:r>
    </w:p>
    <w:p w14:paraId="2C79576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Dacă nu există dispoziții contrare, în cazul în care legislația vamală prevede o perioadă, o dată sau un termen, astfel de perioade nu pot fi prelungite sau reduse, iar astfel de date sau termene nu se amînă și nu se anticipează. </w:t>
      </w:r>
    </w:p>
    <w:p w14:paraId="461ABFD8" w14:textId="619DBF6E" w:rsidR="005B12B7" w:rsidRPr="007A1CF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un termen este stabilit în zile, se consideră că acesta este stabilit în zile</w:t>
      </w:r>
      <w:r w:rsidRPr="007A1CF0">
        <w:rPr>
          <w:rFonts w:ascii="Times New Roman" w:eastAsia="Times New Roman" w:hAnsi="Times New Roman" w:cs="Times New Roman"/>
          <w:color w:val="000000" w:themeColor="text1"/>
          <w:sz w:val="24"/>
          <w:szCs w:val="24"/>
          <w:lang w:val="ro-RO"/>
        </w:rPr>
        <w:t>calendaristice, dacă altceva nu este stabilit de lege.</w:t>
      </w:r>
    </w:p>
    <w:p w14:paraId="0B3E8881" w14:textId="7777777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90777D4" w14:textId="647D37B9"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 xml:space="preserve">Articolul </w:t>
      </w:r>
      <w:r w:rsidR="00467B90" w:rsidRPr="008D42D3">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4</w:t>
      </w:r>
      <w:r w:rsidRPr="008D42D3">
        <w:rPr>
          <w:rFonts w:ascii="Times New Roman" w:eastAsia="Times New Roman" w:hAnsi="Times New Roman" w:cs="Times New Roman"/>
          <w:b/>
          <w:iCs/>
          <w:color w:val="000000" w:themeColor="text1"/>
          <w:sz w:val="24"/>
          <w:szCs w:val="24"/>
          <w:lang w:val="ro-RO"/>
        </w:rPr>
        <w:t xml:space="preserve">. </w:t>
      </w:r>
      <w:r w:rsidRPr="008D42D3">
        <w:rPr>
          <w:rFonts w:ascii="Times New Roman" w:eastAsia="Times New Roman" w:hAnsi="Times New Roman" w:cs="Times New Roman"/>
          <w:bCs/>
          <w:color w:val="000000" w:themeColor="text1"/>
          <w:sz w:val="24"/>
          <w:szCs w:val="24"/>
          <w:lang w:val="ro-RO"/>
        </w:rPr>
        <w:t>Zilele lucrătoare</w:t>
      </w:r>
    </w:p>
    <w:p w14:paraId="2E8CFE5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(1) Zilele de sărbătoare care trebuie luate în considerare la aplicarea prezentului Cod sunt toate cele prevăzute ca zilele de sărbătoare nelucrătoar</w:t>
      </w:r>
      <w:r w:rsidRPr="000A1621">
        <w:rPr>
          <w:rFonts w:ascii="Times New Roman" w:eastAsia="Times New Roman" w:hAnsi="Times New Roman" w:cs="Times New Roman"/>
          <w:color w:val="000000" w:themeColor="text1"/>
          <w:sz w:val="24"/>
          <w:szCs w:val="24"/>
          <w:lang w:val="ro-RO"/>
        </w:rPr>
        <w:t>e în Codul muncii.</w:t>
      </w:r>
    </w:p>
    <w:p w14:paraId="7206596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Zilele lucrătoare care trebuie luate în considerare la aplicarea prezentului Cod sînt toate zilele, altele decît zilele de sărbători nelucrătoare, duminicile și sîmbetele.</w:t>
      </w:r>
    </w:p>
    <w:p w14:paraId="78A0795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F5AFB8E" w14:textId="32CFB10A"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color w:val="000000" w:themeColor="text1"/>
          <w:sz w:val="24"/>
          <w:szCs w:val="24"/>
          <w:lang w:val="ro-RO"/>
        </w:rPr>
      </w:pPr>
      <w:r w:rsidRPr="00977FAC">
        <w:rPr>
          <w:rFonts w:ascii="Times New Roman" w:eastAsia="Times New Roman" w:hAnsi="Times New Roman" w:cs="Times New Roman"/>
          <w:b/>
          <w:iCs/>
          <w:color w:val="000000" w:themeColor="text1"/>
          <w:sz w:val="24"/>
          <w:szCs w:val="24"/>
          <w:lang w:val="ro-RO"/>
        </w:rPr>
        <w:t xml:space="preserve">Articolul </w:t>
      </w:r>
      <w:r w:rsidR="00467B90" w:rsidRPr="00977FAC">
        <w:rPr>
          <w:rFonts w:ascii="Times New Roman" w:eastAsia="Times New Roman" w:hAnsi="Times New Roman" w:cs="Times New Roman"/>
          <w:b/>
          <w:iCs/>
          <w:color w:val="000000" w:themeColor="text1"/>
          <w:sz w:val="24"/>
          <w:szCs w:val="24"/>
          <w:lang w:val="ro-RO"/>
        </w:rPr>
        <w:t>5</w:t>
      </w:r>
      <w:r w:rsidR="00467B90">
        <w:rPr>
          <w:rFonts w:ascii="Times New Roman" w:eastAsia="Times New Roman" w:hAnsi="Times New Roman" w:cs="Times New Roman"/>
          <w:b/>
          <w:iCs/>
          <w:color w:val="000000" w:themeColor="text1"/>
          <w:sz w:val="24"/>
          <w:szCs w:val="24"/>
          <w:lang w:val="ro-RO"/>
        </w:rPr>
        <w:t>5</w:t>
      </w:r>
      <w:r w:rsidRPr="00BB3100">
        <w:rPr>
          <w:rFonts w:ascii="Times New Roman" w:eastAsia="Times New Roman" w:hAnsi="Times New Roman" w:cs="Times New Roman"/>
          <w:iCs/>
          <w:color w:val="000000" w:themeColor="text1"/>
          <w:sz w:val="24"/>
          <w:szCs w:val="24"/>
          <w:lang w:val="ro-RO"/>
        </w:rPr>
        <w:t xml:space="preserve">. </w:t>
      </w:r>
      <w:r w:rsidRPr="00BB3100">
        <w:rPr>
          <w:rFonts w:ascii="Times New Roman" w:eastAsia="Times New Roman" w:hAnsi="Times New Roman" w:cs="Times New Roman"/>
          <w:bCs/>
          <w:iCs/>
          <w:color w:val="000000" w:themeColor="text1"/>
          <w:sz w:val="24"/>
          <w:szCs w:val="24"/>
          <w:lang w:val="ro-RO"/>
        </w:rPr>
        <w:t>Curgerea termenelor</w:t>
      </w:r>
    </w:p>
    <w:p w14:paraId="20715C6A"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(1) Începutul curgerii termenului şi expirarea termenului:</w:t>
      </w:r>
    </w:p>
    <w:p w14:paraId="37F32294"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a) termenul stabilit în ani începe să curgă de la începutul primei ore a primei zile a termenului și expiră în luna şi ziua respectivă a ultimului an al termenului;</w:t>
      </w:r>
    </w:p>
    <w:p w14:paraId="058259F7"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b) termenul stabilit în luni începe să curgă de la începutul primei ore a primei zile a termenului și expiră pe data respectivă a ultimei luni a termenului. Dacă ultima lună nu are data respectivă, termenul expiră în ultima zi a lunii; </w:t>
      </w:r>
    </w:p>
    <w:p w14:paraId="74C2162B"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c) termenul stabilit în săptămîni începe să curgă de la începutul primei ore a primei zile a termenului și expiră în ziua respectivă a ultimei săptămîni;</w:t>
      </w:r>
    </w:p>
    <w:p w14:paraId="54D96DB9"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d) termenul stabilit în zile începe să curgă de la începutul primei ore a primei zile a termenului și expiră în ultima oră a ultimei zile a termenului;</w:t>
      </w:r>
    </w:p>
    <w:p w14:paraId="34534705" w14:textId="6E59AA4F"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e) termenul stabilit în ore începe să curgă de la începutul primei ore și expiră în</w:t>
      </w:r>
      <w:r w:rsidR="007A1CF0">
        <w:rPr>
          <w:rFonts w:ascii="Times New Roman" w:eastAsia="Times New Roman" w:hAnsi="Times New Roman" w:cs="Times New Roman"/>
          <w:iCs/>
          <w:color w:val="000000" w:themeColor="text1"/>
          <w:sz w:val="24"/>
          <w:szCs w:val="24"/>
          <w:lang w:val="ro-RO"/>
        </w:rPr>
        <w:t xml:space="preserve"> ultimul minut al</w:t>
      </w:r>
      <w:r w:rsidRPr="00BB3100">
        <w:rPr>
          <w:rFonts w:ascii="Times New Roman" w:eastAsia="Times New Roman" w:hAnsi="Times New Roman" w:cs="Times New Roman"/>
          <w:iCs/>
          <w:color w:val="000000" w:themeColor="text1"/>
          <w:sz w:val="24"/>
          <w:szCs w:val="24"/>
          <w:lang w:val="ro-RO"/>
        </w:rPr>
        <w:t xml:space="preserve"> ultim</w:t>
      </w:r>
      <w:r w:rsidR="007A1CF0">
        <w:rPr>
          <w:rFonts w:ascii="Times New Roman" w:eastAsia="Times New Roman" w:hAnsi="Times New Roman" w:cs="Times New Roman"/>
          <w:iCs/>
          <w:color w:val="000000" w:themeColor="text1"/>
          <w:sz w:val="24"/>
          <w:szCs w:val="24"/>
          <w:lang w:val="ro-RO"/>
        </w:rPr>
        <w:t xml:space="preserve">ei </w:t>
      </w:r>
      <w:r w:rsidR="007A1CF0">
        <w:rPr>
          <w:rFonts w:ascii="Times New Roman" w:eastAsia="Times New Roman" w:hAnsi="Times New Roman" w:cs="Times New Roman"/>
          <w:iCs/>
          <w:color w:val="000000" w:themeColor="text1"/>
          <w:sz w:val="24"/>
          <w:szCs w:val="24"/>
          <w:lang w:val="ro-RO"/>
        </w:rPr>
        <w:lastRenderedPageBreak/>
        <w:t>ore</w:t>
      </w:r>
      <w:r w:rsidRPr="00BB3100">
        <w:rPr>
          <w:rFonts w:ascii="Times New Roman" w:eastAsia="Times New Roman" w:hAnsi="Times New Roman" w:cs="Times New Roman"/>
          <w:iCs/>
          <w:color w:val="000000" w:themeColor="text1"/>
          <w:sz w:val="24"/>
          <w:szCs w:val="24"/>
          <w:lang w:val="ro-RO"/>
        </w:rPr>
        <w:t xml:space="preserve"> a termenului.</w:t>
      </w:r>
    </w:p>
    <w:p w14:paraId="79D86B78"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Termenul expiră la ora </w:t>
      </w:r>
      <w:smartTag w:uri="urn:schemas-microsoft-com:office:smarttags" w:element="metricconverter">
        <w:smartTagPr>
          <w:attr w:name="ProductID" w:val="24 a"/>
        </w:smartTagPr>
        <w:r w:rsidRPr="00BB3100">
          <w:rPr>
            <w:rFonts w:ascii="Times New Roman" w:eastAsia="Times New Roman" w:hAnsi="Times New Roman" w:cs="Times New Roman"/>
            <w:iCs/>
            <w:color w:val="000000" w:themeColor="text1"/>
            <w:sz w:val="24"/>
            <w:szCs w:val="24"/>
            <w:lang w:val="ro-RO"/>
          </w:rPr>
          <w:t>24 a</w:t>
        </w:r>
      </w:smartTag>
      <w:r w:rsidRPr="00BB3100">
        <w:rPr>
          <w:rFonts w:ascii="Times New Roman" w:eastAsia="Times New Roman" w:hAnsi="Times New Roman" w:cs="Times New Roman"/>
          <w:iCs/>
          <w:color w:val="000000" w:themeColor="text1"/>
          <w:sz w:val="24"/>
          <w:szCs w:val="24"/>
          <w:lang w:val="ro-RO"/>
        </w:rPr>
        <w:t xml:space="preserve"> ultimei zile a termenului. Dacă acţiunea trebuie săvîrşită la un </w:t>
      </w:r>
      <w:r w:rsidR="00815BBE" w:rsidRPr="000A1621">
        <w:rPr>
          <w:rFonts w:ascii="Times New Roman" w:eastAsia="Times New Roman" w:hAnsi="Times New Roman" w:cs="Times New Roman"/>
          <w:iCs/>
          <w:color w:val="000000" w:themeColor="text1"/>
          <w:sz w:val="24"/>
          <w:szCs w:val="24"/>
          <w:lang w:val="ro-RO"/>
        </w:rPr>
        <w:t>Serviciul Vamal</w:t>
      </w:r>
      <w:r w:rsidRPr="00BB3100">
        <w:rPr>
          <w:rFonts w:ascii="Times New Roman" w:eastAsia="Times New Roman" w:hAnsi="Times New Roman" w:cs="Times New Roman"/>
          <w:iCs/>
          <w:color w:val="000000" w:themeColor="text1"/>
          <w:sz w:val="24"/>
          <w:szCs w:val="24"/>
          <w:lang w:val="ro-RO"/>
        </w:rPr>
        <w:t xml:space="preserve">, termenul expiră la ora cînd acest </w:t>
      </w:r>
      <w:r w:rsidR="00815BBE" w:rsidRPr="000A1621">
        <w:rPr>
          <w:rFonts w:ascii="Times New Roman" w:eastAsia="Times New Roman" w:hAnsi="Times New Roman" w:cs="Times New Roman"/>
          <w:iCs/>
          <w:color w:val="000000" w:themeColor="text1"/>
          <w:sz w:val="24"/>
          <w:szCs w:val="24"/>
          <w:lang w:val="ro-RO"/>
        </w:rPr>
        <w:t>Serviciul Vamal</w:t>
      </w:r>
      <w:r w:rsidRPr="00BB3100">
        <w:rPr>
          <w:rFonts w:ascii="Times New Roman" w:eastAsia="Times New Roman" w:hAnsi="Times New Roman" w:cs="Times New Roman"/>
          <w:iCs/>
          <w:color w:val="000000" w:themeColor="text1"/>
          <w:sz w:val="24"/>
          <w:szCs w:val="24"/>
          <w:lang w:val="ro-RO"/>
        </w:rPr>
        <w:t xml:space="preserve">, în conformitate cu normele stabilite, încheie programul de lucru. </w:t>
      </w:r>
    </w:p>
    <w:p w14:paraId="7E9FE6EE"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(3) În cazul în care este mai scurt de o zi, termenul expiră la expirarea unităţii de timp respective. Dispoziţia a doua din alin.(2) se aplică în modul corespunzător.</w:t>
      </w:r>
    </w:p>
    <w:p w14:paraId="576B40E7"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(4) Dacă ultima zi a termenului este o zi de duminică, de sîmbătă sau o zi care, în conformitate cu legea în vigoare, la locul executării obligaţiei este zi de sărbătoare, termenul expiră în următoarea zi lucrătoare. Aceste prevederi nu se aplică termenelor calculate retroactiv, cu începere de la o dată sau de la un eveniment determinat.</w:t>
      </w:r>
    </w:p>
    <w:p w14:paraId="48A5D547"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(5) Prin derogare de alineatul (1):</w:t>
      </w:r>
    </w:p>
    <w:p w14:paraId="1CF3EC32"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a) dacă un termen exprimat în ore se calculează din momentul în care intervine un eveniment sau se realizează un act, ora în cursul căreia a avut loc acest eveniment sau se realizează acest act nu este luată în calculul termenului;</w:t>
      </w:r>
    </w:p>
    <w:p w14:paraId="54B9071D"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b) dacă un termen exprimat în zile, în săptămîni, în luni sau în ani se calculează din momentul în care intervine un eveniment sau se realizează un act, ziua în cursul căreia a avut loc acest eveniment sau se realizează acest act nu este luată în calculul termenului.</w:t>
      </w:r>
    </w:p>
    <w:p w14:paraId="5952D247" w14:textId="77777777"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 (6) Termenele includ zilele de sărbătoare, duminicile și sîmbetele, cu excepția cazului în care acestea sunt excluse în mod expres sau dacă termenele sunt exprimate în zile lucrătoare. Termenul nou se calculează din momentul expirării termenului precedent.</w:t>
      </w:r>
    </w:p>
    <w:p w14:paraId="5959D977" w14:textId="7BC5D4F8" w:rsidR="00490AE0" w:rsidRPr="00BB3100" w:rsidRDefault="00490AE0" w:rsidP="00490AE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 (7) Documentele depuse la oficiile poştale sau telegrafice pînă la ora </w:t>
      </w:r>
      <w:smartTag w:uri="urn:schemas-microsoft-com:office:smarttags" w:element="metricconverter">
        <w:smartTagPr>
          <w:attr w:name="ProductID" w:val="24 a"/>
        </w:smartTagPr>
        <w:r w:rsidRPr="00BB3100">
          <w:rPr>
            <w:rFonts w:ascii="Times New Roman" w:eastAsia="Times New Roman" w:hAnsi="Times New Roman" w:cs="Times New Roman"/>
            <w:iCs/>
            <w:color w:val="000000" w:themeColor="text1"/>
            <w:sz w:val="24"/>
            <w:szCs w:val="24"/>
            <w:lang w:val="ro-RO"/>
          </w:rPr>
          <w:t>24 a</w:t>
        </w:r>
      </w:smartTag>
      <w:r w:rsidRPr="00BB3100">
        <w:rPr>
          <w:rFonts w:ascii="Times New Roman" w:eastAsia="Times New Roman" w:hAnsi="Times New Roman" w:cs="Times New Roman"/>
          <w:iCs/>
          <w:color w:val="000000" w:themeColor="text1"/>
          <w:sz w:val="24"/>
          <w:szCs w:val="24"/>
          <w:lang w:val="ro-RO"/>
        </w:rPr>
        <w:t xml:space="preserve"> ultimei zile a termenului se consideră depuse în termen. Echivalează cu depunerea la poştă transmiterea textului documentului prin teletip, fax şi prin alte mijloace de comunicaţie.</w:t>
      </w:r>
    </w:p>
    <w:p w14:paraId="46A02A9F"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br w:type="page"/>
      </w:r>
    </w:p>
    <w:p w14:paraId="098FE3B1"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lastRenderedPageBreak/>
        <w:t>TITLUL II</w:t>
      </w:r>
    </w:p>
    <w:p w14:paraId="701EAD2D"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FACTORII PE BAZA CĂRORA SE APLICĂ DREPTURILE DE IMPORT SAU DE EXPORT ȘI ALTE MĂSURI CU PRIVIRE LA SCHIMBUL DE MĂRFURI</w:t>
      </w:r>
    </w:p>
    <w:p w14:paraId="63E69A2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0B56985"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6A9DDD7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Tariful vamal și clasificarea tarifară a mărfurilor</w:t>
      </w:r>
    </w:p>
    <w:p w14:paraId="4547243B" w14:textId="64C797A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56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Tariful vamal și supravegherea</w:t>
      </w:r>
    </w:p>
    <w:p w14:paraId="5545D62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039BC" w:rsidRPr="000A1621">
        <w:rPr>
          <w:rFonts w:ascii="Times New Roman" w:eastAsia="Times New Roman" w:hAnsi="Times New Roman" w:cs="Times New Roman"/>
          <w:color w:val="000000" w:themeColor="text1"/>
          <w:sz w:val="24"/>
          <w:szCs w:val="24"/>
          <w:lang w:val="ro-RO"/>
        </w:rPr>
        <w:t xml:space="preserve"> Drepturile</w:t>
      </w:r>
      <w:r w:rsidRPr="000A1621">
        <w:rPr>
          <w:rFonts w:ascii="Times New Roman" w:eastAsia="Times New Roman" w:hAnsi="Times New Roman" w:cs="Times New Roman"/>
          <w:color w:val="000000" w:themeColor="text1"/>
          <w:sz w:val="24"/>
          <w:szCs w:val="24"/>
          <w:lang w:val="ro-RO"/>
        </w:rPr>
        <w:t xml:space="preserve"> </w:t>
      </w:r>
      <w:r w:rsidR="00021A51" w:rsidRPr="000A1621">
        <w:rPr>
          <w:rFonts w:ascii="Times New Roman" w:eastAsia="Times New Roman" w:hAnsi="Times New Roman" w:cs="Times New Roman"/>
          <w:color w:val="000000" w:themeColor="text1"/>
          <w:sz w:val="24"/>
          <w:szCs w:val="24"/>
          <w:lang w:val="ro-RO"/>
        </w:rPr>
        <w:t xml:space="preserve">de </w:t>
      </w:r>
      <w:r w:rsidRPr="000A1621">
        <w:rPr>
          <w:rFonts w:ascii="Times New Roman" w:eastAsia="Times New Roman" w:hAnsi="Times New Roman" w:cs="Times New Roman"/>
          <w:color w:val="000000" w:themeColor="text1"/>
          <w:sz w:val="24"/>
          <w:szCs w:val="24"/>
          <w:lang w:val="ro-RO"/>
        </w:rPr>
        <w:t xml:space="preserve">import și </w:t>
      </w:r>
      <w:r w:rsidR="007039B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export datorate se bazează pe Tariful vamal. </w:t>
      </w:r>
    </w:p>
    <w:p w14:paraId="7334A300" w14:textId="1C6E5E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Alte măsuri prevăzute în dispozițiile specifice ale Republicii Moldova în materie de schimburi comerciale cu mărfuri se aplică, în conformitate cu clasificarea tarifară a acelor mărfuri.</w:t>
      </w:r>
    </w:p>
    <w:p w14:paraId="455E303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Tariful vamal cuprinde </w:t>
      </w:r>
      <w:r w:rsidR="000D41BC" w:rsidRPr="000A1621">
        <w:rPr>
          <w:rFonts w:ascii="Times New Roman" w:eastAsia="Times New Roman" w:hAnsi="Times New Roman" w:cs="Times New Roman"/>
          <w:color w:val="000000" w:themeColor="text1"/>
          <w:sz w:val="24"/>
          <w:szCs w:val="24"/>
          <w:lang w:val="ro-RO"/>
        </w:rPr>
        <w:t xml:space="preserve">următoarele </w:t>
      </w:r>
      <w:r w:rsidRPr="000A1621">
        <w:rPr>
          <w:rFonts w:ascii="Times New Roman" w:eastAsia="Times New Roman" w:hAnsi="Times New Roman" w:cs="Times New Roman"/>
          <w:color w:val="000000" w:themeColor="text1"/>
          <w:sz w:val="24"/>
          <w:szCs w:val="24"/>
          <w:lang w:val="ro-RO"/>
        </w:rPr>
        <w:t xml:space="preserve">elemente: </w:t>
      </w:r>
    </w:p>
    <w:p w14:paraId="496D43B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Nomenclatura combinată a mărfurilor, astfel cum este stabilită în Legea nr.172 din 25.07.2014 privind aprobarea Nomenclaturii combinate a mărfurilor; </w:t>
      </w:r>
    </w:p>
    <w:p w14:paraId="7FCC909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orice altă nomenclatură care se bazează parțial sau integral pe Nomenclatura combinată a mărfurilor sau care adaugă alte subdiviziuni la aceasta și care este stabilită prin dispoziții ale Republicii Moldova care reglementează domenii specifice în vederea aplicării măsurilor tarifare referitoare la schimburile comerciale cu mărfuri; </w:t>
      </w:r>
    </w:p>
    <w:p w14:paraId="65D4A08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taxele vamale aplicabile mărfurilor cuprinse în Nomenclatura combinată a mărfurilor; </w:t>
      </w:r>
    </w:p>
    <w:p w14:paraId="291FAF5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măsurile tarifare preferențiale cuprinse în acordurile pe care Republica Moldova le-a încheiat cu anumite țări sau grupuri de țări;</w:t>
      </w:r>
    </w:p>
    <w:p w14:paraId="3F95807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măsurile care prevăd o reducere sau o </w:t>
      </w:r>
      <w:r w:rsidR="0092648F" w:rsidRPr="000A1621">
        <w:rPr>
          <w:rFonts w:ascii="Times New Roman" w:eastAsia="Times New Roman" w:hAnsi="Times New Roman" w:cs="Times New Roman"/>
          <w:color w:val="000000" w:themeColor="text1"/>
          <w:sz w:val="24"/>
          <w:szCs w:val="24"/>
          <w:lang w:val="ro-RO"/>
        </w:rPr>
        <w:t xml:space="preserve">scutire </w:t>
      </w:r>
      <w:r w:rsidRPr="000A1621">
        <w:rPr>
          <w:rFonts w:ascii="Times New Roman" w:eastAsia="Times New Roman" w:hAnsi="Times New Roman" w:cs="Times New Roman"/>
          <w:color w:val="000000" w:themeColor="text1"/>
          <w:sz w:val="24"/>
          <w:szCs w:val="24"/>
          <w:lang w:val="ro-RO"/>
        </w:rPr>
        <w:t>de taxe vamale aferente anumitor mărfuri;</w:t>
      </w:r>
    </w:p>
    <w:p w14:paraId="656DCDA9" w14:textId="717105D9" w:rsidR="000D41BC"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tratamentul tarifar favorabil definit pentru anumite mărfuri pe motivul naturii sau destinației lor finale în cadrul măsurilor menționate la literele c) – e)</w:t>
      </w:r>
    </w:p>
    <w:p w14:paraId="4077BF56" w14:textId="77777777" w:rsidR="005B12B7" w:rsidRPr="000A1621" w:rsidRDefault="000D41BC"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alte măsuri tarifare prevăzute de legislația sau acordurile în vigoare din domeniul comerțului sau agriculturii</w:t>
      </w:r>
      <w:r w:rsidR="005B12B7" w:rsidRPr="000A1621">
        <w:rPr>
          <w:rFonts w:ascii="Times New Roman" w:eastAsia="Times New Roman" w:hAnsi="Times New Roman" w:cs="Times New Roman"/>
          <w:color w:val="000000" w:themeColor="text1"/>
          <w:sz w:val="24"/>
          <w:szCs w:val="24"/>
          <w:lang w:val="ro-RO"/>
        </w:rPr>
        <w:t xml:space="preserve">. </w:t>
      </w:r>
    </w:p>
    <w:p w14:paraId="4CF4122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(4) În cazul în care mărfurile în cauză îndeplinesc condițiile incluse în măsurile definite la alineatul (3) litera (d) - (f), măsurile respective se aplică, la cererea declarantului, în locul celor prevăzute la litera (c). O astfel de cerere se poate face în mod retroactiv, cu condiția ca termenele și condițiile fixate în măsura relevantă sau în cod să fie respectate.</w:t>
      </w:r>
    </w:p>
    <w:p w14:paraId="4A68EF5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aplicarea măsurilor menționate la alineatul (3) literele (d) - (f) este limitată la un anumit volum de importuri sau exporturi, această aplicare sau </w:t>
      </w:r>
      <w:r w:rsidR="00D76BC1" w:rsidRPr="000A1621">
        <w:rPr>
          <w:rFonts w:ascii="Times New Roman" w:eastAsia="Times New Roman" w:hAnsi="Times New Roman" w:cs="Times New Roman"/>
          <w:color w:val="000000" w:themeColor="text1"/>
          <w:sz w:val="24"/>
          <w:szCs w:val="24"/>
          <w:lang w:val="ro-RO"/>
        </w:rPr>
        <w:t xml:space="preserve">scutire </w:t>
      </w:r>
      <w:r w:rsidRPr="000A1621">
        <w:rPr>
          <w:rFonts w:ascii="Times New Roman" w:eastAsia="Times New Roman" w:hAnsi="Times New Roman" w:cs="Times New Roman"/>
          <w:color w:val="000000" w:themeColor="text1"/>
          <w:sz w:val="24"/>
          <w:szCs w:val="24"/>
          <w:lang w:val="ro-RO"/>
        </w:rPr>
        <w:t>încetează, în cazul contingentelor tarifare, odată ce limita prevăzută a volumului de importuri sau exporturi este atinsă.</w:t>
      </w:r>
    </w:p>
    <w:p w14:paraId="36B34EB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În cazul plafoanelor tarifare, aplicarea măsurilor respective </w:t>
      </w:r>
      <w:r w:rsidR="00981D97" w:rsidRPr="000A1621">
        <w:rPr>
          <w:rFonts w:ascii="Times New Roman" w:eastAsia="Times New Roman" w:hAnsi="Times New Roman" w:cs="Times New Roman"/>
          <w:color w:val="000000" w:themeColor="text1"/>
          <w:sz w:val="24"/>
          <w:szCs w:val="24"/>
          <w:lang w:val="ro-RO"/>
        </w:rPr>
        <w:t xml:space="preserve">încetează </w:t>
      </w:r>
      <w:r w:rsidR="00FB3B83" w:rsidRPr="000A1621">
        <w:rPr>
          <w:rFonts w:ascii="Times New Roman" w:eastAsia="Times New Roman" w:hAnsi="Times New Roman" w:cs="Times New Roman"/>
          <w:color w:val="000000" w:themeColor="text1"/>
          <w:sz w:val="24"/>
          <w:szCs w:val="24"/>
          <w:lang w:val="ro-RO"/>
        </w:rPr>
        <w:t xml:space="preserve"> în modul stabilit de Guvern</w:t>
      </w:r>
      <w:r w:rsidRPr="000A1621">
        <w:rPr>
          <w:rFonts w:ascii="Times New Roman" w:eastAsia="Times New Roman" w:hAnsi="Times New Roman" w:cs="Times New Roman"/>
          <w:color w:val="000000" w:themeColor="text1"/>
          <w:sz w:val="24"/>
          <w:szCs w:val="24"/>
          <w:lang w:val="ro-RO"/>
        </w:rPr>
        <w:t xml:space="preserve">. </w:t>
      </w:r>
    </w:p>
    <w:p w14:paraId="17DEFE4C" w14:textId="512B690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Punerea în liberă circulație sau exportul de mărfuri pentru care se aplică măsurile menționate la alineatele (1) – (3) </w:t>
      </w:r>
      <w:r w:rsidR="00A369DA" w:rsidRPr="000A1621">
        <w:rPr>
          <w:rFonts w:ascii="Times New Roman" w:eastAsia="Times New Roman" w:hAnsi="Times New Roman" w:cs="Times New Roman"/>
          <w:color w:val="000000" w:themeColor="text1"/>
          <w:sz w:val="24"/>
          <w:szCs w:val="24"/>
          <w:lang w:val="ro-RO"/>
        </w:rPr>
        <w:t>sunt</w:t>
      </w:r>
      <w:r w:rsidRPr="000A1621">
        <w:rPr>
          <w:rFonts w:ascii="Times New Roman" w:eastAsia="Times New Roman" w:hAnsi="Times New Roman" w:cs="Times New Roman"/>
          <w:color w:val="000000" w:themeColor="text1"/>
          <w:sz w:val="24"/>
          <w:szCs w:val="24"/>
          <w:lang w:val="ro-RO"/>
        </w:rPr>
        <w:t xml:space="preserve"> supuse supravegherii. </w:t>
      </w:r>
    </w:p>
    <w:p w14:paraId="60CE783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BE677D9" w14:textId="3C13C955" w:rsidR="005B12B7"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57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Clasificarea tarifară a mărfurilor</w:t>
      </w:r>
    </w:p>
    <w:p w14:paraId="5E1F9A84" w14:textId="1AF7AB83" w:rsidR="00F4318D" w:rsidRPr="000A1621" w:rsidRDefault="00F4318D" w:rsidP="00F4318D">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Cs/>
          <w:color w:val="000000" w:themeColor="text1"/>
          <w:sz w:val="24"/>
          <w:szCs w:val="24"/>
          <w:lang w:val="ro-RO"/>
        </w:rPr>
        <w:t>(1)</w:t>
      </w:r>
      <w:r w:rsidRPr="00F4318D">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color w:val="000000" w:themeColor="text1"/>
          <w:sz w:val="24"/>
          <w:szCs w:val="24"/>
          <w:lang w:val="ro-RO"/>
        </w:rPr>
        <w:t>Serviciul Vamal coordonează aplicarea Nomenclaturii combinate a mărfurilor și în temeiul acesteia se elaborează și  se gestionează</w:t>
      </w:r>
      <w:r w:rsidRPr="00F4318D">
        <w:rPr>
          <w:rFonts w:ascii="Times New Roman" w:eastAsia="Times New Roman" w:hAnsi="Times New Roman" w:cs="Times New Roman"/>
          <w:color w:val="000000" w:themeColor="text1"/>
          <w:sz w:val="24"/>
          <w:szCs w:val="24"/>
          <w:lang w:val="ro-RO"/>
        </w:rPr>
        <w:t xml:space="preserve"> </w:t>
      </w:r>
      <w:r w:rsidRPr="00B955C4">
        <w:rPr>
          <w:rFonts w:ascii="Times New Roman" w:eastAsia="Times New Roman" w:hAnsi="Times New Roman" w:cs="Times New Roman"/>
          <w:color w:val="000000" w:themeColor="text1"/>
          <w:sz w:val="24"/>
          <w:szCs w:val="24"/>
          <w:lang w:val="ro-RO"/>
        </w:rPr>
        <w:t>Tariful Vamal Integrat al Republicii Moldova</w:t>
      </w:r>
      <w:r>
        <w:rPr>
          <w:rFonts w:ascii="Times New Roman" w:eastAsia="Times New Roman" w:hAnsi="Times New Roman" w:cs="Times New Roman"/>
          <w:color w:val="000000" w:themeColor="text1"/>
          <w:sz w:val="24"/>
          <w:szCs w:val="24"/>
          <w:lang w:val="ro-RO"/>
        </w:rPr>
        <w:t xml:space="preserve"> (TARIM).</w:t>
      </w:r>
    </w:p>
    <w:p w14:paraId="03909D92" w14:textId="3EFE28A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4318D">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xml:space="preserve">) În sensul aplicării Tarifului vamal, clasificarea tarifară a mărfurilor reprezintă </w:t>
      </w:r>
      <w:r w:rsidR="00941E8A" w:rsidRPr="000A1621">
        <w:rPr>
          <w:rFonts w:ascii="Times New Roman" w:eastAsia="Times New Roman" w:hAnsi="Times New Roman" w:cs="Times New Roman"/>
          <w:color w:val="000000" w:themeColor="text1"/>
          <w:sz w:val="24"/>
          <w:szCs w:val="24"/>
          <w:lang w:val="ro-RO"/>
        </w:rPr>
        <w:t xml:space="preserve">identificarea unei subpoziții sau a altei subdiviziuni </w:t>
      </w:r>
      <w:r w:rsidRPr="000A1621">
        <w:rPr>
          <w:rFonts w:ascii="Times New Roman" w:eastAsia="Times New Roman" w:hAnsi="Times New Roman" w:cs="Times New Roman"/>
          <w:color w:val="000000" w:themeColor="text1"/>
          <w:sz w:val="24"/>
          <w:szCs w:val="24"/>
          <w:lang w:val="ro-RO"/>
        </w:rPr>
        <w:t xml:space="preserve"> a Nomenclaturii combinate a mărfurilor în care mărfurile trebuie clasificate. </w:t>
      </w:r>
    </w:p>
    <w:p w14:paraId="5DF9A681" w14:textId="376B4D0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4318D">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În sensul aplicării măsurilor netarifare, clasificarea tarifară a mărfurilor reprezintă </w:t>
      </w:r>
      <w:r w:rsidR="00941E8A" w:rsidRPr="000A1621">
        <w:rPr>
          <w:rFonts w:ascii="Times New Roman" w:eastAsia="Times New Roman" w:hAnsi="Times New Roman" w:cs="Times New Roman"/>
          <w:color w:val="000000" w:themeColor="text1"/>
          <w:sz w:val="24"/>
          <w:szCs w:val="24"/>
          <w:lang w:val="ro-RO"/>
        </w:rPr>
        <w:t xml:space="preserve">identificarea unei subpoziții sau a altei subdiviziuni </w:t>
      </w:r>
      <w:r w:rsidRPr="000A1621">
        <w:rPr>
          <w:rFonts w:ascii="Times New Roman" w:eastAsia="Times New Roman" w:hAnsi="Times New Roman" w:cs="Times New Roman"/>
          <w:color w:val="000000" w:themeColor="text1"/>
          <w:sz w:val="24"/>
          <w:szCs w:val="24"/>
          <w:lang w:val="ro-RO"/>
        </w:rPr>
        <w:t xml:space="preserve"> a Nomenclaturii combinate a mărfurilor sau a unei alte nomenclaturi stabilite prin dispoziții ale Republicii Moldova și care are la bază total sau parțial Nomenclatura combinată a mărfurilor sau care adaugă alte subdiviziuni la aceasta, în care mărfurile trebuie clasificate. </w:t>
      </w:r>
    </w:p>
    <w:p w14:paraId="4D75931B" w14:textId="1340609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4318D">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Subpoziția</w:t>
      </w:r>
      <w:r w:rsidRPr="000A1621">
        <w:rPr>
          <w:rFonts w:ascii="Times New Roman" w:eastAsia="Times New Roman" w:hAnsi="Times New Roman" w:cs="Times New Roman"/>
          <w:color w:val="000000" w:themeColor="text1"/>
          <w:sz w:val="24"/>
          <w:szCs w:val="24"/>
          <w:lang w:val="ro-RO"/>
        </w:rPr>
        <w:t xml:space="preserve"> sau o </w:t>
      </w:r>
      <w:r w:rsidR="00941E8A" w:rsidRPr="000A1621">
        <w:rPr>
          <w:rFonts w:ascii="Times New Roman" w:eastAsia="Times New Roman" w:hAnsi="Times New Roman" w:cs="Times New Roman"/>
          <w:color w:val="000000" w:themeColor="text1"/>
          <w:sz w:val="24"/>
          <w:szCs w:val="24"/>
          <w:lang w:val="ro-RO"/>
        </w:rPr>
        <w:t xml:space="preserve">–alta  </w:t>
      </w:r>
      <w:r w:rsidRPr="000A1621">
        <w:rPr>
          <w:rFonts w:ascii="Times New Roman" w:eastAsia="Times New Roman" w:hAnsi="Times New Roman" w:cs="Times New Roman"/>
          <w:color w:val="000000" w:themeColor="text1"/>
          <w:sz w:val="24"/>
          <w:szCs w:val="24"/>
          <w:lang w:val="ro-RO"/>
        </w:rPr>
        <w:t>subdiviziune determinată conform alineatului (</w:t>
      </w:r>
      <w:r w:rsidR="00F4318D">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și alineatului (</w:t>
      </w:r>
      <w:r w:rsidR="009066D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este utilizată pentru aplicarea măsurilor anexate respectivei subpoziții. </w:t>
      </w:r>
    </w:p>
    <w:p w14:paraId="3EAE0783" w14:textId="632F180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4318D">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Serviciul</w:t>
      </w:r>
      <w:r w:rsidRPr="000A1621">
        <w:rPr>
          <w:rFonts w:ascii="Times New Roman" w:eastAsia="Times New Roman" w:hAnsi="Times New Roman" w:cs="Times New Roman"/>
          <w:color w:val="000000" w:themeColor="text1"/>
          <w:sz w:val="24"/>
          <w:szCs w:val="24"/>
          <w:lang w:val="ro-RO"/>
        </w:rPr>
        <w:t xml:space="preserve"> Vamal adopt</w:t>
      </w:r>
      <w:r w:rsidR="001F1361"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măsuri pentru stabilirea clasificării tarifare a mărfurilor în conformitate cu alineatul (</w:t>
      </w:r>
      <w:r w:rsidR="009066D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și alineatul (</w:t>
      </w:r>
      <w:r w:rsidR="009066D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w:t>
      </w:r>
    </w:p>
    <w:p w14:paraId="3562F7BE" w14:textId="234EB08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58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30C714FB" w14:textId="7E87536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Guvernul </w:t>
      </w:r>
      <w:r w:rsidRPr="000A1621">
        <w:rPr>
          <w:rFonts w:ascii="Times New Roman" w:eastAsia="Times New Roman" w:hAnsi="Times New Roman" w:cs="Times New Roman"/>
          <w:iCs/>
          <w:color w:val="000000" w:themeColor="text1"/>
          <w:sz w:val="24"/>
          <w:szCs w:val="24"/>
          <w:lang w:val="ro-RO"/>
        </w:rPr>
        <w:t>adoptă</w:t>
      </w:r>
      <w:r w:rsidRPr="000A1621">
        <w:rPr>
          <w:rFonts w:ascii="Times New Roman" w:eastAsia="Times New Roman" w:hAnsi="Times New Roman" w:cs="Times New Roman"/>
          <w:color w:val="000000" w:themeColor="text1"/>
          <w:sz w:val="24"/>
          <w:szCs w:val="24"/>
          <w:lang w:val="ro-RO"/>
        </w:rPr>
        <w:t>, prin intermediul act</w:t>
      </w:r>
      <w:r w:rsidR="001F1361" w:rsidRPr="000A1621">
        <w:rPr>
          <w:rFonts w:ascii="Times New Roman" w:eastAsia="Times New Roman" w:hAnsi="Times New Roman" w:cs="Times New Roman"/>
          <w:color w:val="000000" w:themeColor="text1"/>
          <w:sz w:val="24"/>
          <w:szCs w:val="24"/>
          <w:lang w:val="ro-RO"/>
        </w:rPr>
        <w:t>ului</w:t>
      </w:r>
      <w:r w:rsidRPr="000A1621">
        <w:rPr>
          <w:rFonts w:ascii="Times New Roman" w:eastAsia="Times New Roman" w:hAnsi="Times New Roman" w:cs="Times New Roman"/>
          <w:color w:val="000000" w:themeColor="text1"/>
          <w:sz w:val="24"/>
          <w:szCs w:val="24"/>
          <w:lang w:val="ro-RO"/>
        </w:rPr>
        <w:t xml:space="preserve"> de punere în aplicare, măsuri privind gestionarea contingentelor tarifare și a plafoanelor tarifare menționate la articolul </w:t>
      </w:r>
      <w:r w:rsidR="000C5A81">
        <w:rPr>
          <w:rFonts w:ascii="Times New Roman" w:eastAsia="Times New Roman" w:hAnsi="Times New Roman" w:cs="Times New Roman"/>
          <w:color w:val="000000" w:themeColor="text1"/>
          <w:sz w:val="24"/>
          <w:szCs w:val="24"/>
          <w:lang w:val="ro-RO"/>
        </w:rPr>
        <w:t>56</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(5) și (6) și gestionarea supravegherii punerii în liberă circulație sau a exportului de mărfuri, menționate la articolul </w:t>
      </w:r>
      <w:r w:rsidR="000C5A81">
        <w:rPr>
          <w:rFonts w:ascii="Times New Roman" w:eastAsia="Times New Roman" w:hAnsi="Times New Roman" w:cs="Times New Roman"/>
          <w:color w:val="000000" w:themeColor="text1"/>
          <w:sz w:val="24"/>
          <w:szCs w:val="24"/>
          <w:lang w:val="ro-RO"/>
        </w:rPr>
        <w:t>56</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(7). </w:t>
      </w:r>
    </w:p>
    <w:p w14:paraId="607CBCA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2C5EE402"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4F5DEC2E" w14:textId="76C4F586"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Originea mărfurilor</w:t>
      </w:r>
    </w:p>
    <w:p w14:paraId="7D0C1F78" w14:textId="77777777" w:rsidR="00977FAC" w:rsidRPr="000A1621" w:rsidRDefault="00977FAC"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14:paraId="613A772D" w14:textId="28982F8D" w:rsidR="005B12B7" w:rsidRPr="000A1621"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Pr>
          <w:rFonts w:ascii="Times New Roman" w:eastAsia="Calibri" w:hAnsi="Times New Roman" w:cs="Times New Roman"/>
          <w:b/>
          <w:bCs/>
          <w:color w:val="000000" w:themeColor="text1"/>
          <w:sz w:val="24"/>
          <w:szCs w:val="24"/>
          <w:lang w:val="ro-RO"/>
        </w:rPr>
        <w:t>59</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Scopul şi modul de determinare a ţării de origine a mărfii</w:t>
      </w:r>
    </w:p>
    <w:p w14:paraId="1AFAEAB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Ţara de origine a mărfii se determină în scopul efectuării unor măsuri tarifare şi netarifare orientate </w:t>
      </w:r>
      <w:r w:rsidRPr="000A1621">
        <w:rPr>
          <w:rFonts w:ascii="Times New Roman" w:eastAsia="Times New Roman" w:hAnsi="Times New Roman" w:cs="Times New Roman"/>
          <w:iCs/>
          <w:color w:val="000000" w:themeColor="text1"/>
          <w:sz w:val="24"/>
          <w:szCs w:val="24"/>
          <w:lang w:val="ro-RO"/>
        </w:rPr>
        <w:t>spre</w:t>
      </w:r>
      <w:r w:rsidRPr="000A1621">
        <w:rPr>
          <w:rFonts w:ascii="Times New Roman" w:eastAsia="Times New Roman" w:hAnsi="Times New Roman" w:cs="Times New Roman"/>
          <w:color w:val="000000" w:themeColor="text1"/>
          <w:sz w:val="24"/>
          <w:szCs w:val="24"/>
          <w:lang w:val="ro-RO"/>
        </w:rPr>
        <w:t xml:space="preserve"> reglementarea introducerii mărfurilor pe teritoriul vamal şi scoaterii acestora de pe acest teritoriu. </w:t>
      </w:r>
    </w:p>
    <w:p w14:paraId="270B418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funcţie </w:t>
      </w:r>
      <w:r w:rsidR="00B74BFC" w:rsidRPr="000A1621">
        <w:rPr>
          <w:rFonts w:ascii="Times New Roman" w:eastAsia="Times New Roman" w:hAnsi="Times New Roman" w:cs="Times New Roman"/>
          <w:color w:val="000000" w:themeColor="text1"/>
          <w:sz w:val="24"/>
          <w:szCs w:val="24"/>
          <w:lang w:val="ro-RO"/>
        </w:rPr>
        <w:t xml:space="preserve"> de </w:t>
      </w:r>
      <w:r w:rsidRPr="000A1621">
        <w:rPr>
          <w:rFonts w:ascii="Times New Roman" w:eastAsia="Times New Roman" w:hAnsi="Times New Roman" w:cs="Times New Roman"/>
          <w:color w:val="000000" w:themeColor="text1"/>
          <w:sz w:val="24"/>
          <w:szCs w:val="24"/>
          <w:lang w:val="ro-RO"/>
        </w:rPr>
        <w:t>scop</w:t>
      </w:r>
      <w:r w:rsidR="00B74BFC" w:rsidRPr="000A1621">
        <w:rPr>
          <w:rFonts w:ascii="Times New Roman" w:eastAsia="Times New Roman" w:hAnsi="Times New Roman" w:cs="Times New Roman"/>
          <w:color w:val="000000" w:themeColor="text1"/>
          <w:sz w:val="24"/>
          <w:szCs w:val="24"/>
          <w:lang w:val="ro-RO"/>
        </w:rPr>
        <w:t>ul</w:t>
      </w:r>
      <w:r w:rsidRPr="000A1621">
        <w:rPr>
          <w:rFonts w:ascii="Times New Roman" w:eastAsia="Times New Roman" w:hAnsi="Times New Roman" w:cs="Times New Roman"/>
          <w:color w:val="000000" w:themeColor="text1"/>
          <w:sz w:val="24"/>
          <w:szCs w:val="24"/>
          <w:lang w:val="ro-RO"/>
        </w:rPr>
        <w:t>, pentru care se stabileşte, originea mărfurilor este:</w:t>
      </w:r>
    </w:p>
    <w:p w14:paraId="75DCAF3A"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nepreferențială sau </w:t>
      </w:r>
    </w:p>
    <w:p w14:paraId="2E3B3B3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preferenţială.</w:t>
      </w:r>
    </w:p>
    <w:p w14:paraId="1E59AC44" w14:textId="496792D8" w:rsidR="007A1CF0" w:rsidRDefault="009D5B8F" w:rsidP="006B2AF1">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lang w:val="en-US"/>
        </w:rPr>
      </w:pPr>
      <w:r w:rsidRPr="000A1621">
        <w:rPr>
          <w:rFonts w:ascii="Times New Roman" w:eastAsia="Times New Roman" w:hAnsi="Times New Roman" w:cs="Times New Roman"/>
          <w:color w:val="000000" w:themeColor="text1"/>
          <w:sz w:val="24"/>
          <w:szCs w:val="24"/>
          <w:lang w:val="ro-RO"/>
        </w:rPr>
        <w:t xml:space="preserve">(3) </w:t>
      </w:r>
      <w:r w:rsidRPr="000A1621">
        <w:rPr>
          <w:rFonts w:ascii="Times New Roman" w:hAnsi="Times New Roman" w:cs="Times New Roman"/>
          <w:sz w:val="24"/>
          <w:szCs w:val="24"/>
          <w:lang w:val="en-US"/>
        </w:rPr>
        <w:t>Drept ţară de origine a mărfii se consideră ţara în care marfa a fost obţinută integral sau a fost supusă unei prelucrări suficiente conform criter</w:t>
      </w:r>
      <w:r w:rsidR="007A1CF0">
        <w:rPr>
          <w:rFonts w:ascii="Times New Roman" w:hAnsi="Times New Roman" w:cs="Times New Roman"/>
          <w:sz w:val="24"/>
          <w:szCs w:val="24"/>
          <w:lang w:val="en-US"/>
        </w:rPr>
        <w:t>iilor stabilite de prezentul cod</w:t>
      </w:r>
      <w:r w:rsidRPr="007A1CF0">
        <w:rPr>
          <w:rFonts w:ascii="Times New Roman" w:hAnsi="Times New Roman" w:cs="Times New Roman"/>
          <w:sz w:val="24"/>
          <w:szCs w:val="24"/>
          <w:lang w:val="en-US"/>
        </w:rPr>
        <w:t xml:space="preserve"> şi de acordurile internaţionale la care Republica Moldova este parte.</w:t>
      </w:r>
    </w:p>
    <w:p w14:paraId="315B32E7" w14:textId="28674F4B" w:rsidR="005B12B7" w:rsidRPr="007A1CF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7A1CF0">
        <w:rPr>
          <w:rFonts w:ascii="Times New Roman" w:eastAsia="Times New Roman" w:hAnsi="Times New Roman" w:cs="Times New Roman"/>
          <w:color w:val="000000" w:themeColor="text1"/>
          <w:sz w:val="24"/>
          <w:szCs w:val="24"/>
          <w:lang w:val="ro-RO"/>
        </w:rPr>
        <w:t>(</w:t>
      </w:r>
      <w:r w:rsidR="009D5B8F" w:rsidRPr="007A1CF0">
        <w:rPr>
          <w:rFonts w:ascii="Times New Roman" w:eastAsia="Times New Roman" w:hAnsi="Times New Roman" w:cs="Times New Roman"/>
          <w:color w:val="000000" w:themeColor="text1"/>
          <w:sz w:val="24"/>
          <w:szCs w:val="24"/>
          <w:lang w:val="ro-RO"/>
        </w:rPr>
        <w:t>4</w:t>
      </w:r>
      <w:r w:rsidRPr="007A1CF0">
        <w:rPr>
          <w:rFonts w:ascii="Times New Roman" w:eastAsia="Times New Roman" w:hAnsi="Times New Roman" w:cs="Times New Roman"/>
          <w:color w:val="000000" w:themeColor="text1"/>
          <w:sz w:val="24"/>
          <w:szCs w:val="24"/>
          <w:lang w:val="ro-RO"/>
        </w:rPr>
        <w:t>) Drept ţară de origine a mărfii pot fi considerate şi un grup de ţări, o uniune vamală de ţări, în cazul în care este necesar de a le evidenţia în scopul determinării originii mărfii.</w:t>
      </w:r>
    </w:p>
    <w:p w14:paraId="12BC88CF" w14:textId="77777777" w:rsidR="005B12B7" w:rsidRPr="008D42D3"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b/>
          <w:bCs/>
          <w:color w:val="000000" w:themeColor="text1"/>
          <w:sz w:val="24"/>
          <w:szCs w:val="24"/>
          <w:lang w:val="ro-RO"/>
        </w:rPr>
      </w:pPr>
    </w:p>
    <w:p w14:paraId="65D92C36" w14:textId="7164FB7A" w:rsidR="005B12B7" w:rsidRPr="000A1621"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sidRPr="000A1621">
        <w:rPr>
          <w:rFonts w:ascii="Times New Roman" w:eastAsia="Calibri" w:hAnsi="Times New Roman" w:cs="Times New Roman"/>
          <w:b/>
          <w:bCs/>
          <w:color w:val="000000" w:themeColor="text1"/>
          <w:sz w:val="24"/>
          <w:szCs w:val="24"/>
          <w:lang w:val="ro-RO"/>
        </w:rPr>
        <w:t>6</w:t>
      </w:r>
      <w:r w:rsidR="00F226CE">
        <w:rPr>
          <w:rFonts w:ascii="Times New Roman" w:eastAsia="Calibri" w:hAnsi="Times New Roman" w:cs="Times New Roman"/>
          <w:b/>
          <w:bCs/>
          <w:color w:val="000000" w:themeColor="text1"/>
          <w:sz w:val="24"/>
          <w:szCs w:val="24"/>
          <w:lang w:val="ro-RO"/>
        </w:rPr>
        <w:t>0</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Confirmarea originii mărfii</w:t>
      </w:r>
    </w:p>
    <w:p w14:paraId="57820A9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Dovada de origine se prezintă în mod obligatoriu dacă: </w:t>
      </w:r>
    </w:p>
    <w:p w14:paraId="32DDA0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pentru mărfurile respective se solicită tratament preferenţial;</w:t>
      </w:r>
    </w:p>
    <w:p w14:paraId="7B71463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pentru mărfurile importate din sau exportate în ţara respectivă sînt stabilite restricţii cantitative sau alte măsuri de reglementare a activităţii comerciale externe; </w:t>
      </w:r>
    </w:p>
    <w:p w14:paraId="439F25C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acest lucru este prevăzut de legislaţia în domeniul protecţiei mediului înconjurător, ocrotirii sănătăţii, protecţiei drepturilor consumatorilor, asigurării ordinii publice, securităţii statului şi în alte domenii de importanţă vitală.</w:t>
      </w:r>
    </w:p>
    <w:p w14:paraId="4B7880D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14:paraId="68F340C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5709AEA5"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Originea nepreferențială</w:t>
      </w:r>
    </w:p>
    <w:p w14:paraId="297DD64C" w14:textId="4A106D8F" w:rsidR="005B12B7" w:rsidRPr="000A1621" w:rsidRDefault="005B12B7" w:rsidP="006B2AF1">
      <w:pPr>
        <w:widowControl w:val="0"/>
        <w:tabs>
          <w:tab w:val="left" w:pos="993"/>
          <w:tab w:val="left" w:pos="1170"/>
          <w:tab w:val="left" w:pos="2986"/>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6</w:t>
      </w:r>
      <w:r w:rsidR="00F226CE">
        <w:rPr>
          <w:rFonts w:ascii="Times New Roman" w:eastAsia="Times New Roman" w:hAnsi="Times New Roman" w:cs="Times New Roman"/>
          <w:b/>
          <w:color w:val="000000" w:themeColor="text1"/>
          <w:sz w:val="24"/>
          <w:szCs w:val="24"/>
          <w:lang w:val="ro-RO"/>
        </w:rPr>
        <w:t>1</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Determinarea originii nepreferențiale</w:t>
      </w:r>
    </w:p>
    <w:p w14:paraId="5B92D9BB" w14:textId="256B0F5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Articolul </w:t>
      </w:r>
      <w:r w:rsidR="000C5A81">
        <w:rPr>
          <w:rFonts w:ascii="Times New Roman" w:eastAsia="Times New Roman" w:hAnsi="Times New Roman" w:cs="Times New Roman"/>
          <w:color w:val="000000" w:themeColor="text1"/>
          <w:sz w:val="24"/>
          <w:szCs w:val="24"/>
          <w:lang w:val="ro-RO"/>
        </w:rPr>
        <w:t>62</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0C5A81">
        <w:rPr>
          <w:rFonts w:ascii="Times New Roman" w:eastAsia="Times New Roman" w:hAnsi="Times New Roman" w:cs="Times New Roman"/>
          <w:color w:val="000000" w:themeColor="text1"/>
          <w:sz w:val="24"/>
          <w:szCs w:val="24"/>
          <w:lang w:val="ro-RO"/>
        </w:rPr>
        <w:t>68</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instituie norme pentru stabilirea originii nepreferențiale a mărfurilor în vederea aplicării următoarelor: </w:t>
      </w:r>
    </w:p>
    <w:p w14:paraId="2BB7B6A6" w14:textId="17396A2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Tariful</w:t>
      </w:r>
      <w:r w:rsidR="00B74BFC" w:rsidRPr="000A1621">
        <w:rPr>
          <w:rFonts w:ascii="Times New Roman" w:eastAsia="Times New Roman" w:hAnsi="Times New Roman" w:cs="Times New Roman"/>
          <w:color w:val="000000" w:themeColor="text1"/>
          <w:sz w:val="24"/>
          <w:szCs w:val="24"/>
          <w:lang w:val="ro-RO"/>
        </w:rPr>
        <w:t>ui</w:t>
      </w:r>
      <w:r w:rsidRPr="000A1621">
        <w:rPr>
          <w:rFonts w:ascii="Times New Roman" w:eastAsia="Times New Roman" w:hAnsi="Times New Roman" w:cs="Times New Roman"/>
          <w:color w:val="000000" w:themeColor="text1"/>
          <w:sz w:val="24"/>
          <w:szCs w:val="24"/>
          <w:lang w:val="ro-RO"/>
        </w:rPr>
        <w:t xml:space="preserve"> vamal, cu excepția măsurilor menționate la articolul </w:t>
      </w:r>
      <w:r w:rsidR="000C5A81">
        <w:rPr>
          <w:rFonts w:ascii="Times New Roman" w:eastAsia="Times New Roman" w:hAnsi="Times New Roman" w:cs="Times New Roman"/>
          <w:color w:val="000000" w:themeColor="text1"/>
          <w:sz w:val="24"/>
          <w:szCs w:val="24"/>
          <w:lang w:val="ro-RO"/>
        </w:rPr>
        <w:t>56</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litera (d); </w:t>
      </w:r>
    </w:p>
    <w:p w14:paraId="41E6BE5E" w14:textId="0B8EDA3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alt</w:t>
      </w:r>
      <w:r w:rsidR="00B74BFC"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măsuri decît cele tarifare, instituite prin dispoziții ale </w:t>
      </w:r>
      <w:r w:rsidR="00F77B61" w:rsidRPr="000A1621">
        <w:rPr>
          <w:rFonts w:ascii="Times New Roman" w:eastAsia="Times New Roman" w:hAnsi="Times New Roman" w:cs="Times New Roman"/>
          <w:color w:val="000000" w:themeColor="text1"/>
          <w:sz w:val="24"/>
          <w:szCs w:val="24"/>
          <w:lang w:val="ro-RO"/>
        </w:rPr>
        <w:t>Ministerului Economiei</w:t>
      </w:r>
      <w:r w:rsidR="003D50F1" w:rsidRPr="000A1621">
        <w:rPr>
          <w:rFonts w:ascii="Times New Roman" w:eastAsia="Times New Roman" w:hAnsi="Times New Roman" w:cs="Times New Roman"/>
          <w:color w:val="000000" w:themeColor="text1"/>
          <w:sz w:val="24"/>
          <w:szCs w:val="24"/>
          <w:lang w:val="ro-RO"/>
        </w:rPr>
        <w:t xml:space="preserve"> </w:t>
      </w:r>
      <w:r w:rsidR="00A86F52" w:rsidRPr="000A1621">
        <w:rPr>
          <w:rFonts w:ascii="Times New Roman" w:eastAsia="Times New Roman" w:hAnsi="Times New Roman" w:cs="Times New Roman"/>
          <w:color w:val="000000" w:themeColor="text1"/>
          <w:sz w:val="24"/>
          <w:szCs w:val="24"/>
          <w:lang w:val="ro-RO"/>
        </w:rPr>
        <w:t>ș</w:t>
      </w:r>
      <w:r w:rsidR="003D50F1" w:rsidRPr="000A1621">
        <w:rPr>
          <w:rFonts w:ascii="Times New Roman" w:eastAsia="Times New Roman" w:hAnsi="Times New Roman" w:cs="Times New Roman"/>
          <w:color w:val="000000" w:themeColor="text1"/>
          <w:sz w:val="24"/>
          <w:szCs w:val="24"/>
          <w:lang w:val="ro-RO"/>
        </w:rPr>
        <w:t xml:space="preserve">i Infrastructurii </w:t>
      </w:r>
      <w:r w:rsidR="00F77B6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în domenii specifice care au legătură cu schimburile comerciale cu mărfuri; și </w:t>
      </w:r>
    </w:p>
    <w:p w14:paraId="4C22019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alt</w:t>
      </w:r>
      <w:r w:rsidR="00B74BFC"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măsuri ale </w:t>
      </w:r>
      <w:r w:rsidR="00A870BB" w:rsidRPr="000A1621">
        <w:rPr>
          <w:rFonts w:ascii="Times New Roman" w:eastAsia="Times New Roman" w:hAnsi="Times New Roman" w:cs="Times New Roman"/>
          <w:color w:val="000000" w:themeColor="text1"/>
          <w:sz w:val="24"/>
          <w:szCs w:val="24"/>
          <w:lang w:val="ro-RO"/>
        </w:rPr>
        <w:t xml:space="preserve"> Ministerului Economiei</w:t>
      </w:r>
      <w:r w:rsidRPr="000A1621">
        <w:rPr>
          <w:rFonts w:ascii="Times New Roman" w:eastAsia="Times New Roman" w:hAnsi="Times New Roman" w:cs="Times New Roman"/>
          <w:color w:val="000000" w:themeColor="text1"/>
          <w:sz w:val="24"/>
          <w:szCs w:val="24"/>
          <w:lang w:val="ro-RO"/>
        </w:rPr>
        <w:t xml:space="preserve"> </w:t>
      </w:r>
      <w:r w:rsidR="00A86F52" w:rsidRPr="000A1621">
        <w:rPr>
          <w:rFonts w:ascii="Times New Roman" w:eastAsia="Times New Roman" w:hAnsi="Times New Roman" w:cs="Times New Roman"/>
          <w:color w:val="000000" w:themeColor="text1"/>
          <w:sz w:val="24"/>
          <w:szCs w:val="24"/>
          <w:lang w:val="ro-RO"/>
        </w:rPr>
        <w:t xml:space="preserve">și Infrastructurii </w:t>
      </w:r>
      <w:r w:rsidRPr="000A1621">
        <w:rPr>
          <w:rFonts w:ascii="Times New Roman" w:eastAsia="Times New Roman" w:hAnsi="Times New Roman" w:cs="Times New Roman"/>
          <w:color w:val="000000" w:themeColor="text1"/>
          <w:sz w:val="24"/>
          <w:szCs w:val="24"/>
          <w:lang w:val="ro-RO"/>
        </w:rPr>
        <w:t>privind originea mărfurilor.</w:t>
      </w:r>
    </w:p>
    <w:p w14:paraId="4FA44889" w14:textId="77777777" w:rsidR="005B12B7" w:rsidRPr="000A1621" w:rsidRDefault="005B12B7" w:rsidP="006B2AF1">
      <w:pPr>
        <w:widowControl w:val="0"/>
        <w:tabs>
          <w:tab w:val="left" w:pos="993"/>
          <w:tab w:val="left" w:pos="1170"/>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14:paraId="6C7F9692" w14:textId="10AB492C"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6</w:t>
      </w:r>
      <w:r w:rsidR="00F226CE">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Dobîndirea originii</w:t>
      </w:r>
    </w:p>
    <w:p w14:paraId="75C040F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Mărfurile obținute integral</w:t>
      </w:r>
      <w:r w:rsidRPr="000A1621">
        <w:rPr>
          <w:rFonts w:ascii="Times New Roman" w:eastAsia="Times New Roman" w:hAnsi="Times New Roman" w:cs="Times New Roman"/>
          <w:b/>
          <w:i/>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într-o singură țară sau teritoriu sunt considerate ca fiind originare din acea țară sau acel teritoriu. </w:t>
      </w:r>
    </w:p>
    <w:p w14:paraId="6B89538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Mărfurile în producerea cărora intervin mai multe țări sau teritorii sunt considerate ca fiind originare din țara sau din teritoriul în care au fost supuse ultimei transformări sau prelucrări substanțiale, justificate economic, efectuate într-o întreprindere echipată în acest scop și din care a rezultat un produs nou sau care reprezintă un stadiu de fabricație important.</w:t>
      </w:r>
    </w:p>
    <w:p w14:paraId="0E55DEA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F4C3FBC" w14:textId="1622C406"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6</w:t>
      </w:r>
      <w:r w:rsidR="00F226CE">
        <w:rPr>
          <w:rFonts w:ascii="Times New Roman" w:eastAsia="Times New Roman" w:hAnsi="Times New Roman" w:cs="Times New Roman"/>
          <w:b/>
          <w:iCs/>
          <w:color w:val="000000" w:themeColor="text1"/>
          <w:sz w:val="24"/>
          <w:szCs w:val="24"/>
          <w:lang w:val="ro-RO"/>
        </w:rPr>
        <w:t>3</w:t>
      </w:r>
      <w:r w:rsidR="00F226CE"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Mărfurile obținute integral într-o singură țară sau într-un singur teritoriu</w:t>
      </w:r>
    </w:p>
    <w:p w14:paraId="7B35BB3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Următoarele mărfuri sunt considerate ca fiind obținute integral într-o singură țară sau într-un singur teritoriu: </w:t>
      </w:r>
    </w:p>
    <w:p w14:paraId="575BA4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produsele minerale extrase în respectiva țară sau în respectivul teritoriu; </w:t>
      </w:r>
    </w:p>
    <w:p w14:paraId="71C8E17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b) produsele din regnul vegetal care sunt recoltate în respectiva țară sau în respectivul teritoriu; </w:t>
      </w:r>
    </w:p>
    <w:p w14:paraId="427DF4D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animalele vii născute și crescute în respectiva țară sau în respectivul teritoriu; </w:t>
      </w:r>
    </w:p>
    <w:p w14:paraId="75276DF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produsele obținute de la animale vii crescute în respectiva țară sau în respectivul teritoriu; </w:t>
      </w:r>
    </w:p>
    <w:p w14:paraId="04B298F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produsele rezultate din activități de vînătoare sau de pescuit efectuate în respectiva țară sau în respectivul teritoriu; </w:t>
      </w:r>
    </w:p>
    <w:p w14:paraId="52A2F58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produsele de pescuit maritim și alte produse capturate în mările din afara oricăror ape teritoriale de navele care sunt înmatriculate în respectiva țară sau în respectivul teritoriu și care arborează pavilionul țării respective sau al teritoriului respectiv; </w:t>
      </w:r>
    </w:p>
    <w:p w14:paraId="50B10B1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mărfurile obținute sau produse la bordul navelor-fabrică din produsele menționate la litera f) și care sunt originare din acea țară sau teritoriu, cu condiția ca astfel de nave-fabrică să fie înregistrate în respectiva țară sau în respectivul teritoriu și să arboreze pavilionul acesteia/acestuia; </w:t>
      </w:r>
    </w:p>
    <w:p w14:paraId="33023D4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h) produsele obținute de pe fundul mării sau din subsolul mării în afara apelor teritoriale, cu condiția ca respectiva țară sau respectivul teritoriu să aibă drepturi exclusive de a exploata solul sau subsolul respectiv; </w:t>
      </w:r>
    </w:p>
    <w:p w14:paraId="77F6A0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i) produsele din deșeuri și produse reziduale obținute din operațiuni de fabricare și din articole uzate, dacă acestea au fost colectate în respectiva țară sau în respectivul teritoriu și sunt potrivite doar pentru recuperarea materiei prime; </w:t>
      </w:r>
    </w:p>
    <w:p w14:paraId="4B7E96F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j) produsele fabricate în respectiva țară sau în respectivul teritoriu exclusiv din produsele enunțate la literele (a)-(i).</w:t>
      </w:r>
    </w:p>
    <w:p w14:paraId="5272494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5726145" w14:textId="4EC6E602"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64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Mărfurile </w:t>
      </w:r>
      <w:r w:rsidRPr="000A1621">
        <w:rPr>
          <w:rFonts w:ascii="Times New Roman" w:eastAsia="Times New Roman" w:hAnsi="Times New Roman" w:cs="Times New Roman"/>
          <w:color w:val="000000" w:themeColor="text1"/>
          <w:sz w:val="24"/>
          <w:szCs w:val="24"/>
          <w:lang w:val="ro-RO"/>
        </w:rPr>
        <w:t>în producerea cărora intervin mai multe țări sau teritorii</w:t>
      </w:r>
    </w:p>
    <w:p w14:paraId="100A4F3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Atunci cînd la fabricarea mărfii au participat două sau mai multe ţări sau teritorii, originea mărfii se determină în baza criteriilor transformării sau prelucrării substanțiale, justificate economic, efectuate într-o întreprindere echipată în acest scop și din care a rezultat un produs nou sau care reprezintă un stadiu de fabricație important.</w:t>
      </w:r>
    </w:p>
    <w:p w14:paraId="768CA3F9" w14:textId="77777777"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14:paraId="0C7B88DD" w14:textId="3F72ADAC"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6</w:t>
      </w:r>
      <w:r w:rsidR="00F226CE">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Operațiuni minime</w:t>
      </w:r>
    </w:p>
    <w:p w14:paraId="7A3E2E1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Următoarele acțiuni nu sunt considerate ca reprezentînd o transformare sau prelucrare substanțială, justificată economic, care conferă caracterul originar: </w:t>
      </w:r>
    </w:p>
    <w:p w14:paraId="3E7A53B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operațiuni destinate să asigure păstrarea în stare bună a produselor pe durata transportului și depozitării (ventilație, întindere, uscare, eliminare a părților deteriorate și alte operațiuni similare) sau operațiuni de facilitare a expedierii sau a transportului; </w:t>
      </w:r>
    </w:p>
    <w:p w14:paraId="75E9572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operațiuni simple constînd în înlăturarea prafului, cernere sau strecurare, triere, clasificare, aranjare pe sortimente, spălare, debitare; </w:t>
      </w:r>
    </w:p>
    <w:p w14:paraId="13C2948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schimbări de ambalaje și separări sau unificări de transporturi de mărfuri, simpla punere în sticle, cutii de metal, flacoane, saci, etuiuri, cutii, fixarea pe planșete, precum și toate celelalte operațiuni simple de ambalare; </w:t>
      </w:r>
    </w:p>
    <w:p w14:paraId="2AC8824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gruparea mărfurilor în seturi sau în ansambluri sau gruparea pentru vînzare; </w:t>
      </w:r>
    </w:p>
    <w:p w14:paraId="693A3D4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aplicarea de mărci, etichete și alte semne distinctive similare pe produse sau pe ambalajele acestora; </w:t>
      </w:r>
    </w:p>
    <w:p w14:paraId="7A4D86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simpla asamblare a părților produselor pentru a constitui un produs complet;</w:t>
      </w:r>
    </w:p>
    <w:p w14:paraId="0B35DD9F" w14:textId="77777777"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demontarea sau schimbarea utilizării; </w:t>
      </w:r>
    </w:p>
    <w:p w14:paraId="2C83C6A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h) cumularea a două sau mai multe dintre operațiunile indicate la literele (a)-(g).</w:t>
      </w:r>
    </w:p>
    <w:p w14:paraId="56689662" w14:textId="77777777" w:rsidR="005B12B7" w:rsidRPr="000A1621"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Produsul care întruneşte criteriul de prelucrare sau prelucrare substanțială exclusiv prin efectuarea operaţiunilor enumerate la alin.(1) nu va fi considerat ca fiind originar din ţara în care aceste operaţiuni au avut loc.</w:t>
      </w:r>
    </w:p>
    <w:p w14:paraId="055E23C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78EDAD7" w14:textId="2D7D7C3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66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Accesorii, piese de schimb sau unelte</w:t>
      </w:r>
    </w:p>
    <w:p w14:paraId="0E6E2C4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Accesoriile, piesele de schimb sau uneltele care sunt </w:t>
      </w:r>
      <w:r w:rsidR="005844C9" w:rsidRPr="000A1621">
        <w:rPr>
          <w:rFonts w:ascii="Times New Roman" w:eastAsia="Times New Roman" w:hAnsi="Times New Roman" w:cs="Times New Roman"/>
          <w:color w:val="000000" w:themeColor="text1"/>
          <w:sz w:val="24"/>
          <w:szCs w:val="24"/>
          <w:lang w:val="ro-RO"/>
        </w:rPr>
        <w:t xml:space="preserve"> importate </w:t>
      </w:r>
      <w:r w:rsidRPr="000A1621">
        <w:rPr>
          <w:rFonts w:ascii="Times New Roman" w:eastAsia="Times New Roman" w:hAnsi="Times New Roman" w:cs="Times New Roman"/>
          <w:color w:val="000000" w:themeColor="text1"/>
          <w:sz w:val="24"/>
          <w:szCs w:val="24"/>
          <w:lang w:val="ro-RO"/>
        </w:rPr>
        <w:t xml:space="preserve">împreună cu oricare dintre mărfurile enumerate în secțiunile XVI, XVII și XVIII ale Nomenclaturii combinate a mărfurilor și care fac parte din echipamentul standard al acestora se consideră ca avînd aceeași origine ca mărfurile respective. </w:t>
      </w:r>
    </w:p>
    <w:p w14:paraId="33A5157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Piesele de schimb esențiale destinate utilizării cu oricare dintre mărfurile enumerate în secțiunile </w:t>
      </w:r>
      <w:r w:rsidRPr="000A1621">
        <w:rPr>
          <w:rFonts w:ascii="Times New Roman" w:eastAsia="Times New Roman" w:hAnsi="Times New Roman" w:cs="Times New Roman"/>
          <w:color w:val="000000" w:themeColor="text1"/>
          <w:sz w:val="24"/>
          <w:szCs w:val="24"/>
          <w:lang w:val="ro-RO"/>
        </w:rPr>
        <w:lastRenderedPageBreak/>
        <w:t>XVI, XVII și XVIII ale Nomenclaturii combinate a mărfurilor</w:t>
      </w:r>
      <w:r w:rsidR="005844C9"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puse în prealabil în liberă circulație în Republica Moldova</w:t>
      </w:r>
      <w:r w:rsidR="005844C9"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sunt considerate ca avînd aceeași origine ca și mărfurile respective în cazul în care încorporarea pieselor de schimb esențiale în faza de producție a acestora nu le-ar fi modificat originea.</w:t>
      </w:r>
    </w:p>
    <w:p w14:paraId="5F34DA6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sensul prezentului articol, prin piese de schimb esențiale se înțelege piese care sunt: </w:t>
      </w:r>
    </w:p>
    <w:p w14:paraId="09AC9F4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componente în absența cărora nu se poate asigura funcționarea corectă a unui echipament, a unei mașini, a unui aparat sau a unui vehicul, care au fost puse în liberă circulație sau exportate anterior și </w:t>
      </w:r>
    </w:p>
    <w:p w14:paraId="3E664C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caracteristice acestor mărfuri și </w:t>
      </w:r>
    </w:p>
    <w:p w14:paraId="7597FD9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destinate pentru întreținerea curentă și înlocuirea unor piese de același tip care s-au deteriorat sau au devenit inutilizabile.</w:t>
      </w:r>
    </w:p>
    <w:p w14:paraId="62E91A1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2399FAA2" w14:textId="421451C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67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Elemente neutre și ambalare</w:t>
      </w:r>
    </w:p>
    <w:p w14:paraId="6530E76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Pentru a stabili dacă mărfurile sunt originare dintr-o țară sau dintr-un teritoriu, nu se ia în considerare originea următoarelor elemente:</w:t>
      </w:r>
    </w:p>
    <w:p w14:paraId="20293581" w14:textId="77777777" w:rsidR="005B12B7" w:rsidRPr="000A1621" w:rsidRDefault="005B12B7" w:rsidP="006B2AF1">
      <w:pPr>
        <w:widowControl w:val="0"/>
        <w:tabs>
          <w:tab w:val="left" w:pos="993"/>
          <w:tab w:val="left" w:pos="2721"/>
          <w:tab w:val="left" w:pos="59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energie și combustibili;</w:t>
      </w:r>
    </w:p>
    <w:p w14:paraId="67F6515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instalații și echipamente;</w:t>
      </w:r>
    </w:p>
    <w:p w14:paraId="6F9BF27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mașini și unelte;</w:t>
      </w:r>
    </w:p>
    <w:p w14:paraId="4CB09F7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materiale care nu intră și care nu sunt destinate să intre în compoziția finală a mărfurilor. </w:t>
      </w:r>
    </w:p>
    <w:p w14:paraId="2EE327F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Atunci cînd, materialele de ambalare și containerele sunt considerate ca făcînd parte din produs în scopul clasificării, acestea nu sunt luate în considerare în scopul determinării originii, cu excepția cazului în care regula de origine pentru mărfurile în cauză se bazează pe un procentaj din valoarea adăugată.</w:t>
      </w:r>
    </w:p>
    <w:p w14:paraId="5B82343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2D19B58A" w14:textId="209237C8" w:rsidR="005B12B7" w:rsidRPr="000A1621" w:rsidRDefault="005B12B7" w:rsidP="006B2AF1">
      <w:pPr>
        <w:widowControl w:val="0"/>
        <w:tabs>
          <w:tab w:val="left" w:pos="993"/>
          <w:tab w:val="left" w:pos="3510"/>
          <w:tab w:val="center" w:pos="460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68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Dovada de origine</w:t>
      </w:r>
    </w:p>
    <w:p w14:paraId="4E563245" w14:textId="36E8B95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originea este indicată în declarația vamală în conformitate cu legislația vamală,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solicit</w:t>
      </w:r>
      <w:r w:rsidR="00A86F52"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declarantului să dovedească originea mărfurilor. </w:t>
      </w:r>
    </w:p>
    <w:p w14:paraId="5BD35150" w14:textId="0FE0B42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dovada originii este furnizată în conformitate cu legislația vamală sau cu alte </w:t>
      </w:r>
      <w:r w:rsidR="00573048">
        <w:rPr>
          <w:rFonts w:ascii="Times New Roman" w:eastAsia="Times New Roman" w:hAnsi="Times New Roman" w:cs="Times New Roman"/>
          <w:color w:val="000000" w:themeColor="text1"/>
          <w:sz w:val="24"/>
          <w:szCs w:val="24"/>
          <w:lang w:val="ro-RO"/>
        </w:rPr>
        <w:t>prevederi</w:t>
      </w:r>
      <w:r w:rsidRPr="00573048">
        <w:rPr>
          <w:rFonts w:ascii="Times New Roman" w:eastAsia="Times New Roman" w:hAnsi="Times New Roman" w:cs="Times New Roman"/>
          <w:color w:val="000000" w:themeColor="text1"/>
          <w:sz w:val="24"/>
          <w:szCs w:val="24"/>
          <w:lang w:val="ro-RO"/>
        </w:rPr>
        <w:t xml:space="preserve"> ale Republicii Moldova, </w:t>
      </w:r>
      <w:r w:rsidR="007D7AE0" w:rsidRPr="00573048">
        <w:rPr>
          <w:rFonts w:ascii="Times New Roman" w:eastAsia="Times New Roman" w:hAnsi="Times New Roman" w:cs="Times New Roman"/>
          <w:color w:val="000000" w:themeColor="text1"/>
          <w:sz w:val="24"/>
          <w:szCs w:val="24"/>
          <w:lang w:val="ro-RO"/>
        </w:rPr>
        <w:t>Serviciul Vamal</w:t>
      </w:r>
      <w:r w:rsidRPr="00573048">
        <w:rPr>
          <w:rFonts w:ascii="Times New Roman" w:eastAsia="Times New Roman" w:hAnsi="Times New Roman" w:cs="Times New Roman"/>
          <w:color w:val="000000" w:themeColor="text1"/>
          <w:sz w:val="24"/>
          <w:szCs w:val="24"/>
          <w:lang w:val="ro-RO"/>
        </w:rPr>
        <w:t xml:space="preserve">, </w:t>
      </w:r>
      <w:r w:rsidR="00A86F52" w:rsidRPr="00573048">
        <w:rPr>
          <w:rFonts w:ascii="Times New Roman" w:eastAsia="Times New Roman" w:hAnsi="Times New Roman" w:cs="Times New Roman"/>
          <w:color w:val="000000" w:themeColor="text1"/>
          <w:sz w:val="24"/>
          <w:szCs w:val="24"/>
          <w:lang w:val="en-GB"/>
        </w:rPr>
        <w:t>în cazul în care există temei justificat care confirmă că datele prezentate de declarant nu sunt veridice și/sau suficiente</w:t>
      </w:r>
      <w:r w:rsidRPr="008D42D3">
        <w:rPr>
          <w:rFonts w:ascii="Times New Roman" w:eastAsia="Times New Roman" w:hAnsi="Times New Roman" w:cs="Times New Roman"/>
          <w:color w:val="000000" w:themeColor="text1"/>
          <w:sz w:val="24"/>
          <w:szCs w:val="24"/>
          <w:lang w:val="ro-RO"/>
        </w:rPr>
        <w:t>, solicit</w:t>
      </w:r>
      <w:r w:rsidR="004F7690" w:rsidRPr="00A3544C">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toate elementele justificative suplimentare necesare pentru a se asigura că </w:t>
      </w:r>
      <w:r w:rsidR="004B2A20">
        <w:rPr>
          <w:rFonts w:ascii="Times New Roman" w:eastAsia="Times New Roman" w:hAnsi="Times New Roman" w:cs="Times New Roman"/>
          <w:color w:val="000000" w:themeColor="text1"/>
          <w:sz w:val="24"/>
          <w:szCs w:val="24"/>
          <w:lang w:val="ro-RO"/>
        </w:rPr>
        <w:t>dovada</w:t>
      </w:r>
      <w:r w:rsidR="004B2A20"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de origine respectă normele stabilite de legislația aplicabilă a Republicii Moldova. </w:t>
      </w:r>
    </w:p>
    <w:p w14:paraId="54E35881" w14:textId="3A6CE1D0" w:rsidR="005B12B7" w:rsidRPr="005361D5"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este necesar în</w:t>
      </w:r>
      <w:r w:rsidR="00B0255B" w:rsidRPr="000A1621">
        <w:rPr>
          <w:rFonts w:ascii="Times New Roman" w:eastAsia="Times New Roman" w:hAnsi="Times New Roman" w:cs="Times New Roman"/>
          <w:color w:val="000000" w:themeColor="text1"/>
          <w:sz w:val="24"/>
          <w:szCs w:val="24"/>
          <w:lang w:val="ro-RO"/>
        </w:rPr>
        <w:t xml:space="preserve"> cadrul</w:t>
      </w:r>
      <w:r w:rsidRPr="000A1621">
        <w:rPr>
          <w:rFonts w:ascii="Times New Roman" w:eastAsia="Times New Roman" w:hAnsi="Times New Roman" w:cs="Times New Roman"/>
          <w:color w:val="000000" w:themeColor="text1"/>
          <w:sz w:val="24"/>
          <w:szCs w:val="24"/>
          <w:lang w:val="ro-RO"/>
        </w:rPr>
        <w:t xml:space="preserve"> schimburil</w:t>
      </w:r>
      <w:r w:rsidR="00B0255B"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comerciale, document</w:t>
      </w:r>
      <w:r w:rsidR="00B0255B" w:rsidRPr="000A1621">
        <w:rPr>
          <w:rFonts w:ascii="Times New Roman" w:eastAsia="Times New Roman" w:hAnsi="Times New Roman" w:cs="Times New Roman"/>
          <w:color w:val="000000" w:themeColor="text1"/>
          <w:sz w:val="24"/>
          <w:szCs w:val="24"/>
          <w:lang w:val="ro-RO"/>
        </w:rPr>
        <w:t>ul ce</w:t>
      </w:r>
      <w:r w:rsidRPr="000A1621">
        <w:rPr>
          <w:rFonts w:ascii="Times New Roman" w:eastAsia="Times New Roman" w:hAnsi="Times New Roman" w:cs="Times New Roman"/>
          <w:color w:val="000000" w:themeColor="text1"/>
          <w:sz w:val="24"/>
          <w:szCs w:val="24"/>
          <w:lang w:val="ro-RO"/>
        </w:rPr>
        <w:t xml:space="preserve"> doved</w:t>
      </w:r>
      <w:r w:rsidR="00B0255B" w:rsidRPr="000A1621">
        <w:rPr>
          <w:rFonts w:ascii="Times New Roman" w:eastAsia="Times New Roman" w:hAnsi="Times New Roman" w:cs="Times New Roman"/>
          <w:color w:val="000000" w:themeColor="text1"/>
          <w:sz w:val="24"/>
          <w:szCs w:val="24"/>
          <w:lang w:val="ro-RO"/>
        </w:rPr>
        <w:t>ește</w:t>
      </w:r>
      <w:r w:rsidRPr="000A1621">
        <w:rPr>
          <w:rFonts w:ascii="Times New Roman" w:eastAsia="Times New Roman" w:hAnsi="Times New Roman" w:cs="Times New Roman"/>
          <w:color w:val="000000" w:themeColor="text1"/>
          <w:sz w:val="24"/>
          <w:szCs w:val="24"/>
          <w:lang w:val="ro-RO"/>
        </w:rPr>
        <w:t xml:space="preserve"> originea poate fi eliberat în Republica Moldova în conformitate cu regulile de origine în vigoare în țara sau teritoriul de destinație sau orice altă metodă care identifică țara în care mărfurile au fost produse în întregime sau au fost supuse ultimei transformări substanțiale, inclusiv regulile de origine </w:t>
      </w:r>
      <w:r w:rsidR="001F2787" w:rsidRPr="001F2787">
        <w:rPr>
          <w:rFonts w:ascii="Times New Roman" w:eastAsia="Times New Roman" w:hAnsi="Times New Roman" w:cs="Times New Roman"/>
          <w:color w:val="000000" w:themeColor="text1"/>
          <w:sz w:val="24"/>
          <w:szCs w:val="24"/>
          <w:lang w:val="ro-RO"/>
        </w:rPr>
        <w:t xml:space="preserve">stabilite în </w:t>
      </w:r>
      <w:r w:rsidR="001F2787" w:rsidRPr="00BA6746">
        <w:rPr>
          <w:rFonts w:ascii="Times New Roman" w:eastAsia="Times New Roman" w:hAnsi="Times New Roman" w:cs="Times New Roman"/>
          <w:color w:val="000000" w:themeColor="text1"/>
          <w:sz w:val="24"/>
          <w:szCs w:val="24"/>
          <w:lang w:val="en-US" w:eastAsia="ru-RU" w:bidi="ro-RO"/>
        </w:rPr>
        <w:t>legislația aplicabilă a Republicii Moldova și a normelor internaționale</w:t>
      </w:r>
      <w:r w:rsidRPr="005361D5">
        <w:rPr>
          <w:rFonts w:ascii="Times New Roman" w:eastAsia="Times New Roman" w:hAnsi="Times New Roman" w:cs="Times New Roman"/>
          <w:color w:val="000000" w:themeColor="text1"/>
          <w:sz w:val="24"/>
          <w:szCs w:val="24"/>
          <w:lang w:val="ro-RO"/>
        </w:rPr>
        <w:t>.</w:t>
      </w:r>
    </w:p>
    <w:p w14:paraId="30C7430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763282D" w14:textId="77777777" w:rsidR="005B12B7" w:rsidRPr="000A1621"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2</w:t>
      </w:r>
    </w:p>
    <w:p w14:paraId="62092EDF" w14:textId="2B3DA514" w:rsidR="005B12B7"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Originea preferențială</w:t>
      </w:r>
    </w:p>
    <w:p w14:paraId="76F2AD67" w14:textId="77777777" w:rsidR="00977FAC" w:rsidRPr="000A1621" w:rsidRDefault="00977FAC"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p>
    <w:p w14:paraId="155809C4" w14:textId="2472AA2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69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Originea preferențială a mărfurilor</w:t>
      </w:r>
    </w:p>
    <w:p w14:paraId="6D7B552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Pentru mărfurile care beneficiază de măsuri preferențiale definite în acordurile încheiate între Republica Moldova și anumite țări sau teritorii sau grupuri de țări, normele privind originea preferențială sunt stabilite în acordurile respective.</w:t>
      </w:r>
    </w:p>
    <w:p w14:paraId="2F7DC44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6DFCA36" w14:textId="77777777" w:rsidR="005B12B7" w:rsidRPr="000A1621"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3</w:t>
      </w:r>
    </w:p>
    <w:p w14:paraId="525D3B1B" w14:textId="77777777" w:rsidR="005B12B7" w:rsidRPr="000A1621"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Exportator </w:t>
      </w:r>
      <w:r w:rsidR="00CC069B" w:rsidRPr="000A1621">
        <w:rPr>
          <w:rFonts w:ascii="Times New Roman" w:eastAsia="Times New Roman" w:hAnsi="Times New Roman" w:cs="Times New Roman"/>
          <w:b/>
          <w:bCs/>
          <w:color w:val="000000" w:themeColor="text1"/>
          <w:sz w:val="24"/>
          <w:szCs w:val="24"/>
          <w:lang w:val="ro-RO"/>
        </w:rPr>
        <w:t>autorizat</w:t>
      </w:r>
    </w:p>
    <w:p w14:paraId="5DB14B35" w14:textId="5DF58FD9" w:rsidR="005B12B7" w:rsidRPr="000A1621" w:rsidRDefault="005B12B7" w:rsidP="006B2AF1">
      <w:pPr>
        <w:widowControl w:val="0"/>
        <w:tabs>
          <w:tab w:val="left" w:pos="993"/>
          <w:tab w:val="left" w:pos="4011"/>
          <w:tab w:val="center" w:pos="4890"/>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sidRPr="000A1621">
        <w:rPr>
          <w:rFonts w:ascii="Times New Roman" w:eastAsia="Calibri" w:hAnsi="Times New Roman" w:cs="Times New Roman"/>
          <w:b/>
          <w:bCs/>
          <w:color w:val="000000" w:themeColor="text1"/>
          <w:sz w:val="24"/>
          <w:szCs w:val="24"/>
          <w:lang w:val="ro-RO"/>
        </w:rPr>
        <w:t>7</w:t>
      </w:r>
      <w:r w:rsidR="00F226CE">
        <w:rPr>
          <w:rFonts w:ascii="Times New Roman" w:eastAsia="Calibri" w:hAnsi="Times New Roman" w:cs="Times New Roman"/>
          <w:b/>
          <w:bCs/>
          <w:color w:val="000000" w:themeColor="text1"/>
          <w:sz w:val="24"/>
          <w:szCs w:val="24"/>
          <w:lang w:val="ro-RO"/>
        </w:rPr>
        <w:t>0</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Dispoziţii generale</w:t>
      </w:r>
    </w:p>
    <w:p w14:paraId="759F0645" w14:textId="175657F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Republica Moldova dispune de un regim preferențial cu o țară </w:t>
      </w:r>
      <w:r w:rsidR="000C4DE2" w:rsidRPr="000A1621">
        <w:rPr>
          <w:rFonts w:ascii="Times New Roman" w:eastAsia="Times New Roman" w:hAnsi="Times New Roman" w:cs="Times New Roman"/>
          <w:color w:val="000000" w:themeColor="text1"/>
          <w:sz w:val="24"/>
          <w:szCs w:val="24"/>
          <w:lang w:val="ro-RO"/>
        </w:rPr>
        <w:t>străină</w:t>
      </w:r>
      <w:r w:rsidR="001F2787" w:rsidRPr="001F2787">
        <w:rPr>
          <w:rFonts w:ascii="Times New Roman" w:eastAsia="Times New Roman" w:hAnsi="Times New Roman" w:cs="Times New Roman"/>
          <w:color w:val="000000" w:themeColor="text1"/>
          <w:sz w:val="24"/>
          <w:szCs w:val="24"/>
          <w:lang w:val="ro-RO"/>
        </w:rPr>
        <w:t xml:space="preserve">, </w:t>
      </w:r>
      <w:r w:rsidR="001F2787" w:rsidRPr="00BA6746">
        <w:rPr>
          <w:rFonts w:ascii="Times New Roman" w:eastAsia="Times New Roman" w:hAnsi="Times New Roman" w:cs="Times New Roman"/>
          <w:color w:val="000000" w:themeColor="text1"/>
          <w:sz w:val="24"/>
          <w:szCs w:val="24"/>
          <w:lang w:val="ro-RO" w:eastAsia="ru-RU" w:bidi="ro-RO"/>
        </w:rPr>
        <w:t>un grup de țări sau teritorii străine</w:t>
      </w:r>
      <w:r w:rsidR="000C4DE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care prevede că o dovadă de origine trebuie să ia forma unei declarații de origine întocmite de un exportator </w:t>
      </w:r>
      <w:r w:rsidR="00CC069B" w:rsidRPr="000A1621">
        <w:rPr>
          <w:rFonts w:ascii="Times New Roman" w:eastAsia="Times New Roman" w:hAnsi="Times New Roman" w:cs="Times New Roman"/>
          <w:color w:val="000000" w:themeColor="text1"/>
          <w:sz w:val="24"/>
          <w:szCs w:val="24"/>
          <w:lang w:val="ro-RO"/>
        </w:rPr>
        <w:t>autorizat</w:t>
      </w:r>
      <w:r w:rsidRPr="000A1621">
        <w:rPr>
          <w:rFonts w:ascii="Times New Roman" w:eastAsia="Times New Roman" w:hAnsi="Times New Roman" w:cs="Times New Roman"/>
          <w:color w:val="000000" w:themeColor="text1"/>
          <w:sz w:val="24"/>
          <w:szCs w:val="24"/>
          <w:lang w:val="ro-RO"/>
        </w:rPr>
        <w:t xml:space="preserve">, exportatorii stabiliți pe teritoriul vamal pot să solicite statutul de „exportator </w:t>
      </w:r>
      <w:r w:rsidR="00CC069B" w:rsidRPr="000A1621">
        <w:rPr>
          <w:rFonts w:ascii="Times New Roman" w:eastAsia="Times New Roman" w:hAnsi="Times New Roman" w:cs="Times New Roman"/>
          <w:color w:val="000000" w:themeColor="text1"/>
          <w:sz w:val="24"/>
          <w:szCs w:val="24"/>
          <w:lang w:val="ro-RO"/>
        </w:rPr>
        <w:t>autorizat</w:t>
      </w:r>
      <w:r w:rsidRPr="000A1621">
        <w:rPr>
          <w:rFonts w:ascii="Times New Roman" w:eastAsia="Times New Roman" w:hAnsi="Times New Roman" w:cs="Times New Roman"/>
          <w:color w:val="000000" w:themeColor="text1"/>
          <w:sz w:val="24"/>
          <w:szCs w:val="24"/>
          <w:lang w:val="ro-RO"/>
        </w:rPr>
        <w:t>” în scopul întocmirii și al înlocuirii declarațiilor respective.</w:t>
      </w:r>
    </w:p>
    <w:p w14:paraId="70C072FC" w14:textId="31613216" w:rsidR="005B12B7" w:rsidRPr="00573048"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w:t>
      </w:r>
      <w:r w:rsidR="00A65DAC" w:rsidRPr="000A1621">
        <w:rPr>
          <w:rFonts w:ascii="Times New Roman" w:eastAsia="Times New Roman" w:hAnsi="Times New Roman" w:cs="Times New Roman"/>
          <w:color w:val="000000" w:themeColor="text1"/>
          <w:sz w:val="24"/>
          <w:szCs w:val="24"/>
          <w:lang w:val="ro-RO"/>
        </w:rPr>
        <w:t xml:space="preserve">Statutul </w:t>
      </w:r>
      <w:r w:rsidRPr="000A1621">
        <w:rPr>
          <w:rFonts w:ascii="Times New Roman" w:eastAsia="Times New Roman" w:hAnsi="Times New Roman" w:cs="Times New Roman"/>
          <w:color w:val="000000" w:themeColor="text1"/>
          <w:sz w:val="24"/>
          <w:szCs w:val="24"/>
          <w:lang w:val="ro-RO"/>
        </w:rPr>
        <w:t xml:space="preserve">de „exportator </w:t>
      </w:r>
      <w:r w:rsidR="00CC069B" w:rsidRPr="000A1621">
        <w:rPr>
          <w:rFonts w:ascii="Times New Roman" w:eastAsia="Times New Roman" w:hAnsi="Times New Roman" w:cs="Times New Roman"/>
          <w:color w:val="000000" w:themeColor="text1"/>
          <w:sz w:val="24"/>
          <w:szCs w:val="24"/>
          <w:lang w:val="ro-RO"/>
        </w:rPr>
        <w:t>autorizat</w:t>
      </w:r>
      <w:r w:rsidRPr="000A1621">
        <w:rPr>
          <w:rFonts w:ascii="Times New Roman" w:eastAsia="Times New Roman" w:hAnsi="Times New Roman" w:cs="Times New Roman"/>
          <w:color w:val="000000" w:themeColor="text1"/>
          <w:sz w:val="24"/>
          <w:szCs w:val="24"/>
          <w:lang w:val="ro-RO"/>
        </w:rPr>
        <w:t xml:space="preserve">” se acordă numai persoanelor care îndeplinesc condițiile stabilite </w:t>
      </w:r>
      <w:r w:rsidR="00573048">
        <w:rPr>
          <w:rFonts w:ascii="Times New Roman" w:eastAsia="Times New Roman" w:hAnsi="Times New Roman" w:cs="Times New Roman"/>
          <w:color w:val="000000" w:themeColor="text1"/>
          <w:sz w:val="24"/>
          <w:szCs w:val="24"/>
          <w:lang w:val="ro-RO"/>
        </w:rPr>
        <w:t xml:space="preserve">în art.75 și </w:t>
      </w:r>
      <w:r w:rsidRPr="00573048">
        <w:rPr>
          <w:rFonts w:ascii="Times New Roman" w:eastAsia="Times New Roman" w:hAnsi="Times New Roman" w:cs="Times New Roman"/>
          <w:color w:val="000000" w:themeColor="text1"/>
          <w:sz w:val="24"/>
          <w:szCs w:val="24"/>
          <w:lang w:val="ro-RO"/>
        </w:rPr>
        <w:t>în dispozițiile referitoare la originea mărfurilor din cadrul acordurilor de comerţ liber la care Republica Moldova este parte.</w:t>
      </w:r>
    </w:p>
    <w:p w14:paraId="2208195F" w14:textId="77777777" w:rsidR="005B12B7" w:rsidRPr="00A3544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8D42D3">
        <w:rPr>
          <w:rFonts w:ascii="Times New Roman" w:eastAsia="Calibri" w:hAnsi="Times New Roman" w:cs="Times New Roman"/>
          <w:color w:val="000000" w:themeColor="text1"/>
          <w:sz w:val="24"/>
          <w:szCs w:val="24"/>
          <w:lang w:val="ro-RO"/>
        </w:rPr>
        <w:t xml:space="preserve">(3) Statutul de exportator </w:t>
      </w:r>
      <w:r w:rsidR="00CC069B" w:rsidRPr="00A3544C">
        <w:rPr>
          <w:rFonts w:ascii="Times New Roman" w:eastAsia="Calibri" w:hAnsi="Times New Roman" w:cs="Times New Roman"/>
          <w:color w:val="000000" w:themeColor="text1"/>
          <w:sz w:val="24"/>
          <w:szCs w:val="24"/>
          <w:lang w:val="ro-RO"/>
        </w:rPr>
        <w:t xml:space="preserve">autorizat </w:t>
      </w:r>
      <w:r w:rsidRPr="00A3544C">
        <w:rPr>
          <w:rFonts w:ascii="Times New Roman" w:eastAsia="Calibri" w:hAnsi="Times New Roman" w:cs="Times New Roman"/>
          <w:color w:val="000000" w:themeColor="text1"/>
          <w:sz w:val="24"/>
          <w:szCs w:val="24"/>
          <w:lang w:val="ro-RO"/>
        </w:rPr>
        <w:t>se acordă de către Serviciul Vamal prin eliberarea unui certificat.</w:t>
      </w:r>
    </w:p>
    <w:p w14:paraId="2BC213A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Statutul de exportator </w:t>
      </w:r>
      <w:r w:rsidR="00CC069B" w:rsidRPr="000A1621">
        <w:rPr>
          <w:rFonts w:ascii="Times New Roman" w:eastAsia="Times New Roman" w:hAnsi="Times New Roman" w:cs="Times New Roman"/>
          <w:color w:val="000000" w:themeColor="text1"/>
          <w:sz w:val="24"/>
          <w:szCs w:val="24"/>
          <w:lang w:val="ro-RO"/>
        </w:rPr>
        <w:t xml:space="preserve">autorizat </w:t>
      </w:r>
      <w:r w:rsidRPr="000A1621">
        <w:rPr>
          <w:rFonts w:ascii="Times New Roman" w:eastAsia="Times New Roman" w:hAnsi="Times New Roman" w:cs="Times New Roman"/>
          <w:color w:val="000000" w:themeColor="text1"/>
          <w:sz w:val="24"/>
          <w:szCs w:val="24"/>
          <w:lang w:val="ro-RO"/>
        </w:rPr>
        <w:t>nu poate fi acordat brokerilor vamali.</w:t>
      </w:r>
    </w:p>
    <w:p w14:paraId="4F79963C"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p>
    <w:p w14:paraId="06855318" w14:textId="309C6C32"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b/>
          <w:bCs/>
          <w:color w:val="000000" w:themeColor="text1"/>
          <w:sz w:val="24"/>
          <w:szCs w:val="24"/>
          <w:lang w:val="ro-RO"/>
        </w:rPr>
        <w:t xml:space="preserve">Articolul </w:t>
      </w:r>
      <w:r w:rsidR="00F226CE" w:rsidRPr="00977FAC">
        <w:rPr>
          <w:rFonts w:ascii="Times New Roman" w:eastAsia="Calibri" w:hAnsi="Times New Roman" w:cs="Times New Roman"/>
          <w:b/>
          <w:bCs/>
          <w:color w:val="000000" w:themeColor="text1"/>
          <w:sz w:val="24"/>
          <w:szCs w:val="24"/>
          <w:lang w:val="ro-RO"/>
        </w:rPr>
        <w:t>7</w:t>
      </w:r>
      <w:r w:rsidR="00F226CE">
        <w:rPr>
          <w:rFonts w:ascii="Times New Roman" w:eastAsia="Calibri" w:hAnsi="Times New Roman" w:cs="Times New Roman"/>
          <w:b/>
          <w:bCs/>
          <w:color w:val="000000" w:themeColor="text1"/>
          <w:sz w:val="24"/>
          <w:szCs w:val="24"/>
          <w:lang w:val="ro-RO"/>
        </w:rPr>
        <w:t>1</w:t>
      </w:r>
      <w:r w:rsidRPr="00977FAC">
        <w:rPr>
          <w:rFonts w:ascii="Times New Roman" w:eastAsia="Calibri" w:hAnsi="Times New Roman" w:cs="Times New Roman"/>
          <w:b/>
          <w:bCs/>
          <w:color w:val="000000" w:themeColor="text1"/>
          <w:sz w:val="24"/>
          <w:szCs w:val="24"/>
          <w:lang w:val="ro-RO"/>
        </w:rPr>
        <w:t>.</w:t>
      </w:r>
      <w:r w:rsidRPr="00977FAC">
        <w:rPr>
          <w:rFonts w:ascii="Times New Roman" w:eastAsia="Calibri" w:hAnsi="Times New Roman" w:cs="Times New Roman"/>
          <w:bCs/>
          <w:color w:val="000000" w:themeColor="text1"/>
          <w:sz w:val="24"/>
          <w:szCs w:val="24"/>
          <w:lang w:val="ro-RO"/>
        </w:rPr>
        <w:t xml:space="preserve"> </w:t>
      </w:r>
      <w:r w:rsidRPr="00977FAC">
        <w:rPr>
          <w:rFonts w:ascii="Times New Roman" w:eastAsia="Calibri" w:hAnsi="Times New Roman" w:cs="Times New Roman"/>
          <w:color w:val="000000" w:themeColor="text1"/>
          <w:sz w:val="24"/>
          <w:szCs w:val="24"/>
          <w:lang w:val="ro-RO"/>
        </w:rPr>
        <w:t xml:space="preserve">Condiţiile pentru acordarea statutului de exportator </w:t>
      </w:r>
      <w:r w:rsidR="00CC069B" w:rsidRPr="00977FAC">
        <w:rPr>
          <w:rFonts w:ascii="Times New Roman" w:eastAsia="Calibri" w:hAnsi="Times New Roman" w:cs="Times New Roman"/>
          <w:color w:val="000000" w:themeColor="text1"/>
          <w:sz w:val="24"/>
          <w:szCs w:val="24"/>
          <w:lang w:val="ro-RO"/>
        </w:rPr>
        <w:t>autorizat</w:t>
      </w:r>
    </w:p>
    <w:p w14:paraId="43D16449" w14:textId="77777777"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 xml:space="preserve">(1) Statutul de exportator </w:t>
      </w:r>
      <w:r w:rsidR="00CC069B" w:rsidRPr="00977FAC">
        <w:rPr>
          <w:rFonts w:ascii="Times New Roman" w:eastAsia="Calibri" w:hAnsi="Times New Roman" w:cs="Times New Roman"/>
          <w:color w:val="000000" w:themeColor="text1"/>
          <w:sz w:val="24"/>
          <w:szCs w:val="24"/>
          <w:lang w:val="ro-RO"/>
        </w:rPr>
        <w:t xml:space="preserve">autorizat </w:t>
      </w:r>
      <w:r w:rsidRPr="00977FAC">
        <w:rPr>
          <w:rFonts w:ascii="Times New Roman" w:eastAsia="Calibri" w:hAnsi="Times New Roman" w:cs="Times New Roman"/>
          <w:color w:val="000000" w:themeColor="text1"/>
          <w:sz w:val="24"/>
          <w:szCs w:val="24"/>
          <w:lang w:val="ro-RO"/>
        </w:rPr>
        <w:t xml:space="preserve">este acordat exportatorilor care întrunesc următoarele condiţii: </w:t>
      </w:r>
    </w:p>
    <w:p w14:paraId="53011092" w14:textId="77777777"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1) derulează tranzacţii de export de mărfuri de origine preferențială Republica Moldova de cel puţin 1 an, la data solicitării;</w:t>
      </w:r>
    </w:p>
    <w:p w14:paraId="6AE598E3" w14:textId="4345D870"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 xml:space="preserve">2) efectuează </w:t>
      </w:r>
      <w:r w:rsidR="00630410" w:rsidRPr="00977FAC">
        <w:rPr>
          <w:rFonts w:ascii="Times New Roman" w:eastAsia="Calibri" w:hAnsi="Times New Roman" w:cs="Times New Roman"/>
          <w:color w:val="000000" w:themeColor="text1"/>
          <w:sz w:val="24"/>
          <w:szCs w:val="24"/>
          <w:lang w:val="ro-RO"/>
        </w:rPr>
        <w:t xml:space="preserve">cel puțin 5 </w:t>
      </w:r>
      <w:r w:rsidRPr="00977FAC">
        <w:rPr>
          <w:rFonts w:ascii="Times New Roman" w:eastAsia="Calibri" w:hAnsi="Times New Roman" w:cs="Times New Roman"/>
          <w:color w:val="000000" w:themeColor="text1"/>
          <w:sz w:val="24"/>
          <w:szCs w:val="24"/>
          <w:lang w:val="ro-RO"/>
        </w:rPr>
        <w:t>exporturi preferenţiale</w:t>
      </w:r>
      <w:r w:rsidR="00E107D5" w:rsidRPr="00977FAC">
        <w:rPr>
          <w:rFonts w:ascii="Times New Roman" w:eastAsia="Calibri" w:hAnsi="Times New Roman" w:cs="Times New Roman"/>
          <w:color w:val="000000" w:themeColor="text1"/>
          <w:sz w:val="16"/>
          <w:szCs w:val="16"/>
          <w:lang w:val="ro-RO" w:eastAsia="ru-RU"/>
        </w:rPr>
        <w:t xml:space="preserve"> </w:t>
      </w:r>
      <w:r w:rsidR="00E107D5" w:rsidRPr="00977FAC">
        <w:rPr>
          <w:rFonts w:ascii="Times New Roman" w:eastAsia="Calibri" w:hAnsi="Times New Roman" w:cs="Times New Roman"/>
          <w:color w:val="000000" w:themeColor="text1"/>
          <w:sz w:val="24"/>
          <w:szCs w:val="24"/>
          <w:lang w:val="ro-RO"/>
        </w:rPr>
        <w:t>în fiecare 3 luni</w:t>
      </w:r>
      <w:r w:rsidR="00630410" w:rsidRPr="00977FAC">
        <w:rPr>
          <w:rFonts w:ascii="Times New Roman" w:eastAsia="Calibri" w:hAnsi="Times New Roman" w:cs="Times New Roman"/>
          <w:color w:val="000000" w:themeColor="text1"/>
          <w:sz w:val="24"/>
          <w:szCs w:val="24"/>
          <w:lang w:val="ro-RO"/>
        </w:rPr>
        <w:t xml:space="preserve"> </w:t>
      </w:r>
      <w:r w:rsidR="00962098" w:rsidRPr="00977FAC">
        <w:rPr>
          <w:rFonts w:ascii="Times New Roman" w:hAnsi="Times New Roman" w:cs="Times New Roman"/>
          <w:color w:val="000000" w:themeColor="text1"/>
          <w:sz w:val="24"/>
          <w:szCs w:val="24"/>
          <w:lang w:val="en-US"/>
        </w:rPr>
        <w:t>consecutive pe parcursul ultimului an de activitate</w:t>
      </w:r>
      <w:r w:rsidRPr="00977FAC">
        <w:rPr>
          <w:rFonts w:ascii="Times New Roman" w:eastAsia="Calibri" w:hAnsi="Times New Roman" w:cs="Times New Roman"/>
          <w:color w:val="000000" w:themeColor="text1"/>
          <w:sz w:val="24"/>
          <w:szCs w:val="24"/>
          <w:lang w:val="ro-RO"/>
        </w:rPr>
        <w:t>;</w:t>
      </w:r>
    </w:p>
    <w:p w14:paraId="0527333B" w14:textId="77777777" w:rsidR="00962098" w:rsidRPr="00977FAC" w:rsidRDefault="005B12B7" w:rsidP="005930D3">
      <w:pPr>
        <w:spacing w:after="0" w:line="240" w:lineRule="auto"/>
        <w:ind w:firstLine="567"/>
        <w:jc w:val="both"/>
        <w:rPr>
          <w:rFonts w:ascii="Times New Roman" w:hAnsi="Times New Roman" w:cs="Times New Roman"/>
          <w:color w:val="000000" w:themeColor="text1"/>
          <w:sz w:val="24"/>
          <w:szCs w:val="24"/>
          <w:lang w:val="en-US"/>
        </w:rPr>
      </w:pPr>
      <w:r w:rsidRPr="00977FAC">
        <w:rPr>
          <w:rFonts w:ascii="Times New Roman" w:eastAsia="Calibri" w:hAnsi="Times New Roman" w:cs="Times New Roman"/>
          <w:color w:val="000000" w:themeColor="text1"/>
          <w:sz w:val="24"/>
          <w:szCs w:val="24"/>
          <w:lang w:val="ro-RO"/>
        </w:rPr>
        <w:t xml:space="preserve">3) </w:t>
      </w:r>
      <w:r w:rsidR="00962098" w:rsidRPr="00977FAC">
        <w:rPr>
          <w:rFonts w:ascii="Times New Roman" w:hAnsi="Times New Roman" w:cs="Times New Roman"/>
          <w:color w:val="000000" w:themeColor="text1"/>
          <w:sz w:val="24"/>
          <w:szCs w:val="24"/>
          <w:lang w:val="en-US"/>
        </w:rPr>
        <w:t xml:space="preserve">lipsa încălcărilor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Ca excepţie, Serviciul Vamal poate acorda statutul de exportator </w:t>
      </w:r>
      <w:r w:rsidR="0080598C" w:rsidRPr="00977FAC">
        <w:rPr>
          <w:rFonts w:ascii="Times New Roman" w:hAnsi="Times New Roman" w:cs="Times New Roman"/>
          <w:color w:val="000000" w:themeColor="text1"/>
          <w:sz w:val="24"/>
          <w:szCs w:val="24"/>
          <w:lang w:val="en-US"/>
        </w:rPr>
        <w:t xml:space="preserve">autorizat </w:t>
      </w:r>
      <w:r w:rsidR="00962098" w:rsidRPr="00977FAC">
        <w:rPr>
          <w:rFonts w:ascii="Times New Roman" w:hAnsi="Times New Roman" w:cs="Times New Roman"/>
          <w:color w:val="000000" w:themeColor="text1"/>
          <w:sz w:val="24"/>
          <w:szCs w:val="24"/>
          <w:lang w:val="en-US"/>
        </w:rPr>
        <w:t xml:space="preserve">dacă determină, în baza informaţiilor şi datelor disponibile, că aceste încălcări au o importanţă redusă în raport cu numărul sau amploarea operaţiunilor vamale, precum şi nu creează suspiciuni cu privire la buna-credinţă a solicitantului. </w:t>
      </w:r>
    </w:p>
    <w:p w14:paraId="4BE50E2A" w14:textId="77777777" w:rsidR="00962098" w:rsidRPr="00977FAC" w:rsidRDefault="00962098" w:rsidP="005930D3">
      <w:pPr>
        <w:spacing w:after="0" w:line="240" w:lineRule="auto"/>
        <w:ind w:firstLine="567"/>
        <w:jc w:val="both"/>
        <w:rPr>
          <w:rFonts w:ascii="Times New Roman" w:hAnsi="Times New Roman" w:cs="Times New Roman"/>
          <w:color w:val="000000" w:themeColor="text1"/>
          <w:sz w:val="24"/>
          <w:szCs w:val="24"/>
          <w:lang w:val="en-US"/>
        </w:rPr>
      </w:pPr>
      <w:r w:rsidRPr="00977FAC">
        <w:rPr>
          <w:rFonts w:ascii="Times New Roman" w:hAnsi="Times New Roman" w:cs="Times New Roman"/>
          <w:color w:val="000000" w:themeColor="text1"/>
          <w:sz w:val="24"/>
          <w:szCs w:val="24"/>
          <w:lang w:val="en-US"/>
        </w:rPr>
        <w:t xml:space="preserve">Se va lua în considerare: </w:t>
      </w:r>
    </w:p>
    <w:p w14:paraId="2D5D2FC9" w14:textId="77777777" w:rsidR="00962098" w:rsidRPr="00977FAC" w:rsidRDefault="00962098" w:rsidP="005930D3">
      <w:pPr>
        <w:spacing w:after="0" w:line="240" w:lineRule="auto"/>
        <w:ind w:firstLine="567"/>
        <w:jc w:val="both"/>
        <w:rPr>
          <w:rFonts w:ascii="Times New Roman" w:hAnsi="Times New Roman" w:cs="Times New Roman"/>
          <w:color w:val="000000" w:themeColor="text1"/>
          <w:sz w:val="24"/>
          <w:szCs w:val="24"/>
          <w:lang w:val="en-US"/>
        </w:rPr>
      </w:pPr>
      <w:r w:rsidRPr="00977FAC">
        <w:rPr>
          <w:rFonts w:ascii="Times New Roman" w:hAnsi="Times New Roman" w:cs="Times New Roman"/>
          <w:color w:val="000000" w:themeColor="text1"/>
          <w:sz w:val="24"/>
          <w:szCs w:val="24"/>
          <w:lang w:val="en-US"/>
        </w:rPr>
        <w:t xml:space="preserve">a) examinarea neregulilor pe bază cumulativă; </w:t>
      </w:r>
    </w:p>
    <w:p w14:paraId="6AFEF348" w14:textId="77777777" w:rsidR="00962098" w:rsidRPr="00977FAC" w:rsidRDefault="00962098" w:rsidP="005930D3">
      <w:pPr>
        <w:spacing w:after="0" w:line="240" w:lineRule="auto"/>
        <w:ind w:firstLine="567"/>
        <w:jc w:val="both"/>
        <w:rPr>
          <w:rFonts w:ascii="Times New Roman" w:hAnsi="Times New Roman" w:cs="Times New Roman"/>
          <w:color w:val="000000" w:themeColor="text1"/>
          <w:sz w:val="24"/>
          <w:szCs w:val="24"/>
          <w:lang w:val="en-US"/>
        </w:rPr>
      </w:pPr>
      <w:r w:rsidRPr="00977FAC">
        <w:rPr>
          <w:rFonts w:ascii="Times New Roman" w:hAnsi="Times New Roman" w:cs="Times New Roman"/>
          <w:color w:val="000000" w:themeColor="text1"/>
          <w:sz w:val="24"/>
          <w:szCs w:val="24"/>
          <w:lang w:val="en-US"/>
        </w:rPr>
        <w:t xml:space="preserve">b) frecvenţa încălcărilor, pentru a stabili dacă există probleme sistematice; </w:t>
      </w:r>
    </w:p>
    <w:p w14:paraId="51C7F303" w14:textId="698D2AC9" w:rsidR="00962098" w:rsidRPr="00977FAC" w:rsidRDefault="00962098" w:rsidP="005930D3">
      <w:pPr>
        <w:spacing w:after="0" w:line="240" w:lineRule="auto"/>
        <w:ind w:firstLine="567"/>
        <w:jc w:val="both"/>
        <w:rPr>
          <w:rFonts w:ascii="Times New Roman" w:hAnsi="Times New Roman" w:cs="Times New Roman"/>
          <w:color w:val="000000" w:themeColor="text1"/>
          <w:sz w:val="24"/>
          <w:szCs w:val="24"/>
          <w:lang w:val="en-US"/>
        </w:rPr>
      </w:pPr>
      <w:r w:rsidRPr="00977FAC">
        <w:rPr>
          <w:rFonts w:ascii="Times New Roman" w:hAnsi="Times New Roman" w:cs="Times New Roman"/>
          <w:color w:val="000000" w:themeColor="text1"/>
          <w:sz w:val="24"/>
          <w:szCs w:val="24"/>
          <w:lang w:val="en-US"/>
        </w:rPr>
        <w:t xml:space="preserve">c) dacă solicitantul a informat din proprie iniţiativă </w:t>
      </w:r>
      <w:r w:rsidR="00815BBE" w:rsidRPr="00977FAC">
        <w:rPr>
          <w:rFonts w:ascii="Times New Roman" w:hAnsi="Times New Roman" w:cs="Times New Roman"/>
          <w:color w:val="000000" w:themeColor="text1"/>
          <w:sz w:val="24"/>
          <w:szCs w:val="24"/>
          <w:lang w:val="en-US"/>
        </w:rPr>
        <w:t>Serviciul Vamal</w:t>
      </w:r>
      <w:r w:rsidRPr="00977FAC">
        <w:rPr>
          <w:rFonts w:ascii="Times New Roman" w:hAnsi="Times New Roman" w:cs="Times New Roman"/>
          <w:color w:val="000000" w:themeColor="text1"/>
          <w:sz w:val="24"/>
          <w:szCs w:val="24"/>
          <w:lang w:val="en-US"/>
        </w:rPr>
        <w:t xml:space="preserve"> despre greşelile sau neregulile descoperite; </w:t>
      </w:r>
    </w:p>
    <w:p w14:paraId="7EC29C9E" w14:textId="24411DA8" w:rsidR="005B12B7" w:rsidRPr="00977FAC" w:rsidRDefault="00962098" w:rsidP="00CC069B">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hAnsi="Times New Roman" w:cs="Times New Roman"/>
          <w:color w:val="000000" w:themeColor="text1"/>
          <w:sz w:val="24"/>
          <w:szCs w:val="24"/>
          <w:lang w:val="en-US"/>
        </w:rPr>
        <w:t>d) dacă solicitantul a luat măsuri de remediere pentru a preveni sau a minimiza eventuale nereguli sau greşeli</w:t>
      </w:r>
      <w:r w:rsidR="005B12B7" w:rsidRPr="00977FAC">
        <w:rPr>
          <w:rFonts w:ascii="Times New Roman" w:eastAsia="Calibri" w:hAnsi="Times New Roman" w:cs="Times New Roman"/>
          <w:color w:val="000000" w:themeColor="text1"/>
          <w:sz w:val="24"/>
          <w:szCs w:val="24"/>
          <w:lang w:val="ro-RO"/>
        </w:rPr>
        <w:t>;</w:t>
      </w:r>
    </w:p>
    <w:p w14:paraId="0AFF5422" w14:textId="77777777"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4) dacă solicitantul demonstrează că mărfurile exportate întrunesc regulile de origine prevăzute de acorduri;</w:t>
      </w:r>
    </w:p>
    <w:p w14:paraId="004B6436" w14:textId="77777777"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 xml:space="preserve">5) dacă solicitantul deține în orice moment dovezile corespunzătoare de origine a mărfurilor exportate; </w:t>
      </w:r>
    </w:p>
    <w:p w14:paraId="67502682" w14:textId="77777777" w:rsidR="005B12B7" w:rsidRPr="00977FA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6) dacă solicitantul cunoaște şi este capabil să aplice regulile de origine și numeşte persoane competente în calitate de responsabili de domeniul originii preferenţiale a mărfurilor;</w:t>
      </w:r>
    </w:p>
    <w:p w14:paraId="08E24098"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977FAC">
        <w:rPr>
          <w:rFonts w:ascii="Times New Roman" w:eastAsia="Calibri" w:hAnsi="Times New Roman" w:cs="Times New Roman"/>
          <w:color w:val="000000" w:themeColor="text1"/>
          <w:sz w:val="24"/>
          <w:szCs w:val="24"/>
          <w:lang w:val="ro-RO"/>
        </w:rPr>
        <w:t xml:space="preserve">7) dacă solicitantul oferă Serviciului Vamal acces la toate documentele ce dovedesc originea mărfurilor, inclusiv documentele contabile, la sistemul </w:t>
      </w:r>
      <w:r w:rsidRPr="000A1621">
        <w:rPr>
          <w:rFonts w:ascii="Times New Roman" w:eastAsia="Calibri" w:hAnsi="Times New Roman" w:cs="Times New Roman"/>
          <w:color w:val="000000" w:themeColor="text1"/>
          <w:sz w:val="24"/>
          <w:szCs w:val="24"/>
          <w:lang w:val="ro-RO"/>
        </w:rPr>
        <w:t>informatic de evidenţă a operaţiunilor vamale şi la procesul de producţie pentru a verifica originea preferenţială a mărfurilor.</w:t>
      </w:r>
    </w:p>
    <w:p w14:paraId="6AD4B04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Serviciul Vamal verifică respectarea de către solicitant a tuturor condiţiilor stipulate la alineatul (1). </w:t>
      </w:r>
    </w:p>
    <w:p w14:paraId="7C7B824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Serviciul Vamal adoptă decizia cu privire la solicitarea statutului de exportator </w:t>
      </w:r>
      <w:r w:rsidR="0080598C" w:rsidRPr="000A1621">
        <w:rPr>
          <w:rFonts w:ascii="Times New Roman" w:eastAsia="Calibri" w:hAnsi="Times New Roman" w:cs="Times New Roman"/>
          <w:color w:val="000000" w:themeColor="text1"/>
          <w:sz w:val="24"/>
          <w:szCs w:val="24"/>
          <w:lang w:val="ro-RO"/>
        </w:rPr>
        <w:t xml:space="preserve">autorizat </w:t>
      </w:r>
      <w:r w:rsidRPr="000A1621">
        <w:rPr>
          <w:rFonts w:ascii="Times New Roman" w:eastAsia="Calibri" w:hAnsi="Times New Roman" w:cs="Times New Roman"/>
          <w:color w:val="000000" w:themeColor="text1"/>
          <w:sz w:val="24"/>
          <w:szCs w:val="24"/>
          <w:lang w:val="ro-RO"/>
        </w:rPr>
        <w:t xml:space="preserve">cu respectarea dispoziţiilor articolului </w:t>
      </w:r>
      <w:r w:rsidR="0080598C" w:rsidRPr="000A1621">
        <w:rPr>
          <w:rFonts w:ascii="Times New Roman" w:eastAsia="Calibri" w:hAnsi="Times New Roman" w:cs="Times New Roman"/>
          <w:color w:val="000000" w:themeColor="text1"/>
          <w:sz w:val="24"/>
          <w:szCs w:val="24"/>
          <w:lang w:val="ro-RO"/>
        </w:rPr>
        <w:t>20</w:t>
      </w:r>
      <w:r w:rsidRPr="000A1621">
        <w:rPr>
          <w:rFonts w:ascii="Times New Roman" w:eastAsia="Calibri" w:hAnsi="Times New Roman" w:cs="Times New Roman"/>
          <w:color w:val="000000" w:themeColor="text1"/>
          <w:sz w:val="24"/>
          <w:szCs w:val="24"/>
          <w:lang w:val="ro-RO"/>
        </w:rPr>
        <w:t>.</w:t>
      </w:r>
    </w:p>
    <w:p w14:paraId="29430DE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Activitatea exportatorului </w:t>
      </w:r>
      <w:r w:rsidR="0080598C" w:rsidRPr="000A1621">
        <w:rPr>
          <w:rFonts w:ascii="Times New Roman" w:eastAsia="Times New Roman" w:hAnsi="Times New Roman" w:cs="Times New Roman"/>
          <w:color w:val="000000" w:themeColor="text1"/>
          <w:sz w:val="24"/>
          <w:szCs w:val="24"/>
          <w:lang w:val="ro-RO"/>
        </w:rPr>
        <w:t xml:space="preserve">autorizat </w:t>
      </w:r>
      <w:r w:rsidRPr="000A1621">
        <w:rPr>
          <w:rFonts w:ascii="Times New Roman" w:eastAsia="Times New Roman" w:hAnsi="Times New Roman" w:cs="Times New Roman"/>
          <w:color w:val="000000" w:themeColor="text1"/>
          <w:sz w:val="24"/>
          <w:szCs w:val="24"/>
          <w:lang w:val="ro-RO"/>
        </w:rPr>
        <w:t xml:space="preserve">face obiectul unei supravegheri permanente din partea Serviciului Vamal, care monitorizează corectitudinea determinării şi confirmării originii mărfurilor de către exportatorul </w:t>
      </w:r>
      <w:r w:rsidR="0080598C" w:rsidRPr="000A1621">
        <w:rPr>
          <w:rFonts w:ascii="Times New Roman" w:eastAsia="Times New Roman" w:hAnsi="Times New Roman" w:cs="Times New Roman"/>
          <w:color w:val="000000" w:themeColor="text1"/>
          <w:sz w:val="24"/>
          <w:szCs w:val="24"/>
          <w:lang w:val="ro-RO"/>
        </w:rPr>
        <w:t>autorizat</w:t>
      </w:r>
      <w:r w:rsidRPr="000A1621">
        <w:rPr>
          <w:rFonts w:ascii="Times New Roman" w:eastAsia="Times New Roman" w:hAnsi="Times New Roman" w:cs="Times New Roman"/>
          <w:color w:val="000000" w:themeColor="text1"/>
          <w:sz w:val="24"/>
          <w:szCs w:val="24"/>
          <w:lang w:val="ro-RO"/>
        </w:rPr>
        <w:t xml:space="preserve"> prin efectuarea controlului ulterior al acestuia pe baza analizei de risc sau rezultatelor </w:t>
      </w:r>
      <w:r w:rsidR="00A65DAC" w:rsidRPr="000A1621">
        <w:rPr>
          <w:rFonts w:ascii="Times New Roman" w:eastAsia="Calibri" w:hAnsi="Times New Roman" w:cs="Times New Roman"/>
          <w:color w:val="000000" w:themeColor="text1"/>
          <w:sz w:val="24"/>
          <w:szCs w:val="24"/>
          <w:lang w:val="ro-RO"/>
        </w:rPr>
        <w:t xml:space="preserve"> verificărilor ulterioare efectuate în cadrul cooperării administrative</w:t>
      </w:r>
      <w:r w:rsidRPr="000A1621">
        <w:rPr>
          <w:rFonts w:ascii="Times New Roman" w:eastAsia="Times New Roman" w:hAnsi="Times New Roman" w:cs="Times New Roman"/>
          <w:color w:val="000000" w:themeColor="text1"/>
          <w:sz w:val="24"/>
          <w:szCs w:val="24"/>
          <w:lang w:val="ro-RO"/>
        </w:rPr>
        <w:t>.</w:t>
      </w:r>
    </w:p>
    <w:p w14:paraId="0C7944D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modificării prevederilor prezentului articol, Serviciul Vamal va revizui statutul tuturor titularilor de certificate de exportator </w:t>
      </w:r>
      <w:r w:rsidR="0080598C" w:rsidRPr="000A1621">
        <w:rPr>
          <w:rFonts w:ascii="Times New Roman" w:eastAsia="Times New Roman" w:hAnsi="Times New Roman" w:cs="Times New Roman"/>
          <w:color w:val="000000" w:themeColor="text1"/>
          <w:sz w:val="24"/>
          <w:szCs w:val="24"/>
          <w:lang w:val="ro-RO"/>
        </w:rPr>
        <w:t>autorizat</w:t>
      </w:r>
      <w:r w:rsidRPr="000A1621">
        <w:rPr>
          <w:rFonts w:ascii="Times New Roman" w:eastAsia="Times New Roman" w:hAnsi="Times New Roman" w:cs="Times New Roman"/>
          <w:color w:val="000000" w:themeColor="text1"/>
          <w:sz w:val="24"/>
          <w:szCs w:val="24"/>
          <w:lang w:val="ro-RO"/>
        </w:rPr>
        <w:t>, acordat pînă la intrarea în vigoare a modificărilor corespunzătoare.</w:t>
      </w:r>
    </w:p>
    <w:p w14:paraId="2352B17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66FE9E5" w14:textId="7BEF975F" w:rsidR="005B12B7" w:rsidRPr="000A1621" w:rsidRDefault="005B12B7" w:rsidP="006B2AF1">
      <w:pPr>
        <w:widowControl w:val="0"/>
        <w:tabs>
          <w:tab w:val="left" w:pos="993"/>
          <w:tab w:val="left" w:pos="4064"/>
          <w:tab w:val="center" w:pos="4890"/>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sidRPr="000A1621">
        <w:rPr>
          <w:rFonts w:ascii="Times New Roman" w:eastAsia="Calibri" w:hAnsi="Times New Roman" w:cs="Times New Roman"/>
          <w:b/>
          <w:bCs/>
          <w:color w:val="000000" w:themeColor="text1"/>
          <w:sz w:val="24"/>
          <w:szCs w:val="24"/>
          <w:lang w:val="ro-RO"/>
        </w:rPr>
        <w:t>7</w:t>
      </w:r>
      <w:r w:rsidR="00F226CE">
        <w:rPr>
          <w:rFonts w:ascii="Times New Roman" w:eastAsia="Calibri" w:hAnsi="Times New Roman" w:cs="Times New Roman"/>
          <w:b/>
          <w:bCs/>
          <w:color w:val="000000" w:themeColor="text1"/>
          <w:sz w:val="24"/>
          <w:szCs w:val="24"/>
          <w:lang w:val="ro-RO"/>
        </w:rPr>
        <w:t>2</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Drepturile</w:t>
      </w:r>
      <w:r w:rsidRPr="000A1621">
        <w:rPr>
          <w:rFonts w:ascii="Times New Roman" w:eastAsia="Calibri" w:hAnsi="Times New Roman" w:cs="Times New Roman"/>
          <w:b/>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şi obligaţiile exportatorului </w:t>
      </w:r>
      <w:r w:rsidR="0080598C" w:rsidRPr="000A1621">
        <w:rPr>
          <w:rFonts w:ascii="Times New Roman" w:eastAsia="Calibri" w:hAnsi="Times New Roman" w:cs="Times New Roman"/>
          <w:color w:val="000000" w:themeColor="text1"/>
          <w:sz w:val="24"/>
          <w:szCs w:val="24"/>
          <w:lang w:val="ro-RO"/>
        </w:rPr>
        <w:t>autorizat</w:t>
      </w:r>
    </w:p>
    <w:p w14:paraId="7E6CB5BA" w14:textId="77777777" w:rsidR="005B12B7" w:rsidRPr="000A1621" w:rsidRDefault="005B12B7" w:rsidP="006B2AF1">
      <w:pPr>
        <w:widowControl w:val="0"/>
        <w:tabs>
          <w:tab w:val="left" w:pos="993"/>
          <w:tab w:val="left" w:pos="3375"/>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Exportatorul </w:t>
      </w:r>
      <w:r w:rsidR="0080598C" w:rsidRPr="000A1621">
        <w:rPr>
          <w:rFonts w:ascii="Times New Roman" w:eastAsia="Calibri" w:hAnsi="Times New Roman" w:cs="Times New Roman"/>
          <w:color w:val="000000" w:themeColor="text1"/>
          <w:sz w:val="24"/>
          <w:szCs w:val="24"/>
          <w:lang w:val="ro-RO"/>
        </w:rPr>
        <w:t xml:space="preserve">autorizat </w:t>
      </w:r>
      <w:r w:rsidRPr="000A1621">
        <w:rPr>
          <w:rFonts w:ascii="Times New Roman" w:eastAsia="Calibri" w:hAnsi="Times New Roman" w:cs="Times New Roman"/>
          <w:color w:val="000000" w:themeColor="text1"/>
          <w:sz w:val="24"/>
          <w:szCs w:val="24"/>
          <w:lang w:val="ro-RO"/>
        </w:rPr>
        <w:t>are dreptul de a documenta pe propria răspundere originea preferenţială a mărfurilor exportate prin completarea declaraţiilor de origine, indiferent de valoarea acestor mărfuri.</w:t>
      </w:r>
    </w:p>
    <w:p w14:paraId="2B84A1F9"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Exportatorul </w:t>
      </w:r>
      <w:r w:rsidR="0080598C" w:rsidRPr="000A1621">
        <w:rPr>
          <w:rFonts w:ascii="Times New Roman" w:eastAsia="Calibri" w:hAnsi="Times New Roman" w:cs="Times New Roman"/>
          <w:color w:val="000000" w:themeColor="text1"/>
          <w:sz w:val="24"/>
          <w:szCs w:val="24"/>
          <w:lang w:val="ro-RO"/>
        </w:rPr>
        <w:t xml:space="preserve">autorizat </w:t>
      </w:r>
      <w:r w:rsidRPr="000A1621">
        <w:rPr>
          <w:rFonts w:ascii="Times New Roman" w:eastAsia="Calibri" w:hAnsi="Times New Roman" w:cs="Times New Roman"/>
          <w:color w:val="000000" w:themeColor="text1"/>
          <w:sz w:val="24"/>
          <w:szCs w:val="24"/>
          <w:lang w:val="ro-RO"/>
        </w:rPr>
        <w:t>este obligat:</w:t>
      </w:r>
    </w:p>
    <w:p w14:paraId="1A469B9C"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să asigure completarea declaraţiei de origine doar pentru mărfurile care întrunesc regulile de origine </w:t>
      </w:r>
      <w:r w:rsidRPr="000A1621">
        <w:rPr>
          <w:rFonts w:ascii="Times New Roman" w:eastAsia="Calibri" w:hAnsi="Times New Roman" w:cs="Times New Roman"/>
          <w:color w:val="000000" w:themeColor="text1"/>
          <w:sz w:val="24"/>
          <w:szCs w:val="24"/>
          <w:lang w:val="ro-RO"/>
        </w:rPr>
        <w:lastRenderedPageBreak/>
        <w:t>preferenţială, reglementate de prevederile acordului de liber schimb la care Republica Moldova este parte;</w:t>
      </w:r>
    </w:p>
    <w:p w14:paraId="21CC7475" w14:textId="77777777" w:rsidR="0080598C" w:rsidRPr="000A1621" w:rsidRDefault="0080598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w:t>
      </w:r>
      <w:r w:rsidRPr="000A1621">
        <w:rPr>
          <w:rFonts w:ascii="Times New Roman" w:hAnsi="Times New Roman" w:cs="Times New Roman"/>
          <w:sz w:val="24"/>
          <w:szCs w:val="24"/>
          <w:lang w:val="ro-RO"/>
        </w:rPr>
        <w:t>să asigure păstrarea copiilor documentelor pe care sînt completate declaraţiile de origine şi ale actelor ce confirmă originea preferenţială a mărfurilor, exportate cu acoperirea declaraţiei de origine, pe un termen de cel puţin 3 ani de la data emiterii acesteia;</w:t>
      </w:r>
    </w:p>
    <w:p w14:paraId="3B9C7C9A" w14:textId="77777777" w:rsidR="005B12B7" w:rsidRPr="000A1621" w:rsidRDefault="0080598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3</w:t>
      </w:r>
      <w:r w:rsidR="005B12B7" w:rsidRPr="000A1621">
        <w:rPr>
          <w:rFonts w:ascii="Times New Roman" w:eastAsia="Calibri" w:hAnsi="Times New Roman" w:cs="Times New Roman"/>
          <w:color w:val="000000" w:themeColor="text1"/>
          <w:sz w:val="24"/>
          <w:szCs w:val="24"/>
          <w:lang w:val="ro-RO"/>
        </w:rPr>
        <w:t xml:space="preserve">) să informeze Serviciul Vamal despre documentele pe care au fost completate declaraţii de origine, conform statutului de exportator </w:t>
      </w:r>
      <w:r w:rsidRPr="000A1621">
        <w:rPr>
          <w:rFonts w:ascii="Times New Roman" w:eastAsia="Calibri" w:hAnsi="Times New Roman" w:cs="Times New Roman"/>
          <w:color w:val="000000" w:themeColor="text1"/>
          <w:sz w:val="24"/>
          <w:szCs w:val="24"/>
          <w:lang w:val="ro-RO"/>
        </w:rPr>
        <w:t>autorizat</w:t>
      </w:r>
      <w:r w:rsidR="005B12B7" w:rsidRPr="000A1621">
        <w:rPr>
          <w:rFonts w:ascii="Times New Roman" w:eastAsia="Calibri" w:hAnsi="Times New Roman" w:cs="Times New Roman"/>
          <w:color w:val="000000" w:themeColor="text1"/>
          <w:sz w:val="24"/>
          <w:szCs w:val="24"/>
          <w:lang w:val="ro-RO"/>
        </w:rPr>
        <w:t>;</w:t>
      </w:r>
    </w:p>
    <w:p w14:paraId="7D650073" w14:textId="77777777" w:rsidR="005B12B7" w:rsidRPr="000A1621" w:rsidRDefault="0080598C"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w:t>
      </w:r>
      <w:r w:rsidR="005B12B7" w:rsidRPr="000A1621">
        <w:rPr>
          <w:rFonts w:ascii="Times New Roman" w:eastAsia="Times New Roman" w:hAnsi="Times New Roman" w:cs="Times New Roman"/>
          <w:color w:val="000000" w:themeColor="text1"/>
          <w:sz w:val="24"/>
          <w:szCs w:val="24"/>
          <w:lang w:val="ro-RO"/>
        </w:rPr>
        <w:t>) în decurs de cel mult 10 zile de la data intervenirii modificării, să prezinte Serviciului Vamal copiile documentelor aferente următoarelor modificări ce se referă la:</w:t>
      </w:r>
    </w:p>
    <w:p w14:paraId="26CF3A2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denumirea şi adresa juridică;</w:t>
      </w:r>
    </w:p>
    <w:p w14:paraId="76F7E10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procesul de producere a mărfurilor la întreprindere; </w:t>
      </w:r>
    </w:p>
    <w:p w14:paraId="1E80E672" w14:textId="77777777" w:rsidR="007E6750"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relaţiile contractuale în baza cărora se efectuează exportul în regim preferenţial</w:t>
      </w:r>
    </w:p>
    <w:p w14:paraId="521564AD" w14:textId="77777777" w:rsidR="005B12B7" w:rsidRPr="000A1621" w:rsidRDefault="007E6750"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persoana responsabilă din întreprindere de </w:t>
      </w:r>
      <w:r w:rsidR="00DA0EFF" w:rsidRPr="000A1621">
        <w:rPr>
          <w:rFonts w:ascii="Times New Roman" w:eastAsia="Times New Roman" w:hAnsi="Times New Roman" w:cs="Times New Roman"/>
          <w:color w:val="000000" w:themeColor="text1"/>
          <w:sz w:val="24"/>
          <w:szCs w:val="24"/>
          <w:lang w:val="ro-RO"/>
        </w:rPr>
        <w:t xml:space="preserve">pregătirea actelor aferente confirmării </w:t>
      </w:r>
      <w:r w:rsidRPr="000A1621">
        <w:rPr>
          <w:rFonts w:ascii="Times New Roman" w:eastAsia="Times New Roman" w:hAnsi="Times New Roman" w:cs="Times New Roman"/>
          <w:color w:val="000000" w:themeColor="text1"/>
          <w:sz w:val="24"/>
          <w:szCs w:val="24"/>
          <w:lang w:val="ro-RO"/>
        </w:rPr>
        <w:t>originii mărfurilor</w:t>
      </w:r>
      <w:r w:rsidR="005B12B7" w:rsidRPr="000A1621">
        <w:rPr>
          <w:rFonts w:ascii="Times New Roman" w:eastAsia="Times New Roman" w:hAnsi="Times New Roman" w:cs="Times New Roman"/>
          <w:color w:val="000000" w:themeColor="text1"/>
          <w:sz w:val="24"/>
          <w:szCs w:val="24"/>
          <w:lang w:val="ro-RO"/>
        </w:rPr>
        <w:t>.</w:t>
      </w:r>
    </w:p>
    <w:p w14:paraId="19C422B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47435C6" w14:textId="318F163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sidRPr="000A1621">
        <w:rPr>
          <w:rFonts w:ascii="Times New Roman" w:eastAsia="Calibri" w:hAnsi="Times New Roman" w:cs="Times New Roman"/>
          <w:b/>
          <w:bCs/>
          <w:color w:val="000000" w:themeColor="text1"/>
          <w:sz w:val="24"/>
          <w:szCs w:val="24"/>
          <w:lang w:val="ro-RO"/>
        </w:rPr>
        <w:t>7</w:t>
      </w:r>
      <w:r w:rsidR="00F226CE">
        <w:rPr>
          <w:rFonts w:ascii="Times New Roman" w:eastAsia="Calibri" w:hAnsi="Times New Roman" w:cs="Times New Roman"/>
          <w:b/>
          <w:bCs/>
          <w:color w:val="000000" w:themeColor="text1"/>
          <w:sz w:val="24"/>
          <w:szCs w:val="24"/>
          <w:lang w:val="ro-RO"/>
        </w:rPr>
        <w:t>3</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Dispoziţii suplimentare privind determinarea ţării de origine a mărfii</w:t>
      </w:r>
    </w:p>
    <w:p w14:paraId="493FB35D"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Pentru mărfurile provenite din ţările cu care Republica Moldova a încheiat acorduri de liber schimb </w:t>
      </w:r>
      <w:r w:rsidR="00D958A0" w:rsidRPr="000A1621">
        <w:rPr>
          <w:rFonts w:ascii="Times New Roman" w:eastAsia="Calibri" w:hAnsi="Times New Roman" w:cs="Times New Roman"/>
          <w:color w:val="000000" w:themeColor="text1"/>
          <w:sz w:val="24"/>
          <w:szCs w:val="24"/>
          <w:lang w:val="ro-RO"/>
        </w:rPr>
        <w:t xml:space="preserve"> se</w:t>
      </w:r>
      <w:r w:rsidRPr="000A1621">
        <w:rPr>
          <w:rFonts w:ascii="Times New Roman" w:eastAsia="Calibri" w:hAnsi="Times New Roman" w:cs="Times New Roman"/>
          <w:color w:val="000000" w:themeColor="text1"/>
          <w:sz w:val="24"/>
          <w:szCs w:val="24"/>
          <w:lang w:val="ro-RO"/>
        </w:rPr>
        <w:t xml:space="preserve"> </w:t>
      </w:r>
      <w:r w:rsidR="00D958A0" w:rsidRPr="000A1621">
        <w:rPr>
          <w:rFonts w:ascii="Times New Roman" w:eastAsia="Calibri" w:hAnsi="Times New Roman" w:cs="Times New Roman"/>
          <w:color w:val="000000" w:themeColor="text1"/>
          <w:sz w:val="24"/>
          <w:szCs w:val="24"/>
          <w:lang w:val="ro-RO"/>
        </w:rPr>
        <w:t>aplică</w:t>
      </w:r>
      <w:r w:rsidRPr="000A1621">
        <w:rPr>
          <w:rFonts w:ascii="Times New Roman" w:eastAsia="Calibri" w:hAnsi="Times New Roman" w:cs="Times New Roman"/>
          <w:color w:val="000000" w:themeColor="text1"/>
          <w:sz w:val="24"/>
          <w:szCs w:val="24"/>
          <w:lang w:val="ro-RO"/>
        </w:rPr>
        <w:t xml:space="preserve"> tratamentul preferenţial în cazul prezentării dovezii de origine a mărfurilor pînă la expirarea termenului prevăzut de acordurile respective sau / şi conform prevederilor prezentului cod.</w:t>
      </w:r>
    </w:p>
    <w:p w14:paraId="2BD0C6BC" w14:textId="67AF42A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la data importului, nu s-a aplicat un tratament preferenţial din cauza neprezentării dovezii de origine sau din imposibilitatea de a constata respectarea celorlalte dispoziţii cuprinse în acordul internaţional care prevede acel tratament preferenţial, declarantul poate cere ulterior restituirea sumelor încasate în plus prin prezentarea de dovezi, pe baza legislaţiei naţionale şi a acordurilor internaţionale la care Republica Moldova este parte, cu condiţia prezentării mărfurilor. În cazul în care mărfurile nu pot fi prezentate,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acordă restituirea doar atunci cînd are informaţii care să ateste fără echivoc că dovada de origine întocmită ulterior se aplică acestor mărfuri.</w:t>
      </w:r>
    </w:p>
    <w:p w14:paraId="0364ECD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Cs/>
          <w:i/>
          <w:color w:val="000000" w:themeColor="text1"/>
          <w:sz w:val="24"/>
          <w:szCs w:val="24"/>
          <w:lang w:val="ro-RO"/>
        </w:rPr>
      </w:pPr>
    </w:p>
    <w:p w14:paraId="51DFE0EE" w14:textId="59541BD0"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F226CE" w:rsidRPr="000A1621">
        <w:rPr>
          <w:rFonts w:ascii="Times New Roman" w:eastAsia="Calibri" w:hAnsi="Times New Roman" w:cs="Times New Roman"/>
          <w:b/>
          <w:bCs/>
          <w:color w:val="000000" w:themeColor="text1"/>
          <w:sz w:val="24"/>
          <w:szCs w:val="24"/>
          <w:lang w:val="ro-RO"/>
        </w:rPr>
        <w:t>7</w:t>
      </w:r>
      <w:r w:rsidR="00F226CE">
        <w:rPr>
          <w:rFonts w:ascii="Times New Roman" w:eastAsia="Calibri" w:hAnsi="Times New Roman" w:cs="Times New Roman"/>
          <w:b/>
          <w:bCs/>
          <w:color w:val="000000" w:themeColor="text1"/>
          <w:sz w:val="24"/>
          <w:szCs w:val="24"/>
          <w:lang w:val="ro-RO"/>
        </w:rPr>
        <w:t>4</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Întemeierea refuzului de trecere a mărfii peste frontiera vamală</w:t>
      </w:r>
    </w:p>
    <w:p w14:paraId="14C4F3F7" w14:textId="499CCE2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este în drept să interzică trecerea mărfii peste frontiera vamală în cazul în care dispune de argumente temeinice că această marfă este originară din ţara ale cărei mărfuri nu pot fi autorizate pentru trecerea frontierei vamale în conformitate cu legislaţia sau cu acordurile internaţionale la care Republica Moldova este parte. </w:t>
      </w:r>
    </w:p>
    <w:p w14:paraId="62CFF49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Neprezentarea dovezii de origine a mărfii, perfectată în modul cuvenit, sau a datelor suplimentare ori a precizărilor în privinţa originii mărfii nu poate constitui temei pentru refuzul trecerii mărfii peste frontiera vamală.</w:t>
      </w:r>
    </w:p>
    <w:p w14:paraId="5EE8197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926537C" w14:textId="0ABBE09E" w:rsidR="005B12B7" w:rsidRPr="0073782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7</w:t>
      </w:r>
      <w:r w:rsidR="00F226CE">
        <w:rPr>
          <w:rFonts w:ascii="Times New Roman" w:eastAsia="Times New Roman" w:hAnsi="Times New Roman" w:cs="Times New Roman"/>
          <w:b/>
          <w:iCs/>
          <w:color w:val="000000" w:themeColor="text1"/>
          <w:sz w:val="24"/>
          <w:szCs w:val="24"/>
          <w:lang w:val="ro-RO"/>
        </w:rPr>
        <w:t>5</w:t>
      </w:r>
      <w:r w:rsidR="00737820">
        <w:rPr>
          <w:rFonts w:ascii="Times New Roman" w:eastAsia="Times New Roman" w:hAnsi="Times New Roman" w:cs="Times New Roman"/>
          <w:b/>
          <w:iCs/>
          <w:color w:val="000000" w:themeColor="text1"/>
          <w:sz w:val="24"/>
          <w:szCs w:val="24"/>
          <w:lang w:val="ro-RO"/>
        </w:rPr>
        <w:t>.</w:t>
      </w:r>
      <w:r w:rsidRPr="00737820">
        <w:rPr>
          <w:rFonts w:ascii="Times New Roman" w:eastAsia="Times New Roman" w:hAnsi="Times New Roman" w:cs="Times New Roman"/>
          <w:b/>
          <w:iCs/>
          <w:color w:val="000000" w:themeColor="text1"/>
          <w:sz w:val="24"/>
          <w:szCs w:val="24"/>
          <w:lang w:val="ro-RO"/>
        </w:rPr>
        <w:t xml:space="preserve"> </w:t>
      </w:r>
      <w:r w:rsidRPr="00737820">
        <w:rPr>
          <w:rFonts w:ascii="Times New Roman" w:eastAsia="Times New Roman" w:hAnsi="Times New Roman" w:cs="Times New Roman"/>
          <w:color w:val="000000" w:themeColor="text1"/>
          <w:sz w:val="24"/>
          <w:szCs w:val="24"/>
          <w:lang w:val="ro-RO"/>
        </w:rPr>
        <w:t>Delegarea de competențe</w:t>
      </w:r>
    </w:p>
    <w:p w14:paraId="1E5D80AF" w14:textId="77777777" w:rsidR="005B12B7" w:rsidRPr="00737820"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737820">
        <w:rPr>
          <w:rFonts w:ascii="Times New Roman" w:eastAsia="Times New Roman" w:hAnsi="Times New Roman" w:cs="Times New Roman"/>
          <w:color w:val="000000" w:themeColor="text1"/>
          <w:sz w:val="24"/>
          <w:szCs w:val="24"/>
          <w:lang w:val="ro-RO"/>
        </w:rPr>
        <w:t>Guvernul adoptă, prin intermediul actelor de punere în aplicare:</w:t>
      </w:r>
    </w:p>
    <w:p w14:paraId="041E7BBD" w14:textId="4C54D704" w:rsidR="005B12B7" w:rsidRPr="00737820" w:rsidRDefault="00737820"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 l</w:t>
      </w:r>
      <w:r w:rsidR="005B12B7" w:rsidRPr="00737820">
        <w:rPr>
          <w:rFonts w:ascii="Times New Roman" w:eastAsia="Times New Roman" w:hAnsi="Times New Roman" w:cs="Times New Roman"/>
          <w:color w:val="000000" w:themeColor="text1"/>
          <w:sz w:val="24"/>
          <w:szCs w:val="24"/>
          <w:lang w:val="ro-RO"/>
        </w:rPr>
        <w:t>ista operațiunilor de prelucrare sau transformare substanțială care conferă origine nepreferențială mărfii, precum și operațiunile de transformare și prelucrare care nu sunt justificate economic;</w:t>
      </w:r>
    </w:p>
    <w:p w14:paraId="207DC40D" w14:textId="08B7A688" w:rsidR="005B12B7" w:rsidRPr="00737820" w:rsidRDefault="00737820"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b) t</w:t>
      </w:r>
      <w:r w:rsidR="005B12B7" w:rsidRPr="00737820">
        <w:rPr>
          <w:rFonts w:ascii="Times New Roman" w:eastAsia="Times New Roman" w:hAnsi="Times New Roman" w:cs="Times New Roman"/>
          <w:color w:val="000000" w:themeColor="text1"/>
          <w:sz w:val="24"/>
          <w:szCs w:val="24"/>
          <w:lang w:val="ro-RO"/>
        </w:rPr>
        <w:t>ipurile dovezilor de origine, modul de completare şi utilizare a acestora;</w:t>
      </w:r>
    </w:p>
    <w:p w14:paraId="13D6D7A7" w14:textId="77777777" w:rsidR="005B12B7" w:rsidRPr="008D42D3"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c) normele de procedură referitoare la furnizarea și verificarea dovezilor de origine;</w:t>
      </w:r>
    </w:p>
    <w:p w14:paraId="341BEC99" w14:textId="744DE984" w:rsidR="005B12B7" w:rsidRPr="00A3544C" w:rsidRDefault="00737820"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 p</w:t>
      </w:r>
      <w:r w:rsidR="005B12B7" w:rsidRPr="00737820">
        <w:rPr>
          <w:rFonts w:ascii="Times New Roman" w:eastAsia="Times New Roman" w:hAnsi="Times New Roman" w:cs="Times New Roman"/>
          <w:color w:val="000000" w:themeColor="text1"/>
          <w:sz w:val="24"/>
          <w:szCs w:val="24"/>
          <w:lang w:val="ro-RO"/>
        </w:rPr>
        <w:t xml:space="preserve">rocedura de eliberare şi retragere a certificatului de exportator </w:t>
      </w:r>
      <w:r w:rsidR="0080598C" w:rsidRPr="00737820">
        <w:rPr>
          <w:rFonts w:ascii="Times New Roman" w:eastAsia="Times New Roman" w:hAnsi="Times New Roman" w:cs="Times New Roman"/>
          <w:color w:val="000000" w:themeColor="text1"/>
          <w:sz w:val="24"/>
          <w:szCs w:val="24"/>
          <w:lang w:val="ro-RO"/>
        </w:rPr>
        <w:t>autorizat</w:t>
      </w:r>
      <w:r w:rsidR="005B12B7" w:rsidRPr="00737820">
        <w:rPr>
          <w:rFonts w:ascii="Times New Roman" w:eastAsia="Times New Roman" w:hAnsi="Times New Roman" w:cs="Times New Roman"/>
          <w:color w:val="000000" w:themeColor="text1"/>
          <w:sz w:val="24"/>
          <w:szCs w:val="24"/>
          <w:lang w:val="ro-RO"/>
        </w:rPr>
        <w:t xml:space="preserve">, precum şi forma de informare despre documentele pe care au fost completate declaraţii de origine, conform statutului de exportator </w:t>
      </w:r>
      <w:r w:rsidR="0080598C" w:rsidRPr="008D42D3">
        <w:rPr>
          <w:rFonts w:ascii="Times New Roman" w:eastAsia="Times New Roman" w:hAnsi="Times New Roman" w:cs="Times New Roman"/>
          <w:color w:val="000000" w:themeColor="text1"/>
          <w:sz w:val="24"/>
          <w:szCs w:val="24"/>
          <w:lang w:val="ro-RO"/>
        </w:rPr>
        <w:t>autorizat</w:t>
      </w:r>
      <w:r w:rsidR="005B12B7" w:rsidRPr="00A3544C">
        <w:rPr>
          <w:rFonts w:ascii="Times New Roman" w:eastAsia="Times New Roman" w:hAnsi="Times New Roman" w:cs="Times New Roman"/>
          <w:color w:val="000000" w:themeColor="text1"/>
          <w:sz w:val="24"/>
          <w:szCs w:val="24"/>
          <w:lang w:val="ro-RO"/>
        </w:rPr>
        <w:t>.</w:t>
      </w:r>
    </w:p>
    <w:p w14:paraId="2E5075A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FBDAFB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III</w:t>
      </w:r>
    </w:p>
    <w:p w14:paraId="0B0A5CC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Valoarea mărfurilor în scopuri vamale</w:t>
      </w:r>
    </w:p>
    <w:p w14:paraId="27968767"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14:paraId="54D541F9" w14:textId="64A4D00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76</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Domeniul de aplicare</w:t>
      </w:r>
    </w:p>
    <w:p w14:paraId="1450D935" w14:textId="4844EAA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scopul aplicării Tarifului vamal și a măsurilor netarifare stabilite de legislaţia în vigoare a Republicii </w:t>
      </w:r>
      <w:r w:rsidRPr="000A1621">
        <w:rPr>
          <w:rFonts w:ascii="Times New Roman" w:eastAsia="Times New Roman" w:hAnsi="Times New Roman" w:cs="Times New Roman"/>
          <w:color w:val="000000" w:themeColor="text1"/>
          <w:sz w:val="24"/>
          <w:szCs w:val="24"/>
          <w:lang w:val="ro-RO"/>
        </w:rPr>
        <w:lastRenderedPageBreak/>
        <w:t xml:space="preserve">Moldova care reglementează domenii specifice privind schimbul de mărfuri, valoarea în vamă a mărfurilor se determină în conformitate cu articolul </w:t>
      </w:r>
      <w:r w:rsidR="000C5A81">
        <w:rPr>
          <w:rFonts w:ascii="Times New Roman" w:eastAsia="Times New Roman" w:hAnsi="Times New Roman" w:cs="Times New Roman"/>
          <w:color w:val="000000" w:themeColor="text1"/>
          <w:sz w:val="24"/>
          <w:szCs w:val="24"/>
          <w:lang w:val="ro-RO"/>
        </w:rPr>
        <w:t>77</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0C5A81">
        <w:rPr>
          <w:rFonts w:ascii="Times New Roman" w:eastAsia="Times New Roman" w:hAnsi="Times New Roman" w:cs="Times New Roman"/>
          <w:color w:val="000000" w:themeColor="text1"/>
          <w:sz w:val="24"/>
          <w:szCs w:val="24"/>
          <w:lang w:val="ro-RO"/>
        </w:rPr>
        <w:t>84</w:t>
      </w:r>
      <w:r w:rsidRPr="000A1621">
        <w:rPr>
          <w:rFonts w:ascii="Times New Roman" w:eastAsia="Times New Roman" w:hAnsi="Times New Roman" w:cs="Times New Roman"/>
          <w:color w:val="000000" w:themeColor="text1"/>
          <w:sz w:val="24"/>
          <w:szCs w:val="24"/>
          <w:lang w:val="ro-RO"/>
        </w:rPr>
        <w:t>.</w:t>
      </w:r>
    </w:p>
    <w:p w14:paraId="7CA9815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DD4FF6B" w14:textId="16EB48F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77</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Metoda de determinare a valorii în vamă bazată pe valoarea de tranzacție</w:t>
      </w:r>
    </w:p>
    <w:p w14:paraId="3F57608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Baza inițială pentru valoarea în vamă a mărfurilor este valoarea de tranzacție, adică prețul efectiv plătit sau de plătit pentru mărfuri atunci cînd sunt vîndute pentru export către teritoriul vamal, ajustat, dacă este cazul. </w:t>
      </w:r>
    </w:p>
    <w:p w14:paraId="161FA8F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Prețul efectiv plătit sau de plătit este suma tuturor plăţilor efectuate sau de efectuat de către cumpărător</w:t>
      </w:r>
      <w:r w:rsidR="00D958A0" w:rsidRPr="000A1621">
        <w:rPr>
          <w:rFonts w:ascii="Times New Roman" w:eastAsia="Times New Roman" w:hAnsi="Times New Roman" w:cs="Times New Roman"/>
          <w:color w:val="000000" w:themeColor="text1"/>
          <w:sz w:val="24"/>
          <w:szCs w:val="24"/>
          <w:lang w:val="ro-RO"/>
        </w:rPr>
        <w:t>/importator</w:t>
      </w:r>
      <w:r w:rsidRPr="000A1621">
        <w:rPr>
          <w:rFonts w:ascii="Times New Roman" w:eastAsia="Times New Roman" w:hAnsi="Times New Roman" w:cs="Times New Roman"/>
          <w:color w:val="000000" w:themeColor="text1"/>
          <w:sz w:val="24"/>
          <w:szCs w:val="24"/>
          <w:lang w:val="ro-RO"/>
        </w:rPr>
        <w:t xml:space="preserve"> vînzătorului sau de către cumpărător</w:t>
      </w:r>
      <w:r w:rsidR="00D958A0" w:rsidRPr="000A1621">
        <w:rPr>
          <w:rFonts w:ascii="Times New Roman" w:eastAsia="Times New Roman" w:hAnsi="Times New Roman" w:cs="Times New Roman"/>
          <w:color w:val="000000" w:themeColor="text1"/>
          <w:sz w:val="24"/>
          <w:szCs w:val="24"/>
          <w:lang w:val="ro-RO"/>
        </w:rPr>
        <w:t>/importator</w:t>
      </w:r>
      <w:r w:rsidRPr="000A1621">
        <w:rPr>
          <w:rFonts w:ascii="Times New Roman" w:eastAsia="Times New Roman" w:hAnsi="Times New Roman" w:cs="Times New Roman"/>
          <w:color w:val="000000" w:themeColor="text1"/>
          <w:sz w:val="24"/>
          <w:szCs w:val="24"/>
          <w:lang w:val="ro-RO"/>
        </w:rPr>
        <w:t xml:space="preserve"> unui terț în beneficiul vînzătorului pentru mărfurile importate și cuprinde toate plățile efectuate sau de efectuat drept condiție a vînzării mărfurilor importate. </w:t>
      </w:r>
    </w:p>
    <w:p w14:paraId="57A0BD0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Valoarea de tranzacție se aplică numai atunci cînd sunt îndeplinite </w:t>
      </w:r>
      <w:r w:rsidR="00621EB2" w:rsidRPr="000A1621">
        <w:rPr>
          <w:rFonts w:ascii="Times New Roman" w:eastAsia="Times New Roman" w:hAnsi="Times New Roman" w:cs="Times New Roman"/>
          <w:color w:val="000000" w:themeColor="text1"/>
          <w:sz w:val="24"/>
          <w:szCs w:val="24"/>
          <w:lang w:val="ro-RO"/>
        </w:rPr>
        <w:t xml:space="preserve">cumulativ următoarele </w:t>
      </w:r>
      <w:r w:rsidRPr="000A1621">
        <w:rPr>
          <w:rFonts w:ascii="Times New Roman" w:eastAsia="Times New Roman" w:hAnsi="Times New Roman" w:cs="Times New Roman"/>
          <w:color w:val="000000" w:themeColor="text1"/>
          <w:sz w:val="24"/>
          <w:szCs w:val="24"/>
          <w:lang w:val="ro-RO"/>
        </w:rPr>
        <w:t xml:space="preserve">condiții: </w:t>
      </w:r>
    </w:p>
    <w:p w14:paraId="4C7FA39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nu există alte restricții privind dispunerea de mărfuri sau utilizarea acestora de către cumpărător, decît cele care: </w:t>
      </w:r>
    </w:p>
    <w:p w14:paraId="57B36B4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sînt impuse sau prescrise prin lege sau de către autoritățile publice din Republica Moldova; </w:t>
      </w:r>
    </w:p>
    <w:p w14:paraId="1926C4E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limitează zonele geografice în care mărfurile pot fi revîndute; </w:t>
      </w:r>
    </w:p>
    <w:p w14:paraId="7F5CAA6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nu afectează în mod substanțial valoarea în vamă a mărfurilor; </w:t>
      </w:r>
    </w:p>
    <w:p w14:paraId="2102457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vînzarea sau prețul nu depind de respectarea unor condiții sau prestații pentru care valoarea nu se poate determina în raport cu mărfurile de evaluat; </w:t>
      </w:r>
    </w:p>
    <w:p w14:paraId="6F30302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nici o parte a profitului din nici o revînzare, dispunere sau utilizare ulterioară a mărfurilor de către cumpărător nu revine direct sau indirect vînzătorului, decît în cazul în care se poate efectua o ajustare adecvată; </w:t>
      </w:r>
    </w:p>
    <w:p w14:paraId="26B482B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nu există nici o legătură între cumpărător și vînzător sau relația existentă între ei nu influențează prețul. </w:t>
      </w:r>
    </w:p>
    <w:p w14:paraId="7608719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În scopul prezentului capitol, două persoane se consideră legate dacă este îndeplinită una dintre următoarele condiții: </w:t>
      </w:r>
    </w:p>
    <w:p w14:paraId="3CFA7B0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una dintre ele face parte din conducerea sau consiliul de administrație al întreprinderii celeilalte persoane; </w:t>
      </w:r>
    </w:p>
    <w:p w14:paraId="704EBF5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sînt recunoscute juridic ca parteneri în afaceri; </w:t>
      </w:r>
    </w:p>
    <w:p w14:paraId="180F59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una este angajatorul celeilalte; </w:t>
      </w:r>
    </w:p>
    <w:p w14:paraId="1FF6D3B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o terță parte este proprietar, controlează sau deține direct sau indirect 5% sau mai mult din acțiunile sau cotele-părți emise cu drept de vot de ambele persoane; </w:t>
      </w:r>
    </w:p>
    <w:p w14:paraId="5B25E7C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una dintre ele o controlează pe cealaltă în mod direct sau indirect; </w:t>
      </w:r>
    </w:p>
    <w:p w14:paraId="583AA42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ambele sunt controlate în mod direct sau indirect de către o terță persoană; </w:t>
      </w:r>
    </w:p>
    <w:p w14:paraId="5CB734B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împreună, acestea controlează direct sau indirect o terță persoană; </w:t>
      </w:r>
    </w:p>
    <w:p w14:paraId="7B6F440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sunt membri ale aceleeiași familii. Se consideră membri ai aceleiaşi familii persoane legate prin oricare dintre relaţiile de rudenie sau afinitate </w:t>
      </w:r>
    </w:p>
    <w:p w14:paraId="7692773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soț și soție;</w:t>
      </w:r>
    </w:p>
    <w:p w14:paraId="6BF3964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ascendenți și descendenți, în linie directă de gradul I; </w:t>
      </w:r>
    </w:p>
    <w:p w14:paraId="7AD9D96B" w14:textId="1F9D343D" w:rsidR="005B12B7" w:rsidRPr="00340765"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frați și </w:t>
      </w:r>
      <w:r w:rsidRPr="00340765">
        <w:rPr>
          <w:rFonts w:ascii="Times New Roman" w:eastAsia="Times New Roman" w:hAnsi="Times New Roman" w:cs="Times New Roman"/>
          <w:color w:val="000000" w:themeColor="text1"/>
          <w:sz w:val="24"/>
          <w:szCs w:val="24"/>
          <w:lang w:val="ro-RO"/>
        </w:rPr>
        <w:t>surori</w:t>
      </w:r>
      <w:r w:rsidR="00340765">
        <w:rPr>
          <w:rFonts w:ascii="Times New Roman" w:eastAsia="Times New Roman" w:hAnsi="Times New Roman" w:cs="Times New Roman"/>
          <w:color w:val="000000" w:themeColor="text1"/>
          <w:sz w:val="24"/>
          <w:szCs w:val="24"/>
          <w:lang w:val="ro-RO"/>
        </w:rPr>
        <w:t xml:space="preserve"> </w:t>
      </w:r>
    </w:p>
    <w:p w14:paraId="1276C8CC" w14:textId="77777777" w:rsidR="005B12B7" w:rsidRPr="00340765"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d) ascendenți și </w:t>
      </w:r>
      <w:r w:rsidRPr="00340765">
        <w:rPr>
          <w:rFonts w:ascii="Times New Roman" w:eastAsia="Times New Roman" w:hAnsi="Times New Roman" w:cs="Times New Roman"/>
          <w:color w:val="000000" w:themeColor="text1"/>
          <w:sz w:val="24"/>
          <w:szCs w:val="24"/>
          <w:lang w:val="ro-RO"/>
        </w:rPr>
        <w:t xml:space="preserve">descendenți, în linie directă de gradul II; </w:t>
      </w:r>
    </w:p>
    <w:p w14:paraId="7201F560" w14:textId="77777777" w:rsidR="005B12B7" w:rsidRPr="008D42D3"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e) unchi sau mătușă și nepot sau nepoată; </w:t>
      </w:r>
    </w:p>
    <w:p w14:paraId="502F57B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socri și ginere sau noră; </w:t>
      </w:r>
    </w:p>
    <w:p w14:paraId="4344DA6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cumnați și cumnate.</w:t>
      </w:r>
    </w:p>
    <w:p w14:paraId="437C645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Persoanele care sunt asociate în afaceri în sensul că una dintre ele este agentul, distribuitorul sau concesionarul exclusiv al celeilalte, indiferent de denumirea utilizată, sunt considerate legate numai dacă se încadrează într-unul din criteriile de la alineatul (4). </w:t>
      </w:r>
    </w:p>
    <w:p w14:paraId="1622F25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În scopurile alineatului (4) </w:t>
      </w:r>
      <w:r w:rsidR="002F5703" w:rsidRPr="000A1621">
        <w:rPr>
          <w:rFonts w:ascii="Times New Roman" w:eastAsia="Times New Roman" w:hAnsi="Times New Roman" w:cs="Times New Roman"/>
          <w:color w:val="000000" w:themeColor="text1"/>
          <w:sz w:val="24"/>
          <w:szCs w:val="24"/>
          <w:lang w:val="ro-RO"/>
        </w:rPr>
        <w:t>punct</w:t>
      </w:r>
      <w:r w:rsidRPr="000A1621">
        <w:rPr>
          <w:rFonts w:ascii="Times New Roman" w:eastAsia="Times New Roman" w:hAnsi="Times New Roman" w:cs="Times New Roman"/>
          <w:color w:val="000000" w:themeColor="text1"/>
          <w:sz w:val="24"/>
          <w:szCs w:val="24"/>
          <w:lang w:val="ro-RO"/>
        </w:rPr>
        <w:t>ele</w:t>
      </w:r>
      <w:r w:rsidR="002F5703" w:rsidRPr="000A1621">
        <w:rPr>
          <w:rFonts w:ascii="Times New Roman" w:eastAsia="Times New Roman" w:hAnsi="Times New Roman" w:cs="Times New Roman"/>
          <w:color w:val="000000" w:themeColor="text1"/>
          <w:sz w:val="24"/>
          <w:szCs w:val="24"/>
          <w:lang w:val="ro-RO"/>
        </w:rPr>
        <w:t xml:space="preserve"> 5)-7)</w:t>
      </w:r>
      <w:r w:rsidRPr="000A1621">
        <w:rPr>
          <w:rFonts w:ascii="Times New Roman" w:eastAsia="Times New Roman" w:hAnsi="Times New Roman" w:cs="Times New Roman"/>
          <w:color w:val="000000" w:themeColor="text1"/>
          <w:sz w:val="24"/>
          <w:szCs w:val="24"/>
          <w:lang w:val="ro-RO"/>
        </w:rPr>
        <w:t xml:space="preserve"> , se consideră că o persoană controlează o altă persoană atunci cînd aceasta deține, de drept sau de fapt, putere de decizie asupra celei din urmă.</w:t>
      </w:r>
    </w:p>
    <w:p w14:paraId="55B6DF8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3AADAB2" w14:textId="5B59D61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lastRenderedPageBreak/>
        <w:t xml:space="preserve">Articolul </w:t>
      </w:r>
      <w:r w:rsidR="00F226CE">
        <w:rPr>
          <w:rFonts w:ascii="Times New Roman" w:eastAsia="Times New Roman" w:hAnsi="Times New Roman" w:cs="Times New Roman"/>
          <w:b/>
          <w:iCs/>
          <w:color w:val="000000" w:themeColor="text1"/>
          <w:sz w:val="24"/>
          <w:szCs w:val="24"/>
          <w:lang w:val="ro-RO"/>
        </w:rPr>
        <w:t>78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Neacceptarea valorilor de tranzacție declarate</w:t>
      </w:r>
    </w:p>
    <w:p w14:paraId="2C94BA87" w14:textId="2077CF7C" w:rsidR="005B12B7" w:rsidRPr="00340765"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are îndoieli întemeiate că valoarea de tranzacție declarată reprezintă cuantumul total plătit sau de plătit astfel cum se menționează la articolul </w:t>
      </w:r>
      <w:r w:rsidR="000C5A81">
        <w:rPr>
          <w:rFonts w:ascii="Times New Roman" w:eastAsia="Times New Roman" w:hAnsi="Times New Roman" w:cs="Times New Roman"/>
          <w:color w:val="000000" w:themeColor="text1"/>
          <w:sz w:val="24"/>
          <w:szCs w:val="24"/>
          <w:lang w:val="ro-RO"/>
        </w:rPr>
        <w:t>77</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w:t>
      </w:r>
      <w:r w:rsidR="00340765">
        <w:rPr>
          <w:rFonts w:ascii="Times New Roman" w:eastAsia="Times New Roman" w:hAnsi="Times New Roman" w:cs="Times New Roman"/>
          <w:color w:val="000000" w:themeColor="text1"/>
          <w:sz w:val="24"/>
          <w:szCs w:val="24"/>
          <w:lang w:val="ro-RO"/>
        </w:rPr>
        <w:t xml:space="preserve"> </w:t>
      </w:r>
      <w:r w:rsidR="00A10A7D" w:rsidRPr="00340765">
        <w:rPr>
          <w:rFonts w:ascii="Times New Roman" w:eastAsia="Times New Roman" w:hAnsi="Times New Roman" w:cs="Times New Roman"/>
          <w:color w:val="000000" w:themeColor="text1"/>
          <w:sz w:val="24"/>
          <w:szCs w:val="24"/>
          <w:lang w:val="ro-RO"/>
        </w:rPr>
        <w:t>acesta</w:t>
      </w:r>
      <w:r w:rsidRPr="00340765">
        <w:rPr>
          <w:rFonts w:ascii="Times New Roman" w:eastAsia="Times New Roman" w:hAnsi="Times New Roman" w:cs="Times New Roman"/>
          <w:color w:val="000000" w:themeColor="text1"/>
          <w:sz w:val="24"/>
          <w:szCs w:val="24"/>
          <w:lang w:val="ro-RO"/>
        </w:rPr>
        <w:t xml:space="preserve"> solicit</w:t>
      </w:r>
      <w:r w:rsidR="00DA58CE" w:rsidRPr="00340765">
        <w:rPr>
          <w:rFonts w:ascii="Times New Roman" w:eastAsia="Times New Roman" w:hAnsi="Times New Roman" w:cs="Times New Roman"/>
          <w:color w:val="000000" w:themeColor="text1"/>
          <w:sz w:val="24"/>
          <w:szCs w:val="24"/>
          <w:lang w:val="ro-RO"/>
        </w:rPr>
        <w:t>ă</w:t>
      </w:r>
      <w:r w:rsidRPr="00340765">
        <w:rPr>
          <w:rFonts w:ascii="Times New Roman" w:eastAsia="Times New Roman" w:hAnsi="Times New Roman" w:cs="Times New Roman"/>
          <w:color w:val="000000" w:themeColor="text1"/>
          <w:sz w:val="24"/>
          <w:szCs w:val="24"/>
          <w:lang w:val="ro-RO"/>
        </w:rPr>
        <w:t xml:space="preserve"> declarantului să furnizeze informații suplimentare.</w:t>
      </w:r>
    </w:p>
    <w:p w14:paraId="60C49B0B" w14:textId="2F5F7D5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(2) În c</w:t>
      </w:r>
      <w:r w:rsidRPr="00A3544C">
        <w:rPr>
          <w:rFonts w:ascii="Times New Roman" w:eastAsia="Times New Roman" w:hAnsi="Times New Roman" w:cs="Times New Roman"/>
          <w:color w:val="000000" w:themeColor="text1"/>
          <w:sz w:val="24"/>
          <w:szCs w:val="24"/>
          <w:lang w:val="ro-RO"/>
        </w:rPr>
        <w:t xml:space="preserve">azul în care îndoielile </w:t>
      </w:r>
      <w:r w:rsidR="00815BBE" w:rsidRPr="000A1621">
        <w:rPr>
          <w:rFonts w:ascii="Times New Roman" w:eastAsia="Times New Roman" w:hAnsi="Times New Roman" w:cs="Times New Roman"/>
          <w:color w:val="000000" w:themeColor="text1"/>
          <w:sz w:val="24"/>
          <w:szCs w:val="24"/>
          <w:lang w:val="ro-RO"/>
        </w:rPr>
        <w:t>Serviciului Vamal</w:t>
      </w:r>
      <w:r w:rsidR="000D40E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nu sunt eliminate, </w:t>
      </w:r>
      <w:r w:rsidR="000D40E2" w:rsidRPr="000A1621">
        <w:rPr>
          <w:rFonts w:ascii="Times New Roman" w:eastAsia="Times New Roman" w:hAnsi="Times New Roman" w:cs="Times New Roman"/>
          <w:color w:val="000000" w:themeColor="text1"/>
          <w:sz w:val="24"/>
          <w:szCs w:val="24"/>
          <w:lang w:val="ro-RO"/>
        </w:rPr>
        <w:t>acesta</w:t>
      </w:r>
      <w:r w:rsidRPr="000A1621">
        <w:rPr>
          <w:rFonts w:ascii="Times New Roman" w:eastAsia="Times New Roman" w:hAnsi="Times New Roman" w:cs="Times New Roman"/>
          <w:color w:val="000000" w:themeColor="text1"/>
          <w:sz w:val="24"/>
          <w:szCs w:val="24"/>
          <w:lang w:val="ro-RO"/>
        </w:rPr>
        <w:t xml:space="preserve"> decide că valoarea mărfurilor nu se poate determina în conformitate cu articolul </w:t>
      </w:r>
      <w:r w:rsidR="000C5A81">
        <w:rPr>
          <w:rFonts w:ascii="Times New Roman" w:eastAsia="Times New Roman" w:hAnsi="Times New Roman" w:cs="Times New Roman"/>
          <w:color w:val="000000" w:themeColor="text1"/>
          <w:sz w:val="24"/>
          <w:szCs w:val="24"/>
          <w:lang w:val="ro-RO"/>
        </w:rPr>
        <w:t>77</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717CD23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5C991398" w14:textId="7D57923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79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Elemente ale valorii de tranzacție</w:t>
      </w:r>
    </w:p>
    <w:p w14:paraId="77918E0D" w14:textId="2392647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Pentru a se determina valoarea în vamă în temeiul articolului </w:t>
      </w:r>
      <w:r w:rsidR="000C5A81">
        <w:rPr>
          <w:rFonts w:ascii="Times New Roman" w:eastAsia="Times New Roman" w:hAnsi="Times New Roman" w:cs="Times New Roman"/>
          <w:color w:val="000000" w:themeColor="text1"/>
          <w:sz w:val="24"/>
          <w:szCs w:val="24"/>
          <w:lang w:val="ro-RO"/>
        </w:rPr>
        <w:t>77</w:t>
      </w:r>
      <w:r w:rsidRPr="000A1621">
        <w:rPr>
          <w:rFonts w:ascii="Times New Roman" w:eastAsia="Times New Roman" w:hAnsi="Times New Roman" w:cs="Times New Roman"/>
          <w:color w:val="000000" w:themeColor="text1"/>
          <w:sz w:val="24"/>
          <w:szCs w:val="24"/>
          <w:lang w:val="ro-RO"/>
        </w:rPr>
        <w:t xml:space="preserve">, la prețul efectiv plătit sau de plătit pentru mărfurile importate se adaugă: </w:t>
      </w:r>
    </w:p>
    <w:p w14:paraId="26036EC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elementele următoare, în măsura în care sunt suportate de cumpărător, dar nu sunt incluse în prețul efectiv plătit sau de plătit pentru mărfuri: </w:t>
      </w:r>
    </w:p>
    <w:p w14:paraId="6CBD8B0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comisioanele și cheltuielile de brokeraj, cu excepția comisioanelor de cumpărare; </w:t>
      </w:r>
    </w:p>
    <w:p w14:paraId="3E8C6B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costul containerelor care, în scopuri vamale, sunt considerate inseparabile de mărfurile în cauză; și </w:t>
      </w:r>
    </w:p>
    <w:p w14:paraId="2C128D6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costul ambalajului, care include fie lucru, fie materialele; </w:t>
      </w:r>
    </w:p>
    <w:p w14:paraId="5EC7378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valoarea, repartizată în mod corespunzător, a următoarelor mărfuri și servicii, atunci cînd sunt furnizate direct sau indirect de către cumpărător gratuit sau la un cost redus pentru utilizare în legătură cu fabricarea sau vînzarea la export a mărfurilor importate, în măsura în care această valoare nu a fost inclusă în prețul efectiv plătit sau de plătit: </w:t>
      </w:r>
    </w:p>
    <w:p w14:paraId="1BAB109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materialele, componentele, piesele de schimb și articole similare încorporate în mărfurile importate; </w:t>
      </w:r>
    </w:p>
    <w:p w14:paraId="0CA827B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unelte, vopsele, matrițe și articole similare utilizate la producerea mărfurilor importate; </w:t>
      </w:r>
    </w:p>
    <w:p w14:paraId="2A07FCB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materiale consumate la producerea mărfurilor importate; </w:t>
      </w:r>
    </w:p>
    <w:p w14:paraId="0F7771B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activități de inginerie și de dezvoltare, artă, design, planuri și schițe executate în afara Republicii Moldova și necesare la producerea mărfurilor importate, cu excepţia costurilor de cercetare și costurilor schițelor preliminare; </w:t>
      </w:r>
    </w:p>
    <w:p w14:paraId="7451726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redevențele (royalty) și taxele de licență referitoare la mărfurile evaluate pe care cumpărătorul trebuie să le achite fie direct, fie indirect, ca o condiție a vînzării mărfurilor evaluate, în măsura în care aceste redevențe și taxe de licență nu sunt incluse în prețul efectiv plătit sau de plătit; </w:t>
      </w:r>
    </w:p>
    <w:p w14:paraId="739E06B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valoarea oricărei părți din profitul oricărei revînzări, dispuneri sau utilizări ulterioare a mărfurilor importate care îi revine vînzătorului direct sau indirect; și </w:t>
      </w:r>
    </w:p>
    <w:p w14:paraId="1073C67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următoarele costuri, pînă la locul în care mărfurile sunt introduse pe teritoriul vamal: </w:t>
      </w:r>
    </w:p>
    <w:p w14:paraId="44926B9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cheltuielile de transport și costul asigurării mărfurilor importate; și </w:t>
      </w:r>
    </w:p>
    <w:p w14:paraId="4035A8C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costurile de încărcare, descărcare și manipulare legate de transportul mărfurilor importate. </w:t>
      </w:r>
    </w:p>
    <w:p w14:paraId="659924A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Orice </w:t>
      </w:r>
      <w:r w:rsidR="004F16BC" w:rsidRPr="000A1621">
        <w:rPr>
          <w:rFonts w:ascii="Times New Roman" w:eastAsia="Times New Roman" w:hAnsi="Times New Roman" w:cs="Times New Roman"/>
          <w:color w:val="000000" w:themeColor="text1"/>
          <w:sz w:val="24"/>
          <w:szCs w:val="24"/>
          <w:lang w:val="ro-RO"/>
        </w:rPr>
        <w:t>componente</w:t>
      </w:r>
      <w:r w:rsidR="0002600E"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care se adaugă, în conformitate cu alineatul (1), la prețul efectiv plătit sau de plătit, se bazează exclusiv pe date obiective și cuantificabile. </w:t>
      </w:r>
    </w:p>
    <w:p w14:paraId="3F20CBC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Pentru a stabili valoarea în vamă, la prețul efectiv plătit sau de plătit nu se adaugă nici</w:t>
      </w:r>
      <w:r w:rsidR="0002600E" w:rsidRPr="000A1621">
        <w:rPr>
          <w:rFonts w:ascii="Times New Roman" w:eastAsia="Times New Roman" w:hAnsi="Times New Roman" w:cs="Times New Roman"/>
          <w:color w:val="000000" w:themeColor="text1"/>
          <w:sz w:val="24"/>
          <w:szCs w:val="24"/>
          <w:lang w:val="ro-RO"/>
        </w:rPr>
        <w:t xml:space="preserve"> o</w:t>
      </w:r>
      <w:r w:rsidRPr="000A1621">
        <w:rPr>
          <w:rFonts w:ascii="Times New Roman" w:eastAsia="Times New Roman" w:hAnsi="Times New Roman" w:cs="Times New Roman"/>
          <w:color w:val="000000" w:themeColor="text1"/>
          <w:sz w:val="24"/>
          <w:szCs w:val="24"/>
          <w:lang w:val="ro-RO"/>
        </w:rPr>
        <w:t xml:space="preserve"> alt</w:t>
      </w:r>
      <w:r w:rsidR="004F16BC"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w:t>
      </w:r>
      <w:r w:rsidR="004F16BC" w:rsidRPr="000A1621">
        <w:rPr>
          <w:rFonts w:ascii="Times New Roman" w:eastAsia="Times New Roman" w:hAnsi="Times New Roman" w:cs="Times New Roman"/>
          <w:color w:val="000000" w:themeColor="text1"/>
          <w:sz w:val="24"/>
          <w:szCs w:val="24"/>
          <w:lang w:val="ro-RO"/>
        </w:rPr>
        <w:t>componentă</w:t>
      </w:r>
      <w:r w:rsidR="0002600E"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în afara celor prevăzute la prezentul articol. </w:t>
      </w:r>
    </w:p>
    <w:p w14:paraId="68365D5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08A7E0D3" w14:textId="4224DA2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8</w:t>
      </w:r>
      <w:r w:rsidR="00F226CE">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Cs/>
          <w:color w:val="000000" w:themeColor="text1"/>
          <w:sz w:val="24"/>
          <w:szCs w:val="24"/>
          <w:lang w:val="ro-RO"/>
        </w:rPr>
        <w:t xml:space="preserve"> </w:t>
      </w:r>
      <w:r w:rsidR="0060253E" w:rsidRPr="000A1621">
        <w:rPr>
          <w:rFonts w:ascii="Times New Roman" w:eastAsia="Times New Roman" w:hAnsi="Times New Roman" w:cs="Times New Roman"/>
          <w:bCs/>
          <w:color w:val="000000" w:themeColor="text1"/>
          <w:sz w:val="24"/>
          <w:szCs w:val="24"/>
          <w:lang w:val="ro-RO"/>
        </w:rPr>
        <w:t>C</w:t>
      </w:r>
      <w:r w:rsidR="004F16BC" w:rsidRPr="000A1621">
        <w:rPr>
          <w:rFonts w:ascii="Times New Roman" w:eastAsia="Times New Roman" w:hAnsi="Times New Roman" w:cs="Times New Roman"/>
          <w:bCs/>
          <w:color w:val="000000" w:themeColor="text1"/>
          <w:sz w:val="24"/>
          <w:szCs w:val="24"/>
          <w:lang w:val="ro-RO"/>
        </w:rPr>
        <w:t xml:space="preserve">omponentele </w:t>
      </w:r>
      <w:r w:rsidRPr="000A1621">
        <w:rPr>
          <w:rFonts w:ascii="Times New Roman" w:eastAsia="Times New Roman" w:hAnsi="Times New Roman" w:cs="Times New Roman"/>
          <w:bCs/>
          <w:color w:val="000000" w:themeColor="text1"/>
          <w:sz w:val="24"/>
          <w:szCs w:val="24"/>
          <w:lang w:val="ro-RO"/>
        </w:rPr>
        <w:t>care nu se includ în valoarea în vamă</w:t>
      </w:r>
    </w:p>
    <w:p w14:paraId="2B68A8B0" w14:textId="1AD221D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Pentru determinarea valorii în vamă în temeiul articolului </w:t>
      </w:r>
      <w:r w:rsidR="000C5A81">
        <w:rPr>
          <w:rFonts w:ascii="Times New Roman" w:eastAsia="Times New Roman" w:hAnsi="Times New Roman" w:cs="Times New Roman"/>
          <w:color w:val="000000" w:themeColor="text1"/>
          <w:sz w:val="24"/>
          <w:szCs w:val="24"/>
          <w:lang w:val="ro-RO"/>
        </w:rPr>
        <w:t>77</w:t>
      </w:r>
      <w:r w:rsidRPr="000A1621">
        <w:rPr>
          <w:rFonts w:ascii="Times New Roman" w:eastAsia="Times New Roman" w:hAnsi="Times New Roman" w:cs="Times New Roman"/>
          <w:color w:val="000000" w:themeColor="text1"/>
          <w:sz w:val="24"/>
          <w:szCs w:val="24"/>
          <w:lang w:val="ro-RO"/>
        </w:rPr>
        <w:t xml:space="preserve">, nu se includ următoarele </w:t>
      </w:r>
      <w:r w:rsidR="0002600E" w:rsidRPr="000A1621">
        <w:rPr>
          <w:rFonts w:ascii="Times New Roman" w:eastAsia="Times New Roman" w:hAnsi="Times New Roman" w:cs="Times New Roman"/>
          <w:color w:val="000000" w:themeColor="text1"/>
          <w:sz w:val="24"/>
          <w:szCs w:val="24"/>
          <w:lang w:val="ro-RO"/>
        </w:rPr>
        <w:t xml:space="preserve"> </w:t>
      </w:r>
      <w:r w:rsidR="00EF7A4C" w:rsidRPr="000A1621">
        <w:rPr>
          <w:rFonts w:ascii="Times New Roman" w:eastAsia="Times New Roman" w:hAnsi="Times New Roman" w:cs="Times New Roman"/>
          <w:color w:val="000000" w:themeColor="text1"/>
          <w:sz w:val="24"/>
          <w:szCs w:val="24"/>
          <w:lang w:val="ro-RO"/>
        </w:rPr>
        <w:t>componente</w:t>
      </w:r>
      <w:r w:rsidRPr="000A1621">
        <w:rPr>
          <w:rFonts w:ascii="Times New Roman" w:eastAsia="Times New Roman" w:hAnsi="Times New Roman" w:cs="Times New Roman"/>
          <w:color w:val="000000" w:themeColor="text1"/>
          <w:sz w:val="24"/>
          <w:szCs w:val="24"/>
          <w:lang w:val="ro-RO"/>
        </w:rPr>
        <w:t xml:space="preserve">, cu condiţia ca acestea să fie distincte de preţul efectiv plătit sau de plătit: </w:t>
      </w:r>
    </w:p>
    <w:p w14:paraId="691C3DF4" w14:textId="0A6867B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costul pentru transportul mărfurilor importate după intrarea lor pe teritoriul vamal; </w:t>
      </w:r>
    </w:p>
    <w:p w14:paraId="7B81A78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cheltuielile pentru construcție, montare, asamblare, întreținere sau asistență tehnică, întreprinse după intrarea pe teritoriul vamal a mărfurilor importate, cum ar fi instalații, utilaje sau echipamente industriale; </w:t>
      </w:r>
    </w:p>
    <w:p w14:paraId="380604B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cheltuielile în temeiul unui acord de finanțare încheiat de cumpărător și referitor la achiziționarea mărfurilor importate, indiferent dacă finanțarea este acordată de vînzător sau de o altă persoană, cu condiția ca acordul de finanțare să fi fost încheiat în scris și cumpărătorul să poată face dovada îndeplinirii următoarelor condiții: </w:t>
      </w:r>
    </w:p>
    <w:p w14:paraId="59EF024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astfel de mărfuri sunt vîndute efectiv la prețul declarat ca preț efectiv plătit sau de plătit; şi</w:t>
      </w:r>
    </w:p>
    <w:p w14:paraId="4137EB1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rata dobînzii pretinsă nu depășește nivelul predominant pentru astfel de tranzacții în țara și la </w:t>
      </w:r>
      <w:r w:rsidRPr="000A1621">
        <w:rPr>
          <w:rFonts w:ascii="Times New Roman" w:eastAsia="Times New Roman" w:hAnsi="Times New Roman" w:cs="Times New Roman"/>
          <w:color w:val="000000" w:themeColor="text1"/>
          <w:sz w:val="24"/>
          <w:szCs w:val="24"/>
          <w:lang w:val="ro-RO"/>
        </w:rPr>
        <w:lastRenderedPageBreak/>
        <w:t xml:space="preserve">momentul în care s-a acordat finanțarea; </w:t>
      </w:r>
    </w:p>
    <w:p w14:paraId="19427DC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cheltuielile pentru dreptul de reproducere a mărfurilor importate în Republica Moldova; </w:t>
      </w:r>
    </w:p>
    <w:p w14:paraId="26E07D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comisioanele de cumpărare; </w:t>
      </w:r>
    </w:p>
    <w:p w14:paraId="0D30376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drepturile de import şi alte plăţi de achitat în Republica Moldova pentru importul sau vînzarea mărfurilor; </w:t>
      </w:r>
    </w:p>
    <w:p w14:paraId="0DC9C8B4" w14:textId="625F4C3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fără a aduce atingere articolului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punctul 3), plățile efectuate de cumpărător pentru dreptul de a distribui sau de a revinde mărfurile importate, dacă plățile respective nu reprezintă o condiție pentru vînzarea mărfurilor în scopul exportării în Republica Moldova. </w:t>
      </w:r>
    </w:p>
    <w:p w14:paraId="61B6C8F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C498287" w14:textId="7CFCB6E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8</w:t>
      </w:r>
      <w:r w:rsidR="00F226CE">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 xml:space="preserve">. </w:t>
      </w:r>
      <w:r w:rsidR="00920C46" w:rsidRPr="000A1621">
        <w:rPr>
          <w:rFonts w:ascii="Times New Roman" w:eastAsia="Times New Roman" w:hAnsi="Times New Roman" w:cs="Times New Roman"/>
          <w:bCs/>
          <w:color w:val="000000" w:themeColor="text1"/>
          <w:sz w:val="24"/>
          <w:szCs w:val="24"/>
          <w:lang w:val="ro-RO"/>
        </w:rPr>
        <w:t xml:space="preserve">Tarife </w:t>
      </w:r>
      <w:r w:rsidRPr="000A1621">
        <w:rPr>
          <w:rFonts w:ascii="Times New Roman" w:eastAsia="Times New Roman" w:hAnsi="Times New Roman" w:cs="Times New Roman"/>
          <w:bCs/>
          <w:color w:val="000000" w:themeColor="text1"/>
          <w:sz w:val="24"/>
          <w:szCs w:val="24"/>
          <w:lang w:val="ro-RO"/>
        </w:rPr>
        <w:t>percepute pentru trimiterile poștale</w:t>
      </w:r>
    </w:p>
    <w:p w14:paraId="6B214F1B" w14:textId="051E8F5A" w:rsidR="005B12B7" w:rsidRPr="000A1621" w:rsidRDefault="00920C46" w:rsidP="00920C4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Tarifele </w:t>
      </w:r>
      <w:r w:rsidR="005B12B7" w:rsidRPr="000A1621">
        <w:rPr>
          <w:rFonts w:ascii="Times New Roman" w:eastAsia="Times New Roman" w:hAnsi="Times New Roman" w:cs="Times New Roman"/>
          <w:color w:val="000000" w:themeColor="text1"/>
          <w:sz w:val="24"/>
          <w:szCs w:val="24"/>
          <w:lang w:val="ro-RO"/>
        </w:rPr>
        <w:t xml:space="preserve">poștale achitate pînă la locul de destinație pentru mărfurile expediate prin poștă se includ în valoarea în vamă a acestor mărfuri, cu excepția </w:t>
      </w:r>
      <w:r w:rsidRPr="000A1621">
        <w:rPr>
          <w:rFonts w:ascii="Times New Roman" w:eastAsia="Times New Roman" w:hAnsi="Times New Roman" w:cs="Times New Roman"/>
          <w:color w:val="000000" w:themeColor="text1"/>
          <w:sz w:val="24"/>
          <w:szCs w:val="24"/>
          <w:lang w:val="ro-RO"/>
        </w:rPr>
        <w:t xml:space="preserve">tarifelor </w:t>
      </w:r>
      <w:r w:rsidR="005B12B7" w:rsidRPr="000A1621">
        <w:rPr>
          <w:rFonts w:ascii="Times New Roman" w:eastAsia="Times New Roman" w:hAnsi="Times New Roman" w:cs="Times New Roman"/>
          <w:color w:val="000000" w:themeColor="text1"/>
          <w:sz w:val="24"/>
          <w:szCs w:val="24"/>
          <w:lang w:val="ro-RO"/>
        </w:rPr>
        <w:t>poștale suplimentare percepute pe teritoriul vamal.</w:t>
      </w:r>
    </w:p>
    <w:p w14:paraId="77E4A56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9A99412" w14:textId="060251C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8</w:t>
      </w:r>
      <w:r w:rsidR="00F226CE">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Simplificare</w:t>
      </w:r>
    </w:p>
    <w:p w14:paraId="19A22692" w14:textId="006E13F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la cerere, </w:t>
      </w:r>
      <w:r w:rsidR="00A8175D" w:rsidRPr="000A1621">
        <w:rPr>
          <w:rFonts w:ascii="Times New Roman" w:eastAsia="Times New Roman" w:hAnsi="Times New Roman" w:cs="Times New Roman"/>
          <w:color w:val="000000" w:themeColor="text1"/>
          <w:sz w:val="24"/>
          <w:szCs w:val="24"/>
          <w:lang w:val="ro-RO"/>
        </w:rPr>
        <w:t>autorizează</w:t>
      </w:r>
      <w:r w:rsidRPr="000A1621">
        <w:rPr>
          <w:rFonts w:ascii="Times New Roman" w:eastAsia="Times New Roman" w:hAnsi="Times New Roman" w:cs="Times New Roman"/>
          <w:color w:val="000000" w:themeColor="text1"/>
          <w:sz w:val="24"/>
          <w:szCs w:val="24"/>
          <w:lang w:val="ro-RO"/>
        </w:rPr>
        <w:t xml:space="preserve"> determinarea următoarelor sume pe baza unor criterii specifice, în cazul în care acestea nu sunt </w:t>
      </w:r>
      <w:r w:rsidR="00A8175D" w:rsidRPr="000A1621">
        <w:rPr>
          <w:rFonts w:ascii="Times New Roman" w:eastAsia="Times New Roman" w:hAnsi="Times New Roman" w:cs="Times New Roman"/>
          <w:color w:val="000000" w:themeColor="text1"/>
          <w:sz w:val="24"/>
          <w:szCs w:val="24"/>
          <w:lang w:val="ro-RO"/>
        </w:rPr>
        <w:t xml:space="preserve">cuantificate </w:t>
      </w:r>
      <w:r w:rsidRPr="000A1621">
        <w:rPr>
          <w:rFonts w:ascii="Times New Roman" w:eastAsia="Times New Roman" w:hAnsi="Times New Roman" w:cs="Times New Roman"/>
          <w:color w:val="000000" w:themeColor="text1"/>
          <w:sz w:val="24"/>
          <w:szCs w:val="24"/>
          <w:lang w:val="ro-RO"/>
        </w:rPr>
        <w:t xml:space="preserve">la data acceptării declarației vamale: </w:t>
      </w:r>
    </w:p>
    <w:p w14:paraId="7CAE7312" w14:textId="220720A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sumele care trebuie incluse în valoarea în vamă în conformitate cu articolul </w:t>
      </w:r>
      <w:r w:rsidR="000C5A81">
        <w:rPr>
          <w:rFonts w:ascii="Times New Roman" w:eastAsia="Times New Roman" w:hAnsi="Times New Roman" w:cs="Times New Roman"/>
          <w:color w:val="000000" w:themeColor="text1"/>
          <w:sz w:val="24"/>
          <w:szCs w:val="24"/>
          <w:lang w:val="ro-RO"/>
        </w:rPr>
        <w:t>77</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și </w:t>
      </w:r>
    </w:p>
    <w:p w14:paraId="4B81770B" w14:textId="0B08C52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sumele menționate la articolele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0C5A81">
        <w:rPr>
          <w:rFonts w:ascii="Times New Roman" w:eastAsia="Times New Roman" w:hAnsi="Times New Roman" w:cs="Times New Roman"/>
          <w:color w:val="000000" w:themeColor="text1"/>
          <w:sz w:val="24"/>
          <w:szCs w:val="24"/>
          <w:lang w:val="ro-RO"/>
        </w:rPr>
        <w:t>80</w:t>
      </w:r>
      <w:r w:rsidRPr="000A1621">
        <w:rPr>
          <w:rFonts w:ascii="Times New Roman" w:eastAsia="Times New Roman" w:hAnsi="Times New Roman" w:cs="Times New Roman"/>
          <w:color w:val="000000" w:themeColor="text1"/>
          <w:sz w:val="24"/>
          <w:szCs w:val="24"/>
          <w:lang w:val="ro-RO"/>
        </w:rPr>
        <w:t xml:space="preserve">. </w:t>
      </w:r>
    </w:p>
    <w:p w14:paraId="40C0C46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E3C64DC" w14:textId="6A7F68E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F226CE" w:rsidRPr="000A1621">
        <w:rPr>
          <w:rFonts w:ascii="Times New Roman" w:eastAsia="Times New Roman" w:hAnsi="Times New Roman" w:cs="Times New Roman"/>
          <w:b/>
          <w:bCs/>
          <w:color w:val="000000" w:themeColor="text1"/>
          <w:sz w:val="24"/>
          <w:szCs w:val="24"/>
          <w:lang w:val="ro-RO"/>
        </w:rPr>
        <w:t>8</w:t>
      </w:r>
      <w:r w:rsidR="00F226CE">
        <w:rPr>
          <w:rFonts w:ascii="Times New Roman" w:eastAsia="Times New Roman" w:hAnsi="Times New Roman" w:cs="Times New Roman"/>
          <w:b/>
          <w:bCs/>
          <w:color w:val="000000" w:themeColor="text1"/>
          <w:sz w:val="24"/>
          <w:szCs w:val="24"/>
          <w:lang w:val="ro-RO"/>
        </w:rPr>
        <w:t>3</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Acordarea simplificării</w:t>
      </w:r>
    </w:p>
    <w:p w14:paraId="2DF62EE7" w14:textId="34E7CDD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Autorizația menționată la articolul </w:t>
      </w:r>
      <w:r w:rsidR="000C5A81">
        <w:rPr>
          <w:rFonts w:ascii="Times New Roman" w:eastAsia="Times New Roman" w:hAnsi="Times New Roman" w:cs="Times New Roman"/>
          <w:color w:val="000000" w:themeColor="text1"/>
          <w:sz w:val="24"/>
          <w:szCs w:val="24"/>
          <w:lang w:val="ro-RO"/>
        </w:rPr>
        <w:t>82</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se </w:t>
      </w:r>
      <w:r w:rsidR="00A8175D" w:rsidRPr="000A1621">
        <w:rPr>
          <w:rFonts w:ascii="Times New Roman" w:eastAsia="Times New Roman" w:hAnsi="Times New Roman" w:cs="Times New Roman"/>
          <w:color w:val="000000" w:themeColor="text1"/>
          <w:sz w:val="24"/>
          <w:szCs w:val="24"/>
          <w:lang w:val="ro-RO"/>
        </w:rPr>
        <w:t xml:space="preserve">acordă </w:t>
      </w:r>
      <w:r w:rsidRPr="000A1621">
        <w:rPr>
          <w:rFonts w:ascii="Times New Roman" w:eastAsia="Times New Roman" w:hAnsi="Times New Roman" w:cs="Times New Roman"/>
          <w:color w:val="000000" w:themeColor="text1"/>
          <w:sz w:val="24"/>
          <w:szCs w:val="24"/>
          <w:lang w:val="ro-RO"/>
        </w:rPr>
        <w:t xml:space="preserve">în cazul în care sunt îndeplinite următoarele condiţii: </w:t>
      </w:r>
    </w:p>
    <w:p w14:paraId="58722BBC" w14:textId="70EA1C62" w:rsidR="005B12B7" w:rsidRPr="009259AF"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D26FD5">
        <w:rPr>
          <w:rFonts w:ascii="Times New Roman" w:eastAsia="Times New Roman" w:hAnsi="Times New Roman" w:cs="Times New Roman"/>
          <w:color w:val="000000" w:themeColor="text1"/>
          <w:sz w:val="24"/>
          <w:szCs w:val="24"/>
          <w:lang w:val="ro-RO"/>
        </w:rPr>
        <w:t xml:space="preserve">a) aplicarea procedurii menționate la articolul </w:t>
      </w:r>
      <w:r w:rsidR="000C5A81">
        <w:rPr>
          <w:rFonts w:ascii="Times New Roman" w:eastAsia="Times New Roman" w:hAnsi="Times New Roman" w:cs="Times New Roman"/>
          <w:color w:val="000000" w:themeColor="text1"/>
          <w:sz w:val="24"/>
          <w:szCs w:val="24"/>
          <w:lang w:val="ro-RO"/>
        </w:rPr>
        <w:t>174</w:t>
      </w:r>
      <w:r w:rsidR="000C5A81" w:rsidRPr="00BF1EDE">
        <w:rPr>
          <w:rFonts w:ascii="Times New Roman" w:eastAsia="Times New Roman" w:hAnsi="Times New Roman" w:cs="Times New Roman"/>
          <w:color w:val="000000" w:themeColor="text1"/>
          <w:sz w:val="24"/>
          <w:szCs w:val="24"/>
          <w:lang w:val="ro-RO"/>
        </w:rPr>
        <w:t xml:space="preserve"> </w:t>
      </w:r>
      <w:r w:rsidRPr="00BF1EDE">
        <w:rPr>
          <w:rFonts w:ascii="Times New Roman" w:eastAsia="Times New Roman" w:hAnsi="Times New Roman" w:cs="Times New Roman"/>
          <w:color w:val="000000" w:themeColor="text1"/>
          <w:sz w:val="24"/>
          <w:szCs w:val="24"/>
          <w:lang w:val="ro-RO"/>
        </w:rPr>
        <w:t>ar</w:t>
      </w:r>
      <w:r w:rsidRPr="009259AF">
        <w:rPr>
          <w:rFonts w:ascii="Times New Roman" w:eastAsia="Times New Roman" w:hAnsi="Times New Roman" w:cs="Times New Roman"/>
          <w:color w:val="000000" w:themeColor="text1"/>
          <w:sz w:val="24"/>
          <w:szCs w:val="24"/>
          <w:lang w:val="ro-RO"/>
        </w:rPr>
        <w:t xml:space="preserve"> reprezenta, în aceste circumstanțe, costuri administrative disproporționate; </w:t>
      </w:r>
    </w:p>
    <w:p w14:paraId="2F04A0A4" w14:textId="77777777" w:rsidR="005B12B7" w:rsidRPr="00A3544C"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b) valoarea în vamă determinată nu va fi diferită în mod semnificativ de ce</w:t>
      </w:r>
      <w:r w:rsidRPr="00A3544C">
        <w:rPr>
          <w:rFonts w:ascii="Times New Roman" w:eastAsia="Times New Roman" w:hAnsi="Times New Roman" w:cs="Times New Roman"/>
          <w:color w:val="000000" w:themeColor="text1"/>
          <w:sz w:val="24"/>
          <w:szCs w:val="24"/>
          <w:lang w:val="ro-RO"/>
        </w:rPr>
        <w:t xml:space="preserve">a determinată în lipsa unei autorizații. </w:t>
      </w:r>
    </w:p>
    <w:p w14:paraId="5F93892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Acordarea autorizației este condiționată de îndeplinirea, de către solicitant, a următoarelor criterii: </w:t>
      </w:r>
    </w:p>
    <w:p w14:paraId="3A013AEA" w14:textId="604FD62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respectă criteriul stabilit la articolul </w:t>
      </w:r>
      <w:r w:rsidR="000C5A81" w:rsidRPr="000A1621">
        <w:rPr>
          <w:rFonts w:ascii="Times New Roman" w:eastAsia="Times New Roman" w:hAnsi="Times New Roman" w:cs="Times New Roman"/>
          <w:color w:val="000000" w:themeColor="text1"/>
          <w:sz w:val="24"/>
          <w:szCs w:val="24"/>
          <w:lang w:val="ro-RO"/>
        </w:rPr>
        <w:t>4</w:t>
      </w:r>
      <w:r w:rsidR="000C5A81">
        <w:rPr>
          <w:rFonts w:ascii="Times New Roman" w:eastAsia="Times New Roman" w:hAnsi="Times New Roman" w:cs="Times New Roman"/>
          <w:color w:val="000000" w:themeColor="text1"/>
          <w:sz w:val="24"/>
          <w:szCs w:val="24"/>
          <w:lang w:val="ro-RO"/>
        </w:rPr>
        <w:t>1</w:t>
      </w:r>
      <w:r w:rsidR="000C5A81" w:rsidRPr="000A1621">
        <w:rPr>
          <w:rFonts w:ascii="Times New Roman" w:eastAsia="Times New Roman" w:hAnsi="Times New Roman" w:cs="Times New Roman"/>
          <w:color w:val="000000" w:themeColor="text1"/>
          <w:sz w:val="24"/>
          <w:szCs w:val="24"/>
          <w:lang w:val="ro-RO"/>
        </w:rPr>
        <w:t xml:space="preserve"> </w:t>
      </w:r>
      <w:r w:rsidR="000D4529" w:rsidRPr="000A1621">
        <w:rPr>
          <w:rFonts w:ascii="Times New Roman" w:eastAsia="Times New Roman" w:hAnsi="Times New Roman" w:cs="Times New Roman"/>
          <w:color w:val="000000" w:themeColor="text1"/>
          <w:sz w:val="24"/>
          <w:szCs w:val="24"/>
          <w:lang w:val="ro-RO"/>
        </w:rPr>
        <w:t>alineatul (1)</w:t>
      </w:r>
      <w:r w:rsidRPr="000A1621">
        <w:rPr>
          <w:rFonts w:ascii="Times New Roman" w:eastAsia="Times New Roman" w:hAnsi="Times New Roman" w:cs="Times New Roman"/>
          <w:color w:val="000000" w:themeColor="text1"/>
          <w:sz w:val="24"/>
          <w:szCs w:val="24"/>
          <w:lang w:val="ro-RO"/>
        </w:rPr>
        <w:t xml:space="preserve">; </w:t>
      </w:r>
    </w:p>
    <w:p w14:paraId="5C3E011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utilizează un sistem contabil care să fie compatibil cu principiile contabile general admise, aplicate în Republica Moldova unde se ține contabilitatea și care va facilita controalele vamale prin audit. Sistemul contabil trebuie să mențină o evidență istorică a datelor, care oferă </w:t>
      </w:r>
      <w:r w:rsidR="00D74594" w:rsidRPr="000A1621">
        <w:rPr>
          <w:rFonts w:ascii="Times New Roman" w:eastAsia="Times New Roman" w:hAnsi="Times New Roman" w:cs="Times New Roman"/>
          <w:color w:val="000000" w:themeColor="text1"/>
          <w:sz w:val="24"/>
          <w:szCs w:val="24"/>
          <w:lang w:val="ro-RO"/>
        </w:rPr>
        <w:t xml:space="preserve"> posibilitate</w:t>
      </w:r>
      <w:r w:rsidRPr="000A1621">
        <w:rPr>
          <w:rFonts w:ascii="Times New Roman" w:eastAsia="Times New Roman" w:hAnsi="Times New Roman" w:cs="Times New Roman"/>
          <w:color w:val="000000" w:themeColor="text1"/>
          <w:sz w:val="24"/>
          <w:szCs w:val="24"/>
          <w:lang w:val="ro-RO"/>
        </w:rPr>
        <w:t xml:space="preserve"> de audit din momentul în care datele sunt introduse în dosar; </w:t>
      </w:r>
    </w:p>
    <w:p w14:paraId="51BDBB2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dispune de o organizare administrativă care corespunde tipului și dimensiunii întreprinderii și care este adaptată la gestionarea fluxului de mărfuri, precum și de un sistem de control intern care permite detectarea tranzacțiilor ilegale sau defectuoase.</w:t>
      </w:r>
    </w:p>
    <w:p w14:paraId="76C0DC0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14:paraId="5FC58F65" w14:textId="71D8A93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8</w:t>
      </w:r>
      <w:r w:rsidR="00F226CE">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Metode secundare de determinare a valorii în vamă</w:t>
      </w:r>
    </w:p>
    <w:p w14:paraId="391AFEF7" w14:textId="1FE031D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valoarea în vamă a mărfurilor nu poate fi determinată prin aplicarea articolului </w:t>
      </w:r>
      <w:r w:rsidR="000C5A81">
        <w:rPr>
          <w:rFonts w:ascii="Times New Roman" w:eastAsia="Times New Roman" w:hAnsi="Times New Roman" w:cs="Times New Roman"/>
          <w:color w:val="000000" w:themeColor="text1"/>
          <w:sz w:val="24"/>
          <w:szCs w:val="24"/>
          <w:lang w:val="ro-RO"/>
        </w:rPr>
        <w:t>77</w:t>
      </w:r>
      <w:r w:rsidRPr="000A1621">
        <w:rPr>
          <w:rFonts w:ascii="Times New Roman" w:eastAsia="Times New Roman" w:hAnsi="Times New Roman" w:cs="Times New Roman"/>
          <w:color w:val="000000" w:themeColor="text1"/>
          <w:sz w:val="24"/>
          <w:szCs w:val="24"/>
          <w:lang w:val="ro-RO"/>
        </w:rPr>
        <w:t>, se trece în mod succesiv de la punctele 1) - 4) din alineatul (3) al prezentului articol, pînă la prim</w:t>
      </w:r>
      <w:r w:rsidR="00D74594" w:rsidRPr="000A1621">
        <w:rPr>
          <w:rFonts w:ascii="Times New Roman" w:eastAsia="Times New Roman" w:hAnsi="Times New Roman" w:cs="Times New Roman"/>
          <w:color w:val="000000" w:themeColor="text1"/>
          <w:sz w:val="24"/>
          <w:szCs w:val="24"/>
          <w:lang w:val="ro-RO"/>
        </w:rPr>
        <w:t>ul</w:t>
      </w:r>
      <w:r w:rsidRPr="000A1621">
        <w:rPr>
          <w:rFonts w:ascii="Times New Roman" w:eastAsia="Times New Roman" w:hAnsi="Times New Roman" w:cs="Times New Roman"/>
          <w:color w:val="000000" w:themeColor="text1"/>
          <w:sz w:val="24"/>
          <w:szCs w:val="24"/>
          <w:lang w:val="ro-RO"/>
        </w:rPr>
        <w:t xml:space="preserve"> dintre </w:t>
      </w:r>
      <w:r w:rsidR="007C0FDE" w:rsidRPr="000A1621">
        <w:rPr>
          <w:rFonts w:ascii="Times New Roman" w:eastAsia="Times New Roman" w:hAnsi="Times New Roman" w:cs="Times New Roman"/>
          <w:color w:val="000000" w:themeColor="text1"/>
          <w:sz w:val="24"/>
          <w:szCs w:val="24"/>
          <w:lang w:val="ro-RO"/>
        </w:rPr>
        <w:t xml:space="preserve">punctele </w:t>
      </w:r>
      <w:r w:rsidRPr="000A1621">
        <w:rPr>
          <w:rFonts w:ascii="Times New Roman" w:eastAsia="Times New Roman" w:hAnsi="Times New Roman" w:cs="Times New Roman"/>
          <w:color w:val="000000" w:themeColor="text1"/>
          <w:sz w:val="24"/>
          <w:szCs w:val="24"/>
          <w:lang w:val="ro-RO"/>
        </w:rPr>
        <w:t>respective care permite determinarea acesteia.</w:t>
      </w:r>
    </w:p>
    <w:p w14:paraId="5BB42B7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Ordinea în care se aplică dispozițiile de la alineatul (3) punctele 3) și 4) se inversează la cererea declarantului. </w:t>
      </w:r>
    </w:p>
    <w:p w14:paraId="29F33C2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Valoarea în vamă determinată prin aplicarea alineatului (1) este: </w:t>
      </w:r>
    </w:p>
    <w:p w14:paraId="7356B30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valoarea de tranzacție a mărfurilor identice vîndute pentru export către teritoriul vamal și exportate în același sau aproximativ același moment cu mărfurile care se evaluează; </w:t>
      </w:r>
    </w:p>
    <w:p w14:paraId="601EE2B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valoarea de tranzacție a mărfurilor similare vîndute pentru export către teritoriul vamal și exportate în același sau aproximativ același moment cu mărfurile care se evaluează; </w:t>
      </w:r>
    </w:p>
    <w:p w14:paraId="1BED6CB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valoarea bazată pe prețul unitar la care mărfurile importate sau mărfuri</w:t>
      </w:r>
      <w:r w:rsidR="00711DD1" w:rsidRPr="000A1621">
        <w:rPr>
          <w:rFonts w:ascii="Times New Roman" w:eastAsia="Times New Roman" w:hAnsi="Times New Roman" w:cs="Times New Roman"/>
          <w:color w:val="000000" w:themeColor="text1"/>
          <w:sz w:val="24"/>
          <w:szCs w:val="24"/>
          <w:lang w:val="ro-RO"/>
        </w:rPr>
        <w:t>le</w:t>
      </w:r>
      <w:r w:rsidRPr="000A1621">
        <w:rPr>
          <w:rFonts w:ascii="Times New Roman" w:eastAsia="Times New Roman" w:hAnsi="Times New Roman" w:cs="Times New Roman"/>
          <w:color w:val="000000" w:themeColor="text1"/>
          <w:sz w:val="24"/>
          <w:szCs w:val="24"/>
          <w:lang w:val="ro-RO"/>
        </w:rPr>
        <w:t xml:space="preserve"> identice sau similare cu cele importate sunt vîndute pe teritoriul vamal în cea mai mare cantitatea totală, către persoane care nu sînt legate cu vînzătorii; sau </w:t>
      </w:r>
    </w:p>
    <w:p w14:paraId="7E706C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valoarea calculată a mărfii, care constă în suma: </w:t>
      </w:r>
    </w:p>
    <w:p w14:paraId="39F45B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a) costului sau valorii materialelor și fabricării sau altor transformări în procesul de fabricare a mărfurilor importate; </w:t>
      </w:r>
    </w:p>
    <w:p w14:paraId="6E6B639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unui cuantum al profitului și cheltuielilor generale egale cu cele care se reflectă în mod obișnuit în vînzările de mărfuri de aceeași natură sau tip cu mărfurile evaluate care sunt fabricate de producători în țara exportatoare pentru a fi exportate în Republica Moldova; </w:t>
      </w:r>
    </w:p>
    <w:p w14:paraId="28D84B42" w14:textId="229D4AF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costului sau valorii </w:t>
      </w:r>
      <w:r w:rsidR="00A8175D" w:rsidRPr="000A1621">
        <w:rPr>
          <w:rFonts w:ascii="Times New Roman" w:eastAsia="Times New Roman" w:hAnsi="Times New Roman" w:cs="Times New Roman"/>
          <w:color w:val="000000" w:themeColor="text1"/>
          <w:sz w:val="24"/>
          <w:szCs w:val="24"/>
          <w:lang w:val="ro-RO"/>
        </w:rPr>
        <w:t xml:space="preserve">componentelor </w:t>
      </w:r>
      <w:r w:rsidRPr="000A1621">
        <w:rPr>
          <w:rFonts w:ascii="Times New Roman" w:eastAsia="Times New Roman" w:hAnsi="Times New Roman" w:cs="Times New Roman"/>
          <w:color w:val="000000" w:themeColor="text1"/>
          <w:sz w:val="24"/>
          <w:szCs w:val="24"/>
          <w:lang w:val="ro-RO"/>
        </w:rPr>
        <w:t xml:space="preserve">menționate la articolul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punctul 5). </w:t>
      </w:r>
    </w:p>
    <w:p w14:paraId="0CCBEDD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valoarea în vamă nu poate fi determinată prin aplicarea alineatului (1), aceasta se determină pe baza datelor disponibile pe teritoriul vamal, prin mijloace rezonabile compatibile cu principiile și dispozițiile generale </w:t>
      </w:r>
      <w:r w:rsidR="00663DE2" w:rsidRPr="000A1621">
        <w:rPr>
          <w:rFonts w:ascii="Times New Roman" w:eastAsia="Times New Roman" w:hAnsi="Times New Roman" w:cs="Times New Roman"/>
          <w:color w:val="000000" w:themeColor="text1"/>
          <w:sz w:val="24"/>
          <w:szCs w:val="24"/>
          <w:lang w:val="ro-RO"/>
        </w:rPr>
        <w:t xml:space="preserve"> ale</w:t>
      </w:r>
      <w:r w:rsidRPr="000A1621">
        <w:rPr>
          <w:rFonts w:ascii="Times New Roman" w:eastAsia="Times New Roman" w:hAnsi="Times New Roman" w:cs="Times New Roman"/>
          <w:color w:val="000000" w:themeColor="text1"/>
          <w:sz w:val="24"/>
          <w:szCs w:val="24"/>
          <w:lang w:val="ro-RO"/>
        </w:rPr>
        <w:t xml:space="preserve">: </w:t>
      </w:r>
    </w:p>
    <w:p w14:paraId="066FC97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acordul</w:t>
      </w:r>
      <w:r w:rsidR="00663DE2" w:rsidRPr="000A1621">
        <w:rPr>
          <w:rFonts w:ascii="Times New Roman" w:eastAsia="Times New Roman" w:hAnsi="Times New Roman" w:cs="Times New Roman"/>
          <w:color w:val="000000" w:themeColor="text1"/>
          <w:sz w:val="24"/>
          <w:szCs w:val="24"/>
          <w:lang w:val="ro-RO"/>
        </w:rPr>
        <w:t>ui</w:t>
      </w:r>
      <w:r w:rsidRPr="000A1621">
        <w:rPr>
          <w:rFonts w:ascii="Times New Roman" w:eastAsia="Times New Roman" w:hAnsi="Times New Roman" w:cs="Times New Roman"/>
          <w:color w:val="000000" w:themeColor="text1"/>
          <w:sz w:val="24"/>
          <w:szCs w:val="24"/>
          <w:lang w:val="ro-RO"/>
        </w:rPr>
        <w:t xml:space="preserve"> referitor la punerea în aplicare a articolului VII din Acordul General pentru Tarife și Comerț; </w:t>
      </w:r>
    </w:p>
    <w:p w14:paraId="09909FD8" w14:textId="4537FD67" w:rsidR="005B12B7"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articolul</w:t>
      </w:r>
      <w:r w:rsidR="00663DE2" w:rsidRPr="000A1621">
        <w:rPr>
          <w:rFonts w:ascii="Times New Roman" w:eastAsia="Times New Roman" w:hAnsi="Times New Roman" w:cs="Times New Roman"/>
          <w:color w:val="000000" w:themeColor="text1"/>
          <w:sz w:val="24"/>
          <w:szCs w:val="24"/>
          <w:lang w:val="ro-RO"/>
        </w:rPr>
        <w:t>ui</w:t>
      </w:r>
      <w:r w:rsidRPr="000A1621">
        <w:rPr>
          <w:rFonts w:ascii="Times New Roman" w:eastAsia="Times New Roman" w:hAnsi="Times New Roman" w:cs="Times New Roman"/>
          <w:color w:val="000000" w:themeColor="text1"/>
          <w:sz w:val="24"/>
          <w:szCs w:val="24"/>
          <w:lang w:val="ro-RO"/>
        </w:rPr>
        <w:t xml:space="preserve"> VII din Acordul General pentru Tarife și Comerț</w:t>
      </w:r>
      <w:r w:rsidR="00D26FD5">
        <w:rPr>
          <w:rFonts w:ascii="Times New Roman" w:eastAsia="Times New Roman" w:hAnsi="Times New Roman" w:cs="Times New Roman"/>
          <w:color w:val="000000" w:themeColor="text1"/>
          <w:sz w:val="24"/>
          <w:szCs w:val="24"/>
          <w:lang w:val="ro-RO"/>
        </w:rPr>
        <w:t>.</w:t>
      </w:r>
    </w:p>
    <w:p w14:paraId="10014105" w14:textId="77777777" w:rsidR="00977FAC" w:rsidRPr="000A1621" w:rsidRDefault="00977FAC"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B083934" w14:textId="0750F4A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8</w:t>
      </w:r>
      <w:r w:rsidR="00F226CE">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Valoarea în vamă a mărfurilor identice sau similare</w:t>
      </w:r>
    </w:p>
    <w:p w14:paraId="658769C3" w14:textId="47C6F3E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La determinarea valorii în vamă a mărfurilor importate în conformitate cu articolul </w:t>
      </w:r>
      <w:r w:rsidR="000C5A81">
        <w:rPr>
          <w:rFonts w:ascii="Times New Roman" w:eastAsia="Times New Roman" w:hAnsi="Times New Roman" w:cs="Times New Roman"/>
          <w:color w:val="000000" w:themeColor="text1"/>
          <w:sz w:val="24"/>
          <w:szCs w:val="24"/>
          <w:lang w:val="ro-RO"/>
        </w:rPr>
        <w:t>84</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1) sau punctul 2) se utilizează valoarea de tranzacție a unor mărfuri identice sau similare, vîndute la același nivel comercial și aproximativ în aceleași cantități ca și mărfurile care se evaluează. </w:t>
      </w:r>
    </w:p>
    <w:p w14:paraId="16F150E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nu se identifică o astfel de vînzare, valoarea în vamă se determină avînd în vedere valoarea de tranzacție a mărfurilor identice sau similare vîndute la un nivel comercial diferit sau în cantități diferite. Această valoare de tranzacție ar trebui ajustată pentru a ține cont de diferențele care pot fi atribuite nivelului comercial și/sau cantității. </w:t>
      </w:r>
    </w:p>
    <w:p w14:paraId="42BA944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Se efectuează o ajustare pentru a ține seama de diferențe semnificative la nivelul costurilor și al plăţilor dintre mărfurile importate a caror valoare se evalueaz</w:t>
      </w:r>
      <w:r w:rsidR="00C23B0F"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și mărfurile identice sau similare vizate care se datorează diferențelor de distanțe și moduri de transport. </w:t>
      </w:r>
    </w:p>
    <w:p w14:paraId="0AD81FA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se constată că există mai multe valori de tranzacție pentru mărfuri identice sau similare, se utilizează cea mai mică dintre aceste valori de tranzacție pentru a determina valoarea în vamă a mărfurilor importate. </w:t>
      </w:r>
    </w:p>
    <w:p w14:paraId="2042D655" w14:textId="3688A09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Expresiile „mărfuri identice” și „mărfuri similare”, după caz, nu includ mărfuri care încorporează sau reflectă activități de inginerie și de dezvoltare, artă, design, planuri sau schițe pentru care nu s-a făcut nici o ajustare în temeiul articolului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punctul 2) litera d), deoarece aceste activități au fost executate în Republica Moldova.</w:t>
      </w:r>
    </w:p>
    <w:p w14:paraId="3F25491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Valoarea de tranzacție a mărfurilor produse de o altă persoană se ia în considerare numai în cazul în care nu se pot găsi valori de tranzacție pentru mărfuri identice sau similare produse de persoana care a produs mărfurile care se evaluează. </w:t>
      </w:r>
    </w:p>
    <w:p w14:paraId="14725C9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255CC4B" w14:textId="3285A45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86</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Metoda deductivă</w:t>
      </w:r>
    </w:p>
    <w:p w14:paraId="308B13C4" w14:textId="4BFF3FA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Prețul unitar utilizat pentru a determina valoarea în vamă în temeiul articolului </w:t>
      </w:r>
      <w:r w:rsidR="000C5A81">
        <w:rPr>
          <w:rFonts w:ascii="Times New Roman" w:eastAsia="Times New Roman" w:hAnsi="Times New Roman" w:cs="Times New Roman"/>
          <w:color w:val="000000" w:themeColor="text1"/>
          <w:sz w:val="24"/>
          <w:szCs w:val="24"/>
          <w:lang w:val="ro-RO"/>
        </w:rPr>
        <w:t>84</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3) este prețul la care mărfurile importate sau mărfurile identice sau similare importate sunt vîndute în Republica Moldova, în starea în care sunt importate, în același moment sau aproximativ în același moment cu importul mărfurilor care se evaluează. </w:t>
      </w:r>
    </w:p>
    <w:p w14:paraId="62821AB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absența unui preț unitar astfel cum se menționează la alineatul (1), prețul unitar utilizat este prețul la care mărfurile importate sau mărfurile identice sau similare importate sunt vîndute, în starea în care sunt importate, pe teritoriul vamal, la data cea mai apropiată după importul mărfurilor care se evaluează, însă nu mai tîrziu de 90 de zile de la data importului. </w:t>
      </w:r>
    </w:p>
    <w:p w14:paraId="344817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absența unui preț unitar, astfel cum se menționează la alineatele (1) și (2), la cererea declarantului se utilizează prețul unitar la care mărfurile importate sunt vîndute pe teritoriul vamal după ce au fost prelucrate sau transformate ulterior, ținînd cont în mod corespunzător de valoarea adăugată prin prelucrare sau transformare. </w:t>
      </w:r>
    </w:p>
    <w:p w14:paraId="4CC7EE92" w14:textId="1A39C88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Următoarele vînzări nu se iau în considerare în scopul determinării valorii în vamă în conformitate cu articolul </w:t>
      </w:r>
      <w:r w:rsidR="000C5A81">
        <w:rPr>
          <w:rFonts w:ascii="Times New Roman" w:eastAsia="Times New Roman" w:hAnsi="Times New Roman" w:cs="Times New Roman"/>
          <w:color w:val="000000" w:themeColor="text1"/>
          <w:sz w:val="24"/>
          <w:szCs w:val="24"/>
          <w:lang w:val="ro-RO"/>
        </w:rPr>
        <w:t>84</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3): </w:t>
      </w:r>
    </w:p>
    <w:p w14:paraId="2D1831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a) vînzările de mărfuri la un alt nivel comercial în afară de primul nivel comercial după import; </w:t>
      </w:r>
    </w:p>
    <w:p w14:paraId="143D57B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vînzările către persoane legate; </w:t>
      </w:r>
    </w:p>
    <w:p w14:paraId="105B6B1E" w14:textId="35CEBB3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vînzările către persoane care furnizează, în mod direct sau indirect, gratuit sau la un cost redus, mărfurile sau serviciile enumerate la articolul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punctul 2) pentru a fi utilizate la fabricarea și vînzarea la export a mărfurilor importate;</w:t>
      </w:r>
    </w:p>
    <w:p w14:paraId="1E290AA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vînzările în cantități care nu sunt suficiente pentru a permite să se determine prețul unitar. </w:t>
      </w:r>
    </w:p>
    <w:p w14:paraId="2789AD3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La determinarea valorii în vamă, din prețul unitar determinat în conformitate cu alineatele (1)-(4) se deduc următoarele </w:t>
      </w:r>
      <w:r w:rsidR="003760E1" w:rsidRPr="000A1621">
        <w:rPr>
          <w:rFonts w:ascii="Times New Roman" w:eastAsia="Times New Roman" w:hAnsi="Times New Roman" w:cs="Times New Roman"/>
          <w:color w:val="000000" w:themeColor="text1"/>
          <w:sz w:val="24"/>
          <w:szCs w:val="24"/>
          <w:lang w:val="ro-RO"/>
        </w:rPr>
        <w:t xml:space="preserve"> componente</w:t>
      </w:r>
      <w:r w:rsidRPr="000A1621">
        <w:rPr>
          <w:rFonts w:ascii="Times New Roman" w:eastAsia="Times New Roman" w:hAnsi="Times New Roman" w:cs="Times New Roman"/>
          <w:color w:val="000000" w:themeColor="text1"/>
          <w:sz w:val="24"/>
          <w:szCs w:val="24"/>
          <w:lang w:val="ro-RO"/>
        </w:rPr>
        <w:t xml:space="preserve">: </w:t>
      </w:r>
    </w:p>
    <w:p w14:paraId="67C5D71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fie comisioanele plătite </w:t>
      </w:r>
      <w:r w:rsidR="00583999" w:rsidRPr="000A1621">
        <w:rPr>
          <w:rFonts w:ascii="Times New Roman" w:eastAsia="Times New Roman" w:hAnsi="Times New Roman" w:cs="Times New Roman"/>
          <w:color w:val="000000" w:themeColor="text1"/>
          <w:sz w:val="24"/>
          <w:szCs w:val="24"/>
          <w:lang w:val="ro-RO"/>
        </w:rPr>
        <w:t xml:space="preserve"> </w:t>
      </w:r>
      <w:r w:rsidR="00BB2258" w:rsidRPr="000A1621">
        <w:rPr>
          <w:rFonts w:ascii="Times New Roman" w:eastAsia="Times New Roman" w:hAnsi="Times New Roman" w:cs="Times New Roman"/>
          <w:color w:val="000000" w:themeColor="text1"/>
          <w:sz w:val="24"/>
          <w:szCs w:val="24"/>
          <w:lang w:val="ro-RO"/>
        </w:rPr>
        <w:t>în mod re</w:t>
      </w:r>
      <w:r w:rsidR="00583999" w:rsidRPr="000A1621">
        <w:rPr>
          <w:rFonts w:ascii="Times New Roman" w:eastAsia="Times New Roman" w:hAnsi="Times New Roman" w:cs="Times New Roman"/>
          <w:color w:val="000000" w:themeColor="text1"/>
          <w:sz w:val="24"/>
          <w:szCs w:val="24"/>
          <w:lang w:val="ro-RO"/>
        </w:rPr>
        <w:t>petat</w:t>
      </w:r>
      <w:r w:rsidRPr="000A1621">
        <w:rPr>
          <w:rFonts w:ascii="Times New Roman" w:eastAsia="Times New Roman" w:hAnsi="Times New Roman" w:cs="Times New Roman"/>
          <w:color w:val="000000" w:themeColor="text1"/>
          <w:sz w:val="24"/>
          <w:szCs w:val="24"/>
          <w:lang w:val="ro-RO"/>
        </w:rPr>
        <w:t xml:space="preserve"> sau convenite a fi plătite, fie </w:t>
      </w:r>
      <w:r w:rsidR="004A068A" w:rsidRPr="000A1621">
        <w:rPr>
          <w:rFonts w:ascii="Times New Roman" w:eastAsia="Times New Roman" w:hAnsi="Times New Roman" w:cs="Times New Roman"/>
          <w:color w:val="000000" w:themeColor="text1"/>
          <w:sz w:val="24"/>
          <w:szCs w:val="24"/>
          <w:lang w:val="ro-RO"/>
        </w:rPr>
        <w:t xml:space="preserve">componentele </w:t>
      </w:r>
      <w:r w:rsidRPr="000A1621">
        <w:rPr>
          <w:rFonts w:ascii="Times New Roman" w:eastAsia="Times New Roman" w:hAnsi="Times New Roman" w:cs="Times New Roman"/>
          <w:color w:val="000000" w:themeColor="text1"/>
          <w:sz w:val="24"/>
          <w:szCs w:val="24"/>
          <w:lang w:val="ro-RO"/>
        </w:rPr>
        <w:t xml:space="preserve">adăugate în mod obișnuit pentru profit și cheltuielile generale (inclusiv costurile directe sau indirecte de comercializare a mărfurilor în cauză) în legătură cu vînzarea pe teritoriul vamal a mărfurilor importate din aceeași categorie sau de același tip care se încadrează într-un grup sau într-o gamă de mărfuri produse de un anumit sector industrial; </w:t>
      </w:r>
    </w:p>
    <w:p w14:paraId="2BD9603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cheltuieli uzuale de transport și de asigurare, precum și cheltuielile conexe care se suportă pe teritoriul vamal; </w:t>
      </w:r>
    </w:p>
    <w:p w14:paraId="4D4D66D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drepturile de import și alte plăţi pe teritoriul vamal pentru importul sau vînzarea mărfurilor. </w:t>
      </w:r>
    </w:p>
    <w:p w14:paraId="2D70054D" w14:textId="56F1BE9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Valoarea în vamă a anumitor mărfuri perisabile poate fi determinată direct în conformitate cu articolul </w:t>
      </w:r>
      <w:r w:rsidR="000C5A81">
        <w:rPr>
          <w:rFonts w:ascii="Times New Roman" w:eastAsia="Times New Roman" w:hAnsi="Times New Roman" w:cs="Times New Roman"/>
          <w:color w:val="000000" w:themeColor="text1"/>
          <w:sz w:val="24"/>
          <w:szCs w:val="24"/>
          <w:lang w:val="ro-RO"/>
        </w:rPr>
        <w:t>84</w:t>
      </w:r>
      <w:r w:rsidRPr="000A1621">
        <w:rPr>
          <w:rFonts w:ascii="Times New Roman" w:eastAsia="Times New Roman" w:hAnsi="Times New Roman" w:cs="Times New Roman"/>
          <w:color w:val="000000" w:themeColor="text1"/>
          <w:sz w:val="24"/>
          <w:szCs w:val="24"/>
          <w:lang w:val="ro-RO"/>
        </w:rPr>
        <w:t>, alineatul (3) punctul 3).</w:t>
      </w:r>
    </w:p>
    <w:p w14:paraId="3D882CB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2C286F34" w14:textId="132A9AB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87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Metoda valorii calculate</w:t>
      </w:r>
    </w:p>
    <w:p w14:paraId="263EE7FF" w14:textId="647E978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La aplicarea articolului </w:t>
      </w:r>
      <w:r w:rsidR="000C5A81">
        <w:rPr>
          <w:rFonts w:ascii="Times New Roman" w:eastAsia="Times New Roman" w:hAnsi="Times New Roman" w:cs="Times New Roman"/>
          <w:color w:val="000000" w:themeColor="text1"/>
          <w:sz w:val="24"/>
          <w:szCs w:val="24"/>
          <w:lang w:val="ro-RO"/>
        </w:rPr>
        <w:t>84</w:t>
      </w:r>
      <w:r w:rsidRPr="000A1621">
        <w:rPr>
          <w:rFonts w:ascii="Times New Roman" w:eastAsia="Times New Roman" w:hAnsi="Times New Roman" w:cs="Times New Roman"/>
          <w:color w:val="000000" w:themeColor="text1"/>
          <w:sz w:val="24"/>
          <w:szCs w:val="24"/>
          <w:lang w:val="ro-RO"/>
        </w:rPr>
        <w:t xml:space="preserve"> alineatul (3) punctul  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poate cere sau impune unei persoane care nu este stabilită pe teritoriul vamal să prezinte spre examinare sau să permită accesul la documente contabile sau alte documente pentru determinarea valorii în vamă. </w:t>
      </w:r>
    </w:p>
    <w:p w14:paraId="5656EDC3" w14:textId="3FD68DA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Costul sau valoarea materialelor și a fabricării, specificate la articolul </w:t>
      </w:r>
      <w:r w:rsidR="000C5A81">
        <w:rPr>
          <w:rFonts w:ascii="Times New Roman" w:eastAsia="Times New Roman" w:hAnsi="Times New Roman" w:cs="Times New Roman"/>
          <w:color w:val="000000" w:themeColor="text1"/>
          <w:sz w:val="24"/>
          <w:szCs w:val="24"/>
          <w:lang w:val="ro-RO"/>
        </w:rPr>
        <w:t>84</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4) litera a) include costul elementelor precizate la articolul </w:t>
      </w:r>
      <w:r w:rsidR="00965918">
        <w:rPr>
          <w:rFonts w:ascii="Times New Roman" w:eastAsia="Times New Roman" w:hAnsi="Times New Roman" w:cs="Times New Roman"/>
          <w:color w:val="000000" w:themeColor="text1"/>
          <w:sz w:val="24"/>
          <w:szCs w:val="24"/>
          <w:lang w:val="ro-RO"/>
        </w:rPr>
        <w:t>79</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punctul 1) literele b) și c). Acesta include, de asemenea, costul repartizat proporțional al oricărui produs sau serviciu specificat la articolul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punctul 2) care a fost furnizat direct sau indirect de cumpărător pentru a fi utilizat la fabricarea mărfurilor care se evaluează. Valoarea elementelor precizate la articolul </w:t>
      </w:r>
      <w:r w:rsidR="000C5A81">
        <w:rPr>
          <w:rFonts w:ascii="Times New Roman" w:eastAsia="Times New Roman" w:hAnsi="Times New Roman" w:cs="Times New Roman"/>
          <w:color w:val="000000" w:themeColor="text1"/>
          <w:sz w:val="24"/>
          <w:szCs w:val="24"/>
          <w:lang w:val="ro-RO"/>
        </w:rPr>
        <w:t>79</w:t>
      </w:r>
      <w:r w:rsidR="000C5A8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punctul 2) litera d) care se execută în Republica Moldova se include numai în măsura în care elementele respective intră în sarcina producătorului. </w:t>
      </w:r>
    </w:p>
    <w:p w14:paraId="5FEC40A8" w14:textId="25047F0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Costul de producție include toate cheltuielile suportate în operațiunile de creare de bunuri economice, în cele în care se fac </w:t>
      </w:r>
      <w:r w:rsidR="00087A0C" w:rsidRPr="000A1621">
        <w:rPr>
          <w:rFonts w:ascii="Times New Roman" w:eastAsia="Times New Roman" w:hAnsi="Times New Roman" w:cs="Times New Roman"/>
          <w:color w:val="000000" w:themeColor="text1"/>
          <w:sz w:val="24"/>
          <w:szCs w:val="24"/>
          <w:lang w:val="ro-RO"/>
        </w:rPr>
        <w:t xml:space="preserve">completări </w:t>
      </w:r>
      <w:r w:rsidRPr="000A1621">
        <w:rPr>
          <w:rFonts w:ascii="Times New Roman" w:eastAsia="Times New Roman" w:hAnsi="Times New Roman" w:cs="Times New Roman"/>
          <w:color w:val="000000" w:themeColor="text1"/>
          <w:sz w:val="24"/>
          <w:szCs w:val="24"/>
          <w:lang w:val="ro-RO"/>
        </w:rPr>
        <w:t xml:space="preserve">bunurilor economice sau în cele care ameliorează în mod substanțial bunurile economice. Acesta include și costurile precizate la articolul </w:t>
      </w:r>
      <w:r w:rsidR="00965918">
        <w:rPr>
          <w:rFonts w:ascii="Times New Roman" w:eastAsia="Times New Roman" w:hAnsi="Times New Roman" w:cs="Times New Roman"/>
          <w:color w:val="000000" w:themeColor="text1"/>
          <w:sz w:val="24"/>
          <w:szCs w:val="24"/>
          <w:lang w:val="ro-RO"/>
        </w:rPr>
        <w:t>79</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punctul 2) literele b) și c).</w:t>
      </w:r>
    </w:p>
    <w:p w14:paraId="05795FAD" w14:textId="017FA36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Cheltuielile generale menționate la articolul </w:t>
      </w:r>
      <w:r w:rsidR="00965918">
        <w:rPr>
          <w:rFonts w:ascii="Times New Roman" w:eastAsia="Times New Roman" w:hAnsi="Times New Roman" w:cs="Times New Roman"/>
          <w:color w:val="000000" w:themeColor="text1"/>
          <w:sz w:val="24"/>
          <w:szCs w:val="24"/>
          <w:lang w:val="ro-RO"/>
        </w:rPr>
        <w:t>84</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4) litera b) acoperă costurile directe și indirecte de producție și de vînzare a mărfurilor la export care nu sunt incluse la articolul </w:t>
      </w:r>
      <w:r w:rsidR="00965918">
        <w:rPr>
          <w:rFonts w:ascii="Times New Roman" w:eastAsia="Times New Roman" w:hAnsi="Times New Roman" w:cs="Times New Roman"/>
          <w:color w:val="000000" w:themeColor="text1"/>
          <w:sz w:val="24"/>
          <w:szCs w:val="24"/>
          <w:lang w:val="ro-RO"/>
        </w:rPr>
        <w:t>84</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punctul 4) litera a).</w:t>
      </w:r>
    </w:p>
    <w:p w14:paraId="1C581FE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BCBBEC5" w14:textId="18AC490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88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Metoda determinării valorii în vamă pe baza datelor disponibile </w:t>
      </w:r>
    </w:p>
    <w:p w14:paraId="52628912" w14:textId="127D2CC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La determinarea valorii în vamă în conformitate cu articolul </w:t>
      </w:r>
      <w:r w:rsidR="00965918">
        <w:rPr>
          <w:rFonts w:ascii="Times New Roman" w:eastAsia="Times New Roman" w:hAnsi="Times New Roman" w:cs="Times New Roman"/>
          <w:color w:val="000000" w:themeColor="text1"/>
          <w:sz w:val="24"/>
          <w:szCs w:val="24"/>
          <w:lang w:val="ro-RO"/>
        </w:rPr>
        <w:t>84</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se poate da dovadă de o flexibilitate rezonabilă în aplicarea metodelor prevăzute la articolul 81 și la articolul </w:t>
      </w:r>
      <w:r w:rsidR="00965918">
        <w:rPr>
          <w:rFonts w:ascii="Times New Roman" w:eastAsia="Times New Roman" w:hAnsi="Times New Roman" w:cs="Times New Roman"/>
          <w:color w:val="000000" w:themeColor="text1"/>
          <w:sz w:val="24"/>
          <w:szCs w:val="24"/>
          <w:lang w:val="ro-RO"/>
        </w:rPr>
        <w:t>84</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Valoarea determinată astfel se bazează, în cea mai mare măsură posibilă, pe valorile în vamă determinate anterior. </w:t>
      </w:r>
    </w:p>
    <w:p w14:paraId="29315AF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Dacă nu se poate determina valoarea în vamă în conformitate cu alineatul (1), se utilizează alte metode adecvate. În acest caz, drept bază pentru determinarea valorii în vamă nu pot fi luate: </w:t>
      </w:r>
    </w:p>
    <w:p w14:paraId="657BB75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prețul de vînzare pe teritoriul vamal al mărfurilor produse pe teritoriul vamal; </w:t>
      </w:r>
    </w:p>
    <w:p w14:paraId="5636010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un sistem prin care, pentru determinarea valorii în vamă, se utilizează cea mai mare dintre două valori alternative; </w:t>
      </w:r>
    </w:p>
    <w:p w14:paraId="70D2B47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prețul mărfurilor pe piața internă a țării exportatoare; </w:t>
      </w:r>
    </w:p>
    <w:p w14:paraId="5E61751F" w14:textId="672BA39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costul de producție, altul decît valorile calculate care s-au determinat pentru mărfuri identice sau </w:t>
      </w:r>
      <w:r w:rsidRPr="000A1621">
        <w:rPr>
          <w:rFonts w:ascii="Times New Roman" w:eastAsia="Times New Roman" w:hAnsi="Times New Roman" w:cs="Times New Roman"/>
          <w:color w:val="000000" w:themeColor="text1"/>
          <w:sz w:val="24"/>
          <w:szCs w:val="24"/>
          <w:lang w:val="ro-RO"/>
        </w:rPr>
        <w:lastRenderedPageBreak/>
        <w:t xml:space="preserve">similare în conformitate cu articolul </w:t>
      </w:r>
      <w:r w:rsidR="00965918">
        <w:rPr>
          <w:rFonts w:ascii="Times New Roman" w:eastAsia="Times New Roman" w:hAnsi="Times New Roman" w:cs="Times New Roman"/>
          <w:color w:val="000000" w:themeColor="text1"/>
          <w:sz w:val="24"/>
          <w:szCs w:val="24"/>
          <w:lang w:val="ro-RO"/>
        </w:rPr>
        <w:t>84</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punctul 4); </w:t>
      </w:r>
    </w:p>
    <w:p w14:paraId="5BD6FBE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prețurile pentru exportul într-o țară </w:t>
      </w:r>
      <w:r w:rsidR="007B28E4" w:rsidRPr="000A1621">
        <w:rPr>
          <w:rFonts w:ascii="Times New Roman" w:eastAsia="Times New Roman" w:hAnsi="Times New Roman" w:cs="Times New Roman"/>
          <w:color w:val="000000" w:themeColor="text1"/>
          <w:sz w:val="24"/>
          <w:szCs w:val="24"/>
          <w:lang w:val="ro-RO"/>
        </w:rPr>
        <w:t>străină</w:t>
      </w:r>
      <w:r w:rsidRPr="000A1621">
        <w:rPr>
          <w:rFonts w:ascii="Times New Roman" w:eastAsia="Times New Roman" w:hAnsi="Times New Roman" w:cs="Times New Roman"/>
          <w:color w:val="000000" w:themeColor="text1"/>
          <w:sz w:val="24"/>
          <w:szCs w:val="24"/>
          <w:lang w:val="ro-RO"/>
        </w:rPr>
        <w:t xml:space="preserve">; </w:t>
      </w:r>
    </w:p>
    <w:p w14:paraId="618ABE5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valorile în vamă minime; </w:t>
      </w:r>
    </w:p>
    <w:p w14:paraId="22B5A96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valori arbitrare sau fictive. </w:t>
      </w:r>
    </w:p>
    <w:p w14:paraId="2E3100C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8F6BD43" w14:textId="103009D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Pr>
          <w:rFonts w:ascii="Times New Roman" w:eastAsia="Times New Roman" w:hAnsi="Times New Roman" w:cs="Times New Roman"/>
          <w:b/>
          <w:iCs/>
          <w:color w:val="000000" w:themeColor="text1"/>
          <w:sz w:val="24"/>
          <w:szCs w:val="24"/>
          <w:lang w:val="ro-RO"/>
        </w:rPr>
        <w:t>89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Documente justificative referitoare la valoarea în vamă</w:t>
      </w:r>
    </w:p>
    <w:p w14:paraId="1CC78251" w14:textId="77777777" w:rsidR="005B12B7" w:rsidRPr="000A1621" w:rsidRDefault="006333F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Documentul comercial</w:t>
      </w:r>
      <w:r w:rsidR="00BF5FE7" w:rsidRPr="000A1621">
        <w:rPr>
          <w:rFonts w:ascii="Times New Roman" w:eastAsia="Times New Roman" w:hAnsi="Times New Roman" w:cs="Times New Roman"/>
          <w:color w:val="000000" w:themeColor="text1"/>
          <w:sz w:val="24"/>
          <w:szCs w:val="24"/>
          <w:lang w:val="ro-RO"/>
        </w:rPr>
        <w:t xml:space="preserve"> (factura fiscală, invoice)</w:t>
      </w:r>
      <w:r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aferent valorii de tranzacție declarate este obligatori</w:t>
      </w:r>
      <w:r w:rsidR="0021205B" w:rsidRPr="000A1621">
        <w:rPr>
          <w:rFonts w:ascii="Times New Roman" w:eastAsia="Times New Roman" w:hAnsi="Times New Roman" w:cs="Times New Roman"/>
          <w:color w:val="000000" w:themeColor="text1"/>
          <w:sz w:val="24"/>
          <w:szCs w:val="24"/>
          <w:lang w:val="ro-RO"/>
        </w:rPr>
        <w:t>u</w:t>
      </w:r>
      <w:r w:rsidR="005B12B7" w:rsidRPr="000A1621">
        <w:rPr>
          <w:rFonts w:ascii="Times New Roman" w:eastAsia="Times New Roman" w:hAnsi="Times New Roman" w:cs="Times New Roman"/>
          <w:color w:val="000000" w:themeColor="text1"/>
          <w:sz w:val="24"/>
          <w:szCs w:val="24"/>
          <w:lang w:val="ro-RO"/>
        </w:rPr>
        <w:t xml:space="preserve"> ca document justificativ. </w:t>
      </w:r>
    </w:p>
    <w:p w14:paraId="2CDF222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72D61D9" w14:textId="1DF6A32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9</w:t>
      </w:r>
      <w:r w:rsidR="00F226CE">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Conversia monetară în scopul determinării valorii în vamă </w:t>
      </w:r>
    </w:p>
    <w:p w14:paraId="730F8018" w14:textId="19DDB01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cazul în care pentru stabilirea valorii în vamă a mărfurilor importate este necesară conversia dintr-o valută străină se aplică cursul de schimb prevăzut de articolul </w:t>
      </w:r>
      <w:r w:rsidR="00965918">
        <w:rPr>
          <w:rFonts w:ascii="Times New Roman" w:eastAsia="Times New Roman" w:hAnsi="Times New Roman" w:cs="Times New Roman"/>
          <w:color w:val="000000" w:themeColor="text1"/>
          <w:sz w:val="24"/>
          <w:szCs w:val="24"/>
          <w:lang w:val="ro-RO"/>
        </w:rPr>
        <w:t>52</w:t>
      </w:r>
      <w:r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p>
    <w:p w14:paraId="34B216C0"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14:paraId="2F1F8B4F" w14:textId="68B825A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226CE" w:rsidRPr="000A1621">
        <w:rPr>
          <w:rFonts w:ascii="Times New Roman" w:eastAsia="Times New Roman" w:hAnsi="Times New Roman" w:cs="Times New Roman"/>
          <w:b/>
          <w:iCs/>
          <w:color w:val="000000" w:themeColor="text1"/>
          <w:sz w:val="24"/>
          <w:szCs w:val="24"/>
          <w:lang w:val="ro-RO"/>
        </w:rPr>
        <w:t>9</w:t>
      </w:r>
      <w:r w:rsidR="00F226CE">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Delegarea de competențe </w:t>
      </w:r>
    </w:p>
    <w:p w14:paraId="68301B1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14:paraId="188BD61D" w14:textId="2AFFF6E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determinarea valorii în vamă în conformitate cu articolul </w:t>
      </w:r>
      <w:r w:rsidR="00965918">
        <w:rPr>
          <w:rFonts w:ascii="Times New Roman" w:eastAsia="Times New Roman" w:hAnsi="Times New Roman" w:cs="Times New Roman"/>
          <w:color w:val="000000" w:themeColor="text1"/>
          <w:sz w:val="24"/>
          <w:szCs w:val="24"/>
          <w:lang w:val="ro-RO"/>
        </w:rPr>
        <w:t>77</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și alineatul (2) și cu articolul </w:t>
      </w:r>
      <w:r w:rsidR="00965918">
        <w:rPr>
          <w:rFonts w:ascii="Times New Roman" w:eastAsia="Times New Roman" w:hAnsi="Times New Roman" w:cs="Times New Roman"/>
          <w:color w:val="000000" w:themeColor="text1"/>
          <w:sz w:val="24"/>
          <w:szCs w:val="24"/>
          <w:lang w:val="ro-RO"/>
        </w:rPr>
        <w:t>79</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965918">
        <w:rPr>
          <w:rFonts w:ascii="Times New Roman" w:eastAsia="Times New Roman" w:hAnsi="Times New Roman" w:cs="Times New Roman"/>
          <w:color w:val="000000" w:themeColor="text1"/>
          <w:sz w:val="24"/>
          <w:szCs w:val="24"/>
          <w:lang w:val="ro-RO"/>
        </w:rPr>
        <w:t>80</w:t>
      </w:r>
      <w:r w:rsidRPr="000A1621">
        <w:rPr>
          <w:rFonts w:ascii="Times New Roman" w:eastAsia="Times New Roman" w:hAnsi="Times New Roman" w:cs="Times New Roman"/>
          <w:color w:val="000000" w:themeColor="text1"/>
          <w:sz w:val="24"/>
          <w:szCs w:val="24"/>
          <w:lang w:val="ro-RO"/>
        </w:rPr>
        <w:t xml:space="preserve">, inclusiv normele pentru ajustarea prețului efectiv plătit sau de plătit; </w:t>
      </w:r>
    </w:p>
    <w:p w14:paraId="47A1D613" w14:textId="38AF82F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aplicarea condițiilor menționate la articolul </w:t>
      </w:r>
      <w:r w:rsidR="00965918">
        <w:rPr>
          <w:rFonts w:ascii="Times New Roman" w:eastAsia="Times New Roman" w:hAnsi="Times New Roman" w:cs="Times New Roman"/>
          <w:color w:val="000000" w:themeColor="text1"/>
          <w:sz w:val="24"/>
          <w:szCs w:val="24"/>
          <w:lang w:val="ro-RO"/>
        </w:rPr>
        <w:t>77</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w:t>
      </w:r>
    </w:p>
    <w:p w14:paraId="269E71F1" w14:textId="403FF40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determinarea valorii în vamă menționată la articolul </w:t>
      </w:r>
      <w:r w:rsidR="00965918">
        <w:rPr>
          <w:rFonts w:ascii="Times New Roman" w:eastAsia="Times New Roman" w:hAnsi="Times New Roman" w:cs="Times New Roman"/>
          <w:color w:val="000000" w:themeColor="text1"/>
          <w:sz w:val="24"/>
          <w:szCs w:val="24"/>
          <w:lang w:val="ro-RO"/>
        </w:rPr>
        <w:t>84</w:t>
      </w:r>
      <w:r w:rsidRPr="000A1621">
        <w:rPr>
          <w:rFonts w:ascii="Times New Roman" w:eastAsia="Times New Roman" w:hAnsi="Times New Roman" w:cs="Times New Roman"/>
          <w:color w:val="000000" w:themeColor="text1"/>
          <w:sz w:val="24"/>
          <w:szCs w:val="24"/>
          <w:lang w:val="ro-RO"/>
        </w:rPr>
        <w:t>;</w:t>
      </w:r>
    </w:p>
    <w:p w14:paraId="2785F8A1" w14:textId="70828B0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determinarea valorii în vamă a mărfurilor perisabile menționate la articolul </w:t>
      </w:r>
      <w:r w:rsidR="00965918">
        <w:rPr>
          <w:rFonts w:ascii="Times New Roman" w:eastAsia="Times New Roman" w:hAnsi="Times New Roman" w:cs="Times New Roman"/>
          <w:color w:val="000000" w:themeColor="text1"/>
          <w:sz w:val="24"/>
          <w:szCs w:val="24"/>
          <w:lang w:val="ro-RO"/>
        </w:rPr>
        <w:t>86</w:t>
      </w:r>
      <w:r w:rsidR="00965918"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(6)</w:t>
      </w:r>
      <w:r w:rsidR="001D32DD" w:rsidRPr="000A1621">
        <w:rPr>
          <w:rFonts w:ascii="Times New Roman" w:eastAsia="Times New Roman" w:hAnsi="Times New Roman" w:cs="Times New Roman"/>
          <w:color w:val="000000" w:themeColor="text1"/>
          <w:sz w:val="24"/>
          <w:szCs w:val="24"/>
          <w:lang w:val="ro-RO"/>
        </w:rPr>
        <w:t>.</w:t>
      </w:r>
    </w:p>
    <w:p w14:paraId="599FF64E" w14:textId="57676693" w:rsidR="005B12B7" w:rsidRPr="000A1621" w:rsidRDefault="005B12B7" w:rsidP="006B2AF1">
      <w:pPr>
        <w:tabs>
          <w:tab w:val="left" w:pos="993"/>
        </w:tabs>
        <w:spacing w:after="200" w:line="276" w:lineRule="auto"/>
        <w:ind w:firstLine="567"/>
        <w:rPr>
          <w:rFonts w:ascii="Times New Roman" w:eastAsia="Times New Roman" w:hAnsi="Times New Roman" w:cs="Times New Roman"/>
          <w:b/>
          <w:bCs/>
          <w:color w:val="FF0000"/>
          <w:sz w:val="24"/>
          <w:szCs w:val="24"/>
          <w:lang w:val="ro-RO"/>
        </w:rPr>
      </w:pPr>
    </w:p>
    <w:p w14:paraId="68B8E28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TITLUL III</w:t>
      </w:r>
    </w:p>
    <w:p w14:paraId="17D841B9"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DATORIA VAMALĂ ȘI GARANȚII</w:t>
      </w:r>
    </w:p>
    <w:p w14:paraId="5E5E0B68"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14:paraId="58E86D45"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 xml:space="preserve">CAPITOLUL I </w:t>
      </w:r>
    </w:p>
    <w:p w14:paraId="67B4DDC2"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Datoria vamală</w:t>
      </w:r>
    </w:p>
    <w:p w14:paraId="20AC58AF"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0ED2F90F"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Secţiunea 1</w:t>
      </w:r>
    </w:p>
    <w:p w14:paraId="4EA972DD"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Datoria vamală la import</w:t>
      </w:r>
    </w:p>
    <w:p w14:paraId="55A86DE3"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14:paraId="398C82FE" w14:textId="5B1BC855"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F226CE" w:rsidRPr="000A1621">
        <w:rPr>
          <w:rFonts w:ascii="Times New Roman" w:eastAsia="Times New Roman" w:hAnsi="Times New Roman" w:cs="Times New Roman"/>
          <w:b/>
          <w:bCs/>
          <w:color w:val="000000" w:themeColor="text1"/>
          <w:sz w:val="24"/>
          <w:szCs w:val="24"/>
          <w:lang w:val="ro-RO" w:eastAsia="ru-RU"/>
        </w:rPr>
        <w:t>9</w:t>
      </w:r>
      <w:r w:rsidR="00F226CE">
        <w:rPr>
          <w:rFonts w:ascii="Times New Roman" w:eastAsia="Times New Roman" w:hAnsi="Times New Roman" w:cs="Times New Roman"/>
          <w:b/>
          <w:bCs/>
          <w:color w:val="000000" w:themeColor="text1"/>
          <w:sz w:val="24"/>
          <w:szCs w:val="24"/>
          <w:lang w:val="ro-RO" w:eastAsia="ru-RU"/>
        </w:rPr>
        <w:t>2</w:t>
      </w:r>
      <w:r w:rsidRPr="000A1621">
        <w:rPr>
          <w:rFonts w:ascii="Times New Roman" w:eastAsia="Times New Roman" w:hAnsi="Times New Roman" w:cs="Times New Roman"/>
          <w:b/>
          <w:bCs/>
          <w:iCs/>
          <w:color w:val="000000" w:themeColor="text1"/>
          <w:sz w:val="24"/>
          <w:szCs w:val="24"/>
          <w:lang w:val="ro-RO"/>
        </w:rPr>
        <w:t>.</w:t>
      </w:r>
      <w:r w:rsidRPr="000A1621">
        <w:rPr>
          <w:rFonts w:ascii="Times New Roman" w:eastAsia="Times New Roman" w:hAnsi="Times New Roman" w:cs="Times New Roman"/>
          <w:b/>
          <w:bCs/>
          <w:i/>
          <w:iCs/>
          <w:color w:val="000000" w:themeColor="text1"/>
          <w:sz w:val="24"/>
          <w:szCs w:val="24"/>
          <w:lang w:val="ro-RO"/>
        </w:rPr>
        <w:t xml:space="preserve"> </w:t>
      </w:r>
      <w:r w:rsidRPr="000A1621">
        <w:rPr>
          <w:rFonts w:ascii="Times New Roman" w:eastAsia="Times New Roman" w:hAnsi="Times New Roman" w:cs="Times New Roman"/>
          <w:bCs/>
          <w:iCs/>
          <w:color w:val="000000" w:themeColor="text1"/>
          <w:sz w:val="24"/>
          <w:szCs w:val="24"/>
          <w:lang w:val="ro-RO"/>
        </w:rPr>
        <w:t xml:space="preserve">Datoria </w:t>
      </w:r>
      <w:r w:rsidRPr="000A1621">
        <w:rPr>
          <w:rFonts w:ascii="Times New Roman" w:eastAsia="Times New Roman" w:hAnsi="Times New Roman" w:cs="Times New Roman"/>
          <w:color w:val="000000" w:themeColor="text1"/>
          <w:sz w:val="24"/>
          <w:szCs w:val="24"/>
          <w:lang w:val="ro-RO" w:eastAsia="ru-RU"/>
        </w:rPr>
        <w:t xml:space="preserve">vamală la introducerea mărfurilor pe teritoriul vamal </w:t>
      </w:r>
    </w:p>
    <w:p w14:paraId="5E8A28D5" w14:textId="77777777" w:rsidR="005B12B7" w:rsidRPr="000A1621"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La introducerea mărfurilor pe teritoriul vamal, </w:t>
      </w:r>
      <w:r w:rsidRPr="000A1621">
        <w:rPr>
          <w:rFonts w:ascii="Times New Roman" w:eastAsia="Times New Roman" w:hAnsi="Times New Roman" w:cs="Times New Roman"/>
          <w:bCs/>
          <w:iCs/>
          <w:color w:val="000000" w:themeColor="text1"/>
          <w:sz w:val="24"/>
          <w:szCs w:val="24"/>
          <w:lang w:val="ro-RO"/>
        </w:rPr>
        <w:t xml:space="preserve">datoria </w:t>
      </w:r>
      <w:r w:rsidRPr="000A1621">
        <w:rPr>
          <w:rFonts w:ascii="Times New Roman" w:eastAsia="Times New Roman" w:hAnsi="Times New Roman" w:cs="Times New Roman"/>
          <w:color w:val="000000" w:themeColor="text1"/>
          <w:sz w:val="24"/>
          <w:szCs w:val="24"/>
          <w:lang w:val="ro-RO" w:eastAsia="ru-RU"/>
        </w:rPr>
        <w:t xml:space="preserve">vamală apare în cazurile cînd: </w:t>
      </w:r>
    </w:p>
    <w:p w14:paraId="754D560E" w14:textId="039765DD" w:rsidR="005B12B7" w:rsidRPr="000A1621" w:rsidRDefault="005B12B7" w:rsidP="006B2AF1">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a) mărfurile pasibile de drepturi de import sînt puse în liberă circulaţie;</w:t>
      </w:r>
    </w:p>
    <w:p w14:paraId="32EB5FC2" w14:textId="7E1FBCA1" w:rsidR="005B12B7" w:rsidRPr="000A1621" w:rsidRDefault="005B12B7" w:rsidP="006B2AF1">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b) mărfurile sînt plasate sub regimul de admitere temporară cu suspendare parţială de</w:t>
      </w:r>
      <w:r w:rsidR="00E91305">
        <w:rPr>
          <w:rFonts w:ascii="Times New Roman" w:eastAsia="Times New Roman" w:hAnsi="Times New Roman" w:cs="Times New Roman"/>
          <w:color w:val="000000" w:themeColor="text1"/>
          <w:sz w:val="24"/>
          <w:szCs w:val="24"/>
          <w:lang w:val="ro-RO" w:eastAsia="ru-RU"/>
        </w:rPr>
        <w:t xml:space="preserve"> </w:t>
      </w:r>
      <w:r w:rsidR="003B24A7" w:rsidRPr="000A1621">
        <w:rPr>
          <w:rFonts w:ascii="Times New Roman" w:eastAsia="Times New Roman" w:hAnsi="Times New Roman" w:cs="Times New Roman"/>
          <w:color w:val="000000" w:themeColor="text1"/>
          <w:sz w:val="24"/>
          <w:szCs w:val="24"/>
          <w:lang w:val="ro-RO" w:eastAsia="ru-RU"/>
        </w:rPr>
        <w:t>tax</w:t>
      </w:r>
      <w:r w:rsidR="00F6664B" w:rsidRPr="000A1621">
        <w:rPr>
          <w:rFonts w:ascii="Times New Roman" w:eastAsia="Times New Roman" w:hAnsi="Times New Roman" w:cs="Times New Roman"/>
          <w:color w:val="000000" w:themeColor="text1"/>
          <w:sz w:val="24"/>
          <w:szCs w:val="24"/>
          <w:lang w:val="ro-RO" w:eastAsia="ru-RU"/>
        </w:rPr>
        <w:t>ă</w:t>
      </w:r>
      <w:r w:rsidR="003B24A7" w:rsidRPr="000A1621">
        <w:rPr>
          <w:rFonts w:ascii="Times New Roman" w:eastAsia="Times New Roman" w:hAnsi="Times New Roman" w:cs="Times New Roman"/>
          <w:color w:val="000000" w:themeColor="text1"/>
          <w:sz w:val="24"/>
          <w:szCs w:val="24"/>
          <w:lang w:val="ro-RO" w:eastAsia="ru-RU"/>
        </w:rPr>
        <w:t xml:space="preserve"> vamal</w:t>
      </w:r>
      <w:r w:rsidR="00F6664B" w:rsidRPr="000A1621">
        <w:rPr>
          <w:rFonts w:ascii="Times New Roman" w:eastAsia="Times New Roman" w:hAnsi="Times New Roman" w:cs="Times New Roman"/>
          <w:color w:val="000000" w:themeColor="text1"/>
          <w:sz w:val="24"/>
          <w:szCs w:val="24"/>
          <w:lang w:val="ro-RO" w:eastAsia="ru-RU"/>
        </w:rPr>
        <w:t>ă</w:t>
      </w:r>
      <w:r w:rsidRPr="000A1621">
        <w:rPr>
          <w:rFonts w:ascii="Times New Roman" w:eastAsia="Times New Roman" w:hAnsi="Times New Roman" w:cs="Times New Roman"/>
          <w:color w:val="000000" w:themeColor="text1"/>
          <w:sz w:val="24"/>
          <w:szCs w:val="24"/>
          <w:lang w:val="ro-RO" w:eastAsia="ru-RU"/>
        </w:rPr>
        <w:t>.</w:t>
      </w:r>
    </w:p>
    <w:p w14:paraId="0AC554F2" w14:textId="2294650D" w:rsidR="005B12B7" w:rsidRPr="000A1621"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w:t>
      </w:r>
      <w:r w:rsidR="00B9042C" w:rsidRPr="000A1621">
        <w:rPr>
          <w:rFonts w:ascii="Times New Roman" w:eastAsia="Times New Roman" w:hAnsi="Times New Roman" w:cs="Times New Roman"/>
          <w:bCs/>
          <w:iCs/>
          <w:color w:val="000000" w:themeColor="text1"/>
          <w:sz w:val="24"/>
          <w:szCs w:val="24"/>
          <w:lang w:val="ro-RO"/>
        </w:rPr>
        <w:t>D</w:t>
      </w:r>
      <w:r w:rsidRPr="000A1621">
        <w:rPr>
          <w:rFonts w:ascii="Times New Roman" w:eastAsia="Times New Roman" w:hAnsi="Times New Roman" w:cs="Times New Roman"/>
          <w:bCs/>
          <w:iCs/>
          <w:color w:val="000000" w:themeColor="text1"/>
          <w:sz w:val="24"/>
          <w:szCs w:val="24"/>
          <w:lang w:val="ro-RO"/>
        </w:rPr>
        <w:t>atoria</w:t>
      </w:r>
      <w:r w:rsidRPr="000A1621">
        <w:rPr>
          <w:rFonts w:ascii="Times New Roman" w:eastAsia="Times New Roman" w:hAnsi="Times New Roman" w:cs="Times New Roman"/>
          <w:color w:val="000000" w:themeColor="text1"/>
          <w:sz w:val="24"/>
          <w:szCs w:val="24"/>
          <w:lang w:val="ro-RO" w:eastAsia="ru-RU"/>
        </w:rPr>
        <w:t xml:space="preserve"> vamală apare </w:t>
      </w:r>
      <w:r w:rsidRPr="000A1621">
        <w:rPr>
          <w:rFonts w:ascii="Times New Roman" w:eastAsia="Times New Roman" w:hAnsi="Times New Roman" w:cs="Times New Roman"/>
          <w:color w:val="000000" w:themeColor="text1"/>
          <w:sz w:val="24"/>
          <w:szCs w:val="24"/>
          <w:lang w:val="ro-RO"/>
        </w:rPr>
        <w:t>în momentul acceptării</w:t>
      </w:r>
      <w:r w:rsidRPr="000A1621">
        <w:rPr>
          <w:rFonts w:ascii="Times New Roman" w:eastAsia="Times New Roman" w:hAnsi="Times New Roman" w:cs="Times New Roman"/>
          <w:color w:val="000000" w:themeColor="text1"/>
          <w:sz w:val="24"/>
          <w:szCs w:val="24"/>
          <w:lang w:val="ro-RO" w:eastAsia="ru-RU"/>
        </w:rPr>
        <w:t xml:space="preserve"> declaraţiei vamale</w:t>
      </w:r>
      <w:r w:rsidR="00B9042C" w:rsidRPr="000A1621">
        <w:rPr>
          <w:rFonts w:ascii="Times New Roman" w:eastAsia="Times New Roman" w:hAnsi="Times New Roman" w:cs="Times New Roman"/>
          <w:color w:val="000000" w:themeColor="text1"/>
          <w:sz w:val="24"/>
          <w:szCs w:val="24"/>
          <w:lang w:val="ro-RO" w:eastAsia="ru-RU"/>
        </w:rPr>
        <w:t>.</w:t>
      </w:r>
    </w:p>
    <w:p w14:paraId="4F58759F" w14:textId="77777777" w:rsidR="005B12B7" w:rsidRPr="000A1621"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(3) Declarantul este debitorul</w:t>
      </w:r>
      <w:r w:rsidRPr="000A1621">
        <w:rPr>
          <w:rFonts w:ascii="Times New Roman" w:eastAsia="Times New Roman" w:hAnsi="Times New Roman" w:cs="Times New Roman"/>
          <w:color w:val="000000" w:themeColor="text1"/>
          <w:sz w:val="24"/>
          <w:szCs w:val="24"/>
          <w:lang w:val="ro-RO" w:eastAsia="ru-RU"/>
        </w:rPr>
        <w:t>. În cazul unei reprezentări indirecte, persoana în numele căreia s-a făcut declaraţia vamală este de asemenea debitor. Î</w:t>
      </w:r>
      <w:r w:rsidRPr="000A1621">
        <w:rPr>
          <w:rFonts w:ascii="Times New Roman" w:hAnsi="Times New Roman" w:cs="Times New Roman"/>
          <w:color w:val="000000" w:themeColor="text1"/>
          <w:sz w:val="24"/>
          <w:szCs w:val="24"/>
          <w:lang w:val="ro-RO"/>
        </w:rPr>
        <w:t>n cazul în care declarația vamală pentru unul dintre regimurile menționate la alineatul (1) este întocmită pe baza unor informații din care rezultă că drepturile de import sau o parte din acestea nu sunt percepute, persoana care a furnizat datele necesare întocmirii declarației și care știa sau trebuia în mod rezonabil să știe că aceste date sunt false este, de asemenea, debitor.</w:t>
      </w:r>
      <w:r w:rsidRPr="000A1621">
        <w:rPr>
          <w:rFonts w:ascii="Times New Roman" w:eastAsia="Times New Roman" w:hAnsi="Times New Roman" w:cs="Times New Roman"/>
          <w:b/>
          <w:color w:val="000000" w:themeColor="text1"/>
          <w:sz w:val="24"/>
          <w:szCs w:val="24"/>
          <w:lang w:val="ro-RO" w:eastAsia="ru-RU"/>
        </w:rPr>
        <w:t xml:space="preserve"> </w:t>
      </w:r>
    </w:p>
    <w:p w14:paraId="0FA526F6"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DD468CF" w14:textId="622B8768"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9</w:t>
      </w:r>
      <w:r w:rsidR="00F226CE">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Dispoziții speciale referitoare la mărfurile neoriginare</w:t>
      </w:r>
      <w:r w:rsidRPr="000A1621">
        <w:rPr>
          <w:rFonts w:ascii="Times New Roman" w:eastAsia="Times New Roman" w:hAnsi="Times New Roman" w:cs="Times New Roman"/>
          <w:color w:val="000000" w:themeColor="text1"/>
          <w:sz w:val="24"/>
          <w:szCs w:val="24"/>
          <w:lang w:val="ro-RO"/>
        </w:rPr>
        <w:t xml:space="preserve"> </w:t>
      </w:r>
    </w:p>
    <w:p w14:paraId="68C5A4F0" w14:textId="7B23ED5A" w:rsidR="005B12B7" w:rsidRPr="009259AF"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(1) În</w:t>
      </w:r>
      <w:r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eastAsia="ru-RU"/>
        </w:rPr>
        <w:t>cazul</w:t>
      </w:r>
      <w:r w:rsidRPr="000A1621">
        <w:rPr>
          <w:rFonts w:ascii="Times New Roman" w:eastAsia="Times New Roman" w:hAnsi="Times New Roman" w:cs="Times New Roman"/>
          <w:color w:val="000000" w:themeColor="text1"/>
          <w:sz w:val="24"/>
          <w:szCs w:val="24"/>
          <w:lang w:val="ro-RO"/>
        </w:rPr>
        <w:t xml:space="preserve"> în care o interdicție de </w:t>
      </w:r>
      <w:r w:rsidR="00954E10" w:rsidRPr="000A1621">
        <w:rPr>
          <w:rFonts w:ascii="Times New Roman" w:eastAsia="Times New Roman" w:hAnsi="Times New Roman" w:cs="Times New Roman"/>
          <w:color w:val="000000" w:themeColor="text1"/>
          <w:sz w:val="24"/>
          <w:szCs w:val="24"/>
          <w:lang w:val="ro-RO"/>
        </w:rPr>
        <w:t xml:space="preserve">restituire </w:t>
      </w:r>
      <w:r w:rsidRPr="000A1621">
        <w:rPr>
          <w:rFonts w:ascii="Times New Roman" w:eastAsia="Times New Roman" w:hAnsi="Times New Roman" w:cs="Times New Roman"/>
          <w:color w:val="000000" w:themeColor="text1"/>
          <w:sz w:val="24"/>
          <w:szCs w:val="24"/>
          <w:lang w:val="ro-RO"/>
        </w:rPr>
        <w:t xml:space="preserve">sau de </w:t>
      </w:r>
      <w:r w:rsidR="00954E10" w:rsidRPr="000A1621">
        <w:rPr>
          <w:rFonts w:ascii="Times New Roman" w:eastAsia="Times New Roman" w:hAnsi="Times New Roman" w:cs="Times New Roman"/>
          <w:color w:val="000000" w:themeColor="text1"/>
          <w:sz w:val="24"/>
          <w:szCs w:val="24"/>
          <w:lang w:val="ro-RO"/>
        </w:rPr>
        <w:t xml:space="preserve">scutire </w:t>
      </w:r>
      <w:r w:rsidR="00E50924" w:rsidRPr="000A1621">
        <w:rPr>
          <w:rFonts w:ascii="Times New Roman" w:eastAsia="Times New Roman" w:hAnsi="Times New Roman" w:cs="Times New Roman"/>
          <w:color w:val="000000" w:themeColor="text1"/>
          <w:sz w:val="24"/>
          <w:szCs w:val="24"/>
          <w:lang w:val="ro-RO"/>
        </w:rPr>
        <w:t xml:space="preserve"> de la plata </w:t>
      </w:r>
      <w:r w:rsidR="000C4DE2" w:rsidRPr="000A1621">
        <w:rPr>
          <w:rFonts w:ascii="Times New Roman" w:eastAsia="Times New Roman" w:hAnsi="Times New Roman" w:cs="Times New Roman"/>
          <w:color w:val="000000" w:themeColor="text1"/>
          <w:sz w:val="24"/>
          <w:szCs w:val="24"/>
          <w:lang w:val="ro-RO"/>
        </w:rPr>
        <w:t>taxei vamale</w:t>
      </w:r>
      <w:r w:rsidRPr="000A1621">
        <w:rPr>
          <w:rFonts w:ascii="Times New Roman" w:eastAsia="Times New Roman" w:hAnsi="Times New Roman" w:cs="Times New Roman"/>
          <w:color w:val="000000" w:themeColor="text1"/>
          <w:sz w:val="24"/>
          <w:szCs w:val="24"/>
          <w:lang w:val="ro-RO"/>
        </w:rPr>
        <w:t xml:space="preserve"> se aplică mărfurilor neoriginare folosite la fabricarea produselor pentru care dovada de origine este eliberată sau întocmită în cadrul unui regim preferențial instituit între Republica Moldova și anumite țări sau </w:t>
      </w:r>
      <w:r w:rsidRPr="000A1621">
        <w:rPr>
          <w:rFonts w:ascii="Times New Roman" w:eastAsia="Times New Roman" w:hAnsi="Times New Roman" w:cs="Times New Roman"/>
          <w:color w:val="000000" w:themeColor="text1"/>
          <w:sz w:val="24"/>
          <w:szCs w:val="24"/>
          <w:lang w:val="ro-RO" w:eastAsia="ru-RU"/>
        </w:rPr>
        <w:t>teritorii</w:t>
      </w:r>
      <w:r w:rsidRPr="000A1621">
        <w:rPr>
          <w:rFonts w:ascii="Times New Roman" w:eastAsia="Times New Roman" w:hAnsi="Times New Roman" w:cs="Times New Roman"/>
          <w:color w:val="000000" w:themeColor="text1"/>
          <w:sz w:val="24"/>
          <w:szCs w:val="24"/>
          <w:lang w:val="ro-RO"/>
        </w:rPr>
        <w:t xml:space="preserve"> sau grupuri de țări sau de teritorii din afara teritoriului vamal, apare o </w:t>
      </w:r>
      <w:r w:rsidRPr="000A1621">
        <w:rPr>
          <w:rFonts w:ascii="Times New Roman" w:eastAsia="Times New Roman" w:hAnsi="Times New Roman" w:cs="Times New Roman"/>
          <w:bCs/>
          <w:iCs/>
          <w:color w:val="000000" w:themeColor="text1"/>
          <w:sz w:val="24"/>
          <w:szCs w:val="24"/>
          <w:lang w:val="ro-RO"/>
        </w:rPr>
        <w:t>datorie</w:t>
      </w:r>
      <w:r w:rsidRPr="000A1621">
        <w:rPr>
          <w:rFonts w:ascii="Times New Roman" w:eastAsia="Times New Roman" w:hAnsi="Times New Roman" w:cs="Times New Roman"/>
          <w:color w:val="000000" w:themeColor="text1"/>
          <w:sz w:val="24"/>
          <w:szCs w:val="24"/>
          <w:lang w:val="ro-RO"/>
        </w:rPr>
        <w:t xml:space="preserve"> vamală la import pentru aceste mărfuri care nu sunt originare, </w:t>
      </w:r>
      <w:r w:rsidR="0016112E" w:rsidRPr="000A1621">
        <w:rPr>
          <w:rFonts w:ascii="Times New Roman" w:eastAsia="Times New Roman" w:hAnsi="Times New Roman" w:cs="Times New Roman"/>
          <w:color w:val="000000" w:themeColor="text1"/>
          <w:sz w:val="24"/>
          <w:szCs w:val="24"/>
          <w:lang w:val="ro-RO"/>
        </w:rPr>
        <w:t xml:space="preserve"> la momentul </w:t>
      </w:r>
      <w:r w:rsidRPr="000A1621">
        <w:rPr>
          <w:rFonts w:ascii="Times New Roman" w:eastAsia="Times New Roman" w:hAnsi="Times New Roman" w:cs="Times New Roman"/>
          <w:color w:val="000000" w:themeColor="text1"/>
          <w:sz w:val="24"/>
          <w:szCs w:val="24"/>
          <w:lang w:val="ro-RO"/>
        </w:rPr>
        <w:t>accept</w:t>
      </w:r>
      <w:r w:rsidR="009259AF">
        <w:rPr>
          <w:rFonts w:ascii="Times New Roman" w:eastAsia="Times New Roman" w:hAnsi="Times New Roman" w:cs="Times New Roman"/>
          <w:color w:val="000000" w:themeColor="text1"/>
          <w:sz w:val="24"/>
          <w:szCs w:val="24"/>
          <w:lang w:val="ro-RO"/>
        </w:rPr>
        <w:t>ă</w:t>
      </w:r>
      <w:r w:rsidRPr="009259AF">
        <w:rPr>
          <w:rFonts w:ascii="Times New Roman" w:eastAsia="Times New Roman" w:hAnsi="Times New Roman" w:cs="Times New Roman"/>
          <w:color w:val="000000" w:themeColor="text1"/>
          <w:sz w:val="24"/>
          <w:szCs w:val="24"/>
          <w:lang w:val="ro-RO"/>
        </w:rPr>
        <w:t>r</w:t>
      </w:r>
      <w:r w:rsidR="0016112E" w:rsidRPr="009259AF">
        <w:rPr>
          <w:rFonts w:ascii="Times New Roman" w:eastAsia="Times New Roman" w:hAnsi="Times New Roman" w:cs="Times New Roman"/>
          <w:color w:val="000000" w:themeColor="text1"/>
          <w:sz w:val="24"/>
          <w:szCs w:val="24"/>
          <w:lang w:val="ro-RO"/>
        </w:rPr>
        <w:t>ii</w:t>
      </w:r>
      <w:r w:rsidRPr="009259AF">
        <w:rPr>
          <w:rFonts w:ascii="Times New Roman" w:eastAsia="Times New Roman" w:hAnsi="Times New Roman" w:cs="Times New Roman"/>
          <w:color w:val="000000" w:themeColor="text1"/>
          <w:sz w:val="24"/>
          <w:szCs w:val="24"/>
          <w:lang w:val="ro-RO"/>
        </w:rPr>
        <w:t xml:space="preserve"> declarației de reexport privind produsele în cauză. </w:t>
      </w:r>
    </w:p>
    <w:p w14:paraId="01557FEE" w14:textId="77777777" w:rsidR="005B12B7" w:rsidRPr="000A1621"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(2) În cazul</w:t>
      </w:r>
      <w:r w:rsidRPr="00A3544C">
        <w:rPr>
          <w:rFonts w:ascii="Times New Roman" w:eastAsia="Times New Roman" w:hAnsi="Times New Roman" w:cs="Times New Roman"/>
          <w:color w:val="000000" w:themeColor="text1"/>
          <w:sz w:val="24"/>
          <w:szCs w:val="24"/>
          <w:lang w:val="ro-RO" w:eastAsia="ru-RU"/>
        </w:rPr>
        <w:t xml:space="preserve"> în care apare o datorie vamală în temeiul alineatului (1), cuantumul </w:t>
      </w:r>
      <w:r w:rsidR="007536C6" w:rsidRPr="000A1621">
        <w:rPr>
          <w:rFonts w:ascii="Times New Roman" w:eastAsia="Times New Roman" w:hAnsi="Times New Roman" w:cs="Times New Roman"/>
          <w:color w:val="000000" w:themeColor="text1"/>
          <w:sz w:val="24"/>
          <w:szCs w:val="24"/>
          <w:lang w:val="ro-RO" w:eastAsia="ru-RU"/>
        </w:rPr>
        <w:t>taxei vamale</w:t>
      </w:r>
      <w:r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lastRenderedPageBreak/>
        <w:t>corespunzătoare se determină în aceleași condiții ca în cazul unei datorii vamale rezultate din acceptarea, la aceeași dată, a declarației vamale de punere în liberă circulație a mărfurilor neoriginare folosite pentru fabricarea</w:t>
      </w:r>
      <w:r w:rsidRPr="000A1621">
        <w:rPr>
          <w:rFonts w:ascii="Times New Roman" w:eastAsia="Times New Roman" w:hAnsi="Times New Roman" w:cs="Times New Roman"/>
          <w:color w:val="000000" w:themeColor="text1"/>
          <w:sz w:val="24"/>
          <w:szCs w:val="24"/>
          <w:lang w:val="ro-RO"/>
        </w:rPr>
        <w:t xml:space="preserve"> produselor în cauză, pentru a încheia regimul de perfecționare activă.</w:t>
      </w:r>
    </w:p>
    <w:p w14:paraId="481980C9" w14:textId="77777777" w:rsidR="005B12B7" w:rsidRPr="000A1621"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Debitor este persoana care depune declarația de reexport. În caz de reprezentare indirectă, persoana pe seama căreia se depune declarația este, de asemenea, debitor</w:t>
      </w:r>
      <w:r w:rsidR="007536C6"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p>
    <w:p w14:paraId="156E891F"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C8F30FE" w14:textId="3AF67C7E"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9</w:t>
      </w:r>
      <w:r w:rsidR="00F226CE">
        <w:rPr>
          <w:rFonts w:ascii="Times New Roman" w:eastAsia="Times New Roman" w:hAnsi="Times New Roman" w:cs="Times New Roman"/>
          <w:b/>
          <w:color w:val="000000" w:themeColor="text1"/>
          <w:sz w:val="24"/>
          <w:szCs w:val="24"/>
          <w:lang w:val="ro-RO"/>
        </w:rPr>
        <w:t>4</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Datoria</w:t>
      </w:r>
      <w:r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vamală care apare prin nerespectare</w:t>
      </w:r>
    </w:p>
    <w:p w14:paraId="2C576C19"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mărfurilor supuse unor drepturi de import, o d</w:t>
      </w:r>
      <w:r w:rsidRPr="000A1621">
        <w:rPr>
          <w:rFonts w:ascii="Times New Roman" w:eastAsia="Times New Roman" w:hAnsi="Times New Roman" w:cs="Times New Roman"/>
          <w:bCs/>
          <w:color w:val="000000" w:themeColor="text1"/>
          <w:sz w:val="24"/>
          <w:szCs w:val="24"/>
          <w:lang w:val="ro-RO"/>
        </w:rPr>
        <w:t>atorie</w:t>
      </w:r>
      <w:r w:rsidRPr="000A1621">
        <w:rPr>
          <w:rFonts w:ascii="Times New Roman" w:eastAsia="Times New Roman" w:hAnsi="Times New Roman" w:cs="Times New Roman"/>
          <w:color w:val="000000" w:themeColor="text1"/>
          <w:sz w:val="24"/>
          <w:szCs w:val="24"/>
          <w:lang w:val="ro-RO"/>
        </w:rPr>
        <w:t xml:space="preserve"> vamală la import apare în cazul nerespectării uneia dintre următoarele:</w:t>
      </w:r>
    </w:p>
    <w:p w14:paraId="30DABD2C" w14:textId="77777777" w:rsidR="005B12B7" w:rsidRPr="000A1621" w:rsidRDefault="005B12B7" w:rsidP="006B2AF1">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a) </w:t>
      </w:r>
      <w:r w:rsidR="007A2F3B" w:rsidRPr="000A1621">
        <w:rPr>
          <w:rFonts w:ascii="Times New Roman" w:eastAsia="Times New Roman" w:hAnsi="Times New Roman" w:cs="Times New Roman"/>
          <w:bCs/>
          <w:color w:val="000000" w:themeColor="text1"/>
          <w:sz w:val="24"/>
          <w:szCs w:val="24"/>
          <w:lang w:val="ro-RO"/>
        </w:rPr>
        <w:t xml:space="preserve">obligația </w:t>
      </w:r>
      <w:r w:rsidRPr="000A1621">
        <w:rPr>
          <w:rFonts w:ascii="Times New Roman" w:eastAsia="Times New Roman" w:hAnsi="Times New Roman" w:cs="Times New Roman"/>
          <w:color w:val="000000" w:themeColor="text1"/>
          <w:sz w:val="24"/>
          <w:szCs w:val="24"/>
          <w:lang w:val="ro-RO"/>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14:paraId="2BBAD6D5" w14:textId="447E52BC" w:rsidR="005B12B7" w:rsidRPr="000A1621" w:rsidRDefault="00A53528" w:rsidP="006B2AF1">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b</w:t>
      </w:r>
      <w:r w:rsidR="005B12B7" w:rsidRPr="00A53528">
        <w:rPr>
          <w:rFonts w:ascii="Times New Roman" w:eastAsia="Times New Roman" w:hAnsi="Times New Roman" w:cs="Times New Roman"/>
          <w:color w:val="000000" w:themeColor="text1"/>
          <w:sz w:val="24"/>
          <w:szCs w:val="24"/>
          <w:lang w:val="ro-RO"/>
        </w:rPr>
        <w:t xml:space="preserve">) o condiție care reglementează plasarea mărfurilor străine sub un regim vamal sau acordarea </w:t>
      </w:r>
      <w:r>
        <w:rPr>
          <w:rFonts w:ascii="Times New Roman" w:eastAsia="Times New Roman" w:hAnsi="Times New Roman" w:cs="Times New Roman"/>
          <w:color w:val="000000" w:themeColor="text1"/>
          <w:sz w:val="24"/>
          <w:szCs w:val="24"/>
          <w:lang w:val="ro-RO"/>
        </w:rPr>
        <w:t>-</w:t>
      </w:r>
      <w:r w:rsidR="005B12B7" w:rsidRPr="00A53528">
        <w:rPr>
          <w:rFonts w:ascii="Times New Roman" w:eastAsia="Times New Roman" w:hAnsi="Times New Roman" w:cs="Times New Roman"/>
          <w:color w:val="000000" w:themeColor="text1"/>
          <w:sz w:val="24"/>
          <w:szCs w:val="24"/>
          <w:lang w:val="ro-RO"/>
        </w:rPr>
        <w:t xml:space="preserve"> unei </w:t>
      </w:r>
      <w:r w:rsidR="007A2F3B" w:rsidRPr="00A53528">
        <w:rPr>
          <w:rFonts w:ascii="Times New Roman" w:eastAsia="Times New Roman" w:hAnsi="Times New Roman" w:cs="Times New Roman"/>
          <w:color w:val="000000" w:themeColor="text1"/>
          <w:sz w:val="24"/>
          <w:szCs w:val="24"/>
          <w:lang w:val="ro-RO"/>
        </w:rPr>
        <w:t xml:space="preserve">scutiri </w:t>
      </w:r>
      <w:r w:rsidR="005B12B7" w:rsidRPr="00A53528">
        <w:rPr>
          <w:rFonts w:ascii="Times New Roman" w:eastAsia="Times New Roman" w:hAnsi="Times New Roman" w:cs="Times New Roman"/>
          <w:color w:val="000000" w:themeColor="text1"/>
          <w:sz w:val="24"/>
          <w:szCs w:val="24"/>
          <w:lang w:val="ro-RO"/>
        </w:rPr>
        <w:t>de</w:t>
      </w:r>
      <w:r w:rsidR="007A2F3B" w:rsidRPr="00A53528">
        <w:rPr>
          <w:rFonts w:ascii="Times New Roman" w:eastAsia="Times New Roman" w:hAnsi="Times New Roman" w:cs="Times New Roman"/>
          <w:color w:val="000000" w:themeColor="text1"/>
          <w:sz w:val="24"/>
          <w:szCs w:val="24"/>
          <w:lang w:val="ro-RO"/>
        </w:rPr>
        <w:t xml:space="preserve"> plata</w:t>
      </w:r>
      <w:r w:rsidR="005B12B7" w:rsidRPr="00A53528">
        <w:rPr>
          <w:rFonts w:ascii="Times New Roman" w:eastAsia="Times New Roman" w:hAnsi="Times New Roman" w:cs="Times New Roman"/>
          <w:color w:val="000000" w:themeColor="text1"/>
          <w:sz w:val="24"/>
          <w:szCs w:val="24"/>
          <w:lang w:val="ro-RO"/>
        </w:rPr>
        <w:t xml:space="preserve"> drepturi</w:t>
      </w:r>
      <w:r w:rsidR="007A2F3B" w:rsidRPr="00A53528">
        <w:rPr>
          <w:rFonts w:ascii="Times New Roman" w:eastAsia="Times New Roman" w:hAnsi="Times New Roman" w:cs="Times New Roman"/>
          <w:color w:val="000000" w:themeColor="text1"/>
          <w:sz w:val="24"/>
          <w:szCs w:val="24"/>
          <w:lang w:val="ro-RO"/>
        </w:rPr>
        <w:t>lor</w:t>
      </w:r>
      <w:r w:rsidR="005B12B7" w:rsidRPr="00A53528">
        <w:rPr>
          <w:rFonts w:ascii="Times New Roman" w:eastAsia="Times New Roman" w:hAnsi="Times New Roman" w:cs="Times New Roman"/>
          <w:color w:val="000000" w:themeColor="text1"/>
          <w:sz w:val="24"/>
          <w:szCs w:val="24"/>
          <w:lang w:val="ro-RO"/>
        </w:rPr>
        <w:t xml:space="preserve"> de import sau a unei reduceri de drepturi de import.</w:t>
      </w:r>
    </w:p>
    <w:p w14:paraId="39D073EF"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Momentul în care apare datoria vamală este:</w:t>
      </w:r>
    </w:p>
    <w:p w14:paraId="0CFC6767" w14:textId="77777777" w:rsidR="005B12B7" w:rsidRPr="000A1621"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fie momentul în care </w:t>
      </w:r>
      <w:r w:rsidR="007A2F3B" w:rsidRPr="000A1621">
        <w:rPr>
          <w:rFonts w:ascii="Times New Roman" w:eastAsia="Times New Roman" w:hAnsi="Times New Roman" w:cs="Times New Roman"/>
          <w:color w:val="000000" w:themeColor="text1"/>
          <w:sz w:val="24"/>
          <w:szCs w:val="24"/>
          <w:lang w:val="ro-RO"/>
        </w:rPr>
        <w:t xml:space="preserve">obligația </w:t>
      </w:r>
      <w:r w:rsidRPr="000A1621">
        <w:rPr>
          <w:rFonts w:ascii="Times New Roman" w:eastAsia="Times New Roman" w:hAnsi="Times New Roman" w:cs="Times New Roman"/>
          <w:color w:val="000000" w:themeColor="text1"/>
          <w:sz w:val="24"/>
          <w:szCs w:val="24"/>
          <w:lang w:val="ro-RO"/>
        </w:rPr>
        <w:t>a cărei neîndeplinire duce la apariția datoriei vamale nu este îndeplinită sau încetează a fi îndeplinită;</w:t>
      </w:r>
    </w:p>
    <w:p w14:paraId="4A178A26" w14:textId="61CB472F" w:rsidR="005B12B7" w:rsidRPr="000A1621"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fie momentul în care se acceptă o declarație vamală pentru plasarea mărfurilor sub un regim vamal, în cazul în care se constată ulterior că una dintre condițiile stabilite pentru plasarea acestor mărfuri sub acest regim nu a fost de fapt îndeplinită.</w:t>
      </w:r>
    </w:p>
    <w:p w14:paraId="041BA255" w14:textId="6BBEA7B4"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cazurile menționate la alineatul (1) literele (a)</w:t>
      </w:r>
      <w:r w:rsidR="00A53528">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debitor este oricare dintre următoarele persoane:</w:t>
      </w:r>
    </w:p>
    <w:p w14:paraId="332F5824" w14:textId="77777777" w:rsidR="005B12B7" w:rsidRPr="000A1621"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orice persoană care trebuia să îndeplinească obligațiile în cauză;</w:t>
      </w:r>
    </w:p>
    <w:p w14:paraId="3A553EEF" w14:textId="77777777" w:rsidR="005B12B7" w:rsidRPr="000A1621"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orice persoană care cunoștea sau care trebuia în mod rezonabil să cunoască faptul că o obligație prevăzută de legislația vamală nu a fost îndeplinită și care a acționat pe seama persoanei care trebuia să îndeplinească obligația sau care a participat la acțiunea avînd ca rezultat neîndeplinirea obligației;</w:t>
      </w:r>
    </w:p>
    <w:p w14:paraId="735C3934"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orice persoană care a dobîndit sau a avut în posesie mărfurile în cauză și care cunoștea sau trebuia în mod rezonabil să cunoască, în momentul în care a dobîndit sau a primit mărfurile, faptul că una dintre obligațiile prevăzute în legislația vamală nu a fost îndeplinită.</w:t>
      </w:r>
    </w:p>
    <w:p w14:paraId="340B6CB0" w14:textId="51D9101C"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În cazurile menționate la alineatul (1) litera (</w:t>
      </w:r>
      <w:r w:rsidR="00A53528">
        <w:rPr>
          <w:rFonts w:ascii="Times New Roman" w:eastAsia="Times New Roman" w:hAnsi="Times New Roman" w:cs="Times New Roman"/>
          <w:color w:val="000000" w:themeColor="text1"/>
          <w:sz w:val="24"/>
          <w:szCs w:val="24"/>
          <w:lang w:val="ro-RO"/>
        </w:rPr>
        <w:t>b</w:t>
      </w:r>
      <w:r w:rsidRPr="000A1621">
        <w:rPr>
          <w:rFonts w:ascii="Times New Roman" w:eastAsia="Times New Roman" w:hAnsi="Times New Roman" w:cs="Times New Roman"/>
          <w:color w:val="000000" w:themeColor="text1"/>
          <w:sz w:val="24"/>
          <w:szCs w:val="24"/>
          <w:lang w:val="ro-RO"/>
        </w:rPr>
        <w:t xml:space="preserve">), debitorul este persoana care are obligația de a respecta condițiile care reglementează plasarea mărfurilor sub un regim vamal sau întocmirea declarației vamale privind mărfurile plasate sub regimul vamal respectiv. </w:t>
      </w:r>
    </w:p>
    <w:p w14:paraId="35556BE3" w14:textId="0F4BF33E"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În cazul în care se întocmește o declarație vamală pentru unul dintre regimurile vamale menționate la alineatul (1) litera (</w:t>
      </w:r>
      <w:r w:rsidR="00A53528">
        <w:rPr>
          <w:rFonts w:ascii="Times New Roman" w:eastAsia="Times New Roman" w:hAnsi="Times New Roman" w:cs="Times New Roman"/>
          <w:color w:val="000000" w:themeColor="text1"/>
          <w:sz w:val="24"/>
          <w:szCs w:val="24"/>
          <w:lang w:val="ro-RO"/>
        </w:rPr>
        <w:t>b</w:t>
      </w:r>
      <w:r w:rsidRPr="000A1621">
        <w:rPr>
          <w:rFonts w:ascii="Times New Roman" w:eastAsia="Times New Roman" w:hAnsi="Times New Roman" w:cs="Times New Roman"/>
          <w:color w:val="000000" w:themeColor="text1"/>
          <w:sz w:val="24"/>
          <w:szCs w:val="24"/>
          <w:lang w:val="ro-RO"/>
        </w:rPr>
        <w:t xml:space="preserve">) și orice informație solicitată în temeiul legislației vamale referitor la condițiile privind plasarea sub regimul vamal respectiv este furnizată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ceea ce determină ca drepturile de import, în totalitate sau în parte, să nu fie percepute, persoana care a furnizat datele necesare pentru întocmirea declarației vamale, care avea cunoștință sau trebuia în mod rezonabil să cunoască faptul că o astfel de informație era falsă, este, de asemenea, debitor.</w:t>
      </w:r>
    </w:p>
    <w:p w14:paraId="2918B60A"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40C578E" w14:textId="6FBF48A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9</w:t>
      </w:r>
      <w:r w:rsidR="00F226CE">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Deducerea cuantumului drepturilor de import deja plătite</w:t>
      </w:r>
    </w:p>
    <w:p w14:paraId="5887A5B8" w14:textId="5F6CFE9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în temeiul articolului </w:t>
      </w:r>
      <w:r w:rsidR="0038188F">
        <w:rPr>
          <w:rFonts w:ascii="Times New Roman" w:eastAsia="Times New Roman" w:hAnsi="Times New Roman" w:cs="Times New Roman"/>
          <w:color w:val="000000" w:themeColor="text1"/>
          <w:sz w:val="24"/>
          <w:szCs w:val="24"/>
          <w:lang w:val="ro-RO"/>
        </w:rPr>
        <w:t>94</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apare o datorie vamală pentru mărfuri puse în liberă circulație cu o </w:t>
      </w:r>
      <w:r w:rsidR="00984033" w:rsidRPr="000A1621">
        <w:rPr>
          <w:rFonts w:ascii="Times New Roman" w:eastAsia="Times New Roman" w:hAnsi="Times New Roman" w:cs="Times New Roman"/>
          <w:color w:val="000000" w:themeColor="text1"/>
          <w:sz w:val="24"/>
          <w:szCs w:val="24"/>
          <w:lang w:val="ro-RO"/>
        </w:rPr>
        <w:t xml:space="preserve">cotă </w:t>
      </w:r>
      <w:r w:rsidRPr="000A1621">
        <w:rPr>
          <w:rFonts w:ascii="Times New Roman" w:eastAsia="Times New Roman" w:hAnsi="Times New Roman" w:cs="Times New Roman"/>
          <w:color w:val="000000" w:themeColor="text1"/>
          <w:sz w:val="24"/>
          <w:szCs w:val="24"/>
          <w:lang w:val="ro-RO"/>
        </w:rPr>
        <w:t xml:space="preserve">redusă a drepturilor de import datorită destinației lor, cuantumul drepturilor de import plătit la punerea lor în liberă circulație se deduce din cuantumul </w:t>
      </w:r>
      <w:r w:rsidR="009C1FF5" w:rsidRPr="000A1621">
        <w:rPr>
          <w:rFonts w:ascii="Times New Roman" w:eastAsia="Times New Roman" w:hAnsi="Times New Roman" w:cs="Times New Roman"/>
          <w:color w:val="000000" w:themeColor="text1"/>
          <w:sz w:val="24"/>
          <w:szCs w:val="24"/>
          <w:lang w:val="ro-RO"/>
        </w:rPr>
        <w:t xml:space="preserve">drepturilor de </w:t>
      </w:r>
      <w:r w:rsidRPr="000A1621">
        <w:rPr>
          <w:rFonts w:ascii="Times New Roman" w:eastAsia="Times New Roman" w:hAnsi="Times New Roman" w:cs="Times New Roman"/>
          <w:color w:val="000000" w:themeColor="text1"/>
          <w:sz w:val="24"/>
          <w:szCs w:val="24"/>
          <w:lang w:val="ro-RO"/>
        </w:rPr>
        <w:t xml:space="preserve"> import corespunzător datoriei vamale.</w:t>
      </w:r>
    </w:p>
    <w:p w14:paraId="66ED7A74"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Alineatul (1) se aplică în cazul în care o </w:t>
      </w:r>
      <w:r w:rsidR="00B34553" w:rsidRPr="000A1621">
        <w:rPr>
          <w:rFonts w:ascii="Times New Roman" w:eastAsia="Times New Roman" w:hAnsi="Times New Roman" w:cs="Times New Roman"/>
          <w:color w:val="000000" w:themeColor="text1"/>
          <w:sz w:val="24"/>
          <w:szCs w:val="24"/>
          <w:lang w:val="ro-RO"/>
        </w:rPr>
        <w:t xml:space="preserve">datorie vamală apare </w:t>
      </w:r>
      <w:r w:rsidR="00917971" w:rsidRPr="000A1621">
        <w:rPr>
          <w:rFonts w:ascii="Times New Roman" w:eastAsia="Times New Roman" w:hAnsi="Times New Roman" w:cs="Times New Roman"/>
          <w:color w:val="000000" w:themeColor="text1"/>
          <w:sz w:val="24"/>
          <w:szCs w:val="24"/>
          <w:lang w:val="ro-RO"/>
        </w:rPr>
        <w:t>pentru</w:t>
      </w:r>
      <w:r w:rsidR="00B34553" w:rsidRPr="000A1621">
        <w:rPr>
          <w:rFonts w:ascii="Times New Roman" w:eastAsia="Times New Roman" w:hAnsi="Times New Roman" w:cs="Times New Roman"/>
          <w:color w:val="000000" w:themeColor="text1"/>
          <w:sz w:val="24"/>
          <w:szCs w:val="24"/>
          <w:lang w:val="ro-RO"/>
        </w:rPr>
        <w:t xml:space="preserve"> deșeurile și </w:t>
      </w:r>
      <w:r w:rsidR="00917971" w:rsidRPr="000A1621">
        <w:rPr>
          <w:rFonts w:ascii="Times New Roman" w:eastAsia="Times New Roman" w:hAnsi="Times New Roman" w:cs="Times New Roman"/>
          <w:color w:val="000000" w:themeColor="text1"/>
          <w:sz w:val="24"/>
          <w:szCs w:val="24"/>
          <w:lang w:val="ro-RO"/>
        </w:rPr>
        <w:t xml:space="preserve">rebuturile </w:t>
      </w:r>
      <w:r w:rsidRPr="000A1621">
        <w:rPr>
          <w:rFonts w:ascii="Times New Roman" w:eastAsia="Times New Roman" w:hAnsi="Times New Roman" w:cs="Times New Roman"/>
          <w:color w:val="000000" w:themeColor="text1"/>
          <w:sz w:val="24"/>
          <w:szCs w:val="24"/>
          <w:lang w:val="ro-RO"/>
        </w:rPr>
        <w:t>rezultate din distrugerea unor asemenea mărfuri.</w:t>
      </w:r>
    </w:p>
    <w:p w14:paraId="1E8D244B" w14:textId="6C2D440D" w:rsidR="005B12B7" w:rsidRPr="000A1621" w:rsidRDefault="005B12B7" w:rsidP="00BB3100">
      <w:pPr>
        <w:widowControl w:val="0"/>
        <w:tabs>
          <w:tab w:val="left" w:pos="993"/>
          <w:tab w:val="left" w:pos="1134"/>
        </w:tabs>
        <w:spacing w:after="0" w:line="240" w:lineRule="auto"/>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în conformitate cu articolul </w:t>
      </w:r>
      <w:r w:rsidR="0038188F">
        <w:rPr>
          <w:rFonts w:ascii="Times New Roman" w:eastAsia="Times New Roman" w:hAnsi="Times New Roman" w:cs="Times New Roman"/>
          <w:color w:val="000000" w:themeColor="text1"/>
          <w:sz w:val="24"/>
          <w:szCs w:val="24"/>
          <w:lang w:val="ro-RO"/>
        </w:rPr>
        <w:t>94</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apare o datorie vamală pentru mărfuri plasate sub regimul de admitere temporară cu scutire parțială de </w:t>
      </w:r>
      <w:r w:rsidR="00552059">
        <w:rPr>
          <w:rFonts w:ascii="Times New Roman" w:eastAsia="Times New Roman" w:hAnsi="Times New Roman" w:cs="Times New Roman"/>
          <w:color w:val="000000" w:themeColor="text1"/>
          <w:sz w:val="24"/>
          <w:szCs w:val="24"/>
          <w:lang w:val="ro-RO"/>
        </w:rPr>
        <w:t>taxa vamală</w:t>
      </w:r>
      <w:r w:rsidRPr="000A1621">
        <w:rPr>
          <w:rFonts w:ascii="Times New Roman" w:eastAsia="Times New Roman" w:hAnsi="Times New Roman" w:cs="Times New Roman"/>
          <w:color w:val="000000" w:themeColor="text1"/>
          <w:sz w:val="24"/>
          <w:szCs w:val="24"/>
          <w:lang w:val="ro-RO"/>
        </w:rPr>
        <w:t xml:space="preserve">, cuantumul </w:t>
      </w:r>
      <w:r w:rsidR="00552059">
        <w:rPr>
          <w:rFonts w:ascii="Times New Roman" w:eastAsia="Times New Roman" w:hAnsi="Times New Roman" w:cs="Times New Roman"/>
          <w:color w:val="000000" w:themeColor="text1"/>
          <w:sz w:val="24"/>
          <w:szCs w:val="24"/>
          <w:lang w:val="ro-RO"/>
        </w:rPr>
        <w:t>taxei vamale</w:t>
      </w:r>
      <w:r w:rsidRPr="000A1621">
        <w:rPr>
          <w:rFonts w:ascii="Times New Roman" w:eastAsia="Times New Roman" w:hAnsi="Times New Roman" w:cs="Times New Roman"/>
          <w:color w:val="000000" w:themeColor="text1"/>
          <w:sz w:val="24"/>
          <w:szCs w:val="24"/>
          <w:lang w:val="ro-RO"/>
        </w:rPr>
        <w:t xml:space="preserve"> achitat</w:t>
      </w:r>
      <w:r w:rsidR="00552059">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 xml:space="preserve"> cu titlul de scutire parțială se deduce din cuantumul drepturilor de import corespunzător datoriei vamale.</w:t>
      </w:r>
    </w:p>
    <w:p w14:paraId="27B615E2"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2</w:t>
      </w:r>
    </w:p>
    <w:p w14:paraId="0F724144"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Datoria vamală la export</w:t>
      </w:r>
    </w:p>
    <w:p w14:paraId="2D3E9017" w14:textId="1F989C70"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 xml:space="preserve">Articolul </w:t>
      </w:r>
      <w:r w:rsidR="00F226CE">
        <w:rPr>
          <w:rFonts w:ascii="Times New Roman" w:eastAsia="Times New Roman" w:hAnsi="Times New Roman" w:cs="Times New Roman"/>
          <w:b/>
          <w:color w:val="000000" w:themeColor="text1"/>
          <w:sz w:val="24"/>
          <w:szCs w:val="24"/>
          <w:lang w:val="ro-RO"/>
        </w:rPr>
        <w:t>96</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Datoria vamală la export</w:t>
      </w:r>
    </w:p>
    <w:p w14:paraId="542A99A5"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 xml:space="preserve">(1) Datoria </w:t>
      </w:r>
      <w:r w:rsidRPr="000A1621">
        <w:rPr>
          <w:rFonts w:ascii="Times New Roman" w:eastAsia="Times New Roman" w:hAnsi="Times New Roman" w:cs="Times New Roman"/>
          <w:color w:val="000000" w:themeColor="text1"/>
          <w:sz w:val="24"/>
          <w:szCs w:val="24"/>
          <w:lang w:val="ro-RO" w:eastAsia="ru-RU"/>
        </w:rPr>
        <w:t xml:space="preserve">vamală apare la exportul </w:t>
      </w:r>
      <w:r w:rsidRPr="000A1621">
        <w:rPr>
          <w:rFonts w:ascii="Times New Roman" w:eastAsia="Times New Roman" w:hAnsi="Times New Roman" w:cs="Times New Roman"/>
          <w:color w:val="000000" w:themeColor="text1"/>
          <w:sz w:val="24"/>
          <w:szCs w:val="24"/>
          <w:lang w:val="ro-RO"/>
        </w:rPr>
        <w:t>mărfurilor</w:t>
      </w:r>
      <w:r w:rsidRPr="000A1621">
        <w:rPr>
          <w:rFonts w:ascii="Times New Roman" w:eastAsia="Times New Roman" w:hAnsi="Times New Roman" w:cs="Times New Roman"/>
          <w:color w:val="000000" w:themeColor="text1"/>
          <w:sz w:val="24"/>
          <w:szCs w:val="24"/>
          <w:lang w:val="ro-RO" w:eastAsia="ru-RU"/>
        </w:rPr>
        <w:t xml:space="preserve"> </w:t>
      </w:r>
      <w:r w:rsidR="004F28FA" w:rsidRPr="000A1621">
        <w:rPr>
          <w:rFonts w:ascii="Times New Roman" w:eastAsia="Times New Roman" w:hAnsi="Times New Roman" w:cs="Times New Roman"/>
          <w:color w:val="000000" w:themeColor="text1"/>
          <w:sz w:val="24"/>
          <w:szCs w:val="24"/>
          <w:lang w:val="ro-RO"/>
        </w:rPr>
        <w:t>prin plasarea mărfurilor supuse drepturilor de export sub regimul de export sau de perfecționare pasivă</w:t>
      </w:r>
      <w:r w:rsidRPr="000A1621">
        <w:rPr>
          <w:rFonts w:ascii="Times New Roman" w:eastAsia="Times New Roman" w:hAnsi="Times New Roman" w:cs="Times New Roman"/>
          <w:color w:val="000000" w:themeColor="text1"/>
          <w:sz w:val="24"/>
          <w:szCs w:val="24"/>
          <w:lang w:val="ro-RO" w:eastAsia="ru-RU"/>
        </w:rPr>
        <w:t xml:space="preserve">. </w:t>
      </w:r>
    </w:p>
    <w:p w14:paraId="0155403D"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Datoria </w:t>
      </w:r>
      <w:r w:rsidRPr="000A1621">
        <w:rPr>
          <w:rFonts w:ascii="Times New Roman" w:eastAsia="Times New Roman" w:hAnsi="Times New Roman" w:cs="Times New Roman"/>
          <w:color w:val="000000" w:themeColor="text1"/>
          <w:sz w:val="24"/>
          <w:szCs w:val="24"/>
          <w:lang w:val="ro-RO" w:eastAsia="ru-RU"/>
        </w:rPr>
        <w:t>vamală apare în momentul acceptării declaraţiei vamale</w:t>
      </w:r>
      <w:r w:rsidR="001508BB" w:rsidRPr="000A1621">
        <w:rPr>
          <w:rFonts w:ascii="Times New Roman" w:eastAsia="Times New Roman" w:hAnsi="Times New Roman" w:cs="Times New Roman"/>
          <w:color w:val="000000" w:themeColor="text1"/>
          <w:sz w:val="24"/>
          <w:szCs w:val="24"/>
          <w:lang w:val="ro-RO" w:eastAsia="ru-RU"/>
        </w:rPr>
        <w:t xml:space="preserve"> de export</w:t>
      </w:r>
      <w:r w:rsidRPr="000A1621">
        <w:rPr>
          <w:rFonts w:ascii="Times New Roman" w:eastAsia="Times New Roman" w:hAnsi="Times New Roman" w:cs="Times New Roman"/>
          <w:color w:val="000000" w:themeColor="text1"/>
          <w:sz w:val="24"/>
          <w:szCs w:val="24"/>
          <w:lang w:val="ro-RO" w:eastAsia="ru-RU"/>
        </w:rPr>
        <w:t>.</w:t>
      </w:r>
    </w:p>
    <w:p w14:paraId="3E8E09D9"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Declarantul este debitorul. În caz de reprezentare indirectă, persoana pe seama căreia se face declarația vamală este, de asemenea, debitor.</w:t>
      </w:r>
    </w:p>
    <w:p w14:paraId="6A1CB1AE"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o declarație vamală </w:t>
      </w:r>
      <w:r w:rsidR="001508BB" w:rsidRPr="000A1621">
        <w:rPr>
          <w:rFonts w:ascii="Times New Roman" w:eastAsia="Times New Roman" w:hAnsi="Times New Roman" w:cs="Times New Roman"/>
          <w:color w:val="000000" w:themeColor="text1"/>
          <w:sz w:val="24"/>
          <w:szCs w:val="24"/>
          <w:lang w:val="ro-RO"/>
        </w:rPr>
        <w:t xml:space="preserve">de export </w:t>
      </w:r>
      <w:r w:rsidRPr="000A1621">
        <w:rPr>
          <w:rFonts w:ascii="Times New Roman" w:eastAsia="Times New Roman" w:hAnsi="Times New Roman" w:cs="Times New Roman"/>
          <w:color w:val="000000" w:themeColor="text1"/>
          <w:sz w:val="24"/>
          <w:szCs w:val="24"/>
          <w:lang w:val="ro-RO"/>
        </w:rPr>
        <w:t xml:space="preserve">este întocmită pe baza unor informații din care rezultă că </w:t>
      </w:r>
      <w:r w:rsidR="00685B79" w:rsidRPr="000A1621">
        <w:rPr>
          <w:rFonts w:ascii="Times New Roman" w:eastAsia="Times New Roman" w:hAnsi="Times New Roman" w:cs="Times New Roman"/>
          <w:color w:val="000000" w:themeColor="text1"/>
          <w:sz w:val="24"/>
          <w:szCs w:val="24"/>
          <w:lang w:val="ro-RO"/>
        </w:rPr>
        <w:t xml:space="preserve">drepturile de </w:t>
      </w:r>
      <w:r w:rsidRPr="000A1621">
        <w:rPr>
          <w:rFonts w:ascii="Times New Roman" w:eastAsia="Times New Roman" w:hAnsi="Times New Roman" w:cs="Times New Roman"/>
          <w:color w:val="000000" w:themeColor="text1"/>
          <w:sz w:val="24"/>
          <w:szCs w:val="24"/>
          <w:lang w:val="ro-RO"/>
        </w:rPr>
        <w:t xml:space="preserve"> export, în totalitate sau în parte, nu sunt percepute, persoana care a furnizat datele necesare întocmirii declarației și care cunoștea sau trebuia în mod rezonabil să cunoască faptul că informațiile respective sunt false este, de asemenea, debitor.</w:t>
      </w:r>
    </w:p>
    <w:p w14:paraId="69D9626F"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3A230B0" w14:textId="3CB635F3"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Pr>
          <w:rFonts w:ascii="Times New Roman" w:eastAsia="Times New Roman" w:hAnsi="Times New Roman" w:cs="Times New Roman"/>
          <w:b/>
          <w:color w:val="000000" w:themeColor="text1"/>
          <w:sz w:val="24"/>
          <w:szCs w:val="24"/>
          <w:lang w:val="ro-RO"/>
        </w:rPr>
        <w:t>97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Datoria</w:t>
      </w:r>
      <w:r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vamală care apare prin nerespectare</w:t>
      </w:r>
    </w:p>
    <w:p w14:paraId="1032AD27" w14:textId="77777777" w:rsidR="005B12B7" w:rsidRPr="000A1621"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mărfurile sunt supuse unor </w:t>
      </w:r>
      <w:r w:rsidR="006A11F3" w:rsidRPr="000A1621">
        <w:rPr>
          <w:rFonts w:ascii="Times New Roman" w:eastAsia="Times New Roman" w:hAnsi="Times New Roman" w:cs="Times New Roman"/>
          <w:color w:val="000000" w:themeColor="text1"/>
          <w:sz w:val="24"/>
          <w:szCs w:val="24"/>
          <w:lang w:val="ro-RO"/>
        </w:rPr>
        <w:t xml:space="preserve"> drepturi</w:t>
      </w:r>
      <w:r w:rsidR="00685B79" w:rsidRPr="000A1621">
        <w:rPr>
          <w:rFonts w:ascii="Times New Roman" w:eastAsia="Times New Roman" w:hAnsi="Times New Roman" w:cs="Times New Roman"/>
          <w:color w:val="000000" w:themeColor="text1"/>
          <w:sz w:val="24"/>
          <w:szCs w:val="24"/>
          <w:lang w:val="ro-RO"/>
        </w:rPr>
        <w:t xml:space="preserve"> de</w:t>
      </w:r>
      <w:r w:rsidRPr="000A1621">
        <w:rPr>
          <w:rFonts w:ascii="Times New Roman" w:eastAsia="Times New Roman" w:hAnsi="Times New Roman" w:cs="Times New Roman"/>
          <w:color w:val="000000" w:themeColor="text1"/>
          <w:sz w:val="24"/>
          <w:szCs w:val="24"/>
          <w:lang w:val="ro-RO"/>
        </w:rPr>
        <w:t xml:space="preserve"> export, o datorie vamală la export apare în cazul nerespectării uneia dintre următoarele:</w:t>
      </w:r>
    </w:p>
    <w:p w14:paraId="03296326" w14:textId="77777777" w:rsidR="005B12B7" w:rsidRPr="000A1621"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obligație stabilită în legislația vamală aplicabilă la ieșirea mărfurilor;</w:t>
      </w:r>
    </w:p>
    <w:p w14:paraId="65CD6233" w14:textId="77777777" w:rsidR="005B12B7" w:rsidRPr="000A1621"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condițiile în temeiul cărora s-a permis scoaterea mărfurilor de pe teritoriul vamal cu scutire totală sau parțială de </w:t>
      </w:r>
      <w:r w:rsidR="006A11F3" w:rsidRPr="000A1621">
        <w:rPr>
          <w:rFonts w:ascii="Times New Roman" w:eastAsia="Times New Roman" w:hAnsi="Times New Roman" w:cs="Times New Roman"/>
          <w:color w:val="000000" w:themeColor="text1"/>
          <w:sz w:val="24"/>
          <w:szCs w:val="24"/>
          <w:lang w:val="ro-RO"/>
        </w:rPr>
        <w:t>drepturi de</w:t>
      </w:r>
      <w:r w:rsidRPr="000A1621">
        <w:rPr>
          <w:rFonts w:ascii="Times New Roman" w:eastAsia="Times New Roman" w:hAnsi="Times New Roman" w:cs="Times New Roman"/>
          <w:color w:val="000000" w:themeColor="text1"/>
          <w:sz w:val="24"/>
          <w:szCs w:val="24"/>
          <w:lang w:val="ro-RO"/>
        </w:rPr>
        <w:t xml:space="preserve"> export.</w:t>
      </w:r>
    </w:p>
    <w:p w14:paraId="133D1D9E" w14:textId="77777777" w:rsidR="005B12B7" w:rsidRPr="000A1621" w:rsidRDefault="005B12B7" w:rsidP="006B2AF1">
      <w:pPr>
        <w:widowControl w:val="0"/>
        <w:tabs>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Momentul în care apare o datorie vamală este:</w:t>
      </w:r>
    </w:p>
    <w:p w14:paraId="2AA5EDC6"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fie momentul în care mărfurile sunt efectiv scoase de pe teritoriul vamal fără declarație vamală;</w:t>
      </w:r>
    </w:p>
    <w:p w14:paraId="3A9F8153"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fie momentul în care mărfurile ajung la o altă destinație decît cea care le-a permis scoaterea de pe teritoriul vamal cu scutire totală sau parțială de taxe la export;</w:t>
      </w:r>
    </w:p>
    <w:p w14:paraId="14311011" w14:textId="09E7C275"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fie, în lipsa posibilității pentru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 a determina momentul menționat la litera (b), momentul în care expiră termenul fixat pentru producerea dovezii care atestă îndeplinirea condițiilor care fac posibilă această scutire.</w:t>
      </w:r>
    </w:p>
    <w:p w14:paraId="39421785"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cazurile menționate la alineatul (1) litera (a), debitorul este:</w:t>
      </w:r>
    </w:p>
    <w:p w14:paraId="378D1DC3" w14:textId="77777777" w:rsidR="005B12B7" w:rsidRPr="000A1621"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orice persoană care trebuia să îndeplinească obligația respectivă;</w:t>
      </w:r>
    </w:p>
    <w:p w14:paraId="3BBB9084" w14:textId="77777777" w:rsidR="005B12B7" w:rsidRPr="000A1621"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orice persoană care cunoștea sau care trebuia în mod rezonabil să cunoască faptul că obligația respectivă nu a fost îndeplinită și care a acționat pe seama persoanei care trebuia să îndeplinească datoria;</w:t>
      </w:r>
    </w:p>
    <w:p w14:paraId="25A3E727" w14:textId="77777777" w:rsidR="005B12B7" w:rsidRPr="000A1621"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orice persoană care a participat la acțiunea avînd ca rezultat neîndeplinirea obligației și care cunoștea sau trebuia în mod rezonabil să cunoască faptul că declarația vamală nu a fost depusă, deși ar fi trebuit să fie depusă.</w:t>
      </w:r>
    </w:p>
    <w:p w14:paraId="1BE79CC9"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cazurile menționate la alineatul (1) litera (b), debitor este orice persoană căreia i s-a cerut să respecte condițiile care au permis scoaterea mărfurilor de pe teritoriul vamal cu scutire totală sau parțială de </w:t>
      </w:r>
      <w:r w:rsidR="006A11F3" w:rsidRPr="000A1621">
        <w:rPr>
          <w:rFonts w:ascii="Times New Roman" w:eastAsia="Times New Roman" w:hAnsi="Times New Roman" w:cs="Times New Roman"/>
          <w:color w:val="000000" w:themeColor="text1"/>
          <w:sz w:val="24"/>
          <w:szCs w:val="24"/>
          <w:lang w:val="ro-RO"/>
        </w:rPr>
        <w:t xml:space="preserve"> drepturi de</w:t>
      </w:r>
      <w:r w:rsidRPr="000A1621">
        <w:rPr>
          <w:rFonts w:ascii="Times New Roman" w:eastAsia="Times New Roman" w:hAnsi="Times New Roman" w:cs="Times New Roman"/>
          <w:color w:val="000000" w:themeColor="text1"/>
          <w:sz w:val="24"/>
          <w:szCs w:val="24"/>
          <w:lang w:val="ro-RO"/>
        </w:rPr>
        <w:t xml:space="preserve"> export.</w:t>
      </w:r>
    </w:p>
    <w:p w14:paraId="1F7687CA"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1440FC6"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3</w:t>
      </w:r>
    </w:p>
    <w:p w14:paraId="4B1DEC08"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comune privind datoriile vamale care au apărut la import și la export</w:t>
      </w:r>
    </w:p>
    <w:p w14:paraId="55F4C539"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color w:val="000000" w:themeColor="text1"/>
          <w:sz w:val="24"/>
          <w:szCs w:val="24"/>
          <w:lang w:val="ro-RO"/>
        </w:rPr>
      </w:pPr>
    </w:p>
    <w:p w14:paraId="2A3EFF23" w14:textId="35408D22"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Pr>
          <w:rFonts w:ascii="Times New Roman" w:eastAsia="Times New Roman" w:hAnsi="Times New Roman" w:cs="Times New Roman"/>
          <w:b/>
          <w:color w:val="000000" w:themeColor="text1"/>
          <w:sz w:val="24"/>
          <w:szCs w:val="24"/>
          <w:lang w:val="ro-RO"/>
        </w:rPr>
        <w:t>98</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Prohibiții și restricții</w:t>
      </w:r>
    </w:p>
    <w:p w14:paraId="4DCEBCFA"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Datoria vamală la import sau la export apare chiar și în cazul în care se referă la mărfurile care fac obiectul măsurilor de prohibiție sau de restricție la import sau la export, indiferent de natura acestora.</w:t>
      </w:r>
    </w:p>
    <w:p w14:paraId="0F34A5CE"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Cu toate acestea, nu apare nici o datorie vamală în oricare dintre următoarele cazuri:</w:t>
      </w:r>
    </w:p>
    <w:p w14:paraId="71C98149" w14:textId="1B1BB7A1"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introducerea ilegală de </w:t>
      </w:r>
      <w:r w:rsidR="0016112E" w:rsidRPr="000A1621">
        <w:rPr>
          <w:rFonts w:ascii="Times New Roman" w:eastAsia="Times New Roman" w:hAnsi="Times New Roman" w:cs="Times New Roman"/>
          <w:color w:val="000000" w:themeColor="text1"/>
          <w:sz w:val="24"/>
          <w:szCs w:val="24"/>
          <w:lang w:val="ro-RO" w:bidi="ro-RO"/>
        </w:rPr>
        <w:t>semne bănești false</w:t>
      </w:r>
      <w:r w:rsidR="0016112E" w:rsidRPr="000A1621" w:rsidDel="0016112E">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pe teritoriul vamal;</w:t>
      </w:r>
    </w:p>
    <w:p w14:paraId="5A71C93A"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introducerea de stupefiante și de substanțe psihotrope pe teritoriul vamal, în cazul în care această introducere nu este supravegheată strict de către autoritățile competente în vederea utilizării în scopuri medicale sau științifice.</w:t>
      </w:r>
    </w:p>
    <w:p w14:paraId="5A418BB6"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scopul aplicării sancțiunilor prevăzute pentru </w:t>
      </w:r>
      <w:r w:rsidR="00917971" w:rsidRPr="000A1621">
        <w:rPr>
          <w:rFonts w:ascii="Times New Roman" w:eastAsia="Times New Roman" w:hAnsi="Times New Roman" w:cs="Times New Roman"/>
          <w:color w:val="000000" w:themeColor="text1"/>
          <w:sz w:val="24"/>
          <w:szCs w:val="24"/>
          <w:lang w:val="ro-RO"/>
        </w:rPr>
        <w:t xml:space="preserve">încălcările </w:t>
      </w:r>
      <w:r w:rsidRPr="000A1621">
        <w:rPr>
          <w:rFonts w:ascii="Times New Roman" w:eastAsia="Times New Roman" w:hAnsi="Times New Roman" w:cs="Times New Roman"/>
          <w:color w:val="000000" w:themeColor="text1"/>
          <w:sz w:val="24"/>
          <w:szCs w:val="24"/>
          <w:lang w:val="ro-RO"/>
        </w:rPr>
        <w:t>vamal</w:t>
      </w:r>
      <w:r w:rsidR="00917971" w:rsidRPr="000A1621">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 se consideră că datoria vamală a apărut în cazul în care legislația prevede că drepturile de import sau de export sau existența unei datorii vamale servesc drept bază pentru determinarea sancțiunilor.</w:t>
      </w:r>
    </w:p>
    <w:p w14:paraId="1F99B690"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66FD65F0" w14:textId="087333BC"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0A1621">
        <w:rPr>
          <w:rFonts w:ascii="Times New Roman" w:eastAsia="Times New Roman" w:hAnsi="Times New Roman" w:cs="Times New Roman"/>
          <w:b/>
          <w:color w:val="000000" w:themeColor="text1"/>
          <w:sz w:val="24"/>
          <w:szCs w:val="24"/>
          <w:lang w:val="ro-RO"/>
        </w:rPr>
        <w:lastRenderedPageBreak/>
        <w:t xml:space="preserve">Articolul </w:t>
      </w:r>
      <w:r w:rsidR="00F226CE">
        <w:rPr>
          <w:rFonts w:ascii="Times New Roman" w:eastAsia="Times New Roman" w:hAnsi="Times New Roman" w:cs="Times New Roman"/>
          <w:b/>
          <w:color w:val="000000" w:themeColor="text1"/>
          <w:sz w:val="24"/>
          <w:szCs w:val="24"/>
          <w:lang w:val="ro-RO"/>
        </w:rPr>
        <w:t>99</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Pluralitate de d</w:t>
      </w:r>
      <w:r w:rsidRPr="000A1621">
        <w:rPr>
          <w:rFonts w:ascii="Times New Roman" w:eastAsia="Times New Roman" w:hAnsi="Times New Roman" w:cs="Times New Roman"/>
          <w:color w:val="000000" w:themeColor="text1"/>
          <w:sz w:val="24"/>
          <w:szCs w:val="24"/>
          <w:lang w:val="ro-RO" w:eastAsia="ru-RU"/>
        </w:rPr>
        <w:t>ebitori</w:t>
      </w:r>
    </w:p>
    <w:p w14:paraId="223C87CC"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În cazul în care mai multe persoane sunt responsabile pentru plata sumei reprezentînd drepturi de import sau de export corespunzătoare unei datorii vamale, acestea răspund în mod solidar pentru achitarea sumei respective.</w:t>
      </w:r>
    </w:p>
    <w:p w14:paraId="07326E43"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4BCA8F4" w14:textId="469479B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F226CE" w:rsidRPr="000A1621">
        <w:rPr>
          <w:rFonts w:ascii="Times New Roman" w:eastAsia="Times New Roman" w:hAnsi="Times New Roman" w:cs="Times New Roman"/>
          <w:b/>
          <w:color w:val="000000" w:themeColor="text1"/>
          <w:sz w:val="24"/>
          <w:szCs w:val="24"/>
          <w:lang w:val="ro-RO"/>
        </w:rPr>
        <w:t>10</w:t>
      </w:r>
      <w:r w:rsidR="00F226CE">
        <w:rPr>
          <w:rFonts w:ascii="Times New Roman" w:eastAsia="Times New Roman" w:hAnsi="Times New Roman" w:cs="Times New Roman"/>
          <w:b/>
          <w:color w:val="000000" w:themeColor="text1"/>
          <w:sz w:val="24"/>
          <w:szCs w:val="24"/>
          <w:lang w:val="ro-RO"/>
        </w:rPr>
        <w:t>0</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Norme generale pentru calculul cuantumului drepturilor de import sau de export</w:t>
      </w:r>
      <w:r w:rsidRPr="000A1621">
        <w:rPr>
          <w:rFonts w:ascii="Times New Roman" w:eastAsia="Times New Roman" w:hAnsi="Times New Roman" w:cs="Times New Roman"/>
          <w:b/>
          <w:bCs/>
          <w:color w:val="000000" w:themeColor="text1"/>
          <w:sz w:val="24"/>
          <w:szCs w:val="24"/>
          <w:lang w:val="ro-RO"/>
        </w:rPr>
        <w:t xml:space="preserve"> </w:t>
      </w:r>
    </w:p>
    <w:p w14:paraId="44AA5D5A"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Cuantumul drepturilor de import sau de export </w:t>
      </w:r>
      <w:r w:rsidRPr="000A1621">
        <w:rPr>
          <w:rFonts w:ascii="Times New Roman" w:eastAsia="Times New Roman" w:hAnsi="Times New Roman" w:cs="Times New Roman"/>
          <w:color w:val="000000" w:themeColor="text1"/>
          <w:sz w:val="24"/>
          <w:szCs w:val="24"/>
          <w:lang w:val="ro-RO"/>
        </w:rPr>
        <w:t>se</w:t>
      </w:r>
      <w:r w:rsidRPr="000A1621">
        <w:rPr>
          <w:rFonts w:ascii="Times New Roman" w:eastAsia="Times New Roman" w:hAnsi="Times New Roman" w:cs="Times New Roman"/>
          <w:color w:val="000000" w:themeColor="text1"/>
          <w:sz w:val="24"/>
          <w:szCs w:val="24"/>
          <w:lang w:val="ro-RO" w:eastAsia="ru-RU"/>
        </w:rPr>
        <w:t xml:space="preserve"> stabileşte pe baza cotelor stabilite la data apariției datoriei vamale. </w:t>
      </w:r>
    </w:p>
    <w:p w14:paraId="56CC0ED3" w14:textId="11606D03"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nu este posibilă stabilirea cu exactitate a momentului în care apare datori</w:t>
      </w:r>
      <w:r w:rsidR="00CC0C79"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vamală, acest moment este considerat ca fiind cel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constată că mărfurile se află într-o situație în care a apărut o datorie vamală</w:t>
      </w:r>
      <w:r w:rsidR="00077222" w:rsidRPr="000A1621">
        <w:rPr>
          <w:rFonts w:ascii="Times New Roman" w:eastAsia="Times New Roman" w:hAnsi="Times New Roman" w:cs="Times New Roman"/>
          <w:color w:val="000000" w:themeColor="text1"/>
          <w:sz w:val="24"/>
          <w:szCs w:val="24"/>
          <w:lang w:val="ro-RO"/>
        </w:rPr>
        <w:t>.</w:t>
      </w:r>
    </w:p>
    <w:p w14:paraId="6D619947" w14:textId="3B42D78B"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Cu toate acestea, în cazul în care informațiile de care dispune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îi permit să constate că datoria vamală a apărut într-un moment anterior celui în care s-a ajuns la această constatare, datoria vamală este considerată a fi apărută în momentul cel mai îndepărtat în care existența datoriei vamale rezultate din această situație poate fi stabilită.</w:t>
      </w:r>
    </w:p>
    <w:p w14:paraId="544236D2"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B3E0436" w14:textId="490ECAE2"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10</w:t>
      </w:r>
      <w:r w:rsidR="00AB3BF9">
        <w:rPr>
          <w:rFonts w:ascii="Times New Roman" w:eastAsia="Times New Roman" w:hAnsi="Times New Roman" w:cs="Times New Roman"/>
          <w:b/>
          <w:color w:val="000000" w:themeColor="text1"/>
          <w:sz w:val="24"/>
          <w:szCs w:val="24"/>
          <w:lang w:val="ro-RO"/>
        </w:rPr>
        <w:t>1</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Norme speciale pentru calcularea cuantumului drepturilor de import</w:t>
      </w:r>
    </w:p>
    <w:p w14:paraId="65345100"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pentru mărfurile plasate sub un regim vamal sau în depozit temporar, au fost suportate pe teritoriul vamal cheltuieli pentru depozitare sau pentru manipulări uzuale, astfel de cheltuieli sau creșterea valorii nu se ia în considerare la calculul cuantumului drepturilor de import datorate , în cazul în care declarantul furnizează o dovadă satisfăcătoare pentru cheltuieli.</w:t>
      </w:r>
    </w:p>
    <w:p w14:paraId="23144E7C"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Cu toate acestea, valoarea în vamă, cantitatea, natura și originea mărfurilor străine utilizate în aceste operațiuni se iau în considerare pentru calcularea cuantumului </w:t>
      </w:r>
      <w:r w:rsidR="005C4FE4" w:rsidRPr="000A1621">
        <w:rPr>
          <w:rFonts w:ascii="Times New Roman" w:eastAsia="Times New Roman" w:hAnsi="Times New Roman" w:cs="Times New Roman"/>
          <w:color w:val="000000" w:themeColor="text1"/>
          <w:sz w:val="24"/>
          <w:szCs w:val="24"/>
          <w:lang w:val="ro-RO"/>
        </w:rPr>
        <w:t xml:space="preserve">drepturilor de </w:t>
      </w:r>
      <w:r w:rsidRPr="000A1621">
        <w:rPr>
          <w:rFonts w:ascii="Times New Roman" w:eastAsia="Times New Roman" w:hAnsi="Times New Roman" w:cs="Times New Roman"/>
          <w:color w:val="000000" w:themeColor="text1"/>
          <w:sz w:val="24"/>
          <w:szCs w:val="24"/>
          <w:lang w:val="ro-RO"/>
        </w:rPr>
        <w:t xml:space="preserve"> import.</w:t>
      </w:r>
    </w:p>
    <w:p w14:paraId="5D13AA96"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clasificarea tarifară a mărfurilor plasate sub un anumit regim se schimbă ca urmare a executării unei manipulări uzuale pe teritoriul vamal, clasificarea tarifară inițială a mărfurilor plasate sub regim se aplică la cererea declarantului.</w:t>
      </w:r>
    </w:p>
    <w:p w14:paraId="56841787" w14:textId="0E53C5F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apare o datorie vamală pentru produsele prelucrate rezultate dintr-un regim de perfecționare activă, cuantumul </w:t>
      </w:r>
      <w:r w:rsidR="005C4FE4" w:rsidRPr="000A1621">
        <w:rPr>
          <w:rFonts w:ascii="Times New Roman" w:eastAsia="Times New Roman" w:hAnsi="Times New Roman" w:cs="Times New Roman"/>
          <w:color w:val="000000" w:themeColor="text1"/>
          <w:sz w:val="24"/>
          <w:szCs w:val="24"/>
          <w:lang w:val="ro-RO"/>
        </w:rPr>
        <w:t xml:space="preserve">drepturilor de </w:t>
      </w:r>
      <w:r w:rsidRPr="000A1621">
        <w:rPr>
          <w:rFonts w:ascii="Times New Roman" w:eastAsia="Times New Roman" w:hAnsi="Times New Roman" w:cs="Times New Roman"/>
          <w:color w:val="000000" w:themeColor="text1"/>
          <w:sz w:val="24"/>
          <w:szCs w:val="24"/>
          <w:lang w:val="ro-RO"/>
        </w:rPr>
        <w:t xml:space="preserve">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14:paraId="24878A7C" w14:textId="578A12AC"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Atunci cînd apare o datorie vamală pentru produse prelucrate care rezultă din regimul de prelucrare pasivă sau pentru produse de înlocuire, astfel cum sunt menționate la articolul </w:t>
      </w:r>
      <w:r w:rsidR="0038188F">
        <w:rPr>
          <w:rFonts w:ascii="Times New Roman" w:eastAsia="Times New Roman" w:hAnsi="Times New Roman" w:cs="Times New Roman"/>
          <w:color w:val="000000" w:themeColor="text1"/>
          <w:sz w:val="24"/>
          <w:szCs w:val="24"/>
          <w:lang w:val="ro-RO"/>
        </w:rPr>
        <w:t>361</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cuantumul drepturilor de import se calculează pe baza costului operațiunii de prelucrare executate în afara teritoriului vamal.</w:t>
      </w:r>
    </w:p>
    <w:p w14:paraId="7ED874DC" w14:textId="66FB30C4"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În cazul în care legislația vamală prevede un tratament tarifar favorabil, o scutire sau o exceptare totală sau parțială de drepturi de import sau de export, </w:t>
      </w:r>
      <w:r w:rsidR="004F28FA" w:rsidRPr="000A1621">
        <w:rPr>
          <w:rFonts w:ascii="Times New Roman" w:eastAsia="Times New Roman" w:hAnsi="Times New Roman" w:cs="Times New Roman"/>
          <w:color w:val="000000" w:themeColor="text1"/>
          <w:sz w:val="24"/>
          <w:szCs w:val="24"/>
          <w:lang w:val="ro-RO"/>
        </w:rPr>
        <w:t xml:space="preserve">în temeiul articolului </w:t>
      </w:r>
      <w:r w:rsidR="0038188F">
        <w:rPr>
          <w:rFonts w:ascii="Times New Roman" w:eastAsia="Times New Roman" w:hAnsi="Times New Roman" w:cs="Times New Roman"/>
          <w:color w:val="000000" w:themeColor="text1"/>
          <w:sz w:val="24"/>
          <w:szCs w:val="24"/>
          <w:lang w:val="ro-RO"/>
        </w:rPr>
        <w:t>56</w:t>
      </w:r>
      <w:r w:rsidR="0038188F" w:rsidRPr="000A1621">
        <w:rPr>
          <w:rFonts w:ascii="Times New Roman" w:eastAsia="Times New Roman" w:hAnsi="Times New Roman" w:cs="Times New Roman"/>
          <w:color w:val="000000" w:themeColor="text1"/>
          <w:sz w:val="24"/>
          <w:szCs w:val="24"/>
          <w:lang w:val="ro-RO"/>
        </w:rPr>
        <w:t xml:space="preserve"> </w:t>
      </w:r>
      <w:r w:rsidR="004F28FA" w:rsidRPr="000A1621">
        <w:rPr>
          <w:rFonts w:ascii="Times New Roman" w:eastAsia="Times New Roman" w:hAnsi="Times New Roman" w:cs="Times New Roman"/>
          <w:color w:val="000000" w:themeColor="text1"/>
          <w:sz w:val="24"/>
          <w:szCs w:val="24"/>
          <w:lang w:val="ro-RO"/>
        </w:rPr>
        <w:t xml:space="preserve">alineatul (3) literele c) – f), </w:t>
      </w:r>
      <w:r w:rsidRPr="000A1621">
        <w:rPr>
          <w:rFonts w:ascii="Times New Roman" w:eastAsia="Times New Roman" w:hAnsi="Times New Roman" w:cs="Times New Roman"/>
          <w:color w:val="000000" w:themeColor="text1"/>
          <w:sz w:val="24"/>
          <w:szCs w:val="24"/>
          <w:lang w:val="ro-RO"/>
        </w:rPr>
        <w:t>un astfel de tratament tarifar favorabil, o astfel de scutire se aplică</w:t>
      </w:r>
      <w:r w:rsidR="004F28FA"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în cazul în care apare o datorie vamală, cu condiția ca nerespectarea obligațiilor care a dus la apariția datoriei vamale să nu constituie o tentativă de încălcare a </w:t>
      </w:r>
      <w:r w:rsidR="004F28FA" w:rsidRPr="000A1621">
        <w:rPr>
          <w:rFonts w:ascii="Times New Roman" w:eastAsia="Times New Roman" w:hAnsi="Times New Roman" w:cs="Times New Roman"/>
          <w:color w:val="000000" w:themeColor="text1"/>
          <w:sz w:val="24"/>
          <w:szCs w:val="24"/>
          <w:lang w:val="ro-RO"/>
        </w:rPr>
        <w:t xml:space="preserve">legislației </w:t>
      </w:r>
      <w:r w:rsidRPr="000A1621">
        <w:rPr>
          <w:rFonts w:ascii="Times New Roman" w:eastAsia="Times New Roman" w:hAnsi="Times New Roman" w:cs="Times New Roman"/>
          <w:color w:val="000000" w:themeColor="text1"/>
          <w:sz w:val="24"/>
          <w:szCs w:val="24"/>
          <w:lang w:val="ro-RO"/>
        </w:rPr>
        <w:t>vamale.</w:t>
      </w:r>
    </w:p>
    <w:p w14:paraId="51081681"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3E5432FF" w14:textId="4D8AB8B4"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10</w:t>
      </w:r>
      <w:r w:rsidR="00AB3BF9">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Locul apariției datoriei vamale</w:t>
      </w:r>
    </w:p>
    <w:p w14:paraId="3F353C33" w14:textId="37519B32"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Datoria vamală apare în locul unde este depusă declarația vamală sau declarația de reexport menționată la articolele </w:t>
      </w:r>
      <w:r w:rsidR="0038188F">
        <w:rPr>
          <w:rFonts w:ascii="Times New Roman" w:eastAsia="Times New Roman" w:hAnsi="Times New Roman" w:cs="Times New Roman"/>
          <w:color w:val="000000" w:themeColor="text1"/>
          <w:sz w:val="24"/>
          <w:szCs w:val="24"/>
          <w:lang w:val="ro-RO"/>
        </w:rPr>
        <w:t>92</w:t>
      </w:r>
      <w:r w:rsidRPr="000A1621">
        <w:rPr>
          <w:rFonts w:ascii="Times New Roman" w:eastAsia="Times New Roman" w:hAnsi="Times New Roman" w:cs="Times New Roman"/>
          <w:color w:val="000000" w:themeColor="text1"/>
          <w:sz w:val="24"/>
          <w:szCs w:val="24"/>
          <w:lang w:val="ro-RO"/>
        </w:rPr>
        <w:t xml:space="preserve">, </w:t>
      </w:r>
      <w:r w:rsidR="0038188F">
        <w:rPr>
          <w:rFonts w:ascii="Times New Roman" w:eastAsia="Times New Roman" w:hAnsi="Times New Roman" w:cs="Times New Roman"/>
          <w:color w:val="000000" w:themeColor="text1"/>
          <w:sz w:val="24"/>
          <w:szCs w:val="24"/>
          <w:lang w:val="ro-RO"/>
        </w:rPr>
        <w:t>93</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38188F">
        <w:rPr>
          <w:rFonts w:ascii="Times New Roman" w:eastAsia="Times New Roman" w:hAnsi="Times New Roman" w:cs="Times New Roman"/>
          <w:color w:val="000000" w:themeColor="text1"/>
          <w:sz w:val="24"/>
          <w:szCs w:val="24"/>
          <w:lang w:val="ro-RO"/>
        </w:rPr>
        <w:t>96</w:t>
      </w:r>
      <w:r w:rsidRPr="000A1621">
        <w:rPr>
          <w:rFonts w:ascii="Times New Roman" w:eastAsia="Times New Roman" w:hAnsi="Times New Roman" w:cs="Times New Roman"/>
          <w:color w:val="000000" w:themeColor="text1"/>
          <w:sz w:val="24"/>
          <w:szCs w:val="24"/>
          <w:lang w:val="ro-RO"/>
        </w:rPr>
        <w:t>.</w:t>
      </w:r>
    </w:p>
    <w:p w14:paraId="78534904"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toate celelalte cazuri, datoria vamală apare în locul unde se produc faptele care </w:t>
      </w:r>
      <w:r w:rsidR="00077222" w:rsidRPr="000A1621">
        <w:rPr>
          <w:rFonts w:ascii="Times New Roman" w:eastAsia="Times New Roman" w:hAnsi="Times New Roman" w:cs="Times New Roman"/>
          <w:color w:val="000000" w:themeColor="text1"/>
          <w:sz w:val="24"/>
          <w:szCs w:val="24"/>
          <w:lang w:val="ro-RO"/>
        </w:rPr>
        <w:t xml:space="preserve"> au cauzat</w:t>
      </w:r>
      <w:r w:rsidRPr="000A1621">
        <w:rPr>
          <w:rFonts w:ascii="Times New Roman" w:eastAsia="Times New Roman" w:hAnsi="Times New Roman" w:cs="Times New Roman"/>
          <w:color w:val="000000" w:themeColor="text1"/>
          <w:sz w:val="24"/>
          <w:szCs w:val="24"/>
          <w:lang w:val="ro-RO"/>
        </w:rPr>
        <w:t xml:space="preserve"> </w:t>
      </w:r>
      <w:r w:rsidR="00077222" w:rsidRPr="000A1621">
        <w:rPr>
          <w:rFonts w:ascii="Times New Roman" w:eastAsia="Times New Roman" w:hAnsi="Times New Roman" w:cs="Times New Roman"/>
          <w:color w:val="000000" w:themeColor="text1"/>
          <w:sz w:val="24"/>
          <w:szCs w:val="24"/>
          <w:lang w:val="ro-RO"/>
        </w:rPr>
        <w:t xml:space="preserve">apariția </w:t>
      </w:r>
      <w:r w:rsidRPr="000A1621">
        <w:rPr>
          <w:rFonts w:ascii="Times New Roman" w:eastAsia="Times New Roman" w:hAnsi="Times New Roman" w:cs="Times New Roman"/>
          <w:color w:val="000000" w:themeColor="text1"/>
          <w:sz w:val="24"/>
          <w:szCs w:val="24"/>
          <w:lang w:val="ro-RO"/>
        </w:rPr>
        <w:t>acestei datorii.</w:t>
      </w:r>
    </w:p>
    <w:p w14:paraId="2E250C26" w14:textId="3EDE5FBC"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nu este posibilă determinarea acestui loc, datoria vamală apare în locul unde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constată că mărfurile se află într-o situație care generează o datorie vamală.</w:t>
      </w:r>
    </w:p>
    <w:p w14:paraId="5E4FE4A5"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mărfurile au fost plasate sub un regim vamal care nu a fost finalizat sau atunci cînd depozitarea temporară nu s-a încheiat în mod corespunzător, iar locul unde apare datoria vamală nu poate fi stabilit în conformitate cu alineatul (2) și (3), într-un anumit termen, datoria vamală apare în locul unde </w:t>
      </w:r>
      <w:r w:rsidRPr="000A1621">
        <w:rPr>
          <w:rFonts w:ascii="Times New Roman" w:eastAsia="Times New Roman" w:hAnsi="Times New Roman" w:cs="Times New Roman"/>
          <w:color w:val="000000" w:themeColor="text1"/>
          <w:sz w:val="24"/>
          <w:szCs w:val="24"/>
          <w:lang w:val="ro-RO"/>
        </w:rPr>
        <w:lastRenderedPageBreak/>
        <w:t>mărfurile au fost fie plasate sub regimul în cauză, fie introduse pe teritoriul vamal sub regimul respectiv, fie unde erau depozitate temporar.</w:t>
      </w:r>
    </w:p>
    <w:p w14:paraId="3A037BC9" w14:textId="740B8251"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informațiile de care dispune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îi permit acestuia să constate că apariția datoriei vamale s-a putut produce în mai multe locuri, se consideră că respectiva datorie vamală a apărut în locul în care a apărut inițial.</w:t>
      </w:r>
    </w:p>
    <w:p w14:paraId="32B0B2CD"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FC821B6" w14:textId="50BB91DF"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10</w:t>
      </w:r>
      <w:r w:rsidR="00AB3BF9">
        <w:rPr>
          <w:rFonts w:ascii="Times New Roman" w:eastAsia="Times New Roman" w:hAnsi="Times New Roman" w:cs="Times New Roman"/>
          <w:b/>
          <w:color w:val="000000" w:themeColor="text1"/>
          <w:sz w:val="24"/>
          <w:szCs w:val="24"/>
          <w:lang w:val="ro-RO"/>
        </w:rPr>
        <w:t>3</w:t>
      </w:r>
      <w:r w:rsidR="00A7248E">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7BC228A4"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stabilește, prin intermediul actelor de punere în aplicare, normele de procedură pentru a stabili:</w:t>
      </w:r>
    </w:p>
    <w:p w14:paraId="629E2080" w14:textId="68A4C47D"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normele pentru calculul cuantumului drepturilor de import sau de export aplicabile mărfurilor pentru care apare o datorie vamală în contextul unui regim special, care să completeze normele prevăzute la articolele </w:t>
      </w:r>
      <w:r w:rsidR="0038188F">
        <w:rPr>
          <w:rFonts w:ascii="Times New Roman" w:eastAsia="Times New Roman" w:hAnsi="Times New Roman" w:cs="Times New Roman"/>
          <w:color w:val="000000" w:themeColor="text1"/>
          <w:sz w:val="24"/>
          <w:szCs w:val="24"/>
          <w:lang w:val="ro-RO"/>
        </w:rPr>
        <w:t>100</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38188F">
        <w:rPr>
          <w:rFonts w:ascii="Times New Roman" w:eastAsia="Times New Roman" w:hAnsi="Times New Roman" w:cs="Times New Roman"/>
          <w:color w:val="000000" w:themeColor="text1"/>
          <w:sz w:val="24"/>
          <w:szCs w:val="24"/>
          <w:lang w:val="ro-RO"/>
        </w:rPr>
        <w:t>101</w:t>
      </w:r>
      <w:r w:rsidRPr="000A1621">
        <w:rPr>
          <w:rFonts w:ascii="Times New Roman" w:eastAsia="Times New Roman" w:hAnsi="Times New Roman" w:cs="Times New Roman"/>
          <w:color w:val="000000" w:themeColor="text1"/>
          <w:sz w:val="24"/>
          <w:szCs w:val="24"/>
          <w:lang w:val="ro-RO"/>
        </w:rPr>
        <w:t>;</w:t>
      </w:r>
    </w:p>
    <w:p w14:paraId="6751B154" w14:textId="1412ED71"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termenul menționat la articolul </w:t>
      </w:r>
      <w:r w:rsidR="0038188F">
        <w:rPr>
          <w:rFonts w:ascii="Times New Roman" w:eastAsia="Times New Roman" w:hAnsi="Times New Roman" w:cs="Times New Roman"/>
          <w:color w:val="000000" w:themeColor="text1"/>
          <w:sz w:val="24"/>
          <w:szCs w:val="24"/>
          <w:lang w:val="ro-RO"/>
        </w:rPr>
        <w:t>102</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(4).</w:t>
      </w:r>
    </w:p>
    <w:p w14:paraId="440CD3C2"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B249710" w14:textId="77777777" w:rsidR="005B12B7" w:rsidRPr="000A1621" w:rsidRDefault="005B12B7" w:rsidP="006B2AF1">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CAPITOLUL III</w:t>
      </w:r>
    </w:p>
    <w:p w14:paraId="05C415A3" w14:textId="77777777" w:rsidR="005B12B7" w:rsidRPr="000A1621" w:rsidRDefault="005B12B7" w:rsidP="006B2AF1">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Garanția pentru o datorie vamală existentă sau potențială</w:t>
      </w:r>
    </w:p>
    <w:p w14:paraId="4E7EB301" w14:textId="352BCF75"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10</w:t>
      </w:r>
      <w:r w:rsidR="00AB3BF9">
        <w:rPr>
          <w:rFonts w:ascii="Times New Roman" w:eastAsia="Times New Roman" w:hAnsi="Times New Roman" w:cs="Times New Roman"/>
          <w:b/>
          <w:color w:val="000000" w:themeColor="text1"/>
          <w:sz w:val="24"/>
          <w:szCs w:val="24"/>
          <w:lang w:val="ro-RO"/>
        </w:rPr>
        <w:t>4</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Dispoziții generale</w:t>
      </w:r>
    </w:p>
    <w:p w14:paraId="6DA60E51"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nu există dispoziții contrare, prezentul capitol definește normele aplicabile garanțiilor pentru datoriile vamale existente și datoriile vamale susceptibile de a apărea.</w:t>
      </w:r>
    </w:p>
    <w:p w14:paraId="506EE464" w14:textId="3B28DC8D" w:rsidR="005B12B7" w:rsidRPr="000A1621" w:rsidRDefault="00A3183C"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A3183C">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2</w:t>
      </w:r>
      <w:r w:rsidR="005B12B7" w:rsidRPr="00A3544C">
        <w:rPr>
          <w:rFonts w:ascii="Times New Roman" w:eastAsia="Times New Roman" w:hAnsi="Times New Roman" w:cs="Times New Roman"/>
          <w:color w:val="000000" w:themeColor="text1"/>
          <w:sz w:val="24"/>
          <w:szCs w:val="24"/>
          <w:lang w:val="ro-RO"/>
        </w:rPr>
        <w:t xml:space="preserve">) În cazul în care </w:t>
      </w:r>
      <w:r w:rsidR="00815BBE" w:rsidRPr="00A3544C">
        <w:rPr>
          <w:rFonts w:ascii="Times New Roman" w:eastAsia="Times New Roman" w:hAnsi="Times New Roman" w:cs="Times New Roman"/>
          <w:color w:val="000000" w:themeColor="text1"/>
          <w:sz w:val="24"/>
          <w:szCs w:val="24"/>
          <w:lang w:val="ro-RO"/>
        </w:rPr>
        <w:t>Serviciul Vamal</w:t>
      </w:r>
      <w:r w:rsidR="005B12B7" w:rsidRPr="00A3544C">
        <w:rPr>
          <w:rFonts w:ascii="Times New Roman" w:eastAsia="Times New Roman" w:hAnsi="Times New Roman" w:cs="Times New Roman"/>
          <w:color w:val="000000" w:themeColor="text1"/>
          <w:sz w:val="24"/>
          <w:szCs w:val="24"/>
          <w:lang w:val="ro-RO"/>
        </w:rPr>
        <w:t xml:space="preserve"> solicită constituirea unei garanții, această garanție este furnizată de către debitor sau de către persoa</w:t>
      </w:r>
      <w:r w:rsidR="005B12B7" w:rsidRPr="000A1621">
        <w:rPr>
          <w:rFonts w:ascii="Times New Roman" w:eastAsia="Times New Roman" w:hAnsi="Times New Roman" w:cs="Times New Roman"/>
          <w:color w:val="000000" w:themeColor="text1"/>
          <w:sz w:val="24"/>
          <w:szCs w:val="24"/>
          <w:lang w:val="ro-RO"/>
        </w:rPr>
        <w:t xml:space="preserve">na care poate deveni debitor.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accept</w:t>
      </w:r>
      <w:r w:rsidR="00674A62" w:rsidRPr="000A1621">
        <w:rPr>
          <w:rFonts w:ascii="Times New Roman" w:eastAsia="Times New Roman" w:hAnsi="Times New Roman" w:cs="Times New Roman"/>
          <w:color w:val="000000" w:themeColor="text1"/>
          <w:sz w:val="24"/>
          <w:szCs w:val="24"/>
          <w:lang w:val="ro-RO"/>
        </w:rPr>
        <w:t>ă</w:t>
      </w:r>
      <w:r w:rsidR="005B12B7" w:rsidRPr="000A1621">
        <w:rPr>
          <w:rFonts w:ascii="Times New Roman" w:eastAsia="Times New Roman" w:hAnsi="Times New Roman" w:cs="Times New Roman"/>
          <w:color w:val="000000" w:themeColor="text1"/>
          <w:sz w:val="24"/>
          <w:szCs w:val="24"/>
          <w:lang w:val="ro-RO"/>
        </w:rPr>
        <w:t xml:space="preserve"> ca garanția să fie constituită de o altă persoană decît cea de la care este solicitată.</w:t>
      </w:r>
    </w:p>
    <w:p w14:paraId="493CA2C0" w14:textId="6CC29950"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3</w:t>
      </w:r>
      <w:r w:rsidRPr="00A3544C">
        <w:rPr>
          <w:rFonts w:ascii="Times New Roman" w:eastAsia="Times New Roman" w:hAnsi="Times New Roman" w:cs="Times New Roman"/>
          <w:color w:val="000000" w:themeColor="text1"/>
          <w:sz w:val="24"/>
          <w:szCs w:val="24"/>
          <w:lang w:val="ro-RO"/>
        </w:rPr>
        <w:t xml:space="preserve">) Fără a aduce atingere articolului </w:t>
      </w:r>
      <w:r w:rsidR="0038188F">
        <w:rPr>
          <w:rFonts w:ascii="Times New Roman" w:eastAsia="Times New Roman" w:hAnsi="Times New Roman" w:cs="Times New Roman"/>
          <w:color w:val="000000" w:themeColor="text1"/>
          <w:sz w:val="24"/>
          <w:szCs w:val="24"/>
          <w:lang w:val="ro-RO"/>
        </w:rPr>
        <w:t>112</w:t>
      </w:r>
      <w:r w:rsidRPr="00A3544C">
        <w:rPr>
          <w:rFonts w:ascii="Times New Roman" w:eastAsia="Times New Roman" w:hAnsi="Times New Roman" w:cs="Times New Roman"/>
          <w:color w:val="000000" w:themeColor="text1"/>
          <w:sz w:val="24"/>
          <w:szCs w:val="24"/>
          <w:lang w:val="ro-RO"/>
        </w:rPr>
        <w:t xml:space="preserve">, </w:t>
      </w:r>
      <w:r w:rsidR="00815BBE" w:rsidRPr="00A3544C">
        <w:rPr>
          <w:rFonts w:ascii="Times New Roman" w:eastAsia="Times New Roman" w:hAnsi="Times New Roman" w:cs="Times New Roman"/>
          <w:color w:val="000000" w:themeColor="text1"/>
          <w:sz w:val="24"/>
          <w:szCs w:val="24"/>
          <w:lang w:val="ro-RO"/>
        </w:rPr>
        <w:t>Serviciul Vamal</w:t>
      </w:r>
      <w:r w:rsidRPr="00A3544C">
        <w:rPr>
          <w:rFonts w:ascii="Times New Roman" w:eastAsia="Times New Roman" w:hAnsi="Times New Roman" w:cs="Times New Roman"/>
          <w:color w:val="000000" w:themeColor="text1"/>
          <w:sz w:val="24"/>
          <w:szCs w:val="24"/>
          <w:lang w:val="ro-RO"/>
        </w:rPr>
        <w:t xml:space="preserve"> solicită constituirea unei si</w:t>
      </w:r>
      <w:r w:rsidRPr="000A1621">
        <w:rPr>
          <w:rFonts w:ascii="Times New Roman" w:eastAsia="Times New Roman" w:hAnsi="Times New Roman" w:cs="Times New Roman"/>
          <w:color w:val="000000" w:themeColor="text1"/>
          <w:sz w:val="24"/>
          <w:szCs w:val="24"/>
          <w:lang w:val="ro-RO"/>
        </w:rPr>
        <w:t>ngure garanții pentru mărfuri specifice sau o declarație specifică.</w:t>
      </w:r>
    </w:p>
    <w:p w14:paraId="363C7219" w14:textId="58FDAF8A" w:rsidR="005B12B7" w:rsidRPr="00A3544C"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4</w:t>
      </w:r>
      <w:r w:rsidRPr="00A3544C">
        <w:rPr>
          <w:rFonts w:ascii="Times New Roman" w:eastAsia="Times New Roman" w:hAnsi="Times New Roman" w:cs="Times New Roman"/>
          <w:color w:val="000000" w:themeColor="text1"/>
          <w:sz w:val="24"/>
          <w:szCs w:val="24"/>
          <w:lang w:val="ro-RO"/>
        </w:rPr>
        <w:t>) Garanția constituită pentru o declarație specifică se aplică cuantumului drepturilor de import sau de export corespunzător datoriei vamale în legătură cu toate mărfurile acoperite de această declarație sau puse în liberă circulație pe baza acestei declarații, indiferent dacă această declarație este sau nu corectă.</w:t>
      </w:r>
    </w:p>
    <w:p w14:paraId="47F1F476" w14:textId="2BDF87B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A3544C">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5</w:t>
      </w:r>
      <w:r w:rsidRPr="00A3544C">
        <w:rPr>
          <w:rFonts w:ascii="Times New Roman" w:eastAsia="Times New Roman" w:hAnsi="Times New Roman" w:cs="Times New Roman"/>
          <w:color w:val="000000" w:themeColor="text1"/>
          <w:sz w:val="24"/>
          <w:szCs w:val="24"/>
          <w:lang w:val="ro-RO"/>
        </w:rPr>
        <w:t>) În cazul în care garanția nu a fost eliberată, aceasta poate fi utilizată, în limitele cuantumului garanta</w:t>
      </w:r>
      <w:r w:rsidRPr="000A1621">
        <w:rPr>
          <w:rFonts w:ascii="Times New Roman" w:eastAsia="Times New Roman" w:hAnsi="Times New Roman" w:cs="Times New Roman"/>
          <w:color w:val="000000" w:themeColor="text1"/>
          <w:sz w:val="24"/>
          <w:szCs w:val="24"/>
          <w:lang w:val="ro-RO"/>
        </w:rPr>
        <w:t>t, pentru a se recupera drepturile de import sau de export de plătit ca urmare a controalelor efectuate ulterior acordării liberului de vamă pentru mărfurile respective.</w:t>
      </w:r>
    </w:p>
    <w:p w14:paraId="283C225E" w14:textId="00807BCA"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6</w:t>
      </w:r>
      <w:r w:rsidRPr="00A3544C">
        <w:rPr>
          <w:rFonts w:ascii="Times New Roman" w:eastAsia="Times New Roman" w:hAnsi="Times New Roman" w:cs="Times New Roman"/>
          <w:color w:val="000000" w:themeColor="text1"/>
          <w:sz w:val="24"/>
          <w:szCs w:val="24"/>
          <w:lang w:val="ro-RO"/>
        </w:rPr>
        <w:t>) În baza unei cereri depuse de persoana menționată la alineatul (</w:t>
      </w:r>
      <w:r w:rsidR="00A3544C">
        <w:rPr>
          <w:rFonts w:ascii="Times New Roman" w:eastAsia="Times New Roman" w:hAnsi="Times New Roman" w:cs="Times New Roman"/>
          <w:color w:val="000000" w:themeColor="text1"/>
          <w:sz w:val="24"/>
          <w:szCs w:val="24"/>
          <w:lang w:val="ro-RO"/>
        </w:rPr>
        <w:t>2</w:t>
      </w:r>
      <w:r w:rsidRPr="00A3544C">
        <w:rPr>
          <w:rFonts w:ascii="Times New Roman" w:eastAsia="Times New Roman" w:hAnsi="Times New Roman" w:cs="Times New Roman"/>
          <w:color w:val="000000" w:themeColor="text1"/>
          <w:sz w:val="24"/>
          <w:szCs w:val="24"/>
          <w:lang w:val="ro-RO"/>
        </w:rPr>
        <w:t xml:space="preserve">) de la prezentul articol, </w:t>
      </w:r>
      <w:r w:rsidR="00815BBE" w:rsidRPr="00A3544C">
        <w:rPr>
          <w:rFonts w:ascii="Times New Roman" w:eastAsia="Times New Roman" w:hAnsi="Times New Roman" w:cs="Times New Roman"/>
          <w:color w:val="000000" w:themeColor="text1"/>
          <w:sz w:val="24"/>
          <w:szCs w:val="24"/>
          <w:lang w:val="ro-RO"/>
        </w:rPr>
        <w:t>Serviciul Vamal</w:t>
      </w:r>
      <w:r w:rsidRPr="00A3544C">
        <w:rPr>
          <w:rFonts w:ascii="Times New Roman" w:eastAsia="Times New Roman" w:hAnsi="Times New Roman" w:cs="Times New Roman"/>
          <w:color w:val="000000" w:themeColor="text1"/>
          <w:sz w:val="24"/>
          <w:szCs w:val="24"/>
          <w:lang w:val="ro-RO"/>
        </w:rPr>
        <w:t xml:space="preserve">, conform articolului </w:t>
      </w:r>
      <w:r w:rsidR="0038188F">
        <w:rPr>
          <w:rFonts w:ascii="Times New Roman" w:eastAsia="Times New Roman" w:hAnsi="Times New Roman" w:cs="Times New Roman"/>
          <w:color w:val="000000" w:themeColor="text1"/>
          <w:sz w:val="24"/>
          <w:szCs w:val="24"/>
          <w:lang w:val="ro-RO"/>
        </w:rPr>
        <w:t>110</w:t>
      </w:r>
      <w:r w:rsidR="0038188F" w:rsidRPr="00A3544C">
        <w:rPr>
          <w:rFonts w:ascii="Times New Roman" w:eastAsia="Times New Roman" w:hAnsi="Times New Roman" w:cs="Times New Roman"/>
          <w:color w:val="000000" w:themeColor="text1"/>
          <w:sz w:val="24"/>
          <w:szCs w:val="24"/>
          <w:lang w:val="ro-RO"/>
        </w:rPr>
        <w:t xml:space="preserve"> </w:t>
      </w:r>
      <w:r w:rsidRPr="00A3544C">
        <w:rPr>
          <w:rFonts w:ascii="Times New Roman" w:eastAsia="Times New Roman" w:hAnsi="Times New Roman" w:cs="Times New Roman"/>
          <w:color w:val="000000" w:themeColor="text1"/>
          <w:sz w:val="24"/>
          <w:szCs w:val="24"/>
          <w:lang w:val="ro-RO"/>
        </w:rPr>
        <w:t>alineatele (1), (2) și (3), autorize</w:t>
      </w:r>
      <w:r w:rsidR="007613E0" w:rsidRPr="00A3544C">
        <w:rPr>
          <w:rFonts w:ascii="Times New Roman" w:eastAsia="Times New Roman" w:hAnsi="Times New Roman" w:cs="Times New Roman"/>
          <w:color w:val="000000" w:themeColor="text1"/>
          <w:sz w:val="24"/>
          <w:szCs w:val="24"/>
          <w:lang w:val="ro-RO"/>
        </w:rPr>
        <w:t>a</w:t>
      </w:r>
      <w:r w:rsidRPr="00A3544C">
        <w:rPr>
          <w:rFonts w:ascii="Times New Roman" w:eastAsia="Times New Roman" w:hAnsi="Times New Roman" w:cs="Times New Roman"/>
          <w:color w:val="000000" w:themeColor="text1"/>
          <w:sz w:val="24"/>
          <w:szCs w:val="24"/>
          <w:lang w:val="ro-RO"/>
        </w:rPr>
        <w:t>z</w:t>
      </w:r>
      <w:r w:rsidR="007613E0"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ca o garanție globală să fie constituită pentru acoperirea cuantumului drepturilor de import sau de export corespunzător datoriei vamale în legătură cu două sau mai multe operațiuni, declarații sau regimuri vamale.</w:t>
      </w:r>
    </w:p>
    <w:p w14:paraId="25FF3F46" w14:textId="5E890963" w:rsidR="005B12B7" w:rsidRPr="00A3544C"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7</w:t>
      </w:r>
      <w:r w:rsidRPr="00A3544C">
        <w:rPr>
          <w:rFonts w:ascii="Times New Roman" w:eastAsia="Times New Roman" w:hAnsi="Times New Roman" w:cs="Times New Roman"/>
          <w:color w:val="000000" w:themeColor="text1"/>
          <w:sz w:val="24"/>
          <w:szCs w:val="24"/>
          <w:lang w:val="ro-RO"/>
        </w:rPr>
        <w:t xml:space="preserve">) </w:t>
      </w:r>
      <w:r w:rsidR="00815BBE" w:rsidRPr="00A3544C">
        <w:rPr>
          <w:rFonts w:ascii="Times New Roman" w:eastAsia="Times New Roman" w:hAnsi="Times New Roman" w:cs="Times New Roman"/>
          <w:color w:val="000000" w:themeColor="text1"/>
          <w:sz w:val="24"/>
          <w:szCs w:val="24"/>
          <w:lang w:val="ro-RO"/>
        </w:rPr>
        <w:t>Serviciul Vamal</w:t>
      </w:r>
      <w:r w:rsidRPr="00A3544C">
        <w:rPr>
          <w:rFonts w:ascii="Times New Roman" w:eastAsia="Times New Roman" w:hAnsi="Times New Roman" w:cs="Times New Roman"/>
          <w:color w:val="000000" w:themeColor="text1"/>
          <w:sz w:val="24"/>
          <w:szCs w:val="24"/>
          <w:lang w:val="ro-RO"/>
        </w:rPr>
        <w:t xml:space="preserve"> monitorizează garanția.</w:t>
      </w:r>
    </w:p>
    <w:p w14:paraId="4C2B3313" w14:textId="4A3A137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A3544C">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8</w:t>
      </w:r>
      <w:r w:rsidRPr="00A3544C">
        <w:rPr>
          <w:rFonts w:ascii="Times New Roman" w:eastAsia="Times New Roman" w:hAnsi="Times New Roman" w:cs="Times New Roman"/>
          <w:color w:val="000000" w:themeColor="text1"/>
          <w:sz w:val="24"/>
          <w:szCs w:val="24"/>
          <w:lang w:val="ro-RO"/>
        </w:rPr>
        <w:t>) Nu se solicită nicio garanție de la autoritățile publice centrale și locale pentru activitățile sau operațiunile legate</w:t>
      </w:r>
      <w:r w:rsidRPr="000A1621">
        <w:rPr>
          <w:rFonts w:ascii="Times New Roman" w:eastAsia="Times New Roman" w:hAnsi="Times New Roman" w:cs="Times New Roman"/>
          <w:color w:val="000000" w:themeColor="text1"/>
          <w:sz w:val="24"/>
          <w:szCs w:val="24"/>
          <w:lang w:val="ro-RO"/>
        </w:rPr>
        <w:t xml:space="preserve"> de import sau export, îndeplinite în calitate de autorități publice</w:t>
      </w:r>
      <w:r w:rsidR="00674A62" w:rsidRPr="000A1621">
        <w:rPr>
          <w:rFonts w:ascii="Times New Roman" w:eastAsia="Times New Roman" w:hAnsi="Times New Roman" w:cs="Times New Roman"/>
          <w:color w:val="000000" w:themeColor="text1"/>
          <w:sz w:val="24"/>
          <w:szCs w:val="24"/>
          <w:lang w:val="ro-RO"/>
        </w:rPr>
        <w:t>.</w:t>
      </w:r>
    </w:p>
    <w:p w14:paraId="30534728" w14:textId="3108FF9D" w:rsidR="005B12B7" w:rsidRPr="00A3544C"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A3544C">
        <w:rPr>
          <w:rFonts w:ascii="Times New Roman" w:eastAsia="Times New Roman" w:hAnsi="Times New Roman" w:cs="Times New Roman"/>
          <w:color w:val="000000" w:themeColor="text1"/>
          <w:sz w:val="24"/>
          <w:szCs w:val="24"/>
          <w:lang w:val="ro-RO"/>
        </w:rPr>
        <w:t>9</w:t>
      </w:r>
      <w:r w:rsidRPr="00A3544C">
        <w:rPr>
          <w:rFonts w:ascii="Times New Roman" w:eastAsia="Times New Roman" w:hAnsi="Times New Roman" w:cs="Times New Roman"/>
          <w:color w:val="000000" w:themeColor="text1"/>
          <w:sz w:val="24"/>
          <w:szCs w:val="24"/>
          <w:lang w:val="ro-RO"/>
        </w:rPr>
        <w:t>) Nu se solicită nicio garanție în oricare dintre următoarele situații:</w:t>
      </w:r>
    </w:p>
    <w:p w14:paraId="05DD888D"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transportul mărfurilor prin instalații de transport fixe;</w:t>
      </w:r>
    </w:p>
    <w:p w14:paraId="1ECC337C" w14:textId="414305E6"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670803" w:rsidRPr="000A1621">
        <w:rPr>
          <w:rFonts w:ascii="Times New Roman" w:eastAsia="Times New Roman" w:hAnsi="Times New Roman" w:cs="Times New Roman"/>
          <w:color w:val="000000" w:themeColor="text1"/>
          <w:sz w:val="24"/>
          <w:szCs w:val="24"/>
          <w:lang w:val="ro-RO"/>
        </w:rPr>
        <w:t xml:space="preserve"> </w:t>
      </w:r>
      <w:r w:rsidR="00453BA9" w:rsidRPr="000A1621">
        <w:rPr>
          <w:rFonts w:ascii="Times New Roman" w:eastAsia="Times New Roman" w:hAnsi="Times New Roman" w:cs="Times New Roman"/>
          <w:color w:val="000000" w:themeColor="text1"/>
          <w:sz w:val="24"/>
          <w:szCs w:val="24"/>
          <w:lang w:val="ro-RO"/>
        </w:rPr>
        <w:t>p</w:t>
      </w:r>
      <w:r w:rsidR="00670803" w:rsidRPr="000A1621">
        <w:rPr>
          <w:rFonts w:ascii="Times New Roman" w:eastAsia="Times New Roman" w:hAnsi="Times New Roman" w:cs="Times New Roman"/>
          <w:color w:val="000000" w:themeColor="text1"/>
          <w:sz w:val="24"/>
          <w:szCs w:val="24"/>
          <w:lang w:val="ro-RO"/>
        </w:rPr>
        <w:t>entru</w:t>
      </w:r>
      <w:r w:rsidRPr="000A1621">
        <w:rPr>
          <w:rFonts w:ascii="Times New Roman" w:eastAsia="Times New Roman" w:hAnsi="Times New Roman" w:cs="Times New Roman"/>
          <w:color w:val="000000" w:themeColor="text1"/>
          <w:sz w:val="24"/>
          <w:szCs w:val="24"/>
          <w:lang w:val="ro-RO"/>
        </w:rPr>
        <w:t xml:space="preserve"> mărfurile</w:t>
      </w:r>
      <w:r w:rsidR="00670803" w:rsidRPr="000A1621">
        <w:rPr>
          <w:rFonts w:ascii="Times New Roman" w:eastAsia="Times New Roman" w:hAnsi="Times New Roman" w:cs="Times New Roman"/>
          <w:color w:val="000000" w:themeColor="text1"/>
          <w:sz w:val="24"/>
          <w:szCs w:val="24"/>
          <w:lang w:val="ro-RO"/>
        </w:rPr>
        <w:t xml:space="preserve"> care</w:t>
      </w:r>
      <w:r w:rsidRPr="000A1621">
        <w:rPr>
          <w:rFonts w:ascii="Times New Roman" w:eastAsia="Times New Roman" w:hAnsi="Times New Roman" w:cs="Times New Roman"/>
          <w:color w:val="000000" w:themeColor="text1"/>
          <w:sz w:val="24"/>
          <w:szCs w:val="24"/>
          <w:lang w:val="ro-RO"/>
        </w:rPr>
        <w:t xml:space="preserve"> sunt plasate sub regimul de admitere temporară</w:t>
      </w:r>
      <w:r w:rsidR="001F27FE"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în următoarele cazuri:</w:t>
      </w:r>
    </w:p>
    <w:p w14:paraId="1ADFE09C"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 cazul în care declarația vamală poate fi făcută verbal sau prin orice altă acțiune stabilită de Guvern;</w:t>
      </w:r>
    </w:p>
    <w:p w14:paraId="19B87BDE"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cazul materialelor utilizate în traficul internațional de către companiile aeriene, navale sau feroviare sau de către furnizorii de servicii poștale, cu condiția ca materialele respective să fie identificate printr-un marcaj distinct;</w:t>
      </w:r>
    </w:p>
    <w:p w14:paraId="5574BA28" w14:textId="77777777" w:rsidR="005B12B7" w:rsidRPr="000A1621" w:rsidRDefault="005B12B7" w:rsidP="006B2AF1">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cazul ambalajelor importate goale, atunci cînd acestea poartă marcaje rezistente la ștergere și care nu pot fi înlăturate;</w:t>
      </w:r>
    </w:p>
    <w:p w14:paraId="7A166772" w14:textId="77777777" w:rsidR="005B12B7" w:rsidRPr="000A1621" w:rsidRDefault="005B12B7" w:rsidP="006B2AF1">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în cazul în care titularul anterior al autorizației de admitere temporară a declarat mărfurile pentru regimul de admitere temporară în conformitate</w:t>
      </w:r>
      <w:r w:rsidR="001F27FE" w:rsidRPr="000A1621">
        <w:rPr>
          <w:rFonts w:ascii="Times New Roman" w:eastAsia="Times New Roman" w:hAnsi="Times New Roman" w:cs="Times New Roman"/>
          <w:color w:val="000000" w:themeColor="text1"/>
          <w:sz w:val="24"/>
          <w:szCs w:val="24"/>
          <w:lang w:val="ro-RO"/>
        </w:rPr>
        <w:t xml:space="preserve"> cu</w:t>
      </w:r>
      <w:r w:rsidRPr="000A1621">
        <w:rPr>
          <w:rFonts w:ascii="Times New Roman" w:eastAsia="Times New Roman" w:hAnsi="Times New Roman" w:cs="Times New Roman"/>
          <w:color w:val="000000" w:themeColor="text1"/>
          <w:sz w:val="24"/>
          <w:szCs w:val="24"/>
          <w:lang w:val="ro-RO"/>
        </w:rPr>
        <w:t xml:space="preserve"> proc</w:t>
      </w:r>
      <w:r w:rsidR="001F27FE" w:rsidRPr="000A1621">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dura stabilită de Guvern</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iar mărfurile respective sunt ulterior plasate sub regimul de admitere temporară pentru același scop.</w:t>
      </w:r>
    </w:p>
    <w:p w14:paraId="488B753A" w14:textId="4346168E" w:rsidR="005B12B7" w:rsidRPr="00A3544C"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A3544C" w:rsidRPr="000A1621">
        <w:rPr>
          <w:rFonts w:ascii="Times New Roman" w:eastAsia="Times New Roman" w:hAnsi="Times New Roman" w:cs="Times New Roman"/>
          <w:color w:val="000000" w:themeColor="text1"/>
          <w:sz w:val="24"/>
          <w:szCs w:val="24"/>
          <w:lang w:val="ro-RO" w:eastAsia="ru-RU"/>
        </w:rPr>
        <w:t>1</w:t>
      </w:r>
      <w:r w:rsidR="00A3544C">
        <w:rPr>
          <w:rFonts w:ascii="Times New Roman" w:eastAsia="Times New Roman" w:hAnsi="Times New Roman" w:cs="Times New Roman"/>
          <w:color w:val="000000" w:themeColor="text1"/>
          <w:sz w:val="24"/>
          <w:szCs w:val="24"/>
          <w:lang w:val="ro-RO" w:eastAsia="ru-RU"/>
        </w:rPr>
        <w:t>0</w:t>
      </w:r>
      <w:r w:rsidRPr="00A3544C">
        <w:rPr>
          <w:rFonts w:ascii="Times New Roman" w:eastAsia="Times New Roman" w:hAnsi="Times New Roman" w:cs="Times New Roman"/>
          <w:color w:val="000000" w:themeColor="text1"/>
          <w:sz w:val="24"/>
          <w:szCs w:val="24"/>
          <w:lang w:val="ro-RO" w:eastAsia="ru-RU"/>
        </w:rPr>
        <w:t xml:space="preserve">) Debitorul sau persoana terţă poate solicita restituirea garanţiei disponibile numai la data la care </w:t>
      </w:r>
      <w:r w:rsidRPr="00A3544C">
        <w:rPr>
          <w:rFonts w:ascii="Times New Roman" w:eastAsia="Times New Roman" w:hAnsi="Times New Roman" w:cs="Times New Roman"/>
          <w:color w:val="000000" w:themeColor="text1"/>
          <w:sz w:val="24"/>
          <w:szCs w:val="24"/>
          <w:lang w:val="ro-RO" w:eastAsia="ru-RU"/>
        </w:rPr>
        <w:lastRenderedPageBreak/>
        <w:t>datoria vamală se stinge sau nu poate să mai apară. Solicitarea de restituire poate fi şi parţială.</w:t>
      </w:r>
    </w:p>
    <w:p w14:paraId="291D12CE"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5B672F6B" w14:textId="5C19B33F"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10</w:t>
      </w:r>
      <w:r w:rsidR="00AB3BF9">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Garanția obligatorie</w:t>
      </w:r>
    </w:p>
    <w:p w14:paraId="2092F9C2" w14:textId="022FC474" w:rsidR="005B12B7" w:rsidRPr="000A1621"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constituirea unei garanții este obligatorie,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stabilește cuantumul acestei garanții la un nivel egal cu cuantumul exact al drepturilor de import sau de export corespunzător datoriei vamale, în cazul în care acest cuantum poate fi determinat cu certitudine în momentul în care garanția este solicitată.</w:t>
      </w:r>
    </w:p>
    <w:p w14:paraId="418451CE" w14:textId="244AF9BB" w:rsidR="005B12B7" w:rsidRPr="000A1621"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nu este posibilă determinarea cuantumului exact, garanția corespunde cuantumului cel mai ridicat, estimat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al drepturilor de import sau de export corespunzător datoriei vamale, existente sau potențiale. </w:t>
      </w:r>
    </w:p>
    <w:p w14:paraId="0C432CDF" w14:textId="60FE60F0" w:rsidR="005B12B7" w:rsidRPr="000A1621"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Fără a aduce atingere articolului </w:t>
      </w:r>
      <w:r w:rsidR="0038188F">
        <w:rPr>
          <w:rFonts w:ascii="Times New Roman" w:eastAsia="Times New Roman" w:hAnsi="Times New Roman" w:cs="Times New Roman"/>
          <w:color w:val="000000" w:themeColor="text1"/>
          <w:sz w:val="24"/>
          <w:szCs w:val="24"/>
          <w:lang w:val="ro-RO"/>
        </w:rPr>
        <w:t>110</w:t>
      </w:r>
      <w:r w:rsidRPr="000A1621">
        <w:rPr>
          <w:rFonts w:ascii="Times New Roman" w:eastAsia="Times New Roman" w:hAnsi="Times New Roman" w:cs="Times New Roman"/>
          <w:color w:val="000000" w:themeColor="text1"/>
          <w:sz w:val="24"/>
          <w:szCs w:val="24"/>
          <w:lang w:val="ro-RO"/>
        </w:rPr>
        <w:t xml:space="preserve">, în cazul unei garanții globale constituite pentru cuantumul drepturilor de import sau de export corespunzător datoriei vamale și altor plăți al căror cuantum variază în timp, cuantumul acestei garanții se fixează la un nivel care să permită acoperirea în orice moment a cuantumului drepturilor de import sau de export corespunzător datoriei vamale. </w:t>
      </w:r>
    </w:p>
    <w:p w14:paraId="081D231C"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60D89035" w14:textId="19D9AF75"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106</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Garanția facultativă</w:t>
      </w:r>
    </w:p>
    <w:p w14:paraId="6F213371" w14:textId="4F2CCDEE"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cazul în care constituirea unei garanții este facultativă, această garanție este în orice caz solicitată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 măsura în care acesta consideră că este posibil ca cuantumul drepturilor de import sau de export corespunzător datoriei vamale să nu fie plătit în termenele prevăzute. Cuantumul garanției este fixat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astfel încît să nu depășească nivelul prevăzut la articolul </w:t>
      </w:r>
      <w:r w:rsidR="0038188F">
        <w:rPr>
          <w:rFonts w:ascii="Times New Roman" w:eastAsia="Times New Roman" w:hAnsi="Times New Roman" w:cs="Times New Roman"/>
          <w:color w:val="000000" w:themeColor="text1"/>
          <w:sz w:val="24"/>
          <w:szCs w:val="24"/>
          <w:lang w:val="ro-RO"/>
        </w:rPr>
        <w:t>105</w:t>
      </w:r>
      <w:r w:rsidRPr="000A1621">
        <w:rPr>
          <w:rFonts w:ascii="Times New Roman" w:eastAsia="Times New Roman" w:hAnsi="Times New Roman" w:cs="Times New Roman"/>
          <w:color w:val="000000" w:themeColor="text1"/>
          <w:sz w:val="24"/>
          <w:szCs w:val="24"/>
          <w:lang w:val="ro-RO"/>
        </w:rPr>
        <w:t>.</w:t>
      </w:r>
    </w:p>
    <w:p w14:paraId="67BF6F5C"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361FF942" w14:textId="04E506AC"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107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Constituirea unei garanții</w:t>
      </w:r>
    </w:p>
    <w:p w14:paraId="03AA34D8"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Garanţia poate fi constituită în una din următoarele forme:</w:t>
      </w:r>
    </w:p>
    <w:p w14:paraId="33B9EA1B"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prin depunerea mijloacelor b</w:t>
      </w:r>
      <w:r w:rsidR="00674A62"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ne</w:t>
      </w:r>
      <w:r w:rsidR="00674A62" w:rsidRPr="000A1621">
        <w:rPr>
          <w:rFonts w:ascii="Times New Roman" w:eastAsia="Times New Roman" w:hAnsi="Times New Roman" w:cs="Times New Roman"/>
          <w:color w:val="000000" w:themeColor="text1"/>
          <w:sz w:val="24"/>
          <w:szCs w:val="24"/>
          <w:lang w:val="ro-RO"/>
        </w:rPr>
        <w:t>ș</w:t>
      </w:r>
      <w:r w:rsidRPr="000A1621">
        <w:rPr>
          <w:rFonts w:ascii="Times New Roman" w:eastAsia="Times New Roman" w:hAnsi="Times New Roman" w:cs="Times New Roman"/>
          <w:color w:val="000000" w:themeColor="text1"/>
          <w:sz w:val="24"/>
          <w:szCs w:val="24"/>
          <w:lang w:val="ro-RO"/>
        </w:rPr>
        <w:t>ti în numerar sau prin virament la contul trezorerial de garanții, efectuat în monedă națională;</w:t>
      </w:r>
    </w:p>
    <w:p w14:paraId="7E56EB04"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prin angajamentul unui garant;</w:t>
      </w:r>
    </w:p>
    <w:p w14:paraId="2650995E" w14:textId="5A6C8266" w:rsidR="005B12B7" w:rsidRPr="000A1621" w:rsidRDefault="00453BA9"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w:t>
      </w:r>
      <w:r w:rsidR="005B12B7" w:rsidRPr="000A1621">
        <w:rPr>
          <w:rFonts w:ascii="Times New Roman" w:eastAsia="Times New Roman" w:hAnsi="Times New Roman" w:cs="Times New Roman"/>
          <w:color w:val="000000" w:themeColor="text1"/>
          <w:sz w:val="24"/>
          <w:szCs w:val="24"/>
          <w:lang w:val="ro-RO" w:eastAsia="ru-RU"/>
        </w:rPr>
        <w:t xml:space="preserve">) în cazul tranzitului extern se acceptă depunerea </w:t>
      </w:r>
      <w:r w:rsidR="005B12B7" w:rsidRPr="000A1621">
        <w:rPr>
          <w:rFonts w:ascii="Times New Roman" w:eastAsia="Times New Roman" w:hAnsi="Times New Roman" w:cs="Times New Roman"/>
          <w:color w:val="000000" w:themeColor="text1"/>
          <w:sz w:val="24"/>
          <w:szCs w:val="24"/>
          <w:lang w:val="ro-RO"/>
        </w:rPr>
        <w:t>unui depozit în numerar în moneda națională, în euro sau în dolari SUA.</w:t>
      </w:r>
    </w:p>
    <w:p w14:paraId="7D186AD6" w14:textId="0FD3603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o garanție este constituită</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prin depunerea mijloacelor b</w:t>
      </w:r>
      <w:r w:rsidR="00674A62"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ne</w:t>
      </w:r>
      <w:r w:rsidR="00674A62" w:rsidRPr="000A1621">
        <w:rPr>
          <w:rFonts w:ascii="Times New Roman" w:eastAsia="Times New Roman" w:hAnsi="Times New Roman" w:cs="Times New Roman"/>
          <w:color w:val="000000" w:themeColor="text1"/>
          <w:sz w:val="24"/>
          <w:szCs w:val="24"/>
          <w:lang w:val="ro-RO"/>
        </w:rPr>
        <w:t>ș</w:t>
      </w:r>
      <w:r w:rsidRPr="000A1621">
        <w:rPr>
          <w:rFonts w:ascii="Times New Roman" w:eastAsia="Times New Roman" w:hAnsi="Times New Roman" w:cs="Times New Roman"/>
          <w:color w:val="000000" w:themeColor="text1"/>
          <w:sz w:val="24"/>
          <w:szCs w:val="24"/>
          <w:lang w:val="ro-RO"/>
        </w:rPr>
        <w:t xml:space="preserve">ti în numerar sau prin virament la contul trezorerial de garanții,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are obligația plății unei dobînzi aferente acest</w:t>
      </w:r>
      <w:r w:rsidR="00205D29" w:rsidRPr="000A1621">
        <w:rPr>
          <w:rFonts w:ascii="Times New Roman" w:eastAsia="Times New Roman" w:hAnsi="Times New Roman" w:cs="Times New Roman"/>
          <w:color w:val="000000" w:themeColor="text1"/>
          <w:sz w:val="24"/>
          <w:szCs w:val="24"/>
          <w:lang w:val="ro-RO"/>
        </w:rPr>
        <w:t xml:space="preserve">ei garanții. </w:t>
      </w:r>
    </w:p>
    <w:p w14:paraId="2CC77CB8" w14:textId="77777777" w:rsidR="00617712" w:rsidRPr="000A1621" w:rsidRDefault="00617712"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i/>
          <w:color w:val="000000" w:themeColor="text1"/>
          <w:sz w:val="24"/>
          <w:szCs w:val="24"/>
          <w:lang w:val="ro-RO"/>
        </w:rPr>
      </w:pPr>
    </w:p>
    <w:p w14:paraId="7C0864C0"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90E05A5" w14:textId="613D947A"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108</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Alegerea garanției</w:t>
      </w:r>
    </w:p>
    <w:p w14:paraId="59FB7A5C" w14:textId="1275FBAB"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Persoana căreia i se solicită furnizarea garanției alege dintre formele de garanție prevăzute la articolul </w:t>
      </w:r>
      <w:r w:rsidR="0038188F">
        <w:rPr>
          <w:rFonts w:ascii="Times New Roman" w:eastAsia="Times New Roman" w:hAnsi="Times New Roman" w:cs="Times New Roman"/>
          <w:color w:val="000000" w:themeColor="text1"/>
          <w:sz w:val="24"/>
          <w:szCs w:val="24"/>
          <w:lang w:val="ro-RO"/>
        </w:rPr>
        <w:t>107</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w:t>
      </w:r>
    </w:p>
    <w:p w14:paraId="1F91F916" w14:textId="0A52C0DE"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refuz</w:t>
      </w:r>
      <w:r w:rsidR="008C0650"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acceptarea formei de garanție</w:t>
      </w:r>
      <w:r w:rsidR="00BD4CF6"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alese în cazul în care aceasta este incompatibilă cu buna funcționare a regimului vamal în cauză</w:t>
      </w:r>
      <w:r w:rsidR="00304085" w:rsidRPr="000A1621">
        <w:rPr>
          <w:rFonts w:ascii="Times New Roman" w:eastAsia="Times New Roman" w:hAnsi="Times New Roman" w:cs="Times New Roman"/>
          <w:color w:val="000000" w:themeColor="text1"/>
          <w:sz w:val="24"/>
          <w:szCs w:val="24"/>
          <w:lang w:val="ro-RO"/>
        </w:rPr>
        <w:t>.</w:t>
      </w:r>
    </w:p>
    <w:p w14:paraId="3E0D766B" w14:textId="767AA0E4"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solicit</w:t>
      </w:r>
      <w:r w:rsidR="008C0650"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ca forma de garanție aleasă să fie menținută pe o perioadă determinată</w:t>
      </w:r>
      <w:r w:rsidR="00304085" w:rsidRPr="000A1621">
        <w:rPr>
          <w:rFonts w:ascii="Times New Roman" w:eastAsia="Times New Roman" w:hAnsi="Times New Roman" w:cs="Times New Roman"/>
          <w:color w:val="000000" w:themeColor="text1"/>
          <w:sz w:val="24"/>
          <w:szCs w:val="24"/>
          <w:lang w:val="ro-RO"/>
        </w:rPr>
        <w:t>, stabilită de Guvern</w:t>
      </w:r>
      <w:r w:rsidRPr="000A1621">
        <w:rPr>
          <w:rFonts w:ascii="Times New Roman" w:eastAsia="Times New Roman" w:hAnsi="Times New Roman" w:cs="Times New Roman"/>
          <w:color w:val="000000" w:themeColor="text1"/>
          <w:sz w:val="24"/>
          <w:szCs w:val="24"/>
          <w:lang w:val="ro-RO"/>
        </w:rPr>
        <w:t>.</w:t>
      </w:r>
    </w:p>
    <w:p w14:paraId="2584ADE8"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6E10583F" w14:textId="53447F73"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109</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Garantul</w:t>
      </w:r>
    </w:p>
    <w:p w14:paraId="04166738" w14:textId="20A3AC99"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Garantul menționat la articolul </w:t>
      </w:r>
      <w:r w:rsidR="0038188F">
        <w:rPr>
          <w:rFonts w:ascii="Times New Roman" w:eastAsia="Times New Roman" w:hAnsi="Times New Roman" w:cs="Times New Roman"/>
          <w:color w:val="000000" w:themeColor="text1"/>
          <w:sz w:val="24"/>
          <w:szCs w:val="24"/>
          <w:lang w:val="ro-RO"/>
        </w:rPr>
        <w:t>107</w:t>
      </w:r>
      <w:r w:rsidR="003818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(b) este o persoană juridică terță stabilită pe teritoriul vamal. Garantul se aprobă de către </w:t>
      </w:r>
      <w:r w:rsidR="009F0EB9">
        <w:rPr>
          <w:rFonts w:ascii="Times New Roman" w:eastAsia="Times New Roman" w:hAnsi="Times New Roman" w:cs="Times New Roman"/>
          <w:color w:val="000000" w:themeColor="text1"/>
          <w:sz w:val="24"/>
          <w:szCs w:val="24"/>
          <w:lang w:val="ro-RO"/>
        </w:rPr>
        <w:t>Serviciul V</w:t>
      </w:r>
      <w:r w:rsidR="00AE7094" w:rsidRPr="000A1621">
        <w:rPr>
          <w:rFonts w:ascii="Times New Roman" w:eastAsia="Times New Roman" w:hAnsi="Times New Roman" w:cs="Times New Roman"/>
          <w:color w:val="000000" w:themeColor="text1"/>
          <w:sz w:val="24"/>
          <w:szCs w:val="24"/>
          <w:lang w:val="ro-RO"/>
        </w:rPr>
        <w:t>amal</w:t>
      </w:r>
      <w:r w:rsidRPr="000A1621">
        <w:rPr>
          <w:rFonts w:ascii="Times New Roman" w:eastAsia="Times New Roman" w:hAnsi="Times New Roman" w:cs="Times New Roman"/>
          <w:color w:val="000000" w:themeColor="text1"/>
          <w:sz w:val="24"/>
          <w:szCs w:val="24"/>
          <w:lang w:val="ro-RO"/>
        </w:rPr>
        <w:t>.</w:t>
      </w:r>
    </w:p>
    <w:p w14:paraId="6A828C68"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Garantul se angajează în scris să plătească cuantumul garantat al drepturilor de import </w:t>
      </w:r>
      <w:r w:rsidR="00BE7230" w:rsidRPr="000A1621">
        <w:rPr>
          <w:rFonts w:ascii="Times New Roman" w:eastAsia="Times New Roman" w:hAnsi="Times New Roman" w:cs="Times New Roman"/>
          <w:color w:val="000000" w:themeColor="text1"/>
          <w:sz w:val="24"/>
          <w:szCs w:val="24"/>
          <w:lang w:val="ro-RO"/>
        </w:rPr>
        <w:t xml:space="preserve">sau </w:t>
      </w:r>
      <w:r w:rsidR="0059074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export corespunzător datoriei vamale.</w:t>
      </w:r>
    </w:p>
    <w:p w14:paraId="2D517369" w14:textId="16996050"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refuz</w:t>
      </w:r>
      <w:r w:rsidR="00AD11E7"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acceptarea garantului sau a tipului de garanție propus, în cazul în care consideră că unul dintre acestea nu prezintă siguranța că plata cuantumului drepturilor de import sau de export corespunzătoare datoriei vamale</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se va face în termenele prevăzute.</w:t>
      </w:r>
    </w:p>
    <w:p w14:paraId="28C53FC3"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Revocarea aprobării garantului sau a angajamentului garantului intră în vigoare în a 16-a zi de la </w:t>
      </w:r>
      <w:r w:rsidRPr="000A1621">
        <w:rPr>
          <w:rFonts w:ascii="Times New Roman" w:eastAsia="Times New Roman" w:hAnsi="Times New Roman" w:cs="Times New Roman"/>
          <w:color w:val="000000" w:themeColor="text1"/>
          <w:sz w:val="24"/>
          <w:szCs w:val="24"/>
          <w:lang w:val="ro-RO"/>
        </w:rPr>
        <w:lastRenderedPageBreak/>
        <w:t>data la care decizia de revocare este primită sau este considerată a fi primită de către garant.</w:t>
      </w:r>
    </w:p>
    <w:p w14:paraId="322BF3A8"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Anularea angajamentului de către garant intră în vigoare în a 16-a zi de la data la care aceasta este notificată de către garant la biroul vamal la care a fost constituită garanția.</w:t>
      </w:r>
    </w:p>
    <w:p w14:paraId="5B2F4960"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401EBD72" w14:textId="42212813"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Pr>
          <w:rFonts w:ascii="Times New Roman" w:eastAsia="Times New Roman" w:hAnsi="Times New Roman" w:cs="Times New Roman"/>
          <w:b/>
          <w:iCs/>
          <w:color w:val="000000" w:themeColor="text1"/>
          <w:sz w:val="24"/>
          <w:szCs w:val="24"/>
          <w:lang w:val="ro-RO"/>
        </w:rPr>
        <w:t>110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Garanția globală</w:t>
      </w:r>
    </w:p>
    <w:p w14:paraId="76568285" w14:textId="0D0B271D"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Autorizația menționată la articolul </w:t>
      </w:r>
      <w:r w:rsidR="00FA662C">
        <w:rPr>
          <w:rFonts w:ascii="Times New Roman" w:eastAsia="Times New Roman" w:hAnsi="Times New Roman" w:cs="Times New Roman"/>
          <w:color w:val="000000" w:themeColor="text1"/>
          <w:sz w:val="24"/>
          <w:szCs w:val="24"/>
          <w:lang w:val="ro-RO"/>
        </w:rPr>
        <w:t xml:space="preserve">104 </w:t>
      </w:r>
      <w:r w:rsidRPr="000A1621">
        <w:rPr>
          <w:rFonts w:ascii="Times New Roman" w:eastAsia="Times New Roman" w:hAnsi="Times New Roman" w:cs="Times New Roman"/>
          <w:color w:val="000000" w:themeColor="text1"/>
          <w:sz w:val="24"/>
          <w:szCs w:val="24"/>
          <w:lang w:val="ro-RO"/>
        </w:rPr>
        <w:t xml:space="preserve"> alineatul (</w:t>
      </w:r>
      <w:r w:rsidR="00A3544C">
        <w:rPr>
          <w:rFonts w:ascii="Times New Roman" w:eastAsia="Times New Roman" w:hAnsi="Times New Roman" w:cs="Times New Roman"/>
          <w:color w:val="000000" w:themeColor="text1"/>
          <w:sz w:val="24"/>
          <w:szCs w:val="24"/>
          <w:lang w:val="ro-RO"/>
        </w:rPr>
        <w:t>6</w:t>
      </w:r>
      <w:r w:rsidRPr="00A3544C">
        <w:rPr>
          <w:rFonts w:ascii="Times New Roman" w:eastAsia="Times New Roman" w:hAnsi="Times New Roman" w:cs="Times New Roman"/>
          <w:color w:val="000000" w:themeColor="text1"/>
          <w:sz w:val="24"/>
          <w:szCs w:val="24"/>
          <w:lang w:val="ro-RO"/>
        </w:rPr>
        <w:t xml:space="preserve">) se acordă numai persoanelor care îndeplinesc </w:t>
      </w:r>
      <w:r w:rsidR="00EE5B9D" w:rsidRPr="000A1621">
        <w:rPr>
          <w:rFonts w:ascii="Times New Roman" w:eastAsia="Times New Roman" w:hAnsi="Times New Roman" w:cs="Times New Roman"/>
          <w:color w:val="000000" w:themeColor="text1"/>
          <w:sz w:val="24"/>
          <w:szCs w:val="24"/>
          <w:lang w:val="ro-RO"/>
        </w:rPr>
        <w:t xml:space="preserve">cumulativ </w:t>
      </w:r>
      <w:r w:rsidRPr="000A1621">
        <w:rPr>
          <w:rFonts w:ascii="Times New Roman" w:eastAsia="Times New Roman" w:hAnsi="Times New Roman" w:cs="Times New Roman"/>
          <w:color w:val="000000" w:themeColor="text1"/>
          <w:sz w:val="24"/>
          <w:szCs w:val="24"/>
          <w:lang w:val="ro-RO"/>
        </w:rPr>
        <w:t>condițiile următoare:</w:t>
      </w:r>
    </w:p>
    <w:p w14:paraId="6FDA2CC9"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sunt stabilite pe teritoriul vamal;</w:t>
      </w:r>
    </w:p>
    <w:p w14:paraId="1FF5209E" w14:textId="77BF184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1141BA">
        <w:rPr>
          <w:rFonts w:ascii="Times New Roman" w:eastAsia="Times New Roman" w:hAnsi="Times New Roman" w:cs="Times New Roman"/>
          <w:color w:val="000000" w:themeColor="text1"/>
          <w:sz w:val="24"/>
          <w:szCs w:val="24"/>
          <w:lang w:val="ro-RO"/>
        </w:rPr>
        <w:t>nu a avut</w:t>
      </w:r>
      <w:r w:rsidRPr="000A1621">
        <w:rPr>
          <w:rFonts w:ascii="Times New Roman" w:eastAsia="Times New Roman" w:hAnsi="Times New Roman" w:cs="Times New Roman"/>
          <w:color w:val="000000" w:themeColor="text1"/>
          <w:sz w:val="24"/>
          <w:szCs w:val="24"/>
          <w:lang w:val="ro-RO"/>
        </w:rPr>
        <w:t xml:space="preserve"> încălcări repetate ale legislației vamale sau fiscale sau infracțiuni legate de activitatea economică a solicitantului;</w:t>
      </w:r>
    </w:p>
    <w:p w14:paraId="19F12225" w14:textId="7FE83E9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folosesc în mod regulat regimurile vamale în cauză sau </w:t>
      </w:r>
      <w:r w:rsidR="00304085" w:rsidRPr="000A1621">
        <w:rPr>
          <w:rFonts w:ascii="Times New Roman" w:eastAsia="Times New Roman" w:hAnsi="Times New Roman" w:cs="Times New Roman"/>
          <w:color w:val="000000" w:themeColor="text1"/>
          <w:sz w:val="24"/>
          <w:szCs w:val="24"/>
          <w:lang w:val="ro-RO"/>
        </w:rPr>
        <w:t xml:space="preserve">utilizează </w:t>
      </w:r>
      <w:r w:rsidRPr="000A1621">
        <w:rPr>
          <w:rFonts w:ascii="Times New Roman" w:eastAsia="Times New Roman" w:hAnsi="Times New Roman" w:cs="Times New Roman"/>
          <w:color w:val="000000" w:themeColor="text1"/>
          <w:sz w:val="24"/>
          <w:szCs w:val="24"/>
          <w:lang w:val="ro-RO"/>
        </w:rPr>
        <w:t xml:space="preserve">spațiile de depozitare temporară sau îndeplinesc criteriile stabilite la articolul </w:t>
      </w:r>
      <w:r w:rsidR="00FA662C">
        <w:rPr>
          <w:rFonts w:ascii="Times New Roman" w:eastAsia="Times New Roman" w:hAnsi="Times New Roman" w:cs="Times New Roman"/>
          <w:color w:val="000000" w:themeColor="text1"/>
          <w:sz w:val="24"/>
          <w:szCs w:val="24"/>
          <w:lang w:val="ro-RO"/>
        </w:rPr>
        <w:t>44</w:t>
      </w:r>
      <w:r w:rsidRPr="000A1621">
        <w:rPr>
          <w:rFonts w:ascii="Times New Roman" w:eastAsia="Times New Roman" w:hAnsi="Times New Roman" w:cs="Times New Roman"/>
          <w:color w:val="000000" w:themeColor="text1"/>
          <w:sz w:val="24"/>
          <w:szCs w:val="24"/>
          <w:lang w:val="ro-RO"/>
        </w:rPr>
        <w:t>.</w:t>
      </w:r>
    </w:p>
    <w:p w14:paraId="52B7A9A0" w14:textId="4FC9BC4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w:t>
      </w:r>
      <w:r w:rsidR="00A3544C">
        <w:rPr>
          <w:rFonts w:ascii="Times New Roman" w:eastAsia="Times New Roman" w:hAnsi="Times New Roman" w:cs="Times New Roman"/>
          <w:color w:val="000000" w:themeColor="text1"/>
          <w:sz w:val="24"/>
          <w:szCs w:val="24"/>
          <w:lang w:val="ro-RO"/>
        </w:rPr>
        <w:t xml:space="preserve"> </w:t>
      </w:r>
      <w:r w:rsidRPr="00A3544C">
        <w:rPr>
          <w:rFonts w:ascii="Times New Roman" w:eastAsia="Times New Roman" w:hAnsi="Times New Roman" w:cs="Times New Roman"/>
          <w:color w:val="000000" w:themeColor="text1"/>
          <w:sz w:val="24"/>
          <w:szCs w:val="24"/>
          <w:lang w:val="ro-RO"/>
        </w:rPr>
        <w:t xml:space="preserve">În cazul în care o garanție globală urmează a fi constituită pentru a acoperi datoriile vamale și alte </w:t>
      </w:r>
      <w:r w:rsidR="00304085" w:rsidRPr="000A1621">
        <w:rPr>
          <w:rFonts w:ascii="Times New Roman" w:eastAsia="Times New Roman" w:hAnsi="Times New Roman" w:cs="Times New Roman"/>
          <w:color w:val="000000" w:themeColor="text1"/>
          <w:sz w:val="24"/>
          <w:szCs w:val="24"/>
          <w:lang w:val="ro-RO"/>
        </w:rPr>
        <w:t>plăți</w:t>
      </w:r>
      <w:r w:rsidRPr="000A1621">
        <w:rPr>
          <w:rFonts w:ascii="Times New Roman" w:eastAsia="Times New Roman" w:hAnsi="Times New Roman" w:cs="Times New Roman"/>
          <w:color w:val="000000" w:themeColor="text1"/>
          <w:sz w:val="24"/>
          <w:szCs w:val="24"/>
          <w:lang w:val="ro-RO"/>
        </w:rPr>
        <w:t xml:space="preserve"> susceptibile de a apărea, un operator economic poate fi autorizat să furnizeze o garanție globală cu un cuantum redus sau să beneficieze de o </w:t>
      </w:r>
      <w:r w:rsidR="00EC1403" w:rsidRPr="000A1621">
        <w:rPr>
          <w:rFonts w:ascii="Times New Roman" w:eastAsia="Times New Roman" w:hAnsi="Times New Roman" w:cs="Times New Roman"/>
          <w:color w:val="000000" w:themeColor="text1"/>
          <w:sz w:val="24"/>
          <w:szCs w:val="24"/>
          <w:lang w:val="ro-RO"/>
        </w:rPr>
        <w:t xml:space="preserve">scutire </w:t>
      </w:r>
      <w:r w:rsidRPr="000A1621">
        <w:rPr>
          <w:rFonts w:ascii="Times New Roman" w:eastAsia="Times New Roman" w:hAnsi="Times New Roman" w:cs="Times New Roman"/>
          <w:color w:val="000000" w:themeColor="text1"/>
          <w:sz w:val="24"/>
          <w:szCs w:val="24"/>
          <w:lang w:val="ro-RO"/>
        </w:rPr>
        <w:t xml:space="preserve">de garanție, cu condiția să îndeplinească criteriile stabilite la articolul </w:t>
      </w:r>
      <w:r w:rsidR="00FA662C">
        <w:rPr>
          <w:rFonts w:ascii="Times New Roman" w:eastAsia="Times New Roman" w:hAnsi="Times New Roman" w:cs="Times New Roman"/>
          <w:color w:val="000000" w:themeColor="text1"/>
          <w:sz w:val="24"/>
          <w:szCs w:val="24"/>
          <w:lang w:val="ro-RO"/>
        </w:rPr>
        <w:t>42</w:t>
      </w:r>
      <w:r w:rsidR="00FA662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FA662C">
        <w:rPr>
          <w:rFonts w:ascii="Times New Roman" w:eastAsia="Times New Roman" w:hAnsi="Times New Roman" w:cs="Times New Roman"/>
          <w:color w:val="000000" w:themeColor="text1"/>
          <w:sz w:val="24"/>
          <w:szCs w:val="24"/>
          <w:lang w:val="ro-RO"/>
        </w:rPr>
        <w:t>43</w:t>
      </w:r>
      <w:r w:rsidRPr="000A1621">
        <w:rPr>
          <w:rFonts w:ascii="Times New Roman" w:eastAsia="Times New Roman" w:hAnsi="Times New Roman" w:cs="Times New Roman"/>
          <w:color w:val="000000" w:themeColor="text1"/>
          <w:sz w:val="24"/>
          <w:szCs w:val="24"/>
          <w:lang w:val="ro-RO"/>
        </w:rPr>
        <w:t>.</w:t>
      </w:r>
    </w:p>
    <w:p w14:paraId="6AF34433"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trebuie furnizată o garanție globală pentru datoriile vamale apărute, operatorul economic autorizat pentru simplificarea vamală este autorizat, la cerere, să utilizeze o garanție globală cu un cuantum redus.</w:t>
      </w:r>
    </w:p>
    <w:p w14:paraId="118C5A02"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Garanția globală cu cuantum redus menționată la alineatul (3) este echivalentă cu furnizarea unei garanții.</w:t>
      </w:r>
    </w:p>
    <w:p w14:paraId="5065AD68"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7BA4ED6" w14:textId="09482B03"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sidRPr="000A1621">
        <w:rPr>
          <w:rFonts w:ascii="Times New Roman" w:eastAsia="Times New Roman" w:hAnsi="Times New Roman" w:cs="Times New Roman"/>
          <w:b/>
          <w:iCs/>
          <w:color w:val="000000" w:themeColor="text1"/>
          <w:sz w:val="24"/>
          <w:szCs w:val="24"/>
          <w:lang w:val="ro-RO"/>
        </w:rPr>
        <w:t>11</w:t>
      </w:r>
      <w:r w:rsidR="00AB3BF9">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Interdicțiile temporare privind utilizarea garanțiilor globale</w:t>
      </w:r>
    </w:p>
    <w:p w14:paraId="716F62B2"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contextul regimurilor speciale sau al depozitării temporare, </w:t>
      </w:r>
      <w:r w:rsidR="00BD5914" w:rsidRPr="000A1621">
        <w:rPr>
          <w:rFonts w:ascii="Times New Roman" w:eastAsia="Times New Roman" w:hAnsi="Times New Roman" w:cs="Times New Roman"/>
          <w:color w:val="000000" w:themeColor="text1"/>
          <w:sz w:val="24"/>
          <w:szCs w:val="24"/>
          <w:lang w:val="ro-RO"/>
        </w:rPr>
        <w:t>Guvernul</w:t>
      </w:r>
      <w:r w:rsidRPr="000A1621">
        <w:rPr>
          <w:rFonts w:ascii="Times New Roman" w:eastAsia="Times New Roman" w:hAnsi="Times New Roman" w:cs="Times New Roman"/>
          <w:color w:val="000000" w:themeColor="text1"/>
          <w:sz w:val="24"/>
          <w:szCs w:val="24"/>
          <w:lang w:val="ro-RO"/>
        </w:rPr>
        <w:t xml:space="preserve"> poate decide să interzică temporar recurgerea la oricare dintre următoarele:</w:t>
      </w:r>
    </w:p>
    <w:p w14:paraId="592A49A3" w14:textId="30A6CF4F"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garanția globală cu cuantum redus sau exonerarea de garanție prevăzută la articolul </w:t>
      </w:r>
      <w:r w:rsidR="00FA662C">
        <w:rPr>
          <w:rFonts w:ascii="Times New Roman" w:eastAsia="Times New Roman" w:hAnsi="Times New Roman" w:cs="Times New Roman"/>
          <w:color w:val="000000" w:themeColor="text1"/>
          <w:sz w:val="24"/>
          <w:szCs w:val="24"/>
          <w:lang w:val="ro-RO"/>
        </w:rPr>
        <w:t>110</w:t>
      </w:r>
      <w:r w:rsidR="00FA662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w:t>
      </w:r>
    </w:p>
    <w:p w14:paraId="4657DF89" w14:textId="0A6BCC8A"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garanția globală menționată la articolul </w:t>
      </w:r>
      <w:r w:rsidR="00FA662C">
        <w:rPr>
          <w:rFonts w:ascii="Times New Roman" w:eastAsia="Times New Roman" w:hAnsi="Times New Roman" w:cs="Times New Roman"/>
          <w:color w:val="000000" w:themeColor="text1"/>
          <w:sz w:val="24"/>
          <w:szCs w:val="24"/>
          <w:lang w:val="ro-RO"/>
        </w:rPr>
        <w:t>110</w:t>
      </w:r>
      <w:r w:rsidRPr="000A1621">
        <w:rPr>
          <w:rFonts w:ascii="Times New Roman" w:eastAsia="Times New Roman" w:hAnsi="Times New Roman" w:cs="Times New Roman"/>
          <w:color w:val="000000" w:themeColor="text1"/>
          <w:sz w:val="24"/>
          <w:szCs w:val="24"/>
          <w:lang w:val="ro-RO"/>
        </w:rPr>
        <w:t xml:space="preserve"> pentru mărfurile identificate ca obiect al unor fraude pe scară largă.</w:t>
      </w:r>
    </w:p>
    <w:p w14:paraId="34276522" w14:textId="64927E81"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se aplică alineatul (1) litera (a) sau (b) de la prezentul articol, recurgerea la garanția globală cu un cuantum redus sau la exonerarea de garanție, precum și la garanția globală menționată la articolul </w:t>
      </w:r>
      <w:r w:rsidR="00FA662C">
        <w:rPr>
          <w:rFonts w:ascii="Times New Roman" w:eastAsia="Times New Roman" w:hAnsi="Times New Roman" w:cs="Times New Roman"/>
          <w:color w:val="000000" w:themeColor="text1"/>
          <w:sz w:val="24"/>
          <w:szCs w:val="24"/>
          <w:lang w:val="ro-RO"/>
        </w:rPr>
        <w:t>110</w:t>
      </w:r>
      <w:r w:rsidR="00FA662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poate fi autorizată în cazul în care persoana în cauză îndeplinește una dintre următoarele condiții:</w:t>
      </w:r>
    </w:p>
    <w:p w14:paraId="665FA570"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persoana poate demonstra că nicio datorie vamală nu a apărut pentru mărfurile în cauză în cadrul operațiunilor pe care le-a angajat în cursul celor doi ani care au precedat decizia menționată la alineatul (1);</w:t>
      </w:r>
    </w:p>
    <w:p w14:paraId="7E5A9C97"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cazul în care au apărut datorii în cursul celor doi ani care au precedat decizia menționată la alineatul (1), persoana respectivă poate demonstra că acestea au fost plătite integral de debitor, de debitori sau de garant în termenul prevăzut.</w:t>
      </w:r>
    </w:p>
    <w:p w14:paraId="75364410" w14:textId="62464F0B"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Pentru a obține autorizația de utilizare a unei garanții globale interzise temporar, persoana în cauză trebuie de asemenea să îndeplinească criteriile prevăzute la articolul </w:t>
      </w:r>
      <w:r w:rsidR="00FA662C">
        <w:rPr>
          <w:rFonts w:ascii="Times New Roman" w:eastAsia="Times New Roman" w:hAnsi="Times New Roman" w:cs="Times New Roman"/>
          <w:color w:val="000000" w:themeColor="text1"/>
          <w:sz w:val="24"/>
          <w:szCs w:val="24"/>
          <w:lang w:val="ro-RO"/>
        </w:rPr>
        <w:t>42</w:t>
      </w:r>
      <w:r w:rsidR="00FA662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 </w:t>
      </w:r>
      <w:r w:rsidR="00FA662C">
        <w:rPr>
          <w:rFonts w:ascii="Times New Roman" w:eastAsia="Times New Roman" w:hAnsi="Times New Roman" w:cs="Times New Roman"/>
          <w:color w:val="000000" w:themeColor="text1"/>
          <w:sz w:val="24"/>
          <w:szCs w:val="24"/>
          <w:lang w:val="ro-RO"/>
        </w:rPr>
        <w:t>43</w:t>
      </w:r>
      <w:r w:rsidRPr="000A1621">
        <w:rPr>
          <w:rFonts w:ascii="Times New Roman" w:eastAsia="Times New Roman" w:hAnsi="Times New Roman" w:cs="Times New Roman"/>
          <w:color w:val="000000" w:themeColor="text1"/>
          <w:sz w:val="24"/>
          <w:szCs w:val="24"/>
          <w:lang w:val="ro-RO"/>
        </w:rPr>
        <w:t>.</w:t>
      </w:r>
    </w:p>
    <w:p w14:paraId="3DDE19B7"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C8D5DB8" w14:textId="3E535215"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11</w:t>
      </w:r>
      <w:r w:rsidR="00AB3BF9">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Garanții suplimentare sau de înlocuire</w:t>
      </w:r>
    </w:p>
    <w:p w14:paraId="26512653" w14:textId="1D80B77D" w:rsidR="005B12B7" w:rsidRPr="00A3544C"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constată că garanția furnizată nu asigură sau nu mai asigură în mod sigur sau complet plata cuantumului drepturilor de import sau de export corespunzător datoriei vamale în termenele prevăzute, acesta solicită uneia dintre persoanele menționate la articolul </w:t>
      </w:r>
      <w:r w:rsidR="00FA662C">
        <w:rPr>
          <w:rFonts w:ascii="Times New Roman" w:eastAsia="Times New Roman" w:hAnsi="Times New Roman" w:cs="Times New Roman"/>
          <w:color w:val="000000" w:themeColor="text1"/>
          <w:sz w:val="24"/>
          <w:szCs w:val="24"/>
          <w:lang w:val="ro-RO"/>
        </w:rPr>
        <w:t>104</w:t>
      </w:r>
      <w:r w:rsidR="00FA662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A3544C">
        <w:rPr>
          <w:rFonts w:ascii="Times New Roman" w:eastAsia="Times New Roman" w:hAnsi="Times New Roman" w:cs="Times New Roman"/>
          <w:color w:val="000000" w:themeColor="text1"/>
          <w:sz w:val="24"/>
          <w:szCs w:val="24"/>
          <w:lang w:val="ro-RO"/>
        </w:rPr>
        <w:t>2</w:t>
      </w:r>
      <w:r w:rsidRPr="00A3544C">
        <w:rPr>
          <w:rFonts w:ascii="Times New Roman" w:eastAsia="Times New Roman" w:hAnsi="Times New Roman" w:cs="Times New Roman"/>
          <w:color w:val="000000" w:themeColor="text1"/>
          <w:sz w:val="24"/>
          <w:szCs w:val="24"/>
          <w:lang w:val="ro-RO"/>
        </w:rPr>
        <w:t>) fie furnizarea unei garanții suplimentare, fie înlocuirea garanției inițiale cu o nouă garanție, la alegerea acesteia.</w:t>
      </w:r>
    </w:p>
    <w:p w14:paraId="123806C3"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0A681AB2" w14:textId="6E0BF14D"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11</w:t>
      </w:r>
      <w:r w:rsidR="00AB3BF9">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Eliberarea garanției</w:t>
      </w:r>
    </w:p>
    <w:p w14:paraId="56D4C673" w14:textId="0F4139E5" w:rsidR="005B12B7" w:rsidRPr="000A1621" w:rsidRDefault="005B12B7" w:rsidP="006B2AF1">
      <w:pPr>
        <w:widowControl w:val="0"/>
        <w:tabs>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eliberează garanția imediat după ce datoria vamală pentru care a fost constituită sau după ce obligația de plată a altor plăți încetează sau nu mai este susceptibilă de a apărea.</w:t>
      </w:r>
    </w:p>
    <w:p w14:paraId="3BCE14ED" w14:textId="77777777" w:rsidR="005B12B7" w:rsidRPr="000A1621" w:rsidRDefault="005B12B7" w:rsidP="006B2AF1">
      <w:pPr>
        <w:widowControl w:val="0"/>
        <w:tabs>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datoria vamală sau obligația de a plăti alte plăți încetează parțial sau este susceptibilă de a apărea numai pentru o parte a cuantumului care a fost garantată, garanția constituită se eliberează într-o </w:t>
      </w:r>
      <w:r w:rsidRPr="000A1621">
        <w:rPr>
          <w:rFonts w:ascii="Times New Roman" w:eastAsia="Times New Roman" w:hAnsi="Times New Roman" w:cs="Times New Roman"/>
          <w:color w:val="000000" w:themeColor="text1"/>
          <w:sz w:val="24"/>
          <w:szCs w:val="24"/>
          <w:lang w:val="ro-RO"/>
        </w:rPr>
        <w:lastRenderedPageBreak/>
        <w:t>proporție corespunzătoare, la cererea persoanei în cauză, cu excepția cazului în care cuantumul în cauză nu justifică o asemenea măsură.</w:t>
      </w:r>
    </w:p>
    <w:p w14:paraId="6C059832"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2DAC96AC" w14:textId="5B350E55"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sidRPr="000A1621">
        <w:rPr>
          <w:rFonts w:ascii="Times New Roman" w:eastAsia="Times New Roman" w:hAnsi="Times New Roman" w:cs="Times New Roman"/>
          <w:b/>
          <w:iCs/>
          <w:color w:val="000000" w:themeColor="text1"/>
          <w:sz w:val="24"/>
          <w:szCs w:val="24"/>
          <w:lang w:val="ro-RO"/>
        </w:rPr>
        <w:t>11</w:t>
      </w:r>
      <w:r w:rsidR="00AB3BF9">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Delegarea de competențe</w:t>
      </w:r>
    </w:p>
    <w:p w14:paraId="511D1C86"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Guvernul adoptă, prin intermediul actelor de punere în aplicare:</w:t>
      </w:r>
    </w:p>
    <w:p w14:paraId="64DC2AED" w14:textId="5456B5B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617712" w:rsidRPr="000A1621">
        <w:rPr>
          <w:rFonts w:ascii="Times New Roman" w:eastAsia="Times New Roman" w:hAnsi="Times New Roman" w:cs="Times New Roman"/>
          <w:color w:val="000000" w:themeColor="text1"/>
          <w:sz w:val="24"/>
          <w:szCs w:val="24"/>
          <w:lang w:val="ro-RO"/>
        </w:rPr>
        <w:t xml:space="preserve"> modelul scrisorii de gara</w:t>
      </w:r>
      <w:r w:rsidR="00C26FB1" w:rsidRPr="000A1621">
        <w:rPr>
          <w:rFonts w:ascii="Times New Roman" w:eastAsia="Times New Roman" w:hAnsi="Times New Roman" w:cs="Times New Roman"/>
          <w:color w:val="000000" w:themeColor="text1"/>
          <w:sz w:val="24"/>
          <w:szCs w:val="24"/>
          <w:lang w:val="ro-RO"/>
        </w:rPr>
        <w:t>nț</w:t>
      </w:r>
      <w:r w:rsidR="00617712" w:rsidRPr="000A1621">
        <w:rPr>
          <w:rFonts w:ascii="Times New Roman" w:eastAsia="Times New Roman" w:hAnsi="Times New Roman" w:cs="Times New Roman"/>
          <w:color w:val="000000" w:themeColor="text1"/>
          <w:sz w:val="24"/>
          <w:szCs w:val="24"/>
          <w:lang w:val="ro-RO"/>
        </w:rPr>
        <w:t>ie</w:t>
      </w:r>
      <w:r w:rsidR="00C26FB1" w:rsidRPr="000A1621">
        <w:rPr>
          <w:rFonts w:ascii="Times New Roman" w:eastAsia="Times New Roman" w:hAnsi="Times New Roman" w:cs="Times New Roman"/>
          <w:color w:val="000000" w:themeColor="text1"/>
          <w:sz w:val="24"/>
          <w:szCs w:val="24"/>
          <w:lang w:val="ro-RO"/>
        </w:rPr>
        <w:t xml:space="preserve"> ș</w:t>
      </w:r>
      <w:r w:rsidR="00F76D65" w:rsidRPr="000A1621">
        <w:rPr>
          <w:rFonts w:ascii="Times New Roman" w:eastAsia="Times New Roman" w:hAnsi="Times New Roman" w:cs="Times New Roman"/>
          <w:color w:val="000000" w:themeColor="text1"/>
          <w:sz w:val="24"/>
          <w:szCs w:val="24"/>
          <w:lang w:val="ro-RO"/>
        </w:rPr>
        <w:t>i</w:t>
      </w:r>
      <w:r w:rsidR="00617712" w:rsidRPr="000A1621">
        <w:rPr>
          <w:rFonts w:ascii="Times New Roman" w:eastAsia="Times New Roman" w:hAnsi="Times New Roman" w:cs="Times New Roman"/>
          <w:color w:val="000000" w:themeColor="text1"/>
          <w:sz w:val="24"/>
          <w:szCs w:val="24"/>
          <w:lang w:val="ro-RO"/>
        </w:rPr>
        <w:t xml:space="preserve"> determinarea </w:t>
      </w:r>
      <w:r w:rsidRPr="000A1621">
        <w:rPr>
          <w:rFonts w:ascii="Times New Roman" w:eastAsia="Times New Roman" w:hAnsi="Times New Roman" w:cs="Times New Roman"/>
          <w:color w:val="000000" w:themeColor="text1"/>
          <w:sz w:val="24"/>
          <w:szCs w:val="24"/>
          <w:lang w:val="ro-RO"/>
        </w:rPr>
        <w:t>cuantumului garanției, incluzînd cuantumul redus;</w:t>
      </w:r>
    </w:p>
    <w:p w14:paraId="6D67B5AA"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furnizarea și monitorizarea garanției, revocarea și anularea angajamentului garantului și eliberarea garanției;</w:t>
      </w:r>
    </w:p>
    <w:p w14:paraId="3EB1265B"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condițiile pentru acordarea unei autorizații pentru utilizarea unei garanții globale cu cuantum redus sau pentru exonerarea de garanție;</w:t>
      </w:r>
    </w:p>
    <w:p w14:paraId="2D19449B"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d) termenele pentru eliberarea garanției.</w:t>
      </w:r>
      <w:r w:rsidRPr="000A1621">
        <w:rPr>
          <w:rFonts w:ascii="Times New Roman" w:eastAsia="Times New Roman" w:hAnsi="Times New Roman" w:cs="Times New Roman"/>
          <w:color w:val="000000" w:themeColor="text1"/>
          <w:sz w:val="24"/>
          <w:szCs w:val="24"/>
          <w:lang w:val="ro-RO" w:eastAsia="ru-RU"/>
        </w:rPr>
        <w:t xml:space="preserve"> </w:t>
      </w:r>
    </w:p>
    <w:p w14:paraId="3D69B617" w14:textId="77777777" w:rsidR="005B12B7" w:rsidRPr="000A1621" w:rsidRDefault="000F4A78"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p</w:t>
      </w:r>
      <w:r w:rsidR="005B12B7" w:rsidRPr="000A1621">
        <w:rPr>
          <w:rFonts w:ascii="Times New Roman" w:eastAsia="Times New Roman" w:hAnsi="Times New Roman" w:cs="Times New Roman"/>
          <w:color w:val="000000" w:themeColor="text1"/>
          <w:sz w:val="24"/>
          <w:szCs w:val="24"/>
          <w:lang w:val="ro-RO" w:eastAsia="ru-RU"/>
        </w:rPr>
        <w:t>rocedura de percepere şi eliberare a garanţiilor</w:t>
      </w:r>
      <w:r w:rsidRPr="000A1621">
        <w:rPr>
          <w:rFonts w:ascii="Times New Roman" w:eastAsia="Times New Roman" w:hAnsi="Times New Roman" w:cs="Times New Roman"/>
          <w:color w:val="000000" w:themeColor="text1"/>
          <w:sz w:val="24"/>
          <w:szCs w:val="24"/>
          <w:lang w:val="ro-RO" w:eastAsia="ru-RU"/>
        </w:rPr>
        <w:t>;</w:t>
      </w:r>
    </w:p>
    <w:p w14:paraId="1B7B6AA6" w14:textId="77777777" w:rsidR="005D34A5" w:rsidRPr="000A1621" w:rsidRDefault="000F4A78"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f) interzicerea temporară privind utilizarea garanției globale</w:t>
      </w:r>
    </w:p>
    <w:p w14:paraId="68B7110F" w14:textId="77777777" w:rsidR="000F4A78" w:rsidRPr="000A1621" w:rsidRDefault="005D34A5"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g) criteriile</w:t>
      </w:r>
      <w:r w:rsidR="006140C9" w:rsidRPr="000A1621">
        <w:rPr>
          <w:rFonts w:ascii="Times New Roman" w:eastAsia="Times New Roman" w:hAnsi="Times New Roman" w:cs="Times New Roman"/>
          <w:color w:val="000000" w:themeColor="text1"/>
          <w:sz w:val="24"/>
          <w:szCs w:val="24"/>
          <w:lang w:val="ro-RO" w:eastAsia="ru-RU"/>
        </w:rPr>
        <w:t xml:space="preserve"> de atribuire a persoanelor juridice terțe ca garant</w:t>
      </w:r>
      <w:r w:rsidR="000F4A78" w:rsidRPr="000A1621">
        <w:rPr>
          <w:rFonts w:ascii="Times New Roman" w:eastAsia="Times New Roman" w:hAnsi="Times New Roman" w:cs="Times New Roman"/>
          <w:color w:val="000000" w:themeColor="text1"/>
          <w:sz w:val="24"/>
          <w:szCs w:val="24"/>
          <w:lang w:val="ro-RO" w:eastAsia="ru-RU"/>
        </w:rPr>
        <w:t>.</w:t>
      </w:r>
    </w:p>
    <w:p w14:paraId="5216537A"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i/>
          <w:iCs/>
          <w:color w:val="000000" w:themeColor="text1"/>
          <w:sz w:val="24"/>
          <w:szCs w:val="24"/>
          <w:lang w:val="ro-RO"/>
        </w:rPr>
      </w:pPr>
    </w:p>
    <w:p w14:paraId="3D8D3FCB"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CAPITOLUL IV</w:t>
      </w:r>
    </w:p>
    <w:p w14:paraId="6ED52BBB"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 xml:space="preserve">Determinarea cuantumului, plata, rambursarea și </w:t>
      </w:r>
      <w:r w:rsidR="00BC3063" w:rsidRPr="000A1621">
        <w:rPr>
          <w:rFonts w:ascii="Times New Roman" w:eastAsia="Times New Roman" w:hAnsi="Times New Roman" w:cs="Times New Roman"/>
          <w:b/>
          <w:bCs/>
          <w:iCs/>
          <w:color w:val="000000" w:themeColor="text1"/>
          <w:sz w:val="24"/>
          <w:szCs w:val="24"/>
          <w:lang w:val="ro-RO"/>
        </w:rPr>
        <w:t xml:space="preserve">remiterea </w:t>
      </w:r>
      <w:r w:rsidRPr="000A1621">
        <w:rPr>
          <w:rFonts w:ascii="Times New Roman" w:eastAsia="Times New Roman" w:hAnsi="Times New Roman" w:cs="Times New Roman"/>
          <w:b/>
          <w:bCs/>
          <w:iCs/>
          <w:color w:val="000000" w:themeColor="text1"/>
          <w:sz w:val="24"/>
          <w:szCs w:val="24"/>
          <w:lang w:val="ro-RO"/>
        </w:rPr>
        <w:t>cuantumului drepturilor de import sau de export</w:t>
      </w:r>
    </w:p>
    <w:p w14:paraId="02FB8EBD" w14:textId="77777777" w:rsidR="004C1675" w:rsidRPr="000A1621" w:rsidRDefault="004C1675"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p>
    <w:p w14:paraId="079F880F"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1</w:t>
      </w:r>
    </w:p>
    <w:p w14:paraId="0E335F0D"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Determinarea cuantumului drepturilor de import sau de export, notificarea datoriei vamale și înscrierea în evidența contabilă</w:t>
      </w:r>
    </w:p>
    <w:p w14:paraId="63D237A6"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12ADC645" w14:textId="1D73BA5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11</w:t>
      </w:r>
      <w:r w:rsidR="00AB3BF9">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eastAsia="ru-RU"/>
        </w:rPr>
        <w:t xml:space="preserve"> </w:t>
      </w:r>
      <w:r w:rsidR="00E93C2F" w:rsidRPr="000A1621">
        <w:rPr>
          <w:rFonts w:ascii="Times New Roman" w:eastAsia="Times New Roman" w:hAnsi="Times New Roman" w:cs="Times New Roman"/>
          <w:bCs/>
          <w:color w:val="000000" w:themeColor="text1"/>
          <w:sz w:val="24"/>
          <w:szCs w:val="24"/>
          <w:lang w:val="ro-RO" w:eastAsia="ru-RU"/>
        </w:rPr>
        <w:t>Determinarea cuantumului</w:t>
      </w:r>
      <w:r w:rsidRPr="000A1621">
        <w:rPr>
          <w:rFonts w:ascii="Times New Roman" w:eastAsia="Times New Roman" w:hAnsi="Times New Roman" w:cs="Times New Roman"/>
          <w:bCs/>
          <w:color w:val="000000" w:themeColor="text1"/>
          <w:sz w:val="24"/>
          <w:szCs w:val="24"/>
          <w:lang w:val="ro-RO" w:eastAsia="ru-RU"/>
        </w:rPr>
        <w:t xml:space="preserve"> drepturilor de import și de export</w:t>
      </w:r>
    </w:p>
    <w:p w14:paraId="2F9BF087" w14:textId="7BC108FA"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Cuantumul drepturilor de import sau de export de plătit se determină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din locul unde a apărut sau se consideră că a apărut datoria vamală, în temeiul articolului </w:t>
      </w:r>
      <w:r w:rsidR="00FA662C">
        <w:rPr>
          <w:rFonts w:ascii="Times New Roman" w:eastAsia="Times New Roman" w:hAnsi="Times New Roman" w:cs="Times New Roman"/>
          <w:color w:val="000000" w:themeColor="text1"/>
          <w:sz w:val="24"/>
          <w:szCs w:val="24"/>
          <w:lang w:val="ro-RO"/>
        </w:rPr>
        <w:t>102</w:t>
      </w:r>
      <w:r w:rsidRPr="000A1621">
        <w:rPr>
          <w:rFonts w:ascii="Times New Roman" w:eastAsia="Times New Roman" w:hAnsi="Times New Roman" w:cs="Times New Roman"/>
          <w:color w:val="000000" w:themeColor="text1"/>
          <w:sz w:val="24"/>
          <w:szCs w:val="24"/>
          <w:lang w:val="ro-RO"/>
        </w:rPr>
        <w:t>, o dată ce acestea dispun de informațiile necesare.</w:t>
      </w:r>
    </w:p>
    <w:p w14:paraId="0C672C02" w14:textId="3782497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Fără a aduce atingere articolului </w:t>
      </w:r>
      <w:r w:rsidR="0052117F">
        <w:rPr>
          <w:rFonts w:ascii="Times New Roman" w:eastAsia="Times New Roman" w:hAnsi="Times New Roman" w:cs="Times New Roman"/>
          <w:color w:val="000000" w:themeColor="text1"/>
          <w:sz w:val="24"/>
          <w:szCs w:val="24"/>
          <w:lang w:val="ro-RO"/>
        </w:rPr>
        <w:t>401</w:t>
      </w:r>
      <w:r w:rsidRPr="000A1621">
        <w:rPr>
          <w:rFonts w:ascii="Times New Roman" w:eastAsia="Times New Roman" w:hAnsi="Times New Roman" w:cs="Times New Roman"/>
          <w:color w:val="000000" w:themeColor="text1"/>
          <w:sz w:val="24"/>
          <w:szCs w:val="24"/>
          <w:lang w:val="ro-RO"/>
        </w:rPr>
        <w:t xml:space="preserv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accepta cuantumul drepturilor de import sau de export de plătit determinat de declarant.</w:t>
      </w:r>
    </w:p>
    <w:p w14:paraId="6D100EB5"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C11289F" w14:textId="1C48602D"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sidRPr="000A1621">
        <w:rPr>
          <w:rFonts w:ascii="Times New Roman" w:eastAsia="Times New Roman" w:hAnsi="Times New Roman" w:cs="Times New Roman"/>
          <w:b/>
          <w:iCs/>
          <w:color w:val="000000" w:themeColor="text1"/>
          <w:sz w:val="24"/>
          <w:szCs w:val="24"/>
          <w:lang w:val="ro-RO"/>
        </w:rPr>
        <w:t>1</w:t>
      </w:r>
      <w:r w:rsidR="00AB3BF9">
        <w:rPr>
          <w:rFonts w:ascii="Times New Roman" w:eastAsia="Times New Roman" w:hAnsi="Times New Roman" w:cs="Times New Roman"/>
          <w:b/>
          <w:iCs/>
          <w:color w:val="000000" w:themeColor="text1"/>
          <w:sz w:val="24"/>
          <w:szCs w:val="24"/>
          <w:lang w:val="ro-RO"/>
        </w:rPr>
        <w:t>16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Notificarea datoriei vamale</w:t>
      </w:r>
    </w:p>
    <w:p w14:paraId="595020C5" w14:textId="1F9E55F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Datoria vamală se notifică debitorului, în forma prevăzută în locul unde a apărut sau se consideră că a apărut datoria vamală, conform articolului </w:t>
      </w:r>
      <w:r w:rsidR="0052117F">
        <w:rPr>
          <w:rFonts w:ascii="Times New Roman" w:eastAsia="Times New Roman" w:hAnsi="Times New Roman" w:cs="Times New Roman"/>
          <w:color w:val="000000" w:themeColor="text1"/>
          <w:sz w:val="24"/>
          <w:szCs w:val="24"/>
          <w:lang w:val="ro-RO"/>
        </w:rPr>
        <w:t>102</w:t>
      </w:r>
      <w:r w:rsidRPr="000A1621">
        <w:rPr>
          <w:rFonts w:ascii="Times New Roman" w:eastAsia="Times New Roman" w:hAnsi="Times New Roman" w:cs="Times New Roman"/>
          <w:color w:val="000000" w:themeColor="text1"/>
          <w:sz w:val="24"/>
          <w:szCs w:val="24"/>
          <w:lang w:val="ro-RO"/>
        </w:rPr>
        <w:t>.</w:t>
      </w:r>
    </w:p>
    <w:p w14:paraId="72060A91"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Notificarea menționată la alineatul (1) nu se efectuează în oricare dintre următoarele cazuri:</w:t>
      </w:r>
    </w:p>
    <w:p w14:paraId="6CD0572E"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în așteptarea determinării definitive a cuantumului drepturilor de import sau de export, a fost impusă o măsură provizorie de politică comercială care ia forma unei taxe;</w:t>
      </w:r>
    </w:p>
    <w:p w14:paraId="0FAD7F51" w14:textId="1853F63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cuantumul drepturilor de import sau de export de plătit este superior celui determinat pe baza unei decizii luate conform articolului </w:t>
      </w:r>
      <w:r w:rsidR="0052117F">
        <w:rPr>
          <w:rFonts w:ascii="Times New Roman" w:eastAsia="Times New Roman" w:hAnsi="Times New Roman" w:cs="Times New Roman"/>
          <w:color w:val="000000" w:themeColor="text1"/>
          <w:sz w:val="24"/>
          <w:szCs w:val="24"/>
          <w:lang w:val="ro-RO"/>
        </w:rPr>
        <w:t>33</w:t>
      </w:r>
      <w:r w:rsidRPr="000A1621">
        <w:rPr>
          <w:rFonts w:ascii="Times New Roman" w:eastAsia="Times New Roman" w:hAnsi="Times New Roman" w:cs="Times New Roman"/>
          <w:color w:val="000000" w:themeColor="text1"/>
          <w:sz w:val="24"/>
          <w:szCs w:val="24"/>
          <w:lang w:val="ro-RO"/>
        </w:rPr>
        <w:t>;</w:t>
      </w:r>
    </w:p>
    <w:p w14:paraId="0DFA06CB"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decizia inițială de a nu notifica datoria vamală sau de a o notifica cu un cuantum al drepturilor de import sau de export inferior cuantumului drepturilor de import sau de export de plătit a fost luată pe baza dispozițiilor cu caracter general invalidate ulterior prin hotărîrea unei instanțe judecătorești;</w:t>
      </w:r>
    </w:p>
    <w:p w14:paraId="4BE34E58" w14:textId="1DB151C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renunța la notificarea unei datorii vamale în următoarele cazuri:</w:t>
      </w:r>
    </w:p>
    <w:p w14:paraId="6A417370" w14:textId="7BEF4640" w:rsidR="005B12B7" w:rsidRPr="00335AB4"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Cînd datoria vamală apare prin nerespectare, în temeiul articolului </w:t>
      </w:r>
      <w:r w:rsidR="0052117F">
        <w:rPr>
          <w:rFonts w:ascii="Times New Roman" w:eastAsia="Times New Roman" w:hAnsi="Times New Roman" w:cs="Times New Roman"/>
          <w:color w:val="000000" w:themeColor="text1"/>
          <w:sz w:val="24"/>
          <w:szCs w:val="24"/>
          <w:lang w:val="ro-RO"/>
        </w:rPr>
        <w:t>94</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w:t>
      </w:r>
      <w:r w:rsidR="0052117F">
        <w:rPr>
          <w:rFonts w:ascii="Times New Roman" w:eastAsia="Times New Roman" w:hAnsi="Times New Roman" w:cs="Times New Roman"/>
          <w:color w:val="000000" w:themeColor="text1"/>
          <w:sz w:val="24"/>
          <w:szCs w:val="24"/>
          <w:lang w:val="ro-RO"/>
        </w:rPr>
        <w:t>97</w:t>
      </w:r>
      <w:r w:rsidR="0052117F" w:rsidRPr="000A1621">
        <w:rPr>
          <w:rFonts w:ascii="Times New Roman" w:eastAsia="Times New Roman" w:hAnsi="Times New Roman" w:cs="Times New Roman"/>
          <w:color w:val="000000" w:themeColor="text1"/>
          <w:sz w:val="24"/>
          <w:szCs w:val="24"/>
          <w:lang w:val="ro-RO"/>
        </w:rPr>
        <w:t xml:space="preserve"> </w:t>
      </w:r>
      <w:r w:rsidR="00DE587A" w:rsidRPr="000A1621">
        <w:rPr>
          <w:rFonts w:ascii="Times New Roman" w:eastAsia="Times New Roman" w:hAnsi="Times New Roman" w:cs="Times New Roman"/>
          <w:color w:val="000000" w:themeColor="text1"/>
          <w:sz w:val="24"/>
          <w:szCs w:val="24"/>
          <w:lang w:val="ro-RO"/>
        </w:rPr>
        <w:t>și</w:t>
      </w:r>
      <w:r w:rsidRPr="000A1621">
        <w:rPr>
          <w:rFonts w:ascii="Times New Roman" w:eastAsia="Times New Roman" w:hAnsi="Times New Roman" w:cs="Times New Roman"/>
          <w:color w:val="000000" w:themeColor="text1"/>
          <w:sz w:val="24"/>
          <w:szCs w:val="24"/>
          <w:lang w:val="ro-RO"/>
        </w:rPr>
        <w:t xml:space="preserve"> cuantumul drepturilor de import sau de export în cauză este </w:t>
      </w:r>
      <w:r w:rsidRPr="00335AB4">
        <w:rPr>
          <w:rFonts w:ascii="Times New Roman" w:eastAsia="Times New Roman" w:hAnsi="Times New Roman" w:cs="Times New Roman"/>
          <w:color w:val="000000" w:themeColor="text1"/>
          <w:sz w:val="24"/>
          <w:szCs w:val="24"/>
          <w:lang w:val="ro-RO"/>
        </w:rPr>
        <w:t xml:space="preserve">mai mic de </w:t>
      </w:r>
      <w:r w:rsidR="005361D5" w:rsidRPr="00381618">
        <w:rPr>
          <w:rFonts w:ascii="Times New Roman" w:eastAsia="Times New Roman" w:hAnsi="Times New Roman" w:cs="Times New Roman"/>
          <w:color w:val="000000" w:themeColor="text1"/>
          <w:sz w:val="24"/>
          <w:szCs w:val="24"/>
          <w:lang w:val="ro-RO"/>
        </w:rPr>
        <w:t>100</w:t>
      </w:r>
      <w:r w:rsidR="005361D5" w:rsidRPr="00335AB4">
        <w:rPr>
          <w:rFonts w:ascii="Times New Roman" w:eastAsia="Times New Roman" w:hAnsi="Times New Roman" w:cs="Times New Roman"/>
          <w:color w:val="000000" w:themeColor="text1"/>
          <w:sz w:val="24"/>
          <w:szCs w:val="24"/>
          <w:lang w:val="ro-RO"/>
        </w:rPr>
        <w:t xml:space="preserve"> </w:t>
      </w:r>
      <w:r w:rsidR="00AD17CC" w:rsidRPr="00335AB4">
        <w:rPr>
          <w:rFonts w:ascii="Times New Roman" w:eastAsia="Times New Roman" w:hAnsi="Times New Roman" w:cs="Times New Roman"/>
          <w:color w:val="000000" w:themeColor="text1"/>
          <w:sz w:val="24"/>
          <w:szCs w:val="24"/>
          <w:lang w:val="ro-RO"/>
        </w:rPr>
        <w:t>lei.</w:t>
      </w:r>
    </w:p>
    <w:p w14:paraId="6BF677FC" w14:textId="66BDE87F" w:rsidR="005B12B7" w:rsidRPr="00335AB4"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381618">
        <w:rPr>
          <w:rFonts w:ascii="Times New Roman" w:eastAsia="Times New Roman" w:hAnsi="Times New Roman" w:cs="Times New Roman"/>
          <w:color w:val="000000" w:themeColor="text1"/>
          <w:sz w:val="24"/>
          <w:szCs w:val="24"/>
          <w:lang w:val="ro-RO"/>
        </w:rPr>
        <w:t xml:space="preserve">b) În cazul în care datoria vamală notificată inițial a fost cu un cuantum al drepturilor de import sau de export mai mic decît cuantumul drepturilor de import sau de export </w:t>
      </w:r>
      <w:r w:rsidR="003E1B60" w:rsidRPr="00381618">
        <w:rPr>
          <w:rFonts w:ascii="Times New Roman" w:eastAsia="Times New Roman" w:hAnsi="Times New Roman" w:cs="Times New Roman"/>
          <w:color w:val="000000" w:themeColor="text1"/>
          <w:sz w:val="24"/>
          <w:szCs w:val="24"/>
          <w:lang w:val="ro-RO"/>
        </w:rPr>
        <w:t xml:space="preserve">spre </w:t>
      </w:r>
      <w:r w:rsidRPr="00381618">
        <w:rPr>
          <w:rFonts w:ascii="Times New Roman" w:eastAsia="Times New Roman" w:hAnsi="Times New Roman" w:cs="Times New Roman"/>
          <w:color w:val="000000" w:themeColor="text1"/>
          <w:sz w:val="24"/>
          <w:szCs w:val="24"/>
          <w:lang w:val="ro-RO"/>
        </w:rPr>
        <w:t xml:space="preserve"> plată, </w:t>
      </w:r>
      <w:r w:rsidR="00815BBE" w:rsidRPr="00381618">
        <w:rPr>
          <w:rFonts w:ascii="Times New Roman" w:eastAsia="Times New Roman" w:hAnsi="Times New Roman" w:cs="Times New Roman"/>
          <w:color w:val="000000" w:themeColor="text1"/>
          <w:sz w:val="24"/>
          <w:szCs w:val="24"/>
          <w:lang w:val="ro-RO"/>
        </w:rPr>
        <w:t>Serviciul Vamal</w:t>
      </w:r>
      <w:r w:rsidRPr="00381618">
        <w:rPr>
          <w:rFonts w:ascii="Times New Roman" w:eastAsia="Times New Roman" w:hAnsi="Times New Roman" w:cs="Times New Roman"/>
          <w:color w:val="000000" w:themeColor="text1"/>
          <w:sz w:val="24"/>
          <w:szCs w:val="24"/>
          <w:lang w:val="ro-RO"/>
        </w:rPr>
        <w:t xml:space="preserve"> poate renunța la notificarea datoriei vamale pentru diferența dintre cuantumurile respective, cu condiția ca aceasta să fie mai mică de </w:t>
      </w:r>
      <w:r w:rsidR="005361D5" w:rsidRPr="00381618">
        <w:rPr>
          <w:rFonts w:ascii="Times New Roman" w:eastAsia="Times New Roman" w:hAnsi="Times New Roman" w:cs="Times New Roman"/>
          <w:color w:val="000000" w:themeColor="text1"/>
          <w:sz w:val="24"/>
          <w:szCs w:val="24"/>
          <w:lang w:val="ro-RO"/>
        </w:rPr>
        <w:t>100</w:t>
      </w:r>
      <w:r w:rsidR="005361D5" w:rsidRPr="00335AB4">
        <w:rPr>
          <w:rFonts w:ascii="Times New Roman" w:eastAsia="Times New Roman" w:hAnsi="Times New Roman" w:cs="Times New Roman"/>
          <w:color w:val="000000" w:themeColor="text1"/>
          <w:sz w:val="24"/>
          <w:szCs w:val="24"/>
          <w:lang w:val="ro-RO"/>
        </w:rPr>
        <w:t xml:space="preserve"> </w:t>
      </w:r>
      <w:r w:rsidR="00AD17CC" w:rsidRPr="00335AB4">
        <w:rPr>
          <w:rFonts w:ascii="Times New Roman" w:eastAsia="Times New Roman" w:hAnsi="Times New Roman" w:cs="Times New Roman"/>
          <w:color w:val="000000" w:themeColor="text1"/>
          <w:sz w:val="24"/>
          <w:szCs w:val="24"/>
          <w:lang w:val="ro-RO"/>
        </w:rPr>
        <w:t>lei</w:t>
      </w:r>
      <w:r w:rsidRPr="00335AB4">
        <w:rPr>
          <w:rFonts w:ascii="Times New Roman" w:eastAsia="Times New Roman" w:hAnsi="Times New Roman" w:cs="Times New Roman"/>
          <w:color w:val="000000" w:themeColor="text1"/>
          <w:sz w:val="24"/>
          <w:szCs w:val="24"/>
          <w:lang w:val="ro-RO"/>
        </w:rPr>
        <w:t xml:space="preserve"> </w:t>
      </w:r>
    </w:p>
    <w:p w14:paraId="6965F8C1" w14:textId="1E8D4494" w:rsidR="005B12B7" w:rsidRPr="00F4318D"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F4318D">
        <w:rPr>
          <w:rFonts w:ascii="Times New Roman" w:eastAsia="Times New Roman" w:hAnsi="Times New Roman" w:cs="Times New Roman"/>
          <w:color w:val="000000" w:themeColor="text1"/>
          <w:sz w:val="24"/>
          <w:szCs w:val="24"/>
          <w:lang w:val="ro-RO"/>
        </w:rPr>
        <w:t xml:space="preserve">c) Limita de </w:t>
      </w:r>
      <w:r w:rsidR="005361D5" w:rsidRPr="00381618">
        <w:rPr>
          <w:rFonts w:ascii="Times New Roman" w:eastAsia="Times New Roman" w:hAnsi="Times New Roman" w:cs="Times New Roman"/>
          <w:color w:val="000000" w:themeColor="text1"/>
          <w:sz w:val="24"/>
          <w:szCs w:val="24"/>
          <w:lang w:val="ro-RO"/>
        </w:rPr>
        <w:t>100</w:t>
      </w:r>
      <w:r w:rsidR="005361D5" w:rsidRPr="00335AB4">
        <w:rPr>
          <w:rFonts w:ascii="Times New Roman" w:eastAsia="Times New Roman" w:hAnsi="Times New Roman" w:cs="Times New Roman"/>
          <w:color w:val="000000" w:themeColor="text1"/>
          <w:sz w:val="24"/>
          <w:szCs w:val="24"/>
          <w:lang w:val="ro-RO"/>
        </w:rPr>
        <w:t xml:space="preserve"> </w:t>
      </w:r>
      <w:r w:rsidR="00515ED8" w:rsidRPr="00335AB4">
        <w:rPr>
          <w:rFonts w:ascii="Times New Roman" w:eastAsia="Times New Roman" w:hAnsi="Times New Roman" w:cs="Times New Roman"/>
          <w:color w:val="000000" w:themeColor="text1"/>
          <w:sz w:val="24"/>
          <w:szCs w:val="24"/>
          <w:lang w:val="ro-RO"/>
        </w:rPr>
        <w:t>lei</w:t>
      </w:r>
      <w:r w:rsidRPr="00335AB4">
        <w:rPr>
          <w:rFonts w:ascii="Times New Roman" w:eastAsia="Times New Roman" w:hAnsi="Times New Roman" w:cs="Times New Roman"/>
          <w:color w:val="000000" w:themeColor="text1"/>
          <w:sz w:val="24"/>
          <w:szCs w:val="24"/>
          <w:lang w:val="ro-RO"/>
        </w:rPr>
        <w:t xml:space="preserve"> menționată la litera a) și b) se aplică pentru fiecare acțiune de recuperare</w:t>
      </w:r>
      <w:r w:rsidR="00515ED8" w:rsidRPr="00F4318D">
        <w:rPr>
          <w:rFonts w:ascii="Times New Roman" w:eastAsia="Times New Roman" w:hAnsi="Times New Roman" w:cs="Times New Roman"/>
          <w:color w:val="000000" w:themeColor="text1"/>
          <w:sz w:val="24"/>
          <w:szCs w:val="24"/>
          <w:lang w:val="ro-RO"/>
        </w:rPr>
        <w:t>.</w:t>
      </w:r>
    </w:p>
    <w:p w14:paraId="0804E7D9" w14:textId="25670933" w:rsidR="005B12B7" w:rsidRPr="00381618"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F4318D">
        <w:rPr>
          <w:rFonts w:ascii="Times New Roman" w:eastAsia="Times New Roman" w:hAnsi="Times New Roman" w:cs="Times New Roman"/>
          <w:color w:val="000000" w:themeColor="text1"/>
          <w:sz w:val="24"/>
          <w:szCs w:val="24"/>
          <w:lang w:val="ro-RO"/>
        </w:rPr>
        <w:t xml:space="preserve">(3) În cazul în care cuantumul drepturilor de import sau de export de plătit este egal cu cuantumul </w:t>
      </w:r>
      <w:r w:rsidRPr="00F4318D">
        <w:rPr>
          <w:rFonts w:ascii="Times New Roman" w:eastAsia="Times New Roman" w:hAnsi="Times New Roman" w:cs="Times New Roman"/>
          <w:color w:val="000000" w:themeColor="text1"/>
          <w:sz w:val="24"/>
          <w:szCs w:val="24"/>
          <w:lang w:val="ro-RO"/>
        </w:rPr>
        <w:lastRenderedPageBreak/>
        <w:t>menționat în d</w:t>
      </w:r>
      <w:r w:rsidRPr="00381618">
        <w:rPr>
          <w:rFonts w:ascii="Times New Roman" w:eastAsia="Times New Roman" w:hAnsi="Times New Roman" w:cs="Times New Roman"/>
          <w:color w:val="000000" w:themeColor="text1"/>
          <w:sz w:val="24"/>
          <w:szCs w:val="24"/>
          <w:lang w:val="ro-RO"/>
        </w:rPr>
        <w:t xml:space="preserve">eclarația vamală, acordarea liberului de vamă pentru mărfuri de către </w:t>
      </w:r>
      <w:r w:rsidR="00815BBE" w:rsidRPr="00381618">
        <w:rPr>
          <w:rFonts w:ascii="Times New Roman" w:eastAsia="Times New Roman" w:hAnsi="Times New Roman" w:cs="Times New Roman"/>
          <w:color w:val="000000" w:themeColor="text1"/>
          <w:sz w:val="24"/>
          <w:szCs w:val="24"/>
          <w:lang w:val="ro-RO"/>
        </w:rPr>
        <w:t>Serviciul Vamal</w:t>
      </w:r>
      <w:r w:rsidRPr="00381618">
        <w:rPr>
          <w:rFonts w:ascii="Times New Roman" w:eastAsia="Times New Roman" w:hAnsi="Times New Roman" w:cs="Times New Roman"/>
          <w:color w:val="000000" w:themeColor="text1"/>
          <w:sz w:val="24"/>
          <w:szCs w:val="24"/>
          <w:lang w:val="ro-RO"/>
        </w:rPr>
        <w:t xml:space="preserve"> </w:t>
      </w:r>
      <w:r w:rsidR="00D65C81" w:rsidRPr="00381618">
        <w:rPr>
          <w:rFonts w:ascii="Times New Roman" w:eastAsia="Times New Roman" w:hAnsi="Times New Roman" w:cs="Times New Roman"/>
          <w:color w:val="000000" w:themeColor="text1"/>
          <w:sz w:val="24"/>
          <w:szCs w:val="24"/>
          <w:lang w:val="ro-RO"/>
        </w:rPr>
        <w:t>este efectuată la stingerea datoriei vamale.</w:t>
      </w:r>
    </w:p>
    <w:p w14:paraId="4D57A010" w14:textId="0F3D0AE6" w:rsidR="009A0722" w:rsidRPr="000A1621" w:rsidRDefault="009A0722" w:rsidP="009A0722">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D65C81" w:rsidRPr="00D65C81">
        <w:rPr>
          <w:rFonts w:ascii="Times New Roman" w:eastAsia="Times New Roman" w:hAnsi="Times New Roman" w:cs="Times New Roman"/>
          <w:color w:val="000000" w:themeColor="text1"/>
          <w:sz w:val="24"/>
          <w:szCs w:val="24"/>
          <w:lang w:val="ro-RO"/>
        </w:rPr>
        <w:t xml:space="preserve">În cazul în care cuantumul drepturilor de import sau de export de plătit </w:t>
      </w:r>
      <w:r w:rsidR="00D65C81">
        <w:rPr>
          <w:rFonts w:ascii="Times New Roman" w:eastAsia="Times New Roman" w:hAnsi="Times New Roman" w:cs="Times New Roman"/>
          <w:color w:val="000000" w:themeColor="text1"/>
          <w:sz w:val="24"/>
          <w:szCs w:val="24"/>
          <w:lang w:val="ro-RO"/>
        </w:rPr>
        <w:t xml:space="preserve">nu </w:t>
      </w:r>
      <w:r w:rsidR="00D65C81" w:rsidRPr="00D65C81">
        <w:rPr>
          <w:rFonts w:ascii="Times New Roman" w:eastAsia="Times New Roman" w:hAnsi="Times New Roman" w:cs="Times New Roman"/>
          <w:color w:val="000000" w:themeColor="text1"/>
          <w:sz w:val="24"/>
          <w:szCs w:val="24"/>
          <w:lang w:val="ro-RO"/>
        </w:rPr>
        <w:t>este egal cu cuantumul menționat în declarația vamală</w:t>
      </w:r>
      <w:r w:rsidR="00D65C81">
        <w:rPr>
          <w:rFonts w:ascii="Times New Roman" w:eastAsia="Times New Roman" w:hAnsi="Times New Roman" w:cs="Times New Roman"/>
          <w:color w:val="000000" w:themeColor="text1"/>
          <w:sz w:val="24"/>
          <w:szCs w:val="24"/>
          <w:lang w:val="ro-RO"/>
        </w:rPr>
        <w:t>,</w:t>
      </w:r>
      <w:r w:rsidR="00D65C81" w:rsidRPr="00D65C81" w:rsidDel="00D65C8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datoria vamală se notifică debitorului de către Serviciul Vamal </w:t>
      </w:r>
      <w:r w:rsidR="00D423D2">
        <w:rPr>
          <w:rFonts w:ascii="Times New Roman" w:eastAsia="Times New Roman" w:hAnsi="Times New Roman" w:cs="Times New Roman"/>
          <w:color w:val="000000" w:themeColor="text1"/>
          <w:sz w:val="24"/>
          <w:szCs w:val="24"/>
          <w:lang w:val="ro-RO"/>
        </w:rPr>
        <w:t>printr-</w:t>
      </w:r>
      <w:r w:rsidRPr="000A1621">
        <w:rPr>
          <w:rFonts w:ascii="Times New Roman" w:eastAsia="Times New Roman" w:hAnsi="Times New Roman" w:cs="Times New Roman"/>
          <w:color w:val="000000" w:themeColor="text1"/>
          <w:sz w:val="24"/>
          <w:szCs w:val="24"/>
          <w:lang w:val="ro-RO"/>
        </w:rPr>
        <w:t xml:space="preserve">o decizie de regularizare. </w:t>
      </w:r>
      <w:r w:rsidR="00D423D2">
        <w:rPr>
          <w:rFonts w:ascii="Times New Roman" w:eastAsia="Times New Roman" w:hAnsi="Times New Roman" w:cs="Times New Roman"/>
          <w:color w:val="000000" w:themeColor="text1"/>
          <w:sz w:val="24"/>
          <w:szCs w:val="24"/>
          <w:lang w:val="ro-RO"/>
        </w:rPr>
        <w:t>În acest caz, a</w:t>
      </w:r>
      <w:r w:rsidR="00D423D2" w:rsidRPr="00D423D2">
        <w:rPr>
          <w:rFonts w:ascii="Times New Roman" w:eastAsia="Times New Roman" w:hAnsi="Times New Roman" w:cs="Times New Roman"/>
          <w:color w:val="000000" w:themeColor="text1"/>
          <w:sz w:val="24"/>
          <w:szCs w:val="24"/>
          <w:lang w:val="ro-RO"/>
        </w:rPr>
        <w:t>cordarea liberului de vamă este efectuată la stingerea datoriei vamale</w:t>
      </w:r>
      <w:r w:rsidR="00D423D2">
        <w:rPr>
          <w:rFonts w:ascii="Times New Roman" w:eastAsia="Times New Roman" w:hAnsi="Times New Roman" w:cs="Times New Roman"/>
          <w:color w:val="000000" w:themeColor="text1"/>
          <w:sz w:val="24"/>
          <w:szCs w:val="24"/>
          <w:lang w:val="ro-RO"/>
        </w:rPr>
        <w:t xml:space="preserve"> apărute.</w:t>
      </w:r>
    </w:p>
    <w:p w14:paraId="35A46D70" w14:textId="2C8C9F95" w:rsidR="009A0722" w:rsidRPr="000A1621" w:rsidRDefault="009A0722" w:rsidP="009A0722">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Decizia de regularizare este </w:t>
      </w:r>
      <w:r w:rsidR="001141BA">
        <w:rPr>
          <w:rFonts w:ascii="Times New Roman" w:eastAsia="Times New Roman" w:hAnsi="Times New Roman" w:cs="Times New Roman"/>
          <w:color w:val="000000" w:themeColor="text1"/>
          <w:sz w:val="24"/>
          <w:szCs w:val="24"/>
          <w:lang w:val="ro-RO"/>
        </w:rPr>
        <w:t>un document</w:t>
      </w:r>
      <w:r w:rsidRPr="000A1621">
        <w:rPr>
          <w:rFonts w:ascii="Times New Roman" w:eastAsia="Times New Roman" w:hAnsi="Times New Roman" w:cs="Times New Roman"/>
          <w:color w:val="000000" w:themeColor="text1"/>
          <w:sz w:val="24"/>
          <w:szCs w:val="24"/>
          <w:lang w:val="ro-RO"/>
        </w:rPr>
        <w:t xml:space="preserve"> de o formă stabilită de Guvern, care serveşte drept dovadă a apariţiei şi/sau anulării datoriei vamale, a rambursării sau remiterii drepturilor de import sau de export plătite ori percepute în plus şi a măsurilor de politică comercială şi care este executoriu din momentul notificării debitorului. Debitorul semnează decizia de regularizare chiar şi în caz de dezacord. </w:t>
      </w:r>
    </w:p>
    <w:p w14:paraId="0007438C" w14:textId="77777777" w:rsidR="009A0722" w:rsidRPr="000A1621" w:rsidRDefault="009A0722" w:rsidP="009A0722">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ro-RO"/>
        </w:rPr>
        <w:t xml:space="preserve">(6) </w:t>
      </w:r>
      <w:r w:rsidRPr="000A1621">
        <w:rPr>
          <w:rFonts w:ascii="Times New Roman" w:eastAsia="Times New Roman" w:hAnsi="Times New Roman" w:cs="Times New Roman"/>
          <w:color w:val="000000" w:themeColor="text1"/>
          <w:sz w:val="24"/>
          <w:szCs w:val="24"/>
          <w:lang w:val="en-US"/>
        </w:rPr>
        <w:t>Declaraţia vamală şi decizia de regularizare sînt titluri executorii ce se onorează de către bancă fără accept, poprire şi validare la simpla solicitare a Serviciului Vamal. În cazul în care banca nu dă curs solicitării Serviciului Vamal în cel mai scurt termen posibil, acesta este în drept să nu accepte pe viitor instrumentele de plată sau de garantare emise de această bancă.</w:t>
      </w:r>
    </w:p>
    <w:p w14:paraId="31B70DE1" w14:textId="792F1A15" w:rsidR="009A0722" w:rsidRPr="000A1621" w:rsidRDefault="009A0722" w:rsidP="009A0722">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Debitorul are dreptul să conteste decizia de regularizare conform prevederilor articolului  </w:t>
      </w:r>
      <w:r w:rsidR="0052117F">
        <w:rPr>
          <w:rFonts w:ascii="Times New Roman" w:eastAsia="Times New Roman" w:hAnsi="Times New Roman" w:cs="Times New Roman"/>
          <w:color w:val="000000" w:themeColor="text1"/>
          <w:sz w:val="24"/>
          <w:szCs w:val="24"/>
          <w:lang w:val="ro-RO"/>
        </w:rPr>
        <w:t>47</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52117F">
        <w:rPr>
          <w:rFonts w:ascii="Times New Roman" w:eastAsia="Times New Roman" w:hAnsi="Times New Roman" w:cs="Times New Roman"/>
          <w:color w:val="000000" w:themeColor="text1"/>
          <w:sz w:val="24"/>
          <w:szCs w:val="24"/>
          <w:lang w:val="ro-RO"/>
        </w:rPr>
        <w:t>49</w:t>
      </w:r>
      <w:r w:rsidRPr="000A1621">
        <w:rPr>
          <w:rFonts w:ascii="Times New Roman" w:eastAsia="Times New Roman" w:hAnsi="Times New Roman" w:cs="Times New Roman"/>
          <w:color w:val="000000" w:themeColor="text1"/>
          <w:sz w:val="24"/>
          <w:szCs w:val="24"/>
          <w:lang w:val="ro-RO"/>
        </w:rPr>
        <w:t>.</w:t>
      </w:r>
    </w:p>
    <w:p w14:paraId="016F1F8D" w14:textId="52D368FB" w:rsidR="005B12B7" w:rsidRPr="000A1621" w:rsidRDefault="00D12D49"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 xml:space="preserve"> (8) </w:t>
      </w:r>
      <w:r w:rsidR="00E755F8" w:rsidRPr="00A3544C">
        <w:rPr>
          <w:rFonts w:ascii="Times New Roman" w:eastAsia="Times New Roman" w:hAnsi="Times New Roman" w:cs="Times New Roman"/>
          <w:color w:val="000000" w:themeColor="text1"/>
          <w:sz w:val="24"/>
          <w:szCs w:val="24"/>
          <w:lang w:val="ro-RO"/>
        </w:rPr>
        <w:t>Î</w:t>
      </w:r>
      <w:r w:rsidR="005B12B7" w:rsidRPr="00A3544C">
        <w:rPr>
          <w:rFonts w:ascii="Times New Roman" w:eastAsia="Times New Roman" w:hAnsi="Times New Roman" w:cs="Times New Roman"/>
          <w:color w:val="000000" w:themeColor="text1"/>
          <w:sz w:val="24"/>
          <w:szCs w:val="24"/>
          <w:lang w:val="ro-RO"/>
        </w:rPr>
        <w:t xml:space="preserve">n cazul în care notificarea datoriei vamale ar </w:t>
      </w:r>
      <w:r w:rsidR="00C0022D" w:rsidRPr="00A3544C">
        <w:rPr>
          <w:rFonts w:ascii="Times New Roman" w:eastAsia="Times New Roman" w:hAnsi="Times New Roman" w:cs="Times New Roman"/>
          <w:color w:val="000000" w:themeColor="text1"/>
          <w:sz w:val="24"/>
          <w:szCs w:val="24"/>
          <w:lang w:val="ro-RO"/>
        </w:rPr>
        <w:t>prejudicia cursul</w:t>
      </w:r>
      <w:r w:rsidR="005B12B7" w:rsidRPr="00A3544C">
        <w:rPr>
          <w:rFonts w:ascii="Times New Roman" w:eastAsia="Times New Roman" w:hAnsi="Times New Roman" w:cs="Times New Roman"/>
          <w:color w:val="000000" w:themeColor="text1"/>
          <w:sz w:val="24"/>
          <w:szCs w:val="24"/>
          <w:lang w:val="ro-RO"/>
        </w:rPr>
        <w:t xml:space="preserve"> anchetelor penale,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poate amîna notificarea pînă în momentul în care aceasta nu mai </w:t>
      </w:r>
      <w:r w:rsidR="00C0022D" w:rsidRPr="000A1621">
        <w:rPr>
          <w:rFonts w:ascii="Times New Roman" w:eastAsia="Times New Roman" w:hAnsi="Times New Roman" w:cs="Times New Roman"/>
          <w:color w:val="000000" w:themeColor="text1"/>
          <w:sz w:val="24"/>
          <w:szCs w:val="24"/>
          <w:lang w:val="ro-RO"/>
        </w:rPr>
        <w:t>prejudiciază cursul</w:t>
      </w:r>
      <w:r w:rsidR="005B12B7" w:rsidRPr="000A1621">
        <w:rPr>
          <w:rFonts w:ascii="Times New Roman" w:eastAsia="Times New Roman" w:hAnsi="Times New Roman" w:cs="Times New Roman"/>
          <w:color w:val="000000" w:themeColor="text1"/>
          <w:sz w:val="24"/>
          <w:szCs w:val="24"/>
          <w:lang w:val="ro-RO"/>
        </w:rPr>
        <w:t xml:space="preserve"> </w:t>
      </w:r>
      <w:r w:rsidR="00C0022D" w:rsidRPr="000A1621">
        <w:rPr>
          <w:rFonts w:ascii="Times New Roman" w:eastAsia="Times New Roman" w:hAnsi="Times New Roman" w:cs="Times New Roman"/>
          <w:color w:val="000000" w:themeColor="text1"/>
          <w:sz w:val="24"/>
          <w:szCs w:val="24"/>
          <w:lang w:val="ro-RO"/>
        </w:rPr>
        <w:t xml:space="preserve">anchetei </w:t>
      </w:r>
      <w:r w:rsidR="005B12B7" w:rsidRPr="000A1621">
        <w:rPr>
          <w:rFonts w:ascii="Times New Roman" w:eastAsia="Times New Roman" w:hAnsi="Times New Roman" w:cs="Times New Roman"/>
          <w:color w:val="000000" w:themeColor="text1"/>
          <w:sz w:val="24"/>
          <w:szCs w:val="24"/>
          <w:lang w:val="ro-RO"/>
        </w:rPr>
        <w:t>penale.</w:t>
      </w:r>
    </w:p>
    <w:p w14:paraId="5A1AC3B1"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FD23FC2"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i/>
          <w:color w:val="000000" w:themeColor="text1"/>
          <w:sz w:val="24"/>
          <w:szCs w:val="24"/>
          <w:lang w:val="ro-RO"/>
        </w:rPr>
      </w:pPr>
    </w:p>
    <w:p w14:paraId="4FE4C2E0" w14:textId="7D35C852"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w:t>
      </w:r>
      <w:r w:rsidR="00AB3BF9">
        <w:rPr>
          <w:rFonts w:ascii="Times New Roman" w:eastAsia="Times New Roman" w:hAnsi="Times New Roman" w:cs="Times New Roman"/>
          <w:b/>
          <w:color w:val="000000" w:themeColor="text1"/>
          <w:sz w:val="24"/>
          <w:szCs w:val="24"/>
          <w:lang w:val="ro-RO"/>
        </w:rPr>
        <w:t>17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Prescrierea datoriei vamale</w:t>
      </w:r>
    </w:p>
    <w:p w14:paraId="1614FD92" w14:textId="1CB28B5D"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082554" w:rsidRPr="000A1621">
        <w:rPr>
          <w:rFonts w:ascii="Times New Roman" w:eastAsia="Times New Roman" w:hAnsi="Times New Roman" w:cs="Times New Roman"/>
          <w:color w:val="000000" w:themeColor="text1"/>
          <w:sz w:val="24"/>
          <w:szCs w:val="24"/>
          <w:lang w:val="ro-RO"/>
        </w:rPr>
        <w:t>D</w:t>
      </w:r>
      <w:r w:rsidRPr="000A1621">
        <w:rPr>
          <w:rFonts w:ascii="Times New Roman" w:eastAsia="Times New Roman" w:hAnsi="Times New Roman" w:cs="Times New Roman"/>
          <w:color w:val="000000" w:themeColor="text1"/>
          <w:sz w:val="24"/>
          <w:szCs w:val="24"/>
          <w:lang w:val="ro-RO"/>
        </w:rPr>
        <w:t>atori</w:t>
      </w:r>
      <w:r w:rsidR="00F41056"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vamală nu se notifică debitorului după expirarea unui termen de</w:t>
      </w:r>
      <w:r w:rsidR="00455CC1" w:rsidRPr="000A1621">
        <w:rPr>
          <w:rFonts w:ascii="Times New Roman" w:eastAsia="Times New Roman" w:hAnsi="Times New Roman" w:cs="Times New Roman"/>
          <w:color w:val="000000" w:themeColor="text1"/>
          <w:sz w:val="24"/>
          <w:szCs w:val="24"/>
          <w:lang w:val="ro-RO"/>
        </w:rPr>
        <w:t xml:space="preserve"> </w:t>
      </w:r>
      <w:r w:rsidR="00082554" w:rsidRPr="000A1621">
        <w:rPr>
          <w:rFonts w:ascii="Times New Roman" w:eastAsia="Times New Roman" w:hAnsi="Times New Roman" w:cs="Times New Roman"/>
          <w:color w:val="000000" w:themeColor="text1"/>
          <w:sz w:val="24"/>
          <w:szCs w:val="24"/>
          <w:lang w:val="ro-RO"/>
        </w:rPr>
        <w:t>4</w:t>
      </w:r>
      <w:r w:rsidR="004A4DFD"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ani de la data la care a apărut datoria vamală</w:t>
      </w:r>
      <w:r w:rsidR="00976423" w:rsidRPr="000A1621">
        <w:rPr>
          <w:rFonts w:ascii="Times New Roman" w:eastAsia="Times New Roman" w:hAnsi="Times New Roman" w:cs="Times New Roman"/>
          <w:color w:val="000000" w:themeColor="text1"/>
          <w:sz w:val="24"/>
          <w:szCs w:val="24"/>
          <w:lang w:val="ro-RO"/>
        </w:rPr>
        <w:t>, precum și</w:t>
      </w:r>
      <w:r w:rsidR="00AD4505" w:rsidRPr="000A1621">
        <w:rPr>
          <w:rFonts w:ascii="Times New Roman" w:eastAsia="Times New Roman" w:hAnsi="Times New Roman" w:cs="Times New Roman"/>
          <w:color w:val="000000" w:themeColor="text1"/>
          <w:sz w:val="24"/>
          <w:szCs w:val="24"/>
          <w:lang w:val="ro-RO"/>
        </w:rPr>
        <w:t xml:space="preserve"> </w:t>
      </w:r>
      <w:r w:rsidR="004557D0" w:rsidRPr="000A1621">
        <w:rPr>
          <w:rFonts w:ascii="Times New Roman" w:eastAsia="Times New Roman" w:hAnsi="Times New Roman" w:cs="Times New Roman"/>
          <w:color w:val="000000" w:themeColor="text1"/>
          <w:sz w:val="24"/>
          <w:szCs w:val="24"/>
          <w:lang w:val="ro-RO"/>
        </w:rPr>
        <w:t>nu</w:t>
      </w:r>
      <w:r w:rsidR="00AD4505" w:rsidRPr="000A1621">
        <w:rPr>
          <w:rFonts w:ascii="Times New Roman" w:eastAsia="Times New Roman" w:hAnsi="Times New Roman" w:cs="Times New Roman"/>
          <w:color w:val="000000" w:themeColor="text1"/>
          <w:sz w:val="24"/>
          <w:szCs w:val="24"/>
          <w:lang w:val="ro-RO"/>
        </w:rPr>
        <w:t xml:space="preserve"> </w:t>
      </w:r>
      <w:r w:rsidR="00082554" w:rsidRPr="000A1621">
        <w:rPr>
          <w:rFonts w:ascii="Times New Roman" w:eastAsia="Times New Roman" w:hAnsi="Times New Roman" w:cs="Times New Roman"/>
          <w:color w:val="000000" w:themeColor="text1"/>
          <w:sz w:val="24"/>
          <w:szCs w:val="24"/>
          <w:lang w:val="ro-RO"/>
        </w:rPr>
        <w:t xml:space="preserve">pot fi </w:t>
      </w:r>
      <w:r w:rsidR="00AD4505" w:rsidRPr="000A1621">
        <w:rPr>
          <w:rFonts w:ascii="Times New Roman" w:eastAsia="Times New Roman" w:hAnsi="Times New Roman" w:cs="Times New Roman"/>
          <w:color w:val="000000" w:themeColor="text1"/>
          <w:sz w:val="24"/>
          <w:szCs w:val="24"/>
          <w:lang w:val="ro-RO"/>
        </w:rPr>
        <w:t>aplicate acțiuni de executare silită</w:t>
      </w:r>
      <w:r w:rsidR="00082554" w:rsidRPr="000A1621">
        <w:rPr>
          <w:rFonts w:ascii="Times New Roman" w:eastAsia="Times New Roman" w:hAnsi="Times New Roman" w:cs="Times New Roman"/>
          <w:color w:val="000000" w:themeColor="text1"/>
          <w:sz w:val="24"/>
          <w:szCs w:val="24"/>
          <w:lang w:val="ro-RO"/>
        </w:rPr>
        <w:t xml:space="preserve"> după expirarea unui termen de 6 ani de la constatarea acesteia</w:t>
      </w:r>
      <w:r w:rsidRPr="000A1621">
        <w:rPr>
          <w:rFonts w:ascii="Times New Roman" w:eastAsia="Times New Roman" w:hAnsi="Times New Roman" w:cs="Times New Roman"/>
          <w:color w:val="000000" w:themeColor="text1"/>
          <w:sz w:val="24"/>
          <w:szCs w:val="24"/>
          <w:lang w:val="ro-RO"/>
        </w:rPr>
        <w:t>.</w:t>
      </w:r>
    </w:p>
    <w:p w14:paraId="3E50769F" w14:textId="089925DC"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datoria vamală a apărut ca rezultat al unui act care, la data la care a avut loc, putea face obiectul unei acțiuni judiciare penale, termenul de </w:t>
      </w:r>
      <w:r w:rsidR="00082554" w:rsidRPr="000A1621">
        <w:rPr>
          <w:rFonts w:ascii="Times New Roman" w:eastAsia="Times New Roman" w:hAnsi="Times New Roman" w:cs="Times New Roman"/>
          <w:color w:val="000000" w:themeColor="text1"/>
          <w:sz w:val="24"/>
          <w:szCs w:val="24"/>
          <w:lang w:val="ro-RO"/>
        </w:rPr>
        <w:t xml:space="preserve">4 </w:t>
      </w:r>
      <w:r w:rsidRPr="000A1621">
        <w:rPr>
          <w:rFonts w:ascii="Times New Roman" w:eastAsia="Times New Roman" w:hAnsi="Times New Roman" w:cs="Times New Roman"/>
          <w:color w:val="000000" w:themeColor="text1"/>
          <w:sz w:val="24"/>
          <w:szCs w:val="24"/>
          <w:lang w:val="ro-RO"/>
        </w:rPr>
        <w:t>ani stabilit la alineatul (1) este extins în conformitate cu legislația penală.</w:t>
      </w:r>
    </w:p>
    <w:p w14:paraId="2FE38E86"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Termenele prevăzute la alineatele (1) și (2) se suspendă în cazul în care:</w:t>
      </w:r>
    </w:p>
    <w:p w14:paraId="47DF7F93" w14:textId="1352F105"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este introdusă o cale de atac în conformitate cu articolul </w:t>
      </w:r>
      <w:r w:rsidR="0052117F">
        <w:rPr>
          <w:rFonts w:ascii="Times New Roman" w:eastAsia="Times New Roman" w:hAnsi="Times New Roman" w:cs="Times New Roman"/>
          <w:color w:val="000000" w:themeColor="text1"/>
          <w:sz w:val="24"/>
          <w:szCs w:val="24"/>
          <w:lang w:val="ro-RO"/>
        </w:rPr>
        <w:t>47</w:t>
      </w:r>
      <w:r w:rsidR="00EA672C"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r w:rsidR="00EA672C" w:rsidRPr="000A1621">
        <w:rPr>
          <w:rFonts w:ascii="Times New Roman" w:eastAsia="Times New Roman" w:hAnsi="Times New Roman" w:cs="Times New Roman"/>
          <w:color w:val="000000" w:themeColor="text1"/>
          <w:sz w:val="24"/>
          <w:szCs w:val="24"/>
          <w:lang w:val="ro-RO"/>
        </w:rPr>
        <w:t>O</w:t>
      </w:r>
      <w:r w:rsidRPr="000A1621">
        <w:rPr>
          <w:rFonts w:ascii="Times New Roman" w:eastAsia="Times New Roman" w:hAnsi="Times New Roman" w:cs="Times New Roman"/>
          <w:color w:val="000000" w:themeColor="text1"/>
          <w:sz w:val="24"/>
          <w:szCs w:val="24"/>
          <w:lang w:val="ro-RO"/>
        </w:rPr>
        <w:t xml:space="preserve"> astfel de suspendare se aplică de la data la care este introdusă calea de atac și este în vigoare pe durata procedurilor respective; sau</w:t>
      </w:r>
    </w:p>
    <w:p w14:paraId="642DFC86" w14:textId="6FF510C6"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comunicat debitorului, în conformitate cu articolul </w:t>
      </w:r>
      <w:r w:rsidR="0052117F">
        <w:rPr>
          <w:rFonts w:ascii="Times New Roman" w:eastAsia="Times New Roman" w:hAnsi="Times New Roman" w:cs="Times New Roman"/>
          <w:color w:val="000000" w:themeColor="text1"/>
          <w:sz w:val="24"/>
          <w:szCs w:val="24"/>
          <w:lang w:val="ro-RO"/>
        </w:rPr>
        <w:t>16</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(7), motivele pentru care intenționează să notifice datoria vamală</w:t>
      </w:r>
      <w:r w:rsidR="00EA672C"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r w:rsidR="00EA672C" w:rsidRPr="000A1621">
        <w:rPr>
          <w:rFonts w:ascii="Times New Roman" w:eastAsia="Times New Roman" w:hAnsi="Times New Roman" w:cs="Times New Roman"/>
          <w:color w:val="000000" w:themeColor="text1"/>
          <w:sz w:val="24"/>
          <w:szCs w:val="24"/>
          <w:lang w:val="ro-RO"/>
        </w:rPr>
        <w:t>O</w:t>
      </w:r>
      <w:r w:rsidRPr="000A1621">
        <w:rPr>
          <w:rFonts w:ascii="Times New Roman" w:eastAsia="Times New Roman" w:hAnsi="Times New Roman" w:cs="Times New Roman"/>
          <w:color w:val="000000" w:themeColor="text1"/>
          <w:sz w:val="24"/>
          <w:szCs w:val="24"/>
          <w:lang w:val="ro-RO"/>
        </w:rPr>
        <w:t xml:space="preserve"> astfel de suspendare se aplică de la data comunicării respective și pînă la sfîrșitul perioadei în care debitorului i se acordă posibilitatea de </w:t>
      </w:r>
      <w:r w:rsidR="00455CC1" w:rsidRPr="000A1621">
        <w:rPr>
          <w:rFonts w:ascii="Times New Roman" w:eastAsia="Times New Roman" w:hAnsi="Times New Roman" w:cs="Times New Roman"/>
          <w:color w:val="000000" w:themeColor="text1"/>
          <w:sz w:val="24"/>
          <w:szCs w:val="24"/>
          <w:lang w:val="ro-RO"/>
        </w:rPr>
        <w:t xml:space="preserve"> a contesta</w:t>
      </w:r>
      <w:r w:rsidRPr="000A1621">
        <w:rPr>
          <w:rFonts w:ascii="Times New Roman" w:eastAsia="Times New Roman" w:hAnsi="Times New Roman" w:cs="Times New Roman"/>
          <w:color w:val="000000" w:themeColor="text1"/>
          <w:sz w:val="24"/>
          <w:szCs w:val="24"/>
          <w:lang w:val="ro-RO"/>
        </w:rPr>
        <w:t>.</w:t>
      </w:r>
    </w:p>
    <w:p w14:paraId="533D7D84" w14:textId="11E126DC"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existența unei datorii vamale este restabilită în temeiul articolului </w:t>
      </w:r>
      <w:r w:rsidR="0052117F">
        <w:rPr>
          <w:rFonts w:ascii="Times New Roman" w:eastAsia="Times New Roman" w:hAnsi="Times New Roman" w:cs="Times New Roman"/>
          <w:color w:val="000000" w:themeColor="text1"/>
          <w:sz w:val="24"/>
          <w:szCs w:val="24"/>
          <w:lang w:val="ro-RO"/>
        </w:rPr>
        <w:t>126</w:t>
      </w:r>
      <w:r w:rsidR="0052117F" w:rsidRPr="00D26FD5">
        <w:rPr>
          <w:rFonts w:ascii="Times New Roman" w:eastAsia="Times New Roman" w:hAnsi="Times New Roman" w:cs="Times New Roman"/>
          <w:color w:val="000000" w:themeColor="text1"/>
          <w:sz w:val="24"/>
          <w:szCs w:val="24"/>
          <w:lang w:val="ro-RO"/>
        </w:rPr>
        <w:t xml:space="preserve"> </w:t>
      </w:r>
      <w:r w:rsidRPr="00D26FD5">
        <w:rPr>
          <w:rFonts w:ascii="Times New Roman" w:eastAsia="Times New Roman" w:hAnsi="Times New Roman" w:cs="Times New Roman"/>
          <w:color w:val="000000" w:themeColor="text1"/>
          <w:sz w:val="24"/>
          <w:szCs w:val="24"/>
          <w:lang w:val="ro-RO"/>
        </w:rPr>
        <w:t>alineatul (11), termenele prevăzute la alineatele (1) și (2) sunt considerate ca suspendate începînd de la data la ca</w:t>
      </w:r>
      <w:r w:rsidRPr="00D43483">
        <w:rPr>
          <w:rFonts w:ascii="Times New Roman" w:eastAsia="Times New Roman" w:hAnsi="Times New Roman" w:cs="Times New Roman"/>
          <w:color w:val="000000" w:themeColor="text1"/>
          <w:sz w:val="24"/>
          <w:szCs w:val="24"/>
          <w:lang w:val="ro-RO"/>
        </w:rPr>
        <w:t xml:space="preserve">re s-a depus cererea de rambursare sau de </w:t>
      </w:r>
      <w:r w:rsidR="00BC3063" w:rsidRPr="00331E19">
        <w:rPr>
          <w:rFonts w:ascii="Times New Roman" w:eastAsia="Times New Roman" w:hAnsi="Times New Roman" w:cs="Times New Roman"/>
          <w:color w:val="000000" w:themeColor="text1"/>
          <w:sz w:val="24"/>
          <w:szCs w:val="24"/>
          <w:lang w:val="ro-RO"/>
        </w:rPr>
        <w:t xml:space="preserve">remitere </w:t>
      </w:r>
      <w:r w:rsidRPr="00D26FD5">
        <w:rPr>
          <w:rFonts w:ascii="Times New Roman" w:eastAsia="Times New Roman" w:hAnsi="Times New Roman" w:cs="Times New Roman"/>
          <w:color w:val="000000" w:themeColor="text1"/>
          <w:sz w:val="24"/>
          <w:szCs w:val="24"/>
          <w:lang w:val="ro-RO"/>
        </w:rPr>
        <w:t xml:space="preserve">conform articolului </w:t>
      </w:r>
      <w:r w:rsidR="0052117F">
        <w:rPr>
          <w:rFonts w:ascii="Times New Roman" w:eastAsia="Times New Roman" w:hAnsi="Times New Roman" w:cs="Times New Roman"/>
          <w:color w:val="000000" w:themeColor="text1"/>
          <w:sz w:val="24"/>
          <w:szCs w:val="24"/>
          <w:lang w:val="ro-RO"/>
        </w:rPr>
        <w:t>131</w:t>
      </w:r>
      <w:r w:rsidR="0052117F" w:rsidRPr="00D26FD5">
        <w:rPr>
          <w:rFonts w:ascii="Times New Roman" w:eastAsia="Times New Roman" w:hAnsi="Times New Roman" w:cs="Times New Roman"/>
          <w:color w:val="000000" w:themeColor="text1"/>
          <w:sz w:val="24"/>
          <w:szCs w:val="24"/>
          <w:lang w:val="ro-RO"/>
        </w:rPr>
        <w:t xml:space="preserve"> </w:t>
      </w:r>
      <w:r w:rsidRPr="00D26FD5">
        <w:rPr>
          <w:rFonts w:ascii="Times New Roman" w:eastAsia="Times New Roman" w:hAnsi="Times New Roman" w:cs="Times New Roman"/>
          <w:color w:val="000000" w:themeColor="text1"/>
          <w:sz w:val="24"/>
          <w:szCs w:val="24"/>
          <w:lang w:val="ro-RO"/>
        </w:rPr>
        <w:t xml:space="preserve">și pînă la data la care s-a luat decizia în privința acestei cereri de rambursare sau de </w:t>
      </w:r>
      <w:r w:rsidR="00BC3063" w:rsidRPr="00D26FD5">
        <w:rPr>
          <w:rFonts w:ascii="Times New Roman" w:eastAsia="Times New Roman" w:hAnsi="Times New Roman" w:cs="Times New Roman"/>
          <w:color w:val="000000" w:themeColor="text1"/>
          <w:sz w:val="24"/>
          <w:szCs w:val="24"/>
          <w:lang w:val="ro-RO"/>
        </w:rPr>
        <w:t>remitere</w:t>
      </w:r>
      <w:r w:rsidRPr="00D26FD5">
        <w:rPr>
          <w:rFonts w:ascii="Times New Roman" w:eastAsia="Times New Roman" w:hAnsi="Times New Roman" w:cs="Times New Roman"/>
          <w:color w:val="000000" w:themeColor="text1"/>
          <w:sz w:val="24"/>
          <w:szCs w:val="24"/>
          <w:lang w:val="ro-RO"/>
        </w:rPr>
        <w:t>.</w:t>
      </w:r>
    </w:p>
    <w:p w14:paraId="79050CD0"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
          <w:iCs/>
          <w:color w:val="000000" w:themeColor="text1"/>
          <w:sz w:val="24"/>
          <w:szCs w:val="24"/>
          <w:lang w:val="ro-RO"/>
        </w:rPr>
      </w:pPr>
    </w:p>
    <w:p w14:paraId="51C97BED" w14:textId="059C816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Pr>
          <w:rFonts w:ascii="Times New Roman" w:eastAsia="Times New Roman" w:hAnsi="Times New Roman" w:cs="Times New Roman"/>
          <w:b/>
          <w:iCs/>
          <w:color w:val="000000" w:themeColor="text1"/>
          <w:sz w:val="24"/>
          <w:szCs w:val="24"/>
          <w:lang w:val="ro-RO"/>
        </w:rPr>
        <w:t>118</w:t>
      </w:r>
      <w:r w:rsidR="00A7248E">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Înscrierea în evidențe </w:t>
      </w:r>
    </w:p>
    <w:p w14:paraId="39A41062" w14:textId="601DA1E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înscrie în evidențe cuantumul drepturilor de import sau de export, determinat conform articolului </w:t>
      </w:r>
      <w:r w:rsidR="0052117F">
        <w:rPr>
          <w:rFonts w:ascii="Times New Roman" w:eastAsia="Times New Roman" w:hAnsi="Times New Roman" w:cs="Times New Roman"/>
          <w:color w:val="000000" w:themeColor="text1"/>
          <w:sz w:val="24"/>
          <w:szCs w:val="24"/>
          <w:lang w:val="ro-RO"/>
        </w:rPr>
        <w:t>115</w:t>
      </w:r>
      <w:r w:rsidRPr="000A1621">
        <w:rPr>
          <w:rFonts w:ascii="Times New Roman" w:eastAsia="Times New Roman" w:hAnsi="Times New Roman" w:cs="Times New Roman"/>
          <w:color w:val="000000" w:themeColor="text1"/>
          <w:sz w:val="24"/>
          <w:szCs w:val="24"/>
          <w:lang w:val="ro-RO"/>
        </w:rPr>
        <w:t>.</w:t>
      </w:r>
    </w:p>
    <w:p w14:paraId="66155EE9" w14:textId="6BD86E4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Prevederile stipulate în alineatul (1) nu se aplică în cazurile menționate la articolul </w:t>
      </w:r>
      <w:r w:rsidR="0052117F">
        <w:rPr>
          <w:rFonts w:ascii="Times New Roman" w:eastAsia="Times New Roman" w:hAnsi="Times New Roman" w:cs="Times New Roman"/>
          <w:color w:val="000000" w:themeColor="text1"/>
          <w:sz w:val="24"/>
          <w:szCs w:val="24"/>
          <w:lang w:val="ro-RO"/>
        </w:rPr>
        <w:t>116</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w:t>
      </w:r>
    </w:p>
    <w:p w14:paraId="5CE6EC48" w14:textId="690AD049"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are obligația să înscrie în evidențe cuantumul drepturilor de import sau de export, care, în temeiul articolului </w:t>
      </w:r>
      <w:r w:rsidR="0052117F">
        <w:rPr>
          <w:rFonts w:ascii="Times New Roman" w:eastAsia="Times New Roman" w:hAnsi="Times New Roman" w:cs="Times New Roman"/>
          <w:color w:val="000000" w:themeColor="text1"/>
          <w:sz w:val="24"/>
          <w:szCs w:val="24"/>
          <w:lang w:val="ro-RO"/>
        </w:rPr>
        <w:t>117</w:t>
      </w:r>
      <w:r w:rsidRPr="000A1621">
        <w:rPr>
          <w:rFonts w:ascii="Times New Roman" w:eastAsia="Times New Roman" w:hAnsi="Times New Roman" w:cs="Times New Roman"/>
          <w:color w:val="000000" w:themeColor="text1"/>
          <w:sz w:val="24"/>
          <w:szCs w:val="24"/>
          <w:lang w:val="ro-RO"/>
        </w:rPr>
        <w:t>, corespund unei datorii vamale care nu mai poate fi notificată debitorului.</w:t>
      </w:r>
    </w:p>
    <w:p w14:paraId="2203659E" w14:textId="6B5E31C3"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455CC1" w:rsidRPr="000A1621">
        <w:rPr>
          <w:rFonts w:ascii="Times New Roman" w:eastAsia="Times New Roman" w:hAnsi="Times New Roman" w:cs="Times New Roman"/>
          <w:color w:val="000000" w:themeColor="text1"/>
          <w:sz w:val="24"/>
          <w:szCs w:val="24"/>
          <w:lang w:val="ro-RO"/>
        </w:rPr>
        <w:t xml:space="preserve"> Procedura</w:t>
      </w:r>
      <w:r w:rsidRPr="000A1621">
        <w:rPr>
          <w:rFonts w:ascii="Times New Roman" w:eastAsia="Times New Roman" w:hAnsi="Times New Roman" w:cs="Times New Roman"/>
          <w:color w:val="000000" w:themeColor="text1"/>
          <w:sz w:val="24"/>
          <w:szCs w:val="24"/>
          <w:lang w:val="ro-RO"/>
        </w:rPr>
        <w:t xml:space="preserve"> de înscriere în evidențe a cuantumului drepturilor de import sau de export </w:t>
      </w:r>
      <w:r w:rsidR="00097C19" w:rsidRPr="000A1621">
        <w:rPr>
          <w:rFonts w:ascii="Times New Roman" w:eastAsia="Times New Roman" w:hAnsi="Times New Roman" w:cs="Times New Roman"/>
          <w:color w:val="000000" w:themeColor="text1"/>
          <w:sz w:val="24"/>
          <w:szCs w:val="24"/>
          <w:lang w:val="ro-RO"/>
        </w:rPr>
        <w:t>este</w:t>
      </w:r>
      <w:r w:rsidRPr="000A1621">
        <w:rPr>
          <w:rFonts w:ascii="Times New Roman" w:eastAsia="Times New Roman" w:hAnsi="Times New Roman" w:cs="Times New Roman"/>
          <w:color w:val="000000" w:themeColor="text1"/>
          <w:sz w:val="24"/>
          <w:szCs w:val="24"/>
          <w:lang w:val="ro-RO"/>
        </w:rPr>
        <w:t>determinat</w:t>
      </w:r>
      <w:r w:rsidR="00BF1EDE">
        <w:rPr>
          <w:rFonts w:ascii="Times New Roman" w:eastAsia="Times New Roman" w:hAnsi="Times New Roman" w:cs="Times New Roman"/>
          <w:color w:val="000000" w:themeColor="text1"/>
          <w:sz w:val="24"/>
          <w:szCs w:val="24"/>
          <w:lang w:val="ro-RO"/>
        </w:rPr>
        <w:t>ă</w:t>
      </w:r>
      <w:r w:rsidR="00097C19"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de către </w:t>
      </w:r>
      <w:r w:rsidR="00BF1EDE">
        <w:rPr>
          <w:rFonts w:ascii="Times New Roman" w:eastAsia="Times New Roman" w:hAnsi="Times New Roman" w:cs="Times New Roman"/>
          <w:color w:val="000000" w:themeColor="text1"/>
          <w:sz w:val="24"/>
          <w:szCs w:val="24"/>
          <w:lang w:val="ro-RO"/>
        </w:rPr>
        <w:t>M</w:t>
      </w:r>
      <w:r w:rsidRPr="000A1621">
        <w:rPr>
          <w:rFonts w:ascii="Times New Roman" w:eastAsia="Times New Roman" w:hAnsi="Times New Roman" w:cs="Times New Roman"/>
          <w:color w:val="000000" w:themeColor="text1"/>
          <w:sz w:val="24"/>
          <w:szCs w:val="24"/>
          <w:lang w:val="ro-RO"/>
        </w:rPr>
        <w:t xml:space="preserve">inisterul Finanțelor. </w:t>
      </w:r>
    </w:p>
    <w:p w14:paraId="775E219B"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713C34E3" w14:textId="5EE5798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AB3BF9">
        <w:rPr>
          <w:rFonts w:ascii="Times New Roman" w:eastAsia="Times New Roman" w:hAnsi="Times New Roman" w:cs="Times New Roman"/>
          <w:b/>
          <w:bCs/>
          <w:color w:val="000000" w:themeColor="text1"/>
          <w:sz w:val="24"/>
          <w:szCs w:val="24"/>
          <w:lang w:val="ro-RO"/>
        </w:rPr>
        <w:t>119</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Termenul de înscriere în evidențe</w:t>
      </w:r>
    </w:p>
    <w:p w14:paraId="094591F0" w14:textId="3739E21F" w:rsidR="005B12B7" w:rsidRPr="000A1621" w:rsidRDefault="005B12B7" w:rsidP="00BF1EDE">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apare o datorie vamală ca rezultat al acceptării declarației vamale a mărfurilor pentru un regim vamal, altul decît admiterea temporară cu scutire parțială de</w:t>
      </w:r>
      <w:r w:rsidR="00097C19" w:rsidRPr="000A1621">
        <w:rPr>
          <w:rFonts w:ascii="Times New Roman" w:eastAsia="Times New Roman" w:hAnsi="Times New Roman" w:cs="Times New Roman"/>
          <w:color w:val="000000" w:themeColor="text1"/>
          <w:sz w:val="24"/>
          <w:szCs w:val="24"/>
          <w:lang w:val="ro-RO"/>
        </w:rPr>
        <w:t>taxa vamal</w:t>
      </w:r>
      <w:r w:rsidR="00BF1EDE">
        <w:rPr>
          <w:rFonts w:ascii="Times New Roman" w:eastAsia="Times New Roman" w:hAnsi="Times New Roman" w:cs="Times New Roman"/>
          <w:color w:val="000000" w:themeColor="text1"/>
          <w:sz w:val="24"/>
          <w:szCs w:val="24"/>
          <w:lang w:val="ro-RO"/>
        </w:rPr>
        <w:t>ă</w:t>
      </w:r>
      <w:r w:rsidR="00097C19"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sau al oricărei altei acțiuni avînd aceleași efecte juridice ca această acceptare,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înscrie în evidențe cuantumul drepturilor de import sau de export de plătit la data acordării liberului de vamă mărfurilor</w:t>
      </w:r>
      <w:r w:rsidR="00355B3C"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w:t>
      </w:r>
      <w:r w:rsidR="00355B3C" w:rsidRPr="000A162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xml:space="preserve">) În cazul în care mărfurilor </w:t>
      </w:r>
      <w:r w:rsidRPr="000A1621">
        <w:rPr>
          <w:rFonts w:ascii="Times New Roman" w:eastAsia="Times New Roman" w:hAnsi="Times New Roman" w:cs="Times New Roman"/>
          <w:color w:val="000000" w:themeColor="text1"/>
          <w:sz w:val="24"/>
          <w:szCs w:val="24"/>
          <w:lang w:val="ro-RO"/>
        </w:rPr>
        <w:lastRenderedPageBreak/>
        <w:t xml:space="preserve">li se acordă liberul de vamă în anumite condiții de care depinde fie determinarea cuantumului drepturilor de import sau de export de plătit, fie încasarea acestuia, înscrierea în evidențe se face </w:t>
      </w:r>
      <w:r w:rsidR="00355B3C" w:rsidRPr="000A1621">
        <w:rPr>
          <w:rFonts w:ascii="Times New Roman" w:eastAsia="Times New Roman" w:hAnsi="Times New Roman" w:cs="Times New Roman"/>
          <w:color w:val="000000" w:themeColor="text1"/>
          <w:sz w:val="24"/>
          <w:szCs w:val="24"/>
          <w:lang w:val="ro-RO"/>
        </w:rPr>
        <w:t xml:space="preserve"> la data</w:t>
      </w:r>
      <w:r w:rsidR="00EC02B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la care se determină cuantumul drepturilor de import sau de export de plătit sau se stabilește obligația de achitare a acestor drepturi.</w:t>
      </w:r>
    </w:p>
    <w:p w14:paraId="4CFC4D9F" w14:textId="1B9B9578"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355B3C"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w:t>
      </w:r>
      <w:r w:rsidR="00913F17" w:rsidRPr="000A1621">
        <w:rPr>
          <w:rFonts w:ascii="Times New Roman" w:eastAsia="Times New Roman" w:hAnsi="Times New Roman" w:cs="Times New Roman"/>
          <w:color w:val="000000" w:themeColor="text1"/>
          <w:sz w:val="24"/>
          <w:szCs w:val="24"/>
          <w:lang w:val="ro-RO"/>
        </w:rPr>
        <w:t>Î</w:t>
      </w:r>
      <w:r w:rsidRPr="000A1621">
        <w:rPr>
          <w:rFonts w:ascii="Times New Roman" w:eastAsia="Times New Roman" w:hAnsi="Times New Roman" w:cs="Times New Roman"/>
          <w:color w:val="000000" w:themeColor="text1"/>
          <w:sz w:val="24"/>
          <w:szCs w:val="24"/>
          <w:lang w:val="ro-RO"/>
        </w:rPr>
        <w:t xml:space="preserve">n cazul în care datoria vamală se referă la o măsură provizorie de politică comercială care ia forma unei taxe, înscrierea în evidențe a cuantumului drepturilor de import sau de export de plătit se efectuează în termen de două luni de la data publicării </w:t>
      </w:r>
      <w:r w:rsidR="001141BA">
        <w:rPr>
          <w:rFonts w:ascii="Times New Roman" w:eastAsia="Times New Roman" w:hAnsi="Times New Roman" w:cs="Times New Roman"/>
          <w:color w:val="000000" w:themeColor="text1"/>
          <w:sz w:val="24"/>
          <w:szCs w:val="24"/>
          <w:lang w:val="ro-RO"/>
        </w:rPr>
        <w:t>actului normativ</w:t>
      </w:r>
      <w:r w:rsidRPr="000A1621">
        <w:rPr>
          <w:rFonts w:ascii="Times New Roman" w:eastAsia="Times New Roman" w:hAnsi="Times New Roman" w:cs="Times New Roman"/>
          <w:color w:val="000000" w:themeColor="text1"/>
          <w:sz w:val="24"/>
          <w:szCs w:val="24"/>
          <w:lang w:val="ro-RO"/>
        </w:rPr>
        <w:t xml:space="preserve">, care instituie măsura de politică comercială definitivă în Monitorul </w:t>
      </w:r>
      <w:r w:rsidRPr="000A1621">
        <w:rPr>
          <w:rFonts w:ascii="Times New Roman" w:eastAsia="Times New Roman" w:hAnsi="Times New Roman" w:cs="Times New Roman"/>
          <w:iCs/>
          <w:color w:val="000000" w:themeColor="text1"/>
          <w:sz w:val="24"/>
          <w:szCs w:val="24"/>
          <w:lang w:val="ro-RO"/>
        </w:rPr>
        <w:t>Oficial al Republicii Moldova</w:t>
      </w:r>
      <w:r w:rsidRPr="000A1621">
        <w:rPr>
          <w:rFonts w:ascii="Times New Roman" w:eastAsia="Times New Roman" w:hAnsi="Times New Roman" w:cs="Times New Roman"/>
          <w:color w:val="000000" w:themeColor="text1"/>
          <w:sz w:val="24"/>
          <w:szCs w:val="24"/>
          <w:lang w:val="ro-RO"/>
        </w:rPr>
        <w:t>.</w:t>
      </w:r>
    </w:p>
    <w:p w14:paraId="063AB7C3" w14:textId="42A4A16B"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355B3C"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În cazul apariției unei datorii vamale în alte condiții decît cele menționate la alineatele (1) și (2), înscrierea în evidențe a cuantumului drepturilor de import sau de export, se efectuează la data la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în măsură să determine cuantumul drepturilor de import sau de export în cauză și să ia o decizie</w:t>
      </w:r>
      <w:r w:rsidR="00355B3C" w:rsidRPr="000A1621">
        <w:rPr>
          <w:rFonts w:ascii="Times New Roman" w:eastAsia="Times New Roman" w:hAnsi="Times New Roman" w:cs="Times New Roman"/>
          <w:color w:val="000000" w:themeColor="text1"/>
          <w:sz w:val="24"/>
          <w:szCs w:val="24"/>
          <w:lang w:val="ro-RO"/>
        </w:rPr>
        <w:t>.</w:t>
      </w:r>
    </w:p>
    <w:p w14:paraId="15A87601"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8D7E39" w:rsidRPr="000A1621">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Alineatul (</w:t>
      </w:r>
      <w:r w:rsidR="00355B3C"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se aplică cuantumului drepturilor de import sau de export de recuperat sau care rămîn să fie recuperate, în cazul în care cuantumul drepturilor de import sau de export de plătit nu a fost înscris în evidențe în conformitate cu alineatele (1) - (</w:t>
      </w:r>
      <w:r w:rsidR="008D7E39"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sau a fost calculat și înscris în evidențe la o valoare inferioară cuantumului de plătit.</w:t>
      </w:r>
    </w:p>
    <w:p w14:paraId="7AC3C6BF"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8D7E39"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Termenele de înscriere în evidențe stabilite la alineatele (1) - (</w:t>
      </w:r>
      <w:r w:rsidR="008D7E39"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nu se aplică în caz fortuit sau de forță majoră.</w:t>
      </w:r>
    </w:p>
    <w:p w14:paraId="43AC8B0B" w14:textId="2474174C"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8D7E39" w:rsidRPr="000A1621">
        <w:rPr>
          <w:rFonts w:ascii="Times New Roman" w:eastAsia="Times New Roman" w:hAnsi="Times New Roman" w:cs="Times New Roman"/>
          <w:color w:val="000000" w:themeColor="text1"/>
          <w:sz w:val="24"/>
          <w:szCs w:val="24"/>
          <w:lang w:val="ro-RO"/>
        </w:rPr>
        <w:t>7</w:t>
      </w:r>
      <w:r w:rsidRPr="000A1621">
        <w:rPr>
          <w:rFonts w:ascii="Times New Roman" w:eastAsia="Times New Roman" w:hAnsi="Times New Roman" w:cs="Times New Roman"/>
          <w:color w:val="000000" w:themeColor="text1"/>
          <w:sz w:val="24"/>
          <w:szCs w:val="24"/>
          <w:lang w:val="ro-RO"/>
        </w:rPr>
        <w:t xml:space="preserve">) Înscrierea în evidențe poate fi amînată în cazul menționat la articolul </w:t>
      </w:r>
      <w:r w:rsidR="0052117F">
        <w:rPr>
          <w:rFonts w:ascii="Times New Roman" w:eastAsia="Times New Roman" w:hAnsi="Times New Roman" w:cs="Times New Roman"/>
          <w:color w:val="000000" w:themeColor="text1"/>
          <w:sz w:val="24"/>
          <w:szCs w:val="24"/>
          <w:lang w:val="ro-RO"/>
        </w:rPr>
        <w:t>116</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(5) atît timp cît notificarea datoriei vamale nu mai aduce prejudicii unei anchete penale.</w:t>
      </w:r>
    </w:p>
    <w:p w14:paraId="4D5EF000"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4E2A0305"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2</w:t>
      </w:r>
    </w:p>
    <w:p w14:paraId="3CC2BA8C"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Plata cuantumului drepturilor de import sau de export</w:t>
      </w:r>
    </w:p>
    <w:p w14:paraId="157B5DA3"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p>
    <w:p w14:paraId="38C3E259" w14:textId="14AE7DA1" w:rsidR="005B12B7"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156EEC">
        <w:rPr>
          <w:rFonts w:ascii="Times New Roman" w:eastAsia="Times New Roman" w:hAnsi="Times New Roman" w:cs="Times New Roman"/>
          <w:b/>
          <w:bCs/>
          <w:color w:val="000000" w:themeColor="text1"/>
          <w:sz w:val="24"/>
          <w:szCs w:val="24"/>
          <w:lang w:val="ro-RO"/>
        </w:rPr>
        <w:t xml:space="preserve">Articolul </w:t>
      </w:r>
      <w:r w:rsidR="00AB3BF9" w:rsidRPr="00156EEC">
        <w:rPr>
          <w:rFonts w:ascii="Times New Roman" w:eastAsia="Times New Roman" w:hAnsi="Times New Roman" w:cs="Times New Roman"/>
          <w:b/>
          <w:bCs/>
          <w:color w:val="000000" w:themeColor="text1"/>
          <w:sz w:val="24"/>
          <w:szCs w:val="24"/>
          <w:lang w:val="ro-RO"/>
        </w:rPr>
        <w:t>120</w:t>
      </w:r>
      <w:r w:rsidRPr="00156EEC">
        <w:rPr>
          <w:rFonts w:ascii="Times New Roman" w:eastAsia="Times New Roman" w:hAnsi="Times New Roman" w:cs="Times New Roman"/>
          <w:b/>
          <w:bCs/>
          <w:color w:val="000000" w:themeColor="text1"/>
          <w:sz w:val="24"/>
          <w:szCs w:val="24"/>
          <w:lang w:val="ro-RO"/>
        </w:rPr>
        <w:t xml:space="preserve">. </w:t>
      </w:r>
      <w:r w:rsidRPr="00156EEC">
        <w:rPr>
          <w:rFonts w:ascii="Times New Roman" w:eastAsia="Times New Roman" w:hAnsi="Times New Roman" w:cs="Times New Roman"/>
          <w:bCs/>
          <w:color w:val="000000" w:themeColor="text1"/>
          <w:sz w:val="24"/>
          <w:szCs w:val="24"/>
          <w:lang w:val="ro-RO"/>
        </w:rPr>
        <w:t>Termene</w:t>
      </w:r>
      <w:r w:rsidRPr="000A1621">
        <w:rPr>
          <w:rFonts w:ascii="Times New Roman" w:eastAsia="Times New Roman" w:hAnsi="Times New Roman" w:cs="Times New Roman"/>
          <w:bCs/>
          <w:color w:val="000000" w:themeColor="text1"/>
          <w:sz w:val="24"/>
          <w:szCs w:val="24"/>
          <w:lang w:val="ro-RO"/>
        </w:rPr>
        <w:t xml:space="preserve"> generale de plată și suspendarea termenului de plată</w:t>
      </w:r>
    </w:p>
    <w:p w14:paraId="47B071F5" w14:textId="77777777" w:rsidR="00D423D2" w:rsidRPr="00156EEC" w:rsidRDefault="00D423D2"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(1) Drepturile de import şi drepturile de export se plătesc în prealabil, pînă la depunerea declaraţiei vamale. La momentul vămuirii, se acceptă plata doar a diferenţei dintre suma calculată şi suma plătită în prealabil.</w:t>
      </w:r>
    </w:p>
    <w:p w14:paraId="338B68C8" w14:textId="4EB65371" w:rsidR="00D423D2" w:rsidRPr="00156EEC" w:rsidRDefault="00D423D2"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 xml:space="preserve"> (2) Prin derogare de la prevederile alin.(1), importatorii care deţin statutul de agent economic autorizat în conformitate cu art</w:t>
      </w:r>
      <w:r w:rsidR="0052117F" w:rsidRPr="0052117F">
        <w:rPr>
          <w:rFonts w:ascii="Times New Roman" w:eastAsia="Times New Roman" w:hAnsi="Times New Roman" w:cs="Times New Roman"/>
          <w:iCs/>
          <w:color w:val="000000" w:themeColor="text1"/>
          <w:sz w:val="24"/>
          <w:szCs w:val="24"/>
          <w:lang w:val="en-GB"/>
        </w:rPr>
        <w:t>icolul</w:t>
      </w:r>
      <w:r w:rsidR="0052117F">
        <w:rPr>
          <w:rFonts w:ascii="Times New Roman" w:eastAsia="Times New Roman" w:hAnsi="Times New Roman" w:cs="Times New Roman"/>
          <w:iCs/>
          <w:color w:val="000000" w:themeColor="text1"/>
          <w:sz w:val="24"/>
          <w:szCs w:val="24"/>
          <w:lang w:val="en-GB"/>
        </w:rPr>
        <w:t xml:space="preserve"> 38 </w:t>
      </w:r>
      <w:r w:rsidRPr="00156EEC">
        <w:rPr>
          <w:rFonts w:ascii="Times New Roman" w:eastAsia="Times New Roman" w:hAnsi="Times New Roman" w:cs="Times New Roman"/>
          <w:iCs/>
          <w:color w:val="000000" w:themeColor="text1"/>
          <w:sz w:val="24"/>
          <w:szCs w:val="24"/>
          <w:lang w:val="en-GB"/>
        </w:rPr>
        <w:t>dispun de dreptul</w:t>
      </w:r>
      <w:r w:rsidR="00A72C99" w:rsidRPr="00156EEC">
        <w:rPr>
          <w:rFonts w:ascii="Times New Roman" w:eastAsia="Times New Roman" w:hAnsi="Times New Roman" w:cs="Times New Roman"/>
          <w:iCs/>
          <w:color w:val="000000" w:themeColor="text1"/>
          <w:sz w:val="24"/>
          <w:szCs w:val="24"/>
          <w:lang w:val="en-GB"/>
        </w:rPr>
        <w:t xml:space="preserve"> de amînare a plății</w:t>
      </w:r>
      <w:r w:rsidRPr="00156EEC">
        <w:rPr>
          <w:rFonts w:ascii="Times New Roman" w:eastAsia="Times New Roman" w:hAnsi="Times New Roman" w:cs="Times New Roman"/>
          <w:iCs/>
          <w:color w:val="000000" w:themeColor="text1"/>
          <w:sz w:val="24"/>
          <w:szCs w:val="24"/>
          <w:lang w:val="en-GB"/>
        </w:rPr>
        <w:t xml:space="preserve"> drepturilor de import </w:t>
      </w:r>
      <w:r w:rsidR="00A72C99" w:rsidRPr="00156EEC">
        <w:rPr>
          <w:rFonts w:ascii="Times New Roman" w:eastAsia="Times New Roman" w:hAnsi="Times New Roman" w:cs="Times New Roman"/>
          <w:iCs/>
          <w:color w:val="000000" w:themeColor="text1"/>
          <w:sz w:val="24"/>
          <w:szCs w:val="24"/>
          <w:lang w:val="en-GB"/>
        </w:rPr>
        <w:t xml:space="preserve">pe o periaodă ce </w:t>
      </w:r>
      <w:r w:rsidRPr="00156EEC">
        <w:rPr>
          <w:rFonts w:ascii="Times New Roman" w:eastAsia="Times New Roman" w:hAnsi="Times New Roman" w:cs="Times New Roman"/>
          <w:iCs/>
          <w:color w:val="000000" w:themeColor="text1"/>
          <w:sz w:val="24"/>
          <w:szCs w:val="24"/>
          <w:lang w:val="en-GB"/>
        </w:rPr>
        <w:t>nu poate depăşi 30 de zile calendaristice de la validarea declaraţiei vamale. În acest caz, depunerea declaraţiei vamale este condiţionată de constituirea unei garanţii în cuantum deplin al drepturilor de import. Dobînda prevăzută la alin.(3) nu se calculează.</w:t>
      </w:r>
    </w:p>
    <w:p w14:paraId="063F8C43" w14:textId="77777777" w:rsidR="00D423D2" w:rsidRPr="00156EEC" w:rsidRDefault="00D423D2"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În cazul în care termenul respectiv expiră în ziua/zile de odihnă/sărbătoare, acesta se prelungeşte pînă în prima zi de lucru imediat următoare zilelor de odihnă/sărbătoare.</w:t>
      </w:r>
    </w:p>
    <w:p w14:paraId="4EF4A461" w14:textId="182E081E" w:rsidR="00D423D2" w:rsidRPr="00156EEC" w:rsidRDefault="00D423D2"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Modul şi condiţiile de prelungire a termenului de plată a drepturilor de import pentru importatorii cu statut de agent economic autorizat se stabilesc de Guvern.</w:t>
      </w:r>
    </w:p>
    <w:p w14:paraId="38FA2577" w14:textId="7D727A65" w:rsidR="00A72C99" w:rsidRPr="00156EEC" w:rsidRDefault="00A72C99"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EA6C20">
        <w:rPr>
          <w:rFonts w:ascii="Times New Roman" w:eastAsia="Times New Roman" w:hAnsi="Times New Roman" w:cs="Times New Roman"/>
          <w:color w:val="000000" w:themeColor="text1"/>
          <w:sz w:val="24"/>
          <w:szCs w:val="24"/>
          <w:lang w:val="en-GB"/>
        </w:rPr>
        <w:t>(3)  În cazul amînarii plății</w:t>
      </w:r>
      <w:r w:rsidRPr="00402448">
        <w:rPr>
          <w:rFonts w:ascii="Times New Roman" w:eastAsia="Times New Roman" w:hAnsi="Times New Roman" w:cs="Times New Roman"/>
          <w:color w:val="000000" w:themeColor="text1"/>
          <w:sz w:val="24"/>
          <w:szCs w:val="24"/>
          <w:lang w:val="en-GB"/>
        </w:rPr>
        <w:t xml:space="preserve">  drepturilor de import şi de export, se calculează o dobîndă, echivalentă cu rata de bază a Băncii Naţionale a Moldovei la creditele pe termen scurt, care este în vigoare la data acordării prelungirii, pentru fiecare zi de </w:t>
      </w:r>
      <w:r w:rsidRPr="00EA6C20">
        <w:rPr>
          <w:rFonts w:ascii="Times New Roman" w:eastAsia="Times New Roman" w:hAnsi="Times New Roman" w:cs="Times New Roman"/>
          <w:color w:val="000000" w:themeColor="text1"/>
          <w:sz w:val="24"/>
          <w:szCs w:val="24"/>
          <w:lang w:val="en-GB"/>
        </w:rPr>
        <w:t>amănare a termenului de plată, dacă legislaţia nu prevede altfel. În cazul încălcării termenului amînat, se percep penalităţi în conformitate cu legislaţia.</w:t>
      </w:r>
    </w:p>
    <w:p w14:paraId="748595E6" w14:textId="18BB3615" w:rsidR="00EA6C20" w:rsidRPr="00402448" w:rsidRDefault="00EA6C20" w:rsidP="00EA6C20">
      <w:pPr>
        <w:widowControl w:val="0"/>
        <w:tabs>
          <w:tab w:val="left" w:pos="284"/>
          <w:tab w:val="left" w:pos="993"/>
          <w:tab w:val="left" w:pos="1134"/>
        </w:tabs>
        <w:spacing w:after="0" w:line="240" w:lineRule="auto"/>
        <w:jc w:val="both"/>
        <w:rPr>
          <w:rFonts w:ascii="Times New Roman" w:eastAsia="Times New Roman" w:hAnsi="Times New Roman" w:cs="Times New Roman"/>
          <w:color w:val="000000" w:themeColor="text1"/>
          <w:sz w:val="24"/>
          <w:szCs w:val="24"/>
          <w:lang w:val="en-GB"/>
        </w:rPr>
      </w:pPr>
      <w:r w:rsidRPr="00EA6C20">
        <w:rPr>
          <w:rFonts w:ascii="Times New Roman" w:eastAsia="Times New Roman" w:hAnsi="Times New Roman" w:cs="Times New Roman"/>
          <w:color w:val="000000" w:themeColor="text1"/>
          <w:sz w:val="24"/>
          <w:szCs w:val="24"/>
          <w:lang w:val="en-GB"/>
        </w:rPr>
        <w:t xml:space="preserve">         (4) În cazul am</w:t>
      </w:r>
      <w:r w:rsidRPr="00402448">
        <w:rPr>
          <w:rFonts w:ascii="Times New Roman" w:eastAsia="Times New Roman" w:hAnsi="Times New Roman" w:cs="Times New Roman"/>
          <w:color w:val="000000" w:themeColor="text1"/>
          <w:sz w:val="24"/>
          <w:szCs w:val="24"/>
          <w:lang w:val="en-GB"/>
        </w:rPr>
        <w:t>îmării termenului de plată a drepturilor de import şi de export, plata acestor drepturi se garantează în modul stabilit de prezentul cod.</w:t>
      </w:r>
    </w:p>
    <w:p w14:paraId="43D49B88" w14:textId="619E1BF7" w:rsidR="00EA6C20" w:rsidRPr="00EA6C20" w:rsidRDefault="00EA6C20" w:rsidP="00EA6C20">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en-GB"/>
        </w:rPr>
      </w:pPr>
      <w:r w:rsidRPr="00EA6C20">
        <w:rPr>
          <w:rFonts w:ascii="Times New Roman" w:eastAsia="Times New Roman" w:hAnsi="Times New Roman" w:cs="Times New Roman"/>
          <w:color w:val="000000" w:themeColor="text1"/>
          <w:sz w:val="24"/>
          <w:szCs w:val="24"/>
          <w:lang w:val="en-GB"/>
        </w:rPr>
        <w:t>(5) Înscrierile în fişele de evidenţă ale plătitorilor vamali privind stingerea datoriei vamale se efectuează în temeiul contractelor de amănare a datoriei vamale încheiate cu organele vamale.</w:t>
      </w:r>
    </w:p>
    <w:p w14:paraId="4E5F775D" w14:textId="77777777" w:rsidR="00EA6C20" w:rsidRPr="00EA6C20" w:rsidRDefault="00EA6C20" w:rsidP="00EA6C20">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en-GB"/>
        </w:rPr>
      </w:pPr>
      <w:r w:rsidRPr="00EA6C20">
        <w:rPr>
          <w:rFonts w:ascii="Times New Roman" w:eastAsia="Times New Roman" w:hAnsi="Times New Roman" w:cs="Times New Roman"/>
          <w:color w:val="000000" w:themeColor="text1"/>
          <w:sz w:val="24"/>
          <w:szCs w:val="24"/>
          <w:lang w:val="en-GB"/>
        </w:rPr>
        <w:t>(6) Sumele calculate ale drepturilor de import, al căror termen de plată a fost prelungit, se înscriu în fişele de evidenţă cu ziua validării declaraţiilor vamale.</w:t>
      </w:r>
    </w:p>
    <w:p w14:paraId="1A53065E" w14:textId="0FAF8F42" w:rsidR="00D423D2" w:rsidRPr="00156EEC" w:rsidRDefault="00EA6C20" w:rsidP="00EA6C20">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 xml:space="preserve"> </w:t>
      </w:r>
      <w:r w:rsidR="00D423D2" w:rsidRPr="00156EEC">
        <w:rPr>
          <w:rFonts w:ascii="Times New Roman" w:eastAsia="Times New Roman" w:hAnsi="Times New Roman" w:cs="Times New Roman"/>
          <w:iCs/>
          <w:color w:val="000000" w:themeColor="text1"/>
          <w:sz w:val="24"/>
          <w:szCs w:val="24"/>
          <w:lang w:val="en-GB"/>
        </w:rPr>
        <w:t>(</w:t>
      </w:r>
      <w:r w:rsidRPr="00156EEC">
        <w:rPr>
          <w:rFonts w:ascii="Times New Roman" w:eastAsia="Times New Roman" w:hAnsi="Times New Roman" w:cs="Times New Roman"/>
          <w:iCs/>
          <w:color w:val="000000" w:themeColor="text1"/>
          <w:sz w:val="24"/>
          <w:szCs w:val="24"/>
          <w:lang w:val="en-GB"/>
        </w:rPr>
        <w:t>7</w:t>
      </w:r>
      <w:r w:rsidR="00D423D2" w:rsidRPr="00156EEC">
        <w:rPr>
          <w:rFonts w:ascii="Times New Roman" w:eastAsia="Times New Roman" w:hAnsi="Times New Roman" w:cs="Times New Roman"/>
          <w:iCs/>
          <w:color w:val="000000" w:themeColor="text1"/>
          <w:sz w:val="24"/>
          <w:szCs w:val="24"/>
          <w:lang w:val="en-GB"/>
        </w:rPr>
        <w:t xml:space="preserve">) În cazul în care acceptarea unei declaraţii vamale duce la apariţia unei </w:t>
      </w:r>
      <w:r w:rsidR="00A72C99" w:rsidRPr="00156EEC">
        <w:rPr>
          <w:rFonts w:ascii="Times New Roman" w:eastAsia="Times New Roman" w:hAnsi="Times New Roman" w:cs="Times New Roman"/>
          <w:iCs/>
          <w:color w:val="000000" w:themeColor="text1"/>
          <w:sz w:val="24"/>
          <w:szCs w:val="24"/>
          <w:lang w:val="en-GB"/>
        </w:rPr>
        <w:t>datorii</w:t>
      </w:r>
      <w:r w:rsidR="00D423D2" w:rsidRPr="00156EEC">
        <w:rPr>
          <w:rFonts w:ascii="Times New Roman" w:eastAsia="Times New Roman" w:hAnsi="Times New Roman" w:cs="Times New Roman"/>
          <w:iCs/>
          <w:color w:val="000000" w:themeColor="text1"/>
          <w:sz w:val="24"/>
          <w:szCs w:val="24"/>
          <w:lang w:val="en-GB"/>
        </w:rPr>
        <w:t xml:space="preserve"> vamale, mărfurilor cuprinse în acea declaraţie li se acordă liberul de vamă doar dacă </w:t>
      </w:r>
      <w:r w:rsidRPr="00156EEC">
        <w:rPr>
          <w:rFonts w:ascii="Times New Roman" w:eastAsia="Times New Roman" w:hAnsi="Times New Roman" w:cs="Times New Roman"/>
          <w:iCs/>
          <w:color w:val="000000" w:themeColor="text1"/>
          <w:sz w:val="24"/>
          <w:szCs w:val="24"/>
          <w:lang w:val="en-GB"/>
        </w:rPr>
        <w:t>datoria</w:t>
      </w:r>
      <w:r w:rsidR="00D423D2" w:rsidRPr="00156EEC">
        <w:rPr>
          <w:rFonts w:ascii="Times New Roman" w:eastAsia="Times New Roman" w:hAnsi="Times New Roman" w:cs="Times New Roman"/>
          <w:iCs/>
          <w:color w:val="000000" w:themeColor="text1"/>
          <w:sz w:val="24"/>
          <w:szCs w:val="24"/>
          <w:lang w:val="en-GB"/>
        </w:rPr>
        <w:t xml:space="preserve"> vamală a fost achitată sau garantată. Excepţie constituie mărfurile plasate în regim vamal de admitere temporară cu suspendare parţială de plata </w:t>
      </w:r>
      <w:r w:rsidR="00A72C99" w:rsidRPr="00156EEC">
        <w:rPr>
          <w:rFonts w:ascii="Times New Roman" w:eastAsia="Times New Roman" w:hAnsi="Times New Roman" w:cs="Times New Roman"/>
          <w:iCs/>
          <w:color w:val="000000" w:themeColor="text1"/>
          <w:sz w:val="24"/>
          <w:szCs w:val="24"/>
          <w:lang w:val="en-GB"/>
        </w:rPr>
        <w:t>taxei vamale</w:t>
      </w:r>
      <w:r w:rsidR="00D423D2" w:rsidRPr="00156EEC">
        <w:rPr>
          <w:rFonts w:ascii="Times New Roman" w:eastAsia="Times New Roman" w:hAnsi="Times New Roman" w:cs="Times New Roman"/>
          <w:iCs/>
          <w:color w:val="000000" w:themeColor="text1"/>
          <w:sz w:val="24"/>
          <w:szCs w:val="24"/>
          <w:lang w:val="en-GB"/>
        </w:rPr>
        <w:t>.</w:t>
      </w:r>
    </w:p>
    <w:p w14:paraId="7E27F18D" w14:textId="05668B1A" w:rsidR="00D423D2" w:rsidRPr="00156EEC" w:rsidRDefault="00D423D2" w:rsidP="00D423D2">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w:t>
      </w:r>
      <w:r w:rsidR="00EA6C20" w:rsidRPr="00156EEC">
        <w:rPr>
          <w:rFonts w:ascii="Times New Roman" w:eastAsia="Times New Roman" w:hAnsi="Times New Roman" w:cs="Times New Roman"/>
          <w:iCs/>
          <w:color w:val="000000" w:themeColor="text1"/>
          <w:sz w:val="24"/>
          <w:szCs w:val="24"/>
          <w:lang w:val="en-GB"/>
        </w:rPr>
        <w:t>8</w:t>
      </w:r>
      <w:r w:rsidRPr="00156EEC">
        <w:rPr>
          <w:rFonts w:ascii="Times New Roman" w:eastAsia="Times New Roman" w:hAnsi="Times New Roman" w:cs="Times New Roman"/>
          <w:iCs/>
          <w:color w:val="000000" w:themeColor="text1"/>
          <w:sz w:val="24"/>
          <w:szCs w:val="24"/>
          <w:lang w:val="en-GB"/>
        </w:rPr>
        <w:t xml:space="preserve">) Persoanele fizice care nu sînt subiecţi ai activităţii de întreprinzător plătesc drepturile de import sau </w:t>
      </w:r>
      <w:r w:rsidRPr="00156EEC">
        <w:rPr>
          <w:rFonts w:ascii="Times New Roman" w:eastAsia="Times New Roman" w:hAnsi="Times New Roman" w:cs="Times New Roman"/>
          <w:iCs/>
          <w:color w:val="000000" w:themeColor="text1"/>
          <w:sz w:val="24"/>
          <w:szCs w:val="24"/>
          <w:lang w:val="en-GB"/>
        </w:rPr>
        <w:lastRenderedPageBreak/>
        <w:t>de export în momentul trecerii frontierei vamale, cu excepţia drepturilor de import sau de export, care urmează a fi achitate la vămuirea bagajului neînsoţit şi a mijloacelor de transport.</w:t>
      </w:r>
    </w:p>
    <w:p w14:paraId="07795D32" w14:textId="051633C0" w:rsidR="00EA6C20" w:rsidRDefault="00D423D2" w:rsidP="00156EEC">
      <w:pPr>
        <w:widowControl w:val="0"/>
        <w:tabs>
          <w:tab w:val="left" w:pos="284"/>
          <w:tab w:val="left" w:pos="993"/>
          <w:tab w:val="left" w:pos="1134"/>
        </w:tabs>
        <w:spacing w:after="0" w:line="240" w:lineRule="auto"/>
        <w:jc w:val="both"/>
        <w:rPr>
          <w:rFonts w:ascii="Times New Roman" w:eastAsia="Times New Roman" w:hAnsi="Times New Roman" w:cs="Times New Roman"/>
          <w:color w:val="000000" w:themeColor="text1"/>
          <w:sz w:val="24"/>
          <w:szCs w:val="24"/>
          <w:lang w:val="en-GB"/>
        </w:rPr>
      </w:pPr>
      <w:r w:rsidRPr="00156EEC">
        <w:rPr>
          <w:rFonts w:ascii="Times New Roman" w:eastAsia="Times New Roman" w:hAnsi="Times New Roman" w:cs="Times New Roman"/>
          <w:iCs/>
          <w:color w:val="000000" w:themeColor="text1"/>
          <w:sz w:val="24"/>
          <w:szCs w:val="24"/>
          <w:lang w:val="en-GB"/>
        </w:rPr>
        <w:t>(</w:t>
      </w:r>
      <w:r w:rsidR="00EA6C20" w:rsidRPr="00156EEC">
        <w:rPr>
          <w:rFonts w:ascii="Times New Roman" w:eastAsia="Times New Roman" w:hAnsi="Times New Roman" w:cs="Times New Roman"/>
          <w:iCs/>
          <w:color w:val="000000" w:themeColor="text1"/>
          <w:sz w:val="24"/>
          <w:szCs w:val="24"/>
          <w:lang w:val="en-GB"/>
        </w:rPr>
        <w:t>9</w:t>
      </w:r>
      <w:r w:rsidRPr="00156EEC">
        <w:rPr>
          <w:rFonts w:ascii="Times New Roman" w:eastAsia="Times New Roman" w:hAnsi="Times New Roman" w:cs="Times New Roman"/>
          <w:iCs/>
          <w:color w:val="000000" w:themeColor="text1"/>
          <w:sz w:val="24"/>
          <w:szCs w:val="24"/>
          <w:lang w:val="en-GB"/>
        </w:rPr>
        <w:t>) De la persoanele fizice care sînt în tranzit prin teritoriul Republicii Moldova avînd un volum de mărfuri ce depăşeşte norma stabilită se încasează o sumă de garanţie echivalentă drepturilor de import pentru mărfurile în plus. Modul de percepere şi de restituire a sumei de garanţie se stabileşte de către Serviciul Vamal.</w:t>
      </w:r>
    </w:p>
    <w:p w14:paraId="5A81AD09"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3BD81B65" w14:textId="2E973BA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156EEC">
        <w:rPr>
          <w:rFonts w:ascii="Times New Roman" w:eastAsia="Times New Roman" w:hAnsi="Times New Roman" w:cs="Times New Roman"/>
          <w:b/>
          <w:color w:val="000000" w:themeColor="text1"/>
          <w:sz w:val="24"/>
          <w:szCs w:val="24"/>
          <w:lang w:val="ro-RO"/>
        </w:rPr>
        <w:t xml:space="preserve">Articolul </w:t>
      </w:r>
      <w:r w:rsidR="00AB3BF9" w:rsidRPr="00156EEC">
        <w:rPr>
          <w:rFonts w:ascii="Times New Roman" w:eastAsia="Times New Roman" w:hAnsi="Times New Roman" w:cs="Times New Roman"/>
          <w:b/>
          <w:color w:val="000000" w:themeColor="text1"/>
          <w:sz w:val="24"/>
          <w:szCs w:val="24"/>
          <w:lang w:val="ro-RO"/>
        </w:rPr>
        <w:t>12</w:t>
      </w:r>
      <w:r w:rsidR="00AB3BF9">
        <w:rPr>
          <w:rFonts w:ascii="Times New Roman" w:eastAsia="Times New Roman" w:hAnsi="Times New Roman" w:cs="Times New Roman"/>
          <w:b/>
          <w:color w:val="000000" w:themeColor="text1"/>
          <w:sz w:val="24"/>
          <w:szCs w:val="24"/>
          <w:lang w:val="ro-RO"/>
        </w:rPr>
        <w:t>1</w:t>
      </w:r>
      <w:r w:rsidRPr="00156EEC">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Suspendarea termenului de plată a datoriei vamale în cazul depunerii unei cereri de </w:t>
      </w:r>
      <w:r w:rsidR="003B6493" w:rsidRPr="000A1621">
        <w:rPr>
          <w:rFonts w:ascii="Times New Roman" w:eastAsia="Times New Roman" w:hAnsi="Times New Roman" w:cs="Times New Roman"/>
          <w:color w:val="000000" w:themeColor="text1"/>
          <w:sz w:val="24"/>
          <w:szCs w:val="24"/>
          <w:lang w:val="ro-RO"/>
        </w:rPr>
        <w:t xml:space="preserve"> </w:t>
      </w:r>
      <w:r w:rsidR="00BC3063" w:rsidRPr="000A1621">
        <w:rPr>
          <w:rFonts w:ascii="Times New Roman" w:eastAsia="Times New Roman" w:hAnsi="Times New Roman" w:cs="Times New Roman"/>
          <w:color w:val="000000" w:themeColor="text1"/>
          <w:sz w:val="24"/>
          <w:szCs w:val="24"/>
          <w:lang w:val="ro-RO"/>
        </w:rPr>
        <w:t>remitere</w:t>
      </w:r>
    </w:p>
    <w:p w14:paraId="6C9FC575" w14:textId="7AD8416B"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Termenul pentru plata cuantumului drepturilor de import sau de export corespunzător unei datorii vamale se suspendă la depunerea unei cereri de </w:t>
      </w:r>
      <w:r w:rsidR="003B6493" w:rsidRPr="000A1621">
        <w:rPr>
          <w:rFonts w:ascii="Times New Roman" w:eastAsia="Times New Roman" w:hAnsi="Times New Roman" w:cs="Times New Roman"/>
          <w:color w:val="000000" w:themeColor="text1"/>
          <w:sz w:val="24"/>
          <w:szCs w:val="24"/>
          <w:lang w:val="ro-RO"/>
        </w:rPr>
        <w:t xml:space="preserve"> </w:t>
      </w:r>
      <w:r w:rsidR="00BC3063" w:rsidRPr="000A1621">
        <w:rPr>
          <w:rFonts w:ascii="Times New Roman" w:eastAsia="Times New Roman" w:hAnsi="Times New Roman" w:cs="Times New Roman"/>
          <w:color w:val="000000" w:themeColor="text1"/>
          <w:sz w:val="24"/>
          <w:szCs w:val="24"/>
          <w:lang w:val="ro-RO"/>
        </w:rPr>
        <w:t>remitere</w:t>
      </w:r>
      <w:r w:rsidR="003B649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conform articolului </w:t>
      </w:r>
      <w:r w:rsidR="0052117F">
        <w:rPr>
          <w:rFonts w:ascii="Times New Roman" w:eastAsia="Times New Roman" w:hAnsi="Times New Roman" w:cs="Times New Roman"/>
          <w:color w:val="000000" w:themeColor="text1"/>
          <w:sz w:val="24"/>
          <w:szCs w:val="24"/>
          <w:lang w:val="ro-RO"/>
        </w:rPr>
        <w:t>131</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la îndeplinirea următoarele condiții:</w:t>
      </w:r>
    </w:p>
    <w:p w14:paraId="48671C8E" w14:textId="5CA630A6"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a fost înaintată o cerere de </w:t>
      </w:r>
      <w:r w:rsidR="003B6493" w:rsidRPr="000A1621">
        <w:rPr>
          <w:rFonts w:ascii="Times New Roman" w:eastAsia="Times New Roman" w:hAnsi="Times New Roman" w:cs="Times New Roman"/>
          <w:color w:val="000000" w:themeColor="text1"/>
          <w:sz w:val="24"/>
          <w:szCs w:val="24"/>
          <w:lang w:val="ro-RO"/>
        </w:rPr>
        <w:t xml:space="preserve"> </w:t>
      </w:r>
      <w:r w:rsidR="00BC3063"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în temeiul articolului </w:t>
      </w:r>
      <w:r w:rsidR="0052117F">
        <w:rPr>
          <w:rFonts w:ascii="Times New Roman" w:eastAsia="Times New Roman" w:hAnsi="Times New Roman" w:cs="Times New Roman"/>
          <w:color w:val="000000" w:themeColor="text1"/>
          <w:sz w:val="24"/>
          <w:szCs w:val="24"/>
          <w:lang w:val="ro-RO"/>
        </w:rPr>
        <w:t>128</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articolului </w:t>
      </w:r>
      <w:r w:rsidR="0052117F">
        <w:rPr>
          <w:rFonts w:ascii="Times New Roman" w:eastAsia="Times New Roman" w:hAnsi="Times New Roman" w:cs="Times New Roman"/>
          <w:color w:val="000000" w:themeColor="text1"/>
          <w:sz w:val="24"/>
          <w:szCs w:val="24"/>
          <w:lang w:val="ro-RO"/>
        </w:rPr>
        <w:t>129</w:t>
      </w:r>
      <w:r w:rsidRPr="000A1621">
        <w:rPr>
          <w:rFonts w:ascii="Times New Roman" w:eastAsia="Times New Roman" w:hAnsi="Times New Roman" w:cs="Times New Roman"/>
          <w:color w:val="000000" w:themeColor="text1"/>
          <w:sz w:val="24"/>
          <w:szCs w:val="24"/>
          <w:lang w:val="ro-RO"/>
        </w:rPr>
        <w:t>, condițiile stabilite la articolul relevant sunt susceptibile de a fi îndeplinite;</w:t>
      </w:r>
    </w:p>
    <w:p w14:paraId="36BF4196" w14:textId="59DC866D"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a fost înaintată o cerere de </w:t>
      </w:r>
      <w:r w:rsidR="00BC3063"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în temeiul articolului </w:t>
      </w:r>
      <w:r w:rsidR="0052117F">
        <w:rPr>
          <w:rFonts w:ascii="Times New Roman" w:eastAsia="Times New Roman" w:hAnsi="Times New Roman" w:cs="Times New Roman"/>
          <w:color w:val="000000" w:themeColor="text1"/>
          <w:sz w:val="24"/>
          <w:szCs w:val="24"/>
          <w:lang w:val="ro-RO"/>
        </w:rPr>
        <w:t>127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condițiile stabilite la</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articolul </w:t>
      </w:r>
      <w:r w:rsidR="0052117F">
        <w:rPr>
          <w:rFonts w:ascii="Times New Roman" w:eastAsia="Times New Roman" w:hAnsi="Times New Roman" w:cs="Times New Roman"/>
          <w:color w:val="000000" w:themeColor="text1"/>
          <w:sz w:val="24"/>
          <w:szCs w:val="24"/>
          <w:lang w:val="ro-RO"/>
        </w:rPr>
        <w:t>127</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la articolul </w:t>
      </w:r>
      <w:r w:rsidR="0052117F">
        <w:rPr>
          <w:rFonts w:ascii="Times New Roman" w:eastAsia="Times New Roman" w:hAnsi="Times New Roman" w:cs="Times New Roman"/>
          <w:color w:val="000000" w:themeColor="text1"/>
          <w:sz w:val="24"/>
          <w:szCs w:val="24"/>
          <w:lang w:val="ro-RO"/>
        </w:rPr>
        <w:t>49</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 sunt susceptibile de a fi îndeplinite.</w:t>
      </w:r>
    </w:p>
    <w:p w14:paraId="6243F4B4"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mărfurile care fac obiectul unei cereri de </w:t>
      </w:r>
      <w:r w:rsidR="00BC3063"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nu mai sunt sub supraveghere vamală la momentul depunerii cererii, se constituie o garanție.</w:t>
      </w:r>
    </w:p>
    <w:p w14:paraId="640F75BB" w14:textId="7E2FCCB0"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Prin derogare de la alineatul (2),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solicită o garanție în cazul în care se stabilește că, prin constituirea unei garanții, debitorul s-ar putea afla în dificultăți grave de ordin economic sau social.</w:t>
      </w:r>
    </w:p>
    <w:p w14:paraId="402466B1"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4F847362" w14:textId="7C1DDD82"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12</w:t>
      </w:r>
      <w:r w:rsidR="00AB3BF9">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Suspendarea termenului de plată în cazul unor mărfuri care urmează a fi confiscate, distruse sau abandonate în favoarea statului</w:t>
      </w:r>
    </w:p>
    <w:p w14:paraId="274B63B3" w14:textId="5F7BBD00" w:rsidR="005B12B7" w:rsidRPr="000A1621" w:rsidRDefault="00815BBE"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suspendă termenul pentru plata cuantumului drepturilor de import sau de export corespunzătoare unei datorii vamale în cazul în care mărfurile se află în continuare sub supraveghere vamală și urmează să fie confiscate, distruse sau abandonate în favoarea statului, iar </w:t>
      </w:r>
      <w:r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consideră că este probabil să se îndeplinească condițiile pentru confiscare, distrugere sau abandonare, pînă la adoptarea deciziei finale privind confiscarea, distrugerea sau abandonarea acestora.</w:t>
      </w:r>
    </w:p>
    <w:p w14:paraId="123C8F7D"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3859707F" w14:textId="20C7C33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sidRPr="000A1621">
        <w:rPr>
          <w:rFonts w:ascii="Times New Roman" w:eastAsia="Times New Roman" w:hAnsi="Times New Roman" w:cs="Times New Roman"/>
          <w:b/>
          <w:color w:val="000000" w:themeColor="text1"/>
          <w:sz w:val="24"/>
          <w:szCs w:val="24"/>
          <w:lang w:val="ro-RO"/>
        </w:rPr>
        <w:t>12</w:t>
      </w:r>
      <w:r w:rsidR="00AB3BF9">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Suspendarea termenului de plată în cazul datoriilor vamale care au apărut prin nerespectare </w:t>
      </w:r>
      <w:r w:rsidRPr="000A1621">
        <w:rPr>
          <w:rFonts w:ascii="Times New Roman" w:eastAsia="Times New Roman" w:hAnsi="Times New Roman" w:cs="Times New Roman"/>
          <w:color w:val="000000" w:themeColor="text1"/>
          <w:sz w:val="24"/>
          <w:szCs w:val="24"/>
          <w:lang w:val="ro-RO"/>
        </w:rPr>
        <w:t>și există mai mulți debitori.</w:t>
      </w:r>
    </w:p>
    <w:p w14:paraId="5A3D99EB" w14:textId="5E613EDC"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suspendă termenul de plată pentru persoana menționată la articolul </w:t>
      </w:r>
      <w:r w:rsidR="0052117F">
        <w:rPr>
          <w:rFonts w:ascii="Times New Roman" w:eastAsia="Times New Roman" w:hAnsi="Times New Roman" w:cs="Times New Roman"/>
          <w:color w:val="000000" w:themeColor="text1"/>
          <w:sz w:val="24"/>
          <w:szCs w:val="24"/>
          <w:lang w:val="ro-RO"/>
        </w:rPr>
        <w:t>94</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litera (a), în ceea ce privește cuantumul drepturilor de import sau de export corespunzătoare unei datorii vamale atunci cînd o datorie vamală apare prin nerespectare, astfel cum se prevede la articolul </w:t>
      </w:r>
      <w:r w:rsidR="0052117F">
        <w:rPr>
          <w:rFonts w:ascii="Times New Roman" w:eastAsia="Times New Roman" w:hAnsi="Times New Roman" w:cs="Times New Roman"/>
          <w:color w:val="000000" w:themeColor="text1"/>
          <w:sz w:val="24"/>
          <w:szCs w:val="24"/>
          <w:lang w:val="ro-RO"/>
        </w:rPr>
        <w:t>94</w:t>
      </w:r>
      <w:r w:rsidRPr="000A1621">
        <w:rPr>
          <w:rFonts w:ascii="Times New Roman" w:eastAsia="Times New Roman" w:hAnsi="Times New Roman" w:cs="Times New Roman"/>
          <w:color w:val="000000" w:themeColor="text1"/>
          <w:sz w:val="24"/>
          <w:szCs w:val="24"/>
          <w:lang w:val="ro-RO"/>
        </w:rPr>
        <w:t>, sub rezerva îndeplinirii următoarelor condiții:</w:t>
      </w:r>
    </w:p>
    <w:p w14:paraId="0846A7CA" w14:textId="53B56865"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cel puțin un alt debitor a fost identificat în conformitate cu articolul </w:t>
      </w:r>
      <w:r w:rsidR="0052117F">
        <w:rPr>
          <w:rFonts w:ascii="Times New Roman" w:eastAsia="Times New Roman" w:hAnsi="Times New Roman" w:cs="Times New Roman"/>
          <w:color w:val="000000" w:themeColor="text1"/>
          <w:sz w:val="24"/>
          <w:szCs w:val="24"/>
          <w:lang w:val="ro-RO"/>
        </w:rPr>
        <w:t>94</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(b) sau (c);</w:t>
      </w:r>
    </w:p>
    <w:p w14:paraId="199F9493" w14:textId="7172C8CC"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cuantumul drepturilor de import sau de export în cauză a fost notificat debitorului menționat la litera (a), în conformitate cu articolul </w:t>
      </w:r>
      <w:r w:rsidR="0052117F">
        <w:rPr>
          <w:rFonts w:ascii="Times New Roman" w:eastAsia="Times New Roman" w:hAnsi="Times New Roman" w:cs="Times New Roman"/>
          <w:color w:val="000000" w:themeColor="text1"/>
          <w:sz w:val="24"/>
          <w:szCs w:val="24"/>
          <w:lang w:val="ro-RO"/>
        </w:rPr>
        <w:t>116</w:t>
      </w:r>
      <w:r w:rsidRPr="000A1621">
        <w:rPr>
          <w:rFonts w:ascii="Times New Roman" w:eastAsia="Times New Roman" w:hAnsi="Times New Roman" w:cs="Times New Roman"/>
          <w:color w:val="000000" w:themeColor="text1"/>
          <w:sz w:val="24"/>
          <w:szCs w:val="24"/>
          <w:lang w:val="ro-RO"/>
        </w:rPr>
        <w:t>;</w:t>
      </w:r>
    </w:p>
    <w:p w14:paraId="1A139AFB" w14:textId="7B2ED77F"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persoana menționată la articolul </w:t>
      </w:r>
      <w:r w:rsidR="0052117F">
        <w:rPr>
          <w:rFonts w:ascii="Times New Roman" w:eastAsia="Times New Roman" w:hAnsi="Times New Roman" w:cs="Times New Roman"/>
          <w:color w:val="000000" w:themeColor="text1"/>
          <w:sz w:val="24"/>
          <w:szCs w:val="24"/>
          <w:lang w:val="ro-RO"/>
        </w:rPr>
        <w:t>94</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(a)</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nu este considerată debitor în conformitate cu articolul </w:t>
      </w:r>
      <w:r w:rsidR="0052117F">
        <w:rPr>
          <w:rFonts w:ascii="Times New Roman" w:eastAsia="Times New Roman" w:hAnsi="Times New Roman" w:cs="Times New Roman"/>
          <w:color w:val="000000" w:themeColor="text1"/>
          <w:sz w:val="24"/>
          <w:szCs w:val="24"/>
          <w:lang w:val="ro-RO"/>
        </w:rPr>
        <w:t>94</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litera (b) sau (c)</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și care nu implică înșelăciune sau neglijență evidentă atribui</w:t>
      </w:r>
      <w:r w:rsidR="00F85ED8" w:rsidRPr="000A1621">
        <w:rPr>
          <w:rFonts w:ascii="Times New Roman" w:eastAsia="Times New Roman" w:hAnsi="Times New Roman" w:cs="Times New Roman"/>
          <w:color w:val="000000" w:themeColor="text1"/>
          <w:sz w:val="24"/>
          <w:szCs w:val="24"/>
          <w:lang w:val="ro-RO"/>
        </w:rPr>
        <w:t>tă</w:t>
      </w:r>
      <w:r w:rsidRPr="000A1621">
        <w:rPr>
          <w:rFonts w:ascii="Times New Roman" w:eastAsia="Times New Roman" w:hAnsi="Times New Roman" w:cs="Times New Roman"/>
          <w:color w:val="000000" w:themeColor="text1"/>
          <w:sz w:val="24"/>
          <w:szCs w:val="24"/>
          <w:lang w:val="ro-RO"/>
        </w:rPr>
        <w:t xml:space="preserve"> persoanei respective;</w:t>
      </w:r>
    </w:p>
    <w:p w14:paraId="7D2D3EE9"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Acordarea suspendării este condiționată de constituirea de către persoana care beneficiază de ea a unei garanții pentru cuantumul drepturilor de import sau de export în cauză mai puțin în oricare dintre următoarele situații:</w:t>
      </w:r>
    </w:p>
    <w:p w14:paraId="4BD36588"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deja există o garanție care acoperă întregul cuantum al drepturilor de import sau de export în cauză și garantul nu a fost eliberat de obligațiile sale;</w:t>
      </w:r>
    </w:p>
    <w:p w14:paraId="07EAFA09" w14:textId="77777777" w:rsidR="005B12B7" w:rsidRPr="00EA6C20"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se stabilește, pe baza unei evaluări documentate, că cerința cu privire la garanție ar fi de natură să cauzeze </w:t>
      </w:r>
      <w:r w:rsidRPr="00EA6C20">
        <w:rPr>
          <w:rFonts w:ascii="Times New Roman" w:eastAsia="Times New Roman" w:hAnsi="Times New Roman" w:cs="Times New Roman"/>
          <w:color w:val="000000" w:themeColor="text1"/>
          <w:sz w:val="24"/>
          <w:szCs w:val="24"/>
          <w:lang w:val="ro-RO"/>
        </w:rPr>
        <w:t>debitorului dificultăți grave de ordin economic sau social.</w:t>
      </w:r>
    </w:p>
    <w:p w14:paraId="5C86E6C3" w14:textId="77777777" w:rsidR="005B12B7" w:rsidRPr="00402448"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3E4FA939" w14:textId="4F0E0DAF" w:rsidR="005B12B7" w:rsidRPr="00EA6C20"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A6C20">
        <w:rPr>
          <w:rFonts w:ascii="Times New Roman" w:eastAsia="Times New Roman" w:hAnsi="Times New Roman" w:cs="Times New Roman"/>
          <w:b/>
          <w:bCs/>
          <w:color w:val="000000" w:themeColor="text1"/>
          <w:sz w:val="24"/>
          <w:szCs w:val="24"/>
          <w:lang w:val="ro-RO"/>
        </w:rPr>
        <w:t xml:space="preserve">Articolul </w:t>
      </w:r>
      <w:r w:rsidR="00AB3BF9" w:rsidRPr="00EA6C20">
        <w:rPr>
          <w:rFonts w:ascii="Times New Roman" w:eastAsia="Times New Roman" w:hAnsi="Times New Roman" w:cs="Times New Roman"/>
          <w:b/>
          <w:bCs/>
          <w:color w:val="000000" w:themeColor="text1"/>
          <w:sz w:val="24"/>
          <w:szCs w:val="24"/>
          <w:lang w:val="ro-RO"/>
        </w:rPr>
        <w:t>12</w:t>
      </w:r>
      <w:r w:rsidR="00AB3BF9">
        <w:rPr>
          <w:rFonts w:ascii="Times New Roman" w:eastAsia="Times New Roman" w:hAnsi="Times New Roman" w:cs="Times New Roman"/>
          <w:b/>
          <w:bCs/>
          <w:color w:val="000000" w:themeColor="text1"/>
          <w:sz w:val="24"/>
          <w:szCs w:val="24"/>
          <w:lang w:val="ro-RO"/>
        </w:rPr>
        <w:t>4</w:t>
      </w:r>
      <w:r w:rsidRPr="00EA6C20">
        <w:rPr>
          <w:rFonts w:ascii="Times New Roman" w:eastAsia="Times New Roman" w:hAnsi="Times New Roman" w:cs="Times New Roman"/>
          <w:b/>
          <w:bCs/>
          <w:color w:val="000000" w:themeColor="text1"/>
          <w:sz w:val="24"/>
          <w:szCs w:val="24"/>
          <w:lang w:val="ro-RO"/>
        </w:rPr>
        <w:t xml:space="preserve">. </w:t>
      </w:r>
      <w:r w:rsidRPr="00EA6C20">
        <w:rPr>
          <w:rFonts w:ascii="Times New Roman" w:eastAsia="Times New Roman" w:hAnsi="Times New Roman" w:cs="Times New Roman"/>
          <w:bCs/>
          <w:color w:val="000000" w:themeColor="text1"/>
          <w:sz w:val="24"/>
          <w:szCs w:val="24"/>
          <w:lang w:val="ro-RO"/>
        </w:rPr>
        <w:t>Plata</w:t>
      </w:r>
    </w:p>
    <w:p w14:paraId="111BB625" w14:textId="6C2D5C2E" w:rsidR="005B12B7" w:rsidRPr="00EA6C20"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A6C20">
        <w:rPr>
          <w:rFonts w:ascii="Times New Roman" w:eastAsia="Times New Roman" w:hAnsi="Times New Roman" w:cs="Times New Roman"/>
          <w:color w:val="000000" w:themeColor="text1"/>
          <w:sz w:val="24"/>
          <w:szCs w:val="24"/>
          <w:lang w:val="ro-RO"/>
        </w:rPr>
        <w:t xml:space="preserve">(1) Plata se efectuează </w:t>
      </w:r>
      <w:r w:rsidR="00462ADC" w:rsidRPr="00EA6C20">
        <w:rPr>
          <w:rFonts w:ascii="Times New Roman" w:eastAsia="Times New Roman" w:hAnsi="Times New Roman" w:cs="Times New Roman"/>
          <w:color w:val="000000" w:themeColor="text1"/>
          <w:sz w:val="24"/>
          <w:szCs w:val="24"/>
          <w:lang w:val="ro-RO"/>
        </w:rPr>
        <w:t>prin transfer</w:t>
      </w:r>
      <w:r w:rsidR="000610BD" w:rsidRPr="00EA6C20">
        <w:rPr>
          <w:rFonts w:ascii="Times New Roman" w:eastAsia="Times New Roman" w:hAnsi="Times New Roman" w:cs="Times New Roman"/>
          <w:color w:val="000000" w:themeColor="text1"/>
          <w:sz w:val="24"/>
          <w:szCs w:val="24"/>
          <w:lang w:val="ro-RO"/>
        </w:rPr>
        <w:t xml:space="preserve"> sau numerar</w:t>
      </w:r>
      <w:r w:rsidR="00462ADC" w:rsidRPr="00EA6C20">
        <w:rPr>
          <w:rFonts w:ascii="Times New Roman" w:eastAsia="Times New Roman" w:hAnsi="Times New Roman" w:cs="Times New Roman"/>
          <w:color w:val="000000" w:themeColor="text1"/>
          <w:sz w:val="24"/>
          <w:szCs w:val="24"/>
          <w:lang w:val="ro-RO"/>
        </w:rPr>
        <w:t xml:space="preserve">, iar pentru persoanele fizice care nu </w:t>
      </w:r>
      <w:r w:rsidR="00AC4FBA" w:rsidRPr="00EA6C20">
        <w:rPr>
          <w:rFonts w:ascii="Times New Roman" w:eastAsia="Times New Roman" w:hAnsi="Times New Roman" w:cs="Times New Roman"/>
          <w:color w:val="000000" w:themeColor="text1"/>
          <w:sz w:val="24"/>
          <w:szCs w:val="24"/>
          <w:lang w:val="ro-RO"/>
        </w:rPr>
        <w:t>p</w:t>
      </w:r>
      <w:r w:rsidR="00462ADC" w:rsidRPr="00EA6C20">
        <w:rPr>
          <w:rFonts w:ascii="Times New Roman" w:eastAsia="Times New Roman" w:hAnsi="Times New Roman" w:cs="Times New Roman"/>
          <w:color w:val="000000" w:themeColor="text1"/>
          <w:sz w:val="24"/>
          <w:szCs w:val="24"/>
          <w:lang w:val="ro-RO"/>
        </w:rPr>
        <w:t xml:space="preserve">ractică activitate </w:t>
      </w:r>
      <w:r w:rsidR="00462ADC" w:rsidRPr="00EA6C20">
        <w:rPr>
          <w:rFonts w:ascii="Times New Roman" w:eastAsia="Times New Roman" w:hAnsi="Times New Roman" w:cs="Times New Roman"/>
          <w:color w:val="000000" w:themeColor="text1"/>
          <w:sz w:val="24"/>
          <w:szCs w:val="24"/>
          <w:lang w:val="ro-RO"/>
        </w:rPr>
        <w:lastRenderedPageBreak/>
        <w:t>de întreprinzător</w:t>
      </w:r>
      <w:r w:rsidR="00AC4FBA" w:rsidRPr="00EA6C20">
        <w:rPr>
          <w:rFonts w:ascii="Times New Roman" w:eastAsia="Times New Roman" w:hAnsi="Times New Roman" w:cs="Times New Roman"/>
          <w:color w:val="000000" w:themeColor="text1"/>
          <w:sz w:val="24"/>
          <w:szCs w:val="24"/>
          <w:lang w:val="ro-RO"/>
        </w:rPr>
        <w:t xml:space="preserve"> </w:t>
      </w:r>
      <w:r w:rsidR="00764330" w:rsidRPr="00EA6C20">
        <w:rPr>
          <w:rFonts w:ascii="Times New Roman" w:eastAsia="Times New Roman" w:hAnsi="Times New Roman" w:cs="Times New Roman"/>
          <w:color w:val="000000" w:themeColor="text1"/>
          <w:sz w:val="24"/>
          <w:szCs w:val="24"/>
          <w:lang w:val="ro-RO"/>
        </w:rPr>
        <w:t xml:space="preserve">plata poate fi efectuată </w:t>
      </w:r>
      <w:r w:rsidR="00AC4FBA" w:rsidRPr="00EA6C20">
        <w:rPr>
          <w:rFonts w:ascii="Times New Roman" w:eastAsia="Times New Roman" w:hAnsi="Times New Roman" w:cs="Times New Roman"/>
          <w:color w:val="000000" w:themeColor="text1"/>
          <w:sz w:val="24"/>
          <w:szCs w:val="24"/>
          <w:lang w:val="ro-RO"/>
        </w:rPr>
        <w:t>în numerar</w:t>
      </w:r>
      <w:r w:rsidR="000610BD" w:rsidRPr="00EA6C20">
        <w:rPr>
          <w:rFonts w:ascii="Times New Roman" w:eastAsia="Times New Roman" w:hAnsi="Times New Roman" w:cs="Times New Roman"/>
          <w:color w:val="000000" w:themeColor="text1"/>
          <w:sz w:val="24"/>
          <w:szCs w:val="24"/>
          <w:lang w:val="ro-RO"/>
        </w:rPr>
        <w:t xml:space="preserve"> sau prin intermediul cardului bancar</w:t>
      </w:r>
      <w:r w:rsidR="00AC4FBA" w:rsidRPr="00EA6C20">
        <w:rPr>
          <w:rFonts w:ascii="Times New Roman" w:eastAsia="Times New Roman" w:hAnsi="Times New Roman" w:cs="Times New Roman"/>
          <w:color w:val="000000" w:themeColor="text1"/>
          <w:sz w:val="24"/>
          <w:szCs w:val="24"/>
          <w:lang w:val="ro-RO"/>
        </w:rPr>
        <w:t>.</w:t>
      </w:r>
    </w:p>
    <w:p w14:paraId="6F275306" w14:textId="77777777" w:rsidR="005B12B7" w:rsidRPr="00EA6C20"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A6C20">
        <w:rPr>
          <w:rFonts w:ascii="Times New Roman" w:eastAsia="Times New Roman" w:hAnsi="Times New Roman" w:cs="Times New Roman"/>
          <w:color w:val="000000" w:themeColor="text1"/>
          <w:sz w:val="24"/>
          <w:szCs w:val="24"/>
          <w:lang w:val="ro-RO"/>
        </w:rPr>
        <w:t>(2) Plata poate fi efectuată de către o persoană terță în locul debitorului.</w:t>
      </w:r>
    </w:p>
    <w:p w14:paraId="52A9061D" w14:textId="77777777" w:rsidR="005B12B7" w:rsidRPr="00EA6C20"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A6C20">
        <w:rPr>
          <w:rFonts w:ascii="Times New Roman" w:eastAsia="Times New Roman" w:hAnsi="Times New Roman" w:cs="Times New Roman"/>
          <w:color w:val="000000" w:themeColor="text1"/>
          <w:sz w:val="24"/>
          <w:szCs w:val="24"/>
          <w:lang w:val="ro-RO"/>
        </w:rPr>
        <w:t>(3) Debitorul poate în toate cazurile să achite cuantumul drepturilor de import sau de export, parțial sau integral, anterior expirării termenului dat în acest scop.</w:t>
      </w:r>
    </w:p>
    <w:p w14:paraId="395C66F8" w14:textId="77777777" w:rsidR="005B12B7" w:rsidRPr="00EA6C20"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46D0248B"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26741B43"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4F4692BC" w14:textId="6DD29A60"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125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eastAsia="ru-RU"/>
        </w:rPr>
        <w:t>Perceperea drepturilor de import şi de export</w:t>
      </w:r>
    </w:p>
    <w:p w14:paraId="61781561" w14:textId="1EF006F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Drepturile de import și de export neplătite în modul stabilit la </w:t>
      </w:r>
      <w:r w:rsidRPr="000A1621">
        <w:rPr>
          <w:rFonts w:ascii="Times New Roman" w:eastAsia="Times New Roman" w:hAnsi="Times New Roman" w:cs="Times New Roman"/>
          <w:color w:val="000000" w:themeColor="text1"/>
          <w:sz w:val="24"/>
          <w:szCs w:val="24"/>
          <w:lang w:val="ro-RO"/>
        </w:rPr>
        <w:t xml:space="preserve">articolul </w:t>
      </w:r>
      <w:r w:rsidR="0052117F">
        <w:rPr>
          <w:rFonts w:ascii="Times New Roman" w:eastAsia="Times New Roman" w:hAnsi="Times New Roman" w:cs="Times New Roman"/>
          <w:color w:val="000000" w:themeColor="text1"/>
          <w:sz w:val="24"/>
          <w:szCs w:val="24"/>
          <w:lang w:val="ro-RO"/>
        </w:rPr>
        <w:t>120</w:t>
      </w:r>
      <w:r w:rsidR="0052117F"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se percep în mod incontestabil de către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din contul debitorului în baza documentelor executorii sau a documentelor echivalente acestota, în condițiile legii.</w:t>
      </w:r>
    </w:p>
    <w:p w14:paraId="56D91755"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Pentru fiecare zi de întîrziere a plăţii drepturilor de import şi de export se încasează o </w:t>
      </w:r>
      <w:r w:rsidR="00FC1332" w:rsidRPr="000A1621">
        <w:rPr>
          <w:rFonts w:ascii="Times New Roman" w:eastAsia="Times New Roman" w:hAnsi="Times New Roman" w:cs="Times New Roman"/>
          <w:color w:val="000000" w:themeColor="text1"/>
          <w:sz w:val="24"/>
          <w:szCs w:val="24"/>
          <w:lang w:val="ro-RO" w:eastAsia="ru-RU"/>
        </w:rPr>
        <w:t>majorare de întîrziere (</w:t>
      </w:r>
      <w:r w:rsidRPr="000A1621">
        <w:rPr>
          <w:rFonts w:ascii="Times New Roman" w:eastAsia="Times New Roman" w:hAnsi="Times New Roman" w:cs="Times New Roman"/>
          <w:color w:val="000000" w:themeColor="text1"/>
          <w:sz w:val="24"/>
          <w:szCs w:val="24"/>
          <w:lang w:val="ro-RO" w:eastAsia="ru-RU"/>
        </w:rPr>
        <w:t>penalitate</w:t>
      </w:r>
      <w:r w:rsidR="00FC1332" w:rsidRPr="000A1621">
        <w:rPr>
          <w:rFonts w:ascii="Times New Roman" w:eastAsia="Times New Roman" w:hAnsi="Times New Roman" w:cs="Times New Roman"/>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în mărimea stabilită de </w:t>
      </w:r>
      <w:hyperlink r:id="rId8" w:history="1">
        <w:r w:rsidRPr="007A1CF0">
          <w:rPr>
            <w:rFonts w:ascii="Times New Roman" w:eastAsia="Times New Roman" w:hAnsi="Times New Roman" w:cs="Times New Roman"/>
            <w:color w:val="000000" w:themeColor="text1"/>
            <w:sz w:val="24"/>
            <w:szCs w:val="24"/>
            <w:lang w:val="ro-RO" w:eastAsia="ru-RU"/>
          </w:rPr>
          <w:t>Codul fiscal</w:t>
        </w:r>
      </w:hyperlink>
      <w:r w:rsidRPr="000A1621">
        <w:rPr>
          <w:rFonts w:ascii="Times New Roman" w:eastAsia="Times New Roman" w:hAnsi="Times New Roman" w:cs="Times New Roman"/>
          <w:color w:val="000000" w:themeColor="text1"/>
          <w:sz w:val="24"/>
          <w:szCs w:val="24"/>
          <w:lang w:val="ro-RO" w:eastAsia="ru-RU"/>
        </w:rPr>
        <w:t xml:space="preserve">. </w:t>
      </w:r>
    </w:p>
    <w:p w14:paraId="616103B3" w14:textId="48D1D876"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8D42D3">
        <w:rPr>
          <w:rFonts w:ascii="Times New Roman" w:eastAsia="Times New Roman" w:hAnsi="Times New Roman" w:cs="Times New Roman"/>
          <w:color w:val="000000" w:themeColor="text1"/>
          <w:sz w:val="24"/>
          <w:szCs w:val="24"/>
          <w:lang w:val="ro-RO" w:eastAsia="ru-RU"/>
        </w:rPr>
        <w:t xml:space="preserve">(3) Calcularea </w:t>
      </w:r>
      <w:r w:rsidR="00FC1332" w:rsidRPr="00885087">
        <w:rPr>
          <w:rFonts w:ascii="Times New Roman" w:eastAsia="Times New Roman" w:hAnsi="Times New Roman" w:cs="Times New Roman"/>
          <w:color w:val="000000" w:themeColor="text1"/>
          <w:sz w:val="24"/>
          <w:szCs w:val="24"/>
          <w:lang w:val="ro-RO" w:eastAsia="ru-RU"/>
        </w:rPr>
        <w:t>majorării de întîrziere</w:t>
      </w:r>
      <w:r w:rsidRPr="00A3544C">
        <w:rPr>
          <w:rFonts w:ascii="Times New Roman" w:eastAsia="Times New Roman" w:hAnsi="Times New Roman" w:cs="Times New Roman"/>
          <w:color w:val="000000" w:themeColor="text1"/>
          <w:sz w:val="24"/>
          <w:szCs w:val="24"/>
          <w:lang w:val="ro-RO" w:eastAsia="ru-RU"/>
        </w:rPr>
        <w:t xml:space="preserve"> şi reflectarea acesteia în evidenţe se efectuează lunar</w:t>
      </w:r>
      <w:r w:rsidR="00FC1332" w:rsidRPr="00A3544C">
        <w:rPr>
          <w:rFonts w:ascii="Times New Roman" w:eastAsia="Times New Roman" w:hAnsi="Times New Roman" w:cs="Times New Roman"/>
          <w:color w:val="000000" w:themeColor="text1"/>
          <w:sz w:val="24"/>
          <w:szCs w:val="24"/>
          <w:lang w:val="ro-RO" w:eastAsia="ru-RU"/>
        </w:rPr>
        <w:t>, fără emiterea unei decizii în</w:t>
      </w:r>
      <w:r w:rsidR="00FC1332" w:rsidRPr="000A1621">
        <w:rPr>
          <w:rFonts w:ascii="Times New Roman" w:eastAsia="Times New Roman" w:hAnsi="Times New Roman" w:cs="Times New Roman"/>
          <w:color w:val="000000" w:themeColor="text1"/>
          <w:sz w:val="24"/>
          <w:szCs w:val="24"/>
          <w:lang w:val="ro-RO" w:eastAsia="ru-RU"/>
        </w:rPr>
        <w:t xml:space="preserve"> acest sens</w:t>
      </w:r>
      <w:r w:rsidRPr="000A1621">
        <w:rPr>
          <w:rFonts w:ascii="Times New Roman" w:eastAsia="Times New Roman" w:hAnsi="Times New Roman" w:cs="Times New Roman"/>
          <w:color w:val="000000" w:themeColor="text1"/>
          <w:sz w:val="24"/>
          <w:szCs w:val="24"/>
          <w:lang w:val="ro-RO" w:eastAsia="ru-RU"/>
        </w:rPr>
        <w:t xml:space="preserve">. </w:t>
      </w:r>
    </w:p>
    <w:p w14:paraId="61D7D27A" w14:textId="3569FA6A"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Pentru sumele datoriei vamale stabilite în procesul controlului ulterior sau în urma recalculării drepturilor de import şi de export, majorarea de întîrziere se calculează pentru perioada de cînd sumele datoriilor vamale respective urmau să fie achitate şi pînă la data stingerii acestora. Înscrierea în evidenţe a majorării de întîrziere calculate în procesul controlului ulterior sau ca rezultat al recalculării drepturilor de import şi de export se efectuează în baza </w:t>
      </w:r>
      <w:r w:rsidR="006F0734" w:rsidRPr="000A1621">
        <w:rPr>
          <w:rFonts w:ascii="Times New Roman" w:eastAsia="Times New Roman" w:hAnsi="Times New Roman" w:cs="Times New Roman"/>
          <w:color w:val="000000" w:themeColor="text1"/>
          <w:sz w:val="24"/>
          <w:szCs w:val="24"/>
          <w:lang w:val="ro-RO" w:eastAsia="ru-RU"/>
        </w:rPr>
        <w:t xml:space="preserve">deciziei </w:t>
      </w:r>
      <w:r w:rsidRPr="000A1621">
        <w:rPr>
          <w:rFonts w:ascii="Times New Roman" w:eastAsia="Times New Roman" w:hAnsi="Times New Roman" w:cs="Times New Roman"/>
          <w:color w:val="000000" w:themeColor="text1"/>
          <w:sz w:val="24"/>
          <w:szCs w:val="24"/>
          <w:lang w:val="ro-RO" w:eastAsia="ru-RU"/>
        </w:rPr>
        <w:t xml:space="preserve">de regularizare. </w:t>
      </w:r>
    </w:p>
    <w:p w14:paraId="2FB2741A" w14:textId="6984FD2B" w:rsidR="005B12B7" w:rsidRPr="008D42D3"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Majorarea de întîrziere se calculează separat, pentru fiecare tip de impozit sau taxă, în mărimea</w:t>
      </w:r>
      <w:r w:rsidR="00645077" w:rsidRPr="000A1621">
        <w:rPr>
          <w:rFonts w:ascii="Times New Roman" w:eastAsia="Times New Roman" w:hAnsi="Times New Roman" w:cs="Times New Roman"/>
          <w:sz w:val="20"/>
          <w:szCs w:val="20"/>
          <w:lang w:val="ro-RO" w:eastAsia="ru-RU" w:bidi="ro-RO"/>
        </w:rPr>
        <w:t xml:space="preserve"> </w:t>
      </w:r>
      <w:r w:rsidR="00645077" w:rsidRPr="007A1CF0">
        <w:rPr>
          <w:rFonts w:ascii="Times New Roman" w:eastAsia="Times New Roman" w:hAnsi="Times New Roman" w:cs="Times New Roman"/>
          <w:color w:val="000000" w:themeColor="text1"/>
          <w:sz w:val="24"/>
          <w:szCs w:val="24"/>
          <w:lang w:val="ro-RO" w:eastAsia="ru-RU" w:bidi="ro-RO"/>
        </w:rPr>
        <w:t>determinată conform prevederilor Codului fiscal</w:t>
      </w:r>
      <w:r w:rsidRPr="008D42D3">
        <w:rPr>
          <w:rFonts w:ascii="Times New Roman" w:eastAsia="Times New Roman" w:hAnsi="Times New Roman" w:cs="Times New Roman"/>
          <w:color w:val="000000" w:themeColor="text1"/>
          <w:sz w:val="24"/>
          <w:szCs w:val="24"/>
          <w:lang w:val="ro-RO" w:eastAsia="ru-RU"/>
        </w:rPr>
        <w:t xml:space="preserve">. </w:t>
      </w:r>
    </w:p>
    <w:p w14:paraId="6C1CE4DB"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8D42D3">
        <w:rPr>
          <w:rFonts w:ascii="Times New Roman" w:eastAsia="Times New Roman" w:hAnsi="Times New Roman" w:cs="Times New Roman"/>
          <w:color w:val="000000" w:themeColor="text1"/>
          <w:sz w:val="24"/>
          <w:szCs w:val="24"/>
          <w:lang w:val="ro-RO" w:eastAsia="ru-RU"/>
        </w:rPr>
        <w:t>(6) În cazul în care debit</w:t>
      </w:r>
      <w:r w:rsidRPr="00885087">
        <w:rPr>
          <w:rFonts w:ascii="Times New Roman" w:eastAsia="Times New Roman" w:hAnsi="Times New Roman" w:cs="Times New Roman"/>
          <w:color w:val="000000" w:themeColor="text1"/>
          <w:sz w:val="24"/>
          <w:szCs w:val="24"/>
          <w:lang w:val="ro-RO" w:eastAsia="ru-RU"/>
        </w:rPr>
        <w:t>orul, după reflectarea datoriei vamale în sistemul informaţional vamal, are mijloace băneşti disponibile în evidenţe, majorarea de întîrziere nu se va calcula în limita părţii sumei de supraplată la buget, utilizată pentru stingerea datoriei vamale prin co</w:t>
      </w:r>
      <w:r w:rsidRPr="000A1621">
        <w:rPr>
          <w:rFonts w:ascii="Times New Roman" w:eastAsia="Times New Roman" w:hAnsi="Times New Roman" w:cs="Times New Roman"/>
          <w:color w:val="000000" w:themeColor="text1"/>
          <w:sz w:val="24"/>
          <w:szCs w:val="24"/>
          <w:lang w:val="ro-RO" w:eastAsia="ru-RU"/>
        </w:rPr>
        <w:t>mpensare. Modul şi procedura de stingere prin compensare se stabilesc de Ministerul Finanţelor.</w:t>
      </w:r>
    </w:p>
    <w:p w14:paraId="2B84967A"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w:t>
      </w:r>
      <w:r w:rsidR="00DA0EFF" w:rsidRPr="000A1621">
        <w:rPr>
          <w:rFonts w:ascii="Times New Roman" w:eastAsia="Times New Roman" w:hAnsi="Times New Roman" w:cs="Times New Roman"/>
          <w:color w:val="000000" w:themeColor="text1"/>
          <w:sz w:val="24"/>
          <w:szCs w:val="24"/>
          <w:lang w:val="ro-RO" w:eastAsia="ru-RU"/>
        </w:rPr>
        <w:t xml:space="preserve">Remiterea </w:t>
      </w:r>
      <w:r w:rsidRPr="000A1621">
        <w:rPr>
          <w:rFonts w:ascii="Times New Roman" w:eastAsia="Times New Roman" w:hAnsi="Times New Roman" w:cs="Times New Roman"/>
          <w:color w:val="000000" w:themeColor="text1"/>
          <w:sz w:val="24"/>
          <w:szCs w:val="24"/>
          <w:lang w:val="ro-RO" w:eastAsia="ru-RU"/>
        </w:rPr>
        <w:t xml:space="preserve">datoriei vamale atrage anularea penalităţii aferente acesteia. </w:t>
      </w:r>
    </w:p>
    <w:p w14:paraId="188D95F9"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Penalităţile se calculează din prima zi după expirarea termenului prelungit. </w:t>
      </w:r>
    </w:p>
    <w:p w14:paraId="0ABF2829" w14:textId="2DF1561B"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Dacă debitorul nu are la cont mijloace băneşti,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este în drept să sechestreze bunurile, inclusiv valorile valutare ale acestuia, în condiţiile legii. </w:t>
      </w:r>
    </w:p>
    <w:p w14:paraId="627450EF" w14:textId="3AC1D1CB"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În cazul în care persoana se eschivează de la achitarea drepturilor de import şi de export,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este în drept să emită şi să înainteze băncii respective dispoziţia de suspendare </w:t>
      </w:r>
      <w:r w:rsidR="006F5A34" w:rsidRPr="000A1621">
        <w:rPr>
          <w:rFonts w:ascii="Times New Roman" w:eastAsia="Times New Roman" w:hAnsi="Times New Roman" w:cs="Times New Roman"/>
          <w:color w:val="000000" w:themeColor="text1"/>
          <w:sz w:val="24"/>
          <w:szCs w:val="24"/>
          <w:lang w:val="ro-RO" w:eastAsia="ru-RU" w:bidi="ro-RO"/>
        </w:rPr>
        <w:t>a operațiunilor din conturile de plăți</w:t>
      </w:r>
      <w:r w:rsidR="006F5A34" w:rsidRPr="000A1621" w:rsidDel="006F5A34">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emitentă a dispoziţiei de suspendare a operaţiunilor la conturile bancare ale debitorului. </w:t>
      </w:r>
    </w:p>
    <w:p w14:paraId="2351C8D4" w14:textId="21BF873E"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(11) Neplata în termen legal a datoriei vamale atrage, în mod suplimentar, suspendarea dreptului de efectuare a altor operaţiuni vamale de către debitorul respectiv pînă la stingerea datoriei vamale, în condiţiile stabilite </w:t>
      </w:r>
      <w:r w:rsidR="002360C7" w:rsidRPr="000A1621">
        <w:rPr>
          <w:rFonts w:ascii="Times New Roman" w:eastAsia="Times New Roman" w:hAnsi="Times New Roman" w:cs="Times New Roman"/>
          <w:color w:val="000000" w:themeColor="text1"/>
          <w:sz w:val="24"/>
          <w:szCs w:val="24"/>
          <w:lang w:val="ro-RO" w:eastAsia="ru-RU"/>
        </w:rPr>
        <w:t xml:space="preserve"> de legislația</w:t>
      </w:r>
      <w:r w:rsidRPr="000A1621">
        <w:rPr>
          <w:rFonts w:ascii="Times New Roman" w:eastAsia="Times New Roman" w:hAnsi="Times New Roman" w:cs="Times New Roman"/>
          <w:color w:val="000000" w:themeColor="text1"/>
          <w:sz w:val="24"/>
          <w:szCs w:val="24"/>
          <w:lang w:val="ro-RO" w:eastAsia="ru-RU"/>
        </w:rPr>
        <w:t xml:space="preserve"> vamal</w:t>
      </w:r>
      <w:r w:rsidR="002360C7" w:rsidRPr="000A1621">
        <w:rPr>
          <w:rFonts w:ascii="Times New Roman" w:eastAsia="Times New Roman" w:hAnsi="Times New Roman" w:cs="Times New Roman"/>
          <w:color w:val="000000" w:themeColor="text1"/>
          <w:sz w:val="24"/>
          <w:szCs w:val="24"/>
          <w:lang w:val="ro-RO" w:eastAsia="ru-RU"/>
        </w:rPr>
        <w:t>ă</w:t>
      </w:r>
      <w:r w:rsidRPr="000A1621">
        <w:rPr>
          <w:rFonts w:ascii="Times New Roman" w:eastAsia="Times New Roman" w:hAnsi="Times New Roman" w:cs="Times New Roman"/>
          <w:color w:val="000000" w:themeColor="text1"/>
          <w:sz w:val="24"/>
          <w:szCs w:val="24"/>
          <w:lang w:val="ro-RO" w:eastAsia="ru-RU"/>
        </w:rPr>
        <w:t xml:space="preserve">. În caz de litigiu, contestarea datoriei vamale suplimentare ori atacarea în instanţa judecătorească a deciziei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nu suspendă încasarea datoriei vamale şi aplicarea de măsuri suplimentare potrivit prevederilor prezentului cod, cu excepţia cazului în care reglementările unor legi speciale prevăd în mod expres acest lucru. </w:t>
      </w:r>
    </w:p>
    <w:p w14:paraId="139224FD" w14:textId="4BB40D1F"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(12)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este obligat să ia toate măsurile pentru încasarea datoriei vamale de la debitor şi numai în măsura în care acest lucru nu este posibil, datoria vamală se încasează de la persoanele care răspund solidar cu acesta pentru achitarea datoriei vamale.</w:t>
      </w:r>
    </w:p>
    <w:p w14:paraId="68A1CBAF"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220FE73F"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Secțiunea 3</w:t>
      </w:r>
    </w:p>
    <w:p w14:paraId="57271A3A"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Rambursarea (restituirea) și </w:t>
      </w:r>
      <w:r w:rsidR="00031408" w:rsidRPr="000A1621">
        <w:rPr>
          <w:rFonts w:ascii="Times New Roman" w:eastAsia="Times New Roman" w:hAnsi="Times New Roman" w:cs="Times New Roman"/>
          <w:b/>
          <w:bCs/>
          <w:color w:val="000000" w:themeColor="text1"/>
          <w:sz w:val="24"/>
          <w:szCs w:val="24"/>
          <w:lang w:val="ro-RO"/>
        </w:rPr>
        <w:t xml:space="preserve"> </w:t>
      </w:r>
      <w:r w:rsidR="00DA0EFF" w:rsidRPr="000A1621">
        <w:rPr>
          <w:rFonts w:ascii="Times New Roman" w:eastAsia="Times New Roman" w:hAnsi="Times New Roman" w:cs="Times New Roman"/>
          <w:b/>
          <w:bCs/>
          <w:color w:val="000000" w:themeColor="text1"/>
          <w:sz w:val="24"/>
          <w:szCs w:val="24"/>
          <w:lang w:val="ro-RO"/>
        </w:rPr>
        <w:t>remiterea</w:t>
      </w:r>
    </w:p>
    <w:p w14:paraId="122601B5" w14:textId="7947FB28"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Pr>
          <w:rFonts w:ascii="Times New Roman" w:eastAsia="Times New Roman" w:hAnsi="Times New Roman" w:cs="Times New Roman"/>
          <w:b/>
          <w:iCs/>
          <w:color w:val="000000" w:themeColor="text1"/>
          <w:sz w:val="24"/>
          <w:szCs w:val="24"/>
          <w:lang w:val="ro-RO"/>
        </w:rPr>
        <w:t>126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Dispoziții generale</w:t>
      </w:r>
    </w:p>
    <w:p w14:paraId="571C400A" w14:textId="55682F8F"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Sub rezerva condițiilor stabilite în prezenta secțiune, cuantumul drepturilor de import și export se </w:t>
      </w:r>
      <w:r w:rsidRPr="000A1621">
        <w:rPr>
          <w:rFonts w:ascii="Times New Roman" w:eastAsia="Times New Roman" w:hAnsi="Times New Roman" w:cs="Times New Roman"/>
          <w:color w:val="000000" w:themeColor="text1"/>
          <w:sz w:val="24"/>
          <w:szCs w:val="24"/>
          <w:lang w:val="ro-RO"/>
        </w:rPr>
        <w:lastRenderedPageBreak/>
        <w:t xml:space="preserve">rambursează sau se </w:t>
      </w:r>
      <w:r w:rsidR="001F6080" w:rsidRPr="000A1621">
        <w:rPr>
          <w:rFonts w:ascii="Times New Roman" w:eastAsia="Times New Roman" w:hAnsi="Times New Roman" w:cs="Times New Roman"/>
          <w:color w:val="000000" w:themeColor="text1"/>
          <w:sz w:val="24"/>
          <w:szCs w:val="24"/>
          <w:lang w:val="ro-RO"/>
        </w:rPr>
        <w:t xml:space="preserve">remite </w:t>
      </w:r>
      <w:r w:rsidRPr="000A1621">
        <w:rPr>
          <w:rFonts w:ascii="Times New Roman" w:eastAsia="Times New Roman" w:hAnsi="Times New Roman" w:cs="Times New Roman"/>
          <w:color w:val="000000" w:themeColor="text1"/>
          <w:sz w:val="24"/>
          <w:szCs w:val="24"/>
          <w:lang w:val="ro-RO"/>
        </w:rPr>
        <w:t>din oricare dintre motivele următoare:</w:t>
      </w:r>
    </w:p>
    <w:p w14:paraId="71D19DD1"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drepturi de import </w:t>
      </w:r>
      <w:r w:rsidR="00D97373" w:rsidRPr="000A1621">
        <w:rPr>
          <w:rFonts w:ascii="Times New Roman" w:eastAsia="Times New Roman" w:hAnsi="Times New Roman" w:cs="Times New Roman"/>
          <w:color w:val="000000" w:themeColor="text1"/>
          <w:sz w:val="24"/>
          <w:szCs w:val="24"/>
          <w:lang w:val="ro-RO"/>
        </w:rPr>
        <w:t>sau</w:t>
      </w:r>
      <w:r w:rsidR="002C0521" w:rsidRPr="000A1621">
        <w:rPr>
          <w:rFonts w:ascii="Times New Roman" w:eastAsia="Times New Roman" w:hAnsi="Times New Roman" w:cs="Times New Roman"/>
          <w:color w:val="000000" w:themeColor="text1"/>
          <w:sz w:val="24"/>
          <w:szCs w:val="24"/>
          <w:lang w:val="ro-RO"/>
        </w:rPr>
        <w:t xml:space="preserve"> de </w:t>
      </w:r>
      <w:r w:rsidRPr="000A1621">
        <w:rPr>
          <w:rFonts w:ascii="Times New Roman" w:eastAsia="Times New Roman" w:hAnsi="Times New Roman" w:cs="Times New Roman"/>
          <w:color w:val="000000" w:themeColor="text1"/>
          <w:sz w:val="24"/>
          <w:szCs w:val="24"/>
          <w:lang w:val="ro-RO"/>
        </w:rPr>
        <w:t xml:space="preserve">export percepute în </w:t>
      </w:r>
      <w:r w:rsidR="00031408" w:rsidRPr="000A1621">
        <w:rPr>
          <w:rFonts w:ascii="Times New Roman" w:eastAsia="Times New Roman" w:hAnsi="Times New Roman" w:cs="Times New Roman"/>
          <w:color w:val="000000" w:themeColor="text1"/>
          <w:sz w:val="24"/>
          <w:szCs w:val="24"/>
          <w:lang w:val="ro-RO"/>
        </w:rPr>
        <w:t xml:space="preserve"> plus</w:t>
      </w:r>
      <w:r w:rsidRPr="000A1621">
        <w:rPr>
          <w:rFonts w:ascii="Times New Roman" w:eastAsia="Times New Roman" w:hAnsi="Times New Roman" w:cs="Times New Roman"/>
          <w:color w:val="000000" w:themeColor="text1"/>
          <w:sz w:val="24"/>
          <w:szCs w:val="24"/>
          <w:lang w:val="ro-RO"/>
        </w:rPr>
        <w:t>;</w:t>
      </w:r>
    </w:p>
    <w:p w14:paraId="11A04122"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mărfuri defecte sau neconforme cu dispozițiile contractului;</w:t>
      </w:r>
    </w:p>
    <w:p w14:paraId="4BEF5F89" w14:textId="18F55DDD" w:rsidR="00767B50"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eroarea </w:t>
      </w:r>
      <w:r w:rsidR="00815BBE" w:rsidRPr="000A1621">
        <w:rPr>
          <w:rFonts w:ascii="Times New Roman" w:eastAsia="Times New Roman" w:hAnsi="Times New Roman" w:cs="Times New Roman"/>
          <w:color w:val="000000" w:themeColor="text1"/>
          <w:sz w:val="24"/>
          <w:szCs w:val="24"/>
          <w:lang w:val="ro-RO"/>
        </w:rPr>
        <w:t>Serviciului Vamal</w:t>
      </w:r>
    </w:p>
    <w:p w14:paraId="3930EEBA" w14:textId="77777777" w:rsidR="005B12B7" w:rsidRPr="000A1621" w:rsidRDefault="00767B50"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echitate</w:t>
      </w:r>
      <w:r w:rsidR="005B12B7" w:rsidRPr="000A1621">
        <w:rPr>
          <w:rFonts w:ascii="Times New Roman" w:eastAsia="Times New Roman" w:hAnsi="Times New Roman" w:cs="Times New Roman"/>
          <w:color w:val="000000" w:themeColor="text1"/>
          <w:sz w:val="24"/>
          <w:szCs w:val="24"/>
          <w:lang w:val="ro-RO"/>
        </w:rPr>
        <w:t>.</w:t>
      </w:r>
    </w:p>
    <w:p w14:paraId="254314E3" w14:textId="597B2E08" w:rsidR="005B12B7" w:rsidRPr="00C524E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cuantumul drepturilor de import și de export a fost achitat și declarația vamală respectivă este invalidată în conformitate cu </w:t>
      </w:r>
      <w:r w:rsidRPr="000207F5">
        <w:rPr>
          <w:rFonts w:ascii="Times New Roman" w:eastAsia="Times New Roman" w:hAnsi="Times New Roman" w:cs="Times New Roman"/>
          <w:color w:val="000000" w:themeColor="text1"/>
          <w:sz w:val="24"/>
          <w:szCs w:val="24"/>
          <w:lang w:val="ro-RO"/>
        </w:rPr>
        <w:t xml:space="preserve">articolul </w:t>
      </w:r>
      <w:r w:rsidR="0052117F">
        <w:rPr>
          <w:rFonts w:ascii="Times New Roman" w:eastAsia="Times New Roman" w:hAnsi="Times New Roman" w:cs="Times New Roman"/>
          <w:color w:val="000000" w:themeColor="text1"/>
          <w:sz w:val="24"/>
          <w:szCs w:val="24"/>
          <w:lang w:val="ro-RO"/>
        </w:rPr>
        <w:t>185</w:t>
      </w:r>
      <w:r w:rsidRPr="000207F5">
        <w:rPr>
          <w:rFonts w:ascii="Times New Roman" w:eastAsia="Times New Roman" w:hAnsi="Times New Roman" w:cs="Times New Roman"/>
          <w:color w:val="000000" w:themeColor="text1"/>
          <w:sz w:val="24"/>
          <w:szCs w:val="24"/>
          <w:lang w:val="ro-RO"/>
        </w:rPr>
        <w:t>,</w:t>
      </w:r>
      <w:r w:rsidRPr="00C524E1">
        <w:rPr>
          <w:rFonts w:ascii="Times New Roman" w:eastAsia="Times New Roman" w:hAnsi="Times New Roman" w:cs="Times New Roman"/>
          <w:color w:val="000000" w:themeColor="text1"/>
          <w:sz w:val="24"/>
          <w:szCs w:val="24"/>
          <w:lang w:val="ro-RO"/>
        </w:rPr>
        <w:t xml:space="preserve"> cuantumul respectiv se rambursează.</w:t>
      </w:r>
    </w:p>
    <w:p w14:paraId="19850E9A" w14:textId="389A313D"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este condiționată de prezentarea mărfurilor. Dacă mărfurile nu pot fi prezentate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r w:rsidR="001141BA">
        <w:rPr>
          <w:rFonts w:ascii="Times New Roman" w:eastAsia="Times New Roman" w:hAnsi="Times New Roman" w:cs="Times New Roman"/>
          <w:color w:val="000000" w:themeColor="text1"/>
          <w:sz w:val="24"/>
          <w:szCs w:val="24"/>
          <w:lang w:val="ro-RO"/>
        </w:rPr>
        <w:t>biroul vamal</w:t>
      </w:r>
      <w:r w:rsidRPr="000A1621">
        <w:rPr>
          <w:rFonts w:ascii="Times New Roman" w:eastAsia="Times New Roman" w:hAnsi="Times New Roman" w:cs="Times New Roman"/>
          <w:color w:val="000000" w:themeColor="text1"/>
          <w:sz w:val="24"/>
          <w:szCs w:val="24"/>
          <w:lang w:val="ro-RO"/>
        </w:rPr>
        <w:t xml:space="preserve"> competent să ia decizia acordă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numai în cazul în care deține dovezi care arată că mărfurile în cauză sunt mărfuri</w:t>
      </w:r>
      <w:r w:rsidR="00D97373" w:rsidRPr="000A1621">
        <w:rPr>
          <w:rFonts w:ascii="Times New Roman" w:eastAsia="Times New Roman" w:hAnsi="Times New Roman" w:cs="Times New Roman"/>
          <w:color w:val="000000" w:themeColor="text1"/>
          <w:sz w:val="24"/>
          <w:szCs w:val="24"/>
          <w:lang w:val="ro-RO"/>
        </w:rPr>
        <w:t>le</w:t>
      </w:r>
      <w:r w:rsidRPr="000A1621">
        <w:rPr>
          <w:rFonts w:ascii="Times New Roman" w:eastAsia="Times New Roman" w:hAnsi="Times New Roman" w:cs="Times New Roman"/>
          <w:color w:val="000000" w:themeColor="text1"/>
          <w:sz w:val="24"/>
          <w:szCs w:val="24"/>
          <w:lang w:val="ro-RO"/>
        </w:rPr>
        <w:t xml:space="preserve"> pentru care s-a solicitat rambursarea sau </w:t>
      </w:r>
      <w:r w:rsidR="006B5CE7" w:rsidRPr="000A1621">
        <w:rPr>
          <w:rFonts w:ascii="Times New Roman" w:eastAsia="Times New Roman" w:hAnsi="Times New Roman" w:cs="Times New Roman"/>
          <w:color w:val="000000" w:themeColor="text1"/>
          <w:sz w:val="24"/>
          <w:szCs w:val="24"/>
          <w:lang w:val="ro-RO"/>
        </w:rPr>
        <w:t xml:space="preserve"> </w:t>
      </w:r>
      <w:r w:rsidR="00DA0EFF" w:rsidRPr="000A1621">
        <w:rPr>
          <w:rFonts w:ascii="Times New Roman" w:eastAsia="Times New Roman" w:hAnsi="Times New Roman" w:cs="Times New Roman"/>
          <w:color w:val="000000" w:themeColor="text1"/>
          <w:sz w:val="24"/>
          <w:szCs w:val="24"/>
          <w:lang w:val="ro-RO"/>
        </w:rPr>
        <w:t>remiterea</w:t>
      </w:r>
      <w:r w:rsidRPr="000A1621">
        <w:rPr>
          <w:rFonts w:ascii="Times New Roman" w:eastAsia="Times New Roman" w:hAnsi="Times New Roman" w:cs="Times New Roman"/>
          <w:color w:val="000000" w:themeColor="text1"/>
          <w:sz w:val="24"/>
          <w:szCs w:val="24"/>
          <w:lang w:val="ro-RO"/>
        </w:rPr>
        <w:t>.</w:t>
      </w:r>
    </w:p>
    <w:p w14:paraId="208DDE06" w14:textId="559CA9DC"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rambursează sau </w:t>
      </w:r>
      <w:r w:rsidR="00DA0EFF" w:rsidRPr="000A1621">
        <w:rPr>
          <w:rFonts w:ascii="Times New Roman" w:eastAsia="Times New Roman" w:hAnsi="Times New Roman" w:cs="Times New Roman"/>
          <w:color w:val="000000" w:themeColor="text1"/>
          <w:sz w:val="24"/>
          <w:szCs w:val="24"/>
          <w:lang w:val="ro-RO"/>
        </w:rPr>
        <w:t xml:space="preserve">remite </w:t>
      </w:r>
      <w:r w:rsidRPr="000A1621">
        <w:rPr>
          <w:rFonts w:ascii="Times New Roman" w:eastAsia="Times New Roman" w:hAnsi="Times New Roman" w:cs="Times New Roman"/>
          <w:color w:val="000000" w:themeColor="text1"/>
          <w:sz w:val="24"/>
          <w:szCs w:val="24"/>
          <w:lang w:val="ro-RO"/>
        </w:rPr>
        <w:t xml:space="preserve">cuantumul drepturilor de import </w:t>
      </w:r>
      <w:r w:rsidR="00D97373" w:rsidRPr="000A1621">
        <w:rPr>
          <w:rFonts w:ascii="Times New Roman" w:eastAsia="Times New Roman" w:hAnsi="Times New Roman" w:cs="Times New Roman"/>
          <w:color w:val="000000" w:themeColor="text1"/>
          <w:sz w:val="24"/>
          <w:szCs w:val="24"/>
          <w:lang w:val="ro-RO"/>
        </w:rPr>
        <w:t xml:space="preserve">sau </w:t>
      </w:r>
      <w:r w:rsidRPr="000A1621">
        <w:rPr>
          <w:rFonts w:ascii="Times New Roman" w:eastAsia="Times New Roman" w:hAnsi="Times New Roman" w:cs="Times New Roman"/>
          <w:color w:val="000000" w:themeColor="text1"/>
          <w:sz w:val="24"/>
          <w:szCs w:val="24"/>
          <w:lang w:val="ro-RO"/>
        </w:rPr>
        <w:t xml:space="preserve">de export menționat la alineatul (1) și alineatul (2) atunci cînd cuantumul acestora este egal cu cel puțin 10 lei, cu excepția cazului în care persoana în cauză solicită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unui cuantum inferior.</w:t>
      </w:r>
    </w:p>
    <w:p w14:paraId="7D8B48DE"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Rambursarea drepturilor de import sau de export se efectuează în contul stingerii datoriilor debitorului faţă de bugetul public naţional, iar în lipsa datoriilor, la cererea debitorului, în contul viitoarelor obligaţii ale acestuia faţă de bugetul public naţional sau la contul bancar al debitorului respectiv. Rambursarea și </w:t>
      </w:r>
      <w:r w:rsidR="00DA0EFF" w:rsidRPr="000A1621">
        <w:rPr>
          <w:rFonts w:ascii="Times New Roman" w:eastAsia="Times New Roman" w:hAnsi="Times New Roman" w:cs="Times New Roman"/>
          <w:color w:val="000000" w:themeColor="text1"/>
          <w:sz w:val="24"/>
          <w:szCs w:val="24"/>
          <w:lang w:val="ro-RO" w:eastAsia="ru-RU"/>
        </w:rPr>
        <w:t xml:space="preserve">remiterea </w:t>
      </w:r>
      <w:r w:rsidRPr="000A1621">
        <w:rPr>
          <w:rFonts w:ascii="Times New Roman" w:eastAsia="Times New Roman" w:hAnsi="Times New Roman" w:cs="Times New Roman"/>
          <w:color w:val="000000" w:themeColor="text1"/>
          <w:sz w:val="24"/>
          <w:szCs w:val="24"/>
          <w:lang w:val="ro-RO" w:eastAsia="ru-RU"/>
        </w:rPr>
        <w:t>drepturilor de import sau de export în contul stingerii datoriilor creditorilor debitorului, inclusiv persoanelor juridice şi fizice cesionari este interzisă.</w:t>
      </w:r>
    </w:p>
    <w:p w14:paraId="637771CB" w14:textId="77777777" w:rsidR="005B12B7" w:rsidRPr="000A1621" w:rsidRDefault="005B12B7" w:rsidP="006B2AF1">
      <w:pPr>
        <w:widowControl w:val="0"/>
        <w:tabs>
          <w:tab w:val="left" w:pos="284"/>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Rambursarea drepturilor de import sau de export </w:t>
      </w:r>
      <w:r w:rsidR="00CE5996" w:rsidRPr="000A1621">
        <w:rPr>
          <w:rFonts w:ascii="Times New Roman" w:eastAsia="Times New Roman" w:hAnsi="Times New Roman" w:cs="Times New Roman"/>
          <w:color w:val="000000" w:themeColor="text1"/>
          <w:sz w:val="24"/>
          <w:szCs w:val="24"/>
          <w:lang w:val="ro-RO" w:eastAsia="ru-RU"/>
        </w:rPr>
        <w:t xml:space="preserve">constatate </w:t>
      </w:r>
      <w:r w:rsidRPr="000A1621">
        <w:rPr>
          <w:rFonts w:ascii="Times New Roman" w:eastAsia="Times New Roman" w:hAnsi="Times New Roman" w:cs="Times New Roman"/>
          <w:color w:val="000000" w:themeColor="text1"/>
          <w:sz w:val="24"/>
          <w:szCs w:val="24"/>
          <w:lang w:val="ro-RO" w:eastAsia="ru-RU"/>
        </w:rPr>
        <w:t>se efectuează în modul stabilit de Guvern, într-un termen ce nu depăşeşte 30 de zile.</w:t>
      </w:r>
    </w:p>
    <w:p w14:paraId="78557067" w14:textId="65A1D686"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În cazul în care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consideră că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ar trebui acordate în baza articolului </w:t>
      </w:r>
      <w:r w:rsidR="0052117F">
        <w:rPr>
          <w:rFonts w:ascii="Times New Roman" w:eastAsia="Times New Roman" w:hAnsi="Times New Roman" w:cs="Times New Roman"/>
          <w:color w:val="000000" w:themeColor="text1"/>
          <w:sz w:val="24"/>
          <w:szCs w:val="24"/>
          <w:lang w:val="ro-RO"/>
        </w:rPr>
        <w:t>129</w:t>
      </w:r>
      <w:r w:rsidRPr="000A1621">
        <w:rPr>
          <w:rFonts w:ascii="Times New Roman" w:eastAsia="Times New Roman" w:hAnsi="Times New Roman" w:cs="Times New Roman"/>
          <w:color w:val="000000" w:themeColor="text1"/>
          <w:sz w:val="24"/>
          <w:szCs w:val="24"/>
          <w:lang w:val="ro-RO"/>
        </w:rPr>
        <w:t xml:space="preserve">, pentru cuantumul drepturilor de import sau de export ce egalează sau depășește 500 000 lei ca urmare a unei erori sau a unor circumstanțe speciale, decizia de rambursare sau </w:t>
      </w:r>
      <w:r w:rsidR="00DA0EFF"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se adoptă de </w:t>
      </w:r>
      <w:r w:rsidR="00D859AE" w:rsidRPr="000A1621">
        <w:rPr>
          <w:rFonts w:ascii="Times New Roman" w:eastAsia="Times New Roman" w:hAnsi="Times New Roman" w:cs="Times New Roman"/>
          <w:color w:val="000000" w:themeColor="text1"/>
          <w:sz w:val="24"/>
          <w:szCs w:val="24"/>
          <w:lang w:val="ro-RO"/>
        </w:rPr>
        <w:t xml:space="preserve">Serviciul Vamal cu avizarea </w:t>
      </w:r>
      <w:r w:rsidRPr="000A1621">
        <w:rPr>
          <w:rFonts w:ascii="Times New Roman" w:eastAsia="Times New Roman" w:hAnsi="Times New Roman" w:cs="Times New Roman"/>
          <w:color w:val="000000" w:themeColor="text1"/>
          <w:sz w:val="24"/>
          <w:szCs w:val="24"/>
          <w:lang w:val="ro-RO"/>
        </w:rPr>
        <w:t>Ministerul</w:t>
      </w:r>
      <w:r w:rsidR="00D859AE" w:rsidRPr="000A1621">
        <w:rPr>
          <w:rFonts w:ascii="Times New Roman" w:eastAsia="Times New Roman" w:hAnsi="Times New Roman" w:cs="Times New Roman"/>
          <w:color w:val="000000" w:themeColor="text1"/>
          <w:sz w:val="24"/>
          <w:szCs w:val="24"/>
          <w:lang w:val="ro-RO"/>
        </w:rPr>
        <w:t>ui</w:t>
      </w:r>
      <w:r w:rsidRPr="000A1621">
        <w:rPr>
          <w:rFonts w:ascii="Times New Roman" w:eastAsia="Times New Roman" w:hAnsi="Times New Roman" w:cs="Times New Roman"/>
          <w:color w:val="000000" w:themeColor="text1"/>
          <w:sz w:val="24"/>
          <w:szCs w:val="24"/>
          <w:lang w:val="ro-RO"/>
        </w:rPr>
        <w:t xml:space="preserve"> Finanțelor.</w:t>
      </w:r>
    </w:p>
    <w:p w14:paraId="00C622B2" w14:textId="45688321"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Sub rezerva normelor de competență în materie decizională,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însuși constată în termenele menționate la articolul </w:t>
      </w:r>
      <w:r w:rsidR="0052117F">
        <w:rPr>
          <w:rFonts w:ascii="Times New Roman" w:eastAsia="Times New Roman" w:hAnsi="Times New Roman" w:cs="Times New Roman"/>
          <w:color w:val="000000" w:themeColor="text1"/>
          <w:sz w:val="24"/>
          <w:szCs w:val="24"/>
          <w:lang w:val="ro-RO"/>
        </w:rPr>
        <w:t>130</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alineatele (1) și (2)</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că se poate rambursa un cuantum al drepturilor de import sau de export în temeiul articolelor </w:t>
      </w:r>
      <w:r w:rsidR="0052117F">
        <w:rPr>
          <w:rFonts w:ascii="Times New Roman" w:eastAsia="Times New Roman" w:hAnsi="Times New Roman" w:cs="Times New Roman"/>
          <w:color w:val="000000" w:themeColor="text1"/>
          <w:sz w:val="24"/>
          <w:szCs w:val="24"/>
          <w:lang w:val="ro-RO"/>
        </w:rPr>
        <w:t>127</w:t>
      </w:r>
      <w:r w:rsidR="00767B50" w:rsidRPr="000A1621">
        <w:rPr>
          <w:rFonts w:ascii="Times New Roman" w:eastAsia="Times New Roman" w:hAnsi="Times New Roman" w:cs="Times New Roman"/>
          <w:color w:val="000000" w:themeColor="text1"/>
          <w:sz w:val="24"/>
          <w:szCs w:val="24"/>
          <w:lang w:val="ro-RO"/>
        </w:rPr>
        <w:t xml:space="preserve">, </w:t>
      </w:r>
      <w:r w:rsidR="0052117F">
        <w:rPr>
          <w:rFonts w:ascii="Times New Roman" w:eastAsia="Times New Roman" w:hAnsi="Times New Roman" w:cs="Times New Roman"/>
          <w:color w:val="000000" w:themeColor="text1"/>
          <w:sz w:val="24"/>
          <w:szCs w:val="24"/>
          <w:lang w:val="ro-RO"/>
        </w:rPr>
        <w:t>129</w:t>
      </w:r>
      <w:r w:rsidR="0052117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w:t>
      </w:r>
      <w:r w:rsidR="0052117F">
        <w:rPr>
          <w:rFonts w:ascii="Times New Roman" w:eastAsia="Times New Roman" w:hAnsi="Times New Roman" w:cs="Times New Roman"/>
          <w:color w:val="000000" w:themeColor="text1"/>
          <w:sz w:val="24"/>
          <w:szCs w:val="24"/>
          <w:lang w:val="ro-RO"/>
        </w:rPr>
        <w:t>130</w:t>
      </w:r>
      <w:r w:rsidRPr="000A1621">
        <w:rPr>
          <w:rFonts w:ascii="Times New Roman" w:eastAsia="Times New Roman" w:hAnsi="Times New Roman" w:cs="Times New Roman"/>
          <w:color w:val="000000" w:themeColor="text1"/>
          <w:sz w:val="24"/>
          <w:szCs w:val="24"/>
          <w:lang w:val="ro-RO"/>
        </w:rPr>
        <w:t xml:space="preserve">, acesta procedează din oficiu la rambursare sau la </w:t>
      </w:r>
      <w:r w:rsidR="00DA0EFF" w:rsidRPr="000A1621">
        <w:rPr>
          <w:rFonts w:ascii="Times New Roman" w:eastAsia="Times New Roman" w:hAnsi="Times New Roman" w:cs="Times New Roman"/>
          <w:color w:val="000000" w:themeColor="text1"/>
          <w:sz w:val="24"/>
          <w:szCs w:val="24"/>
          <w:lang w:val="ro-RO"/>
        </w:rPr>
        <w:t>remitere</w:t>
      </w:r>
      <w:r w:rsidRPr="000A1621">
        <w:rPr>
          <w:rFonts w:ascii="Times New Roman" w:eastAsia="Times New Roman" w:hAnsi="Times New Roman" w:cs="Times New Roman"/>
          <w:color w:val="000000" w:themeColor="text1"/>
          <w:sz w:val="24"/>
          <w:szCs w:val="24"/>
          <w:lang w:val="ro-RO"/>
        </w:rPr>
        <w:t>.</w:t>
      </w:r>
    </w:p>
    <w:p w14:paraId="4C2DC321"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(9) Nicio rambursare sau </w:t>
      </w:r>
      <w:r w:rsidR="00DA0EFF"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nu este acordată în cazul în care situația care a condus la notificarea datoriei vamale rezultă dintr-o încălcare a </w:t>
      </w:r>
      <w:r w:rsidR="00D859AE" w:rsidRPr="000A1621">
        <w:rPr>
          <w:rFonts w:ascii="Times New Roman" w:eastAsia="Times New Roman" w:hAnsi="Times New Roman" w:cs="Times New Roman"/>
          <w:color w:val="000000" w:themeColor="text1"/>
          <w:sz w:val="24"/>
          <w:szCs w:val="24"/>
          <w:lang w:val="ro-RO"/>
        </w:rPr>
        <w:t xml:space="preserve">legislației </w:t>
      </w:r>
      <w:r w:rsidRPr="000A1621">
        <w:rPr>
          <w:rFonts w:ascii="Times New Roman" w:eastAsia="Times New Roman" w:hAnsi="Times New Roman" w:cs="Times New Roman"/>
          <w:color w:val="000000" w:themeColor="text1"/>
          <w:sz w:val="24"/>
          <w:szCs w:val="24"/>
          <w:lang w:val="ro-RO"/>
        </w:rPr>
        <w:t xml:space="preserve">vamale </w:t>
      </w:r>
      <w:r w:rsidR="00D859AE" w:rsidRPr="000A1621">
        <w:rPr>
          <w:rFonts w:ascii="Times New Roman" w:eastAsia="Times New Roman" w:hAnsi="Times New Roman" w:cs="Times New Roman"/>
          <w:color w:val="000000" w:themeColor="text1"/>
          <w:sz w:val="24"/>
          <w:szCs w:val="24"/>
          <w:lang w:val="ro-RO"/>
        </w:rPr>
        <w:t xml:space="preserve">de către </w:t>
      </w:r>
      <w:r w:rsidRPr="000A1621">
        <w:rPr>
          <w:rFonts w:ascii="Times New Roman" w:eastAsia="Times New Roman" w:hAnsi="Times New Roman" w:cs="Times New Roman"/>
          <w:color w:val="000000" w:themeColor="text1"/>
          <w:sz w:val="24"/>
          <w:szCs w:val="24"/>
          <w:lang w:val="ro-RO"/>
        </w:rPr>
        <w:t>debitor.</w:t>
      </w:r>
    </w:p>
    <w:p w14:paraId="12A3B93C" w14:textId="557B65AC"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(10) Rambursarea nu presupune plata de dobînzi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Cu toate acestea, se plătesc dobînzi în cazul în care decizia de acordare a rambursării nu este pusă în aplicare în termen de trei luni de la data la care a fost luată decizia, cu excepția cazului în care nerespectarea termenului nu s-a produs din </w:t>
      </w:r>
      <w:r w:rsidR="0092132B" w:rsidRPr="000A1621">
        <w:rPr>
          <w:rFonts w:ascii="Times New Roman" w:eastAsia="Times New Roman" w:hAnsi="Times New Roman" w:cs="Times New Roman"/>
          <w:color w:val="000000" w:themeColor="text1"/>
          <w:sz w:val="24"/>
          <w:szCs w:val="24"/>
          <w:lang w:val="ro-RO"/>
        </w:rPr>
        <w:t xml:space="preserve">cauza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asemenea cazuri, se plătesc dobînzile pentru perioada cuprinsă între data la care expiră termenul de trei luni și data rambursării. Rata acestor dobînzi se calculează în conformitate cu articolul </w:t>
      </w:r>
      <w:r w:rsidR="0052117F">
        <w:rPr>
          <w:rFonts w:ascii="Times New Roman" w:eastAsia="Times New Roman" w:hAnsi="Times New Roman" w:cs="Times New Roman"/>
          <w:color w:val="000000" w:themeColor="text1"/>
          <w:sz w:val="24"/>
          <w:szCs w:val="24"/>
          <w:lang w:val="ro-RO"/>
        </w:rPr>
        <w:t>120 alin.(3)_</w:t>
      </w:r>
      <w:r w:rsidRPr="000A1621">
        <w:rPr>
          <w:rFonts w:ascii="Times New Roman" w:eastAsia="Times New Roman" w:hAnsi="Times New Roman" w:cs="Times New Roman"/>
          <w:color w:val="000000" w:themeColor="text1"/>
          <w:sz w:val="24"/>
          <w:szCs w:val="24"/>
          <w:lang w:val="ro-RO"/>
        </w:rPr>
        <w:t>.</w:t>
      </w:r>
    </w:p>
    <w:p w14:paraId="2E05F57C" w14:textId="79F86BC5"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(11)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acordat din greșeală o restituire, datoria vamală inițială este restabilită în măsura în care nu s-a prescris, în temeiul</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articolului </w:t>
      </w:r>
      <w:r w:rsidR="0052117F">
        <w:rPr>
          <w:rFonts w:ascii="Times New Roman" w:eastAsia="Times New Roman" w:hAnsi="Times New Roman" w:cs="Times New Roman"/>
          <w:color w:val="000000" w:themeColor="text1"/>
          <w:sz w:val="24"/>
          <w:szCs w:val="24"/>
          <w:lang w:val="ro-RO"/>
        </w:rPr>
        <w:t>117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În asemenea cazuri, eventualele dobînzi achitate în temeiul alineatului (10)  trebuie rambursate.</w:t>
      </w:r>
    </w:p>
    <w:p w14:paraId="35A762D9" w14:textId="77777777" w:rsidR="005B12B7" w:rsidRPr="000A1621"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(12) Operatorul economic dispune de dreptul la restituirea drepturilor de import sau de export în cazul exportului mărfii după perfecţionarea activă, cu excepţia cazului în care la exportul produselor compensatoare a fost emisă/se întocmeşte o dovadă de origine preferenţială, care a fost acceptată de ţara de import</w:t>
      </w:r>
      <w:r w:rsidR="00D859AE" w:rsidRPr="000A1621">
        <w:rPr>
          <w:rFonts w:ascii="Times New Roman" w:eastAsia="Times New Roman" w:hAnsi="Times New Roman" w:cs="Times New Roman"/>
          <w:color w:val="000000" w:themeColor="text1"/>
          <w:sz w:val="24"/>
          <w:szCs w:val="24"/>
          <w:lang w:val="ro-RO" w:eastAsia="ru-RU"/>
        </w:rPr>
        <w:t>.</w:t>
      </w:r>
    </w:p>
    <w:p w14:paraId="7187FFA3"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09670422" w14:textId="4A4B612C"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Pr>
          <w:rFonts w:ascii="Times New Roman" w:eastAsia="Times New Roman" w:hAnsi="Times New Roman" w:cs="Times New Roman"/>
          <w:b/>
          <w:iCs/>
          <w:color w:val="000000" w:themeColor="text1"/>
          <w:sz w:val="24"/>
          <w:szCs w:val="24"/>
          <w:lang w:val="ro-RO"/>
        </w:rPr>
        <w:t>127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Drepturi de import sau de export percepute în </w:t>
      </w:r>
      <w:r w:rsidR="00764330" w:rsidRPr="000A1621">
        <w:rPr>
          <w:rFonts w:ascii="Times New Roman" w:eastAsia="Times New Roman" w:hAnsi="Times New Roman" w:cs="Times New Roman"/>
          <w:bCs/>
          <w:color w:val="000000" w:themeColor="text1"/>
          <w:sz w:val="24"/>
          <w:szCs w:val="24"/>
          <w:lang w:val="ro-RO"/>
        </w:rPr>
        <w:t>plus</w:t>
      </w:r>
    </w:p>
    <w:p w14:paraId="50163FD4" w14:textId="48DBB185"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Se procedează la rambursarea sau la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cuantumului drepturilor de import sau de export în cazul în care cuantumul corespunzător datoriei vamale notificate inițial depășește cuantumul de plătit în mod legal sau datoria vamală a fost notificată debitorului cu nerespectarea modalităților prevăzute la articolul </w:t>
      </w:r>
      <w:r w:rsidR="005F6847">
        <w:rPr>
          <w:rFonts w:ascii="Times New Roman" w:eastAsia="Times New Roman" w:hAnsi="Times New Roman" w:cs="Times New Roman"/>
          <w:color w:val="000000" w:themeColor="text1"/>
          <w:sz w:val="24"/>
          <w:szCs w:val="24"/>
          <w:lang w:val="ro-RO"/>
        </w:rPr>
        <w:t>116</w:t>
      </w:r>
      <w:r w:rsidR="005F684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 punctul 3) sau punctul 4).</w:t>
      </w:r>
    </w:p>
    <w:p w14:paraId="009B79B1"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cererea de restituire se bazează pe existența, în momentul în care declarația de punere </w:t>
      </w:r>
      <w:r w:rsidRPr="000A1621">
        <w:rPr>
          <w:rFonts w:ascii="Times New Roman" w:eastAsia="Times New Roman" w:hAnsi="Times New Roman" w:cs="Times New Roman"/>
          <w:color w:val="000000" w:themeColor="text1"/>
          <w:sz w:val="24"/>
          <w:szCs w:val="24"/>
          <w:lang w:val="ro-RO"/>
        </w:rPr>
        <w:lastRenderedPageBreak/>
        <w:t xml:space="preserve">în liberă circulație este acceptată, a unei </w:t>
      </w:r>
      <w:r w:rsidR="0004507E" w:rsidRPr="000A1621">
        <w:rPr>
          <w:rFonts w:ascii="Times New Roman" w:eastAsia="Times New Roman" w:hAnsi="Times New Roman" w:cs="Times New Roman"/>
          <w:color w:val="000000" w:themeColor="text1"/>
          <w:sz w:val="24"/>
          <w:szCs w:val="24"/>
          <w:lang w:val="ro-RO"/>
        </w:rPr>
        <w:t xml:space="preserve">cote </w:t>
      </w:r>
      <w:r w:rsidRPr="000A1621">
        <w:rPr>
          <w:rFonts w:ascii="Times New Roman" w:eastAsia="Times New Roman" w:hAnsi="Times New Roman" w:cs="Times New Roman"/>
          <w:color w:val="000000" w:themeColor="text1"/>
          <w:sz w:val="24"/>
          <w:szCs w:val="24"/>
          <w:lang w:val="ro-RO"/>
        </w:rPr>
        <w:t xml:space="preserve">reduse sau zero a </w:t>
      </w:r>
      <w:r w:rsidR="005C4FE4" w:rsidRPr="000A1621">
        <w:rPr>
          <w:rFonts w:ascii="Times New Roman" w:eastAsia="Times New Roman" w:hAnsi="Times New Roman" w:cs="Times New Roman"/>
          <w:color w:val="000000" w:themeColor="text1"/>
          <w:sz w:val="24"/>
          <w:szCs w:val="24"/>
          <w:lang w:val="ro-RO"/>
        </w:rPr>
        <w:t xml:space="preserve"> drepturilor de </w:t>
      </w:r>
      <w:r w:rsidRPr="000A1621">
        <w:rPr>
          <w:rFonts w:ascii="Times New Roman" w:eastAsia="Times New Roman" w:hAnsi="Times New Roman" w:cs="Times New Roman"/>
          <w:color w:val="000000" w:themeColor="text1"/>
          <w:sz w:val="24"/>
          <w:szCs w:val="24"/>
          <w:lang w:val="ro-RO"/>
        </w:rPr>
        <w:t>import aplicabile în cadrul unui contingent tarifar, a unui plafon tarifar sau a altor măsuri tarifare preferențiale, restituirea se acordă numai cu condiția ca, la data depunerii cererii însoțite de documentele necesare, oricare dintre următoarele condiții să fie îndeplinită:</w:t>
      </w:r>
    </w:p>
    <w:p w14:paraId="67982E53"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 cazul unui contingent tarifar, volumul acestuia să nu fie epuizat;</w:t>
      </w:r>
    </w:p>
    <w:p w14:paraId="54361ABE"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alte cazuri, restabilirea drepturilor datorate în mod normal să nu fi avut loc.</w:t>
      </w:r>
    </w:p>
    <w:p w14:paraId="3AACC23E"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10A4887D" w14:textId="2F3621AB"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AB3BF9">
        <w:rPr>
          <w:rFonts w:ascii="Times New Roman" w:eastAsia="Times New Roman" w:hAnsi="Times New Roman" w:cs="Times New Roman"/>
          <w:b/>
          <w:color w:val="000000" w:themeColor="text1"/>
          <w:sz w:val="24"/>
          <w:szCs w:val="24"/>
          <w:lang w:val="ro-RO"/>
        </w:rPr>
        <w:t>128</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Mărfuri defecte sau neconforme cu dispozițiile contractului</w:t>
      </w:r>
    </w:p>
    <w:p w14:paraId="1314CD39"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Se procedează la rambursarea sau la </w:t>
      </w:r>
      <w:r w:rsidR="00F32920" w:rsidRPr="000A1621">
        <w:rPr>
          <w:rFonts w:ascii="Times New Roman" w:eastAsia="Times New Roman" w:hAnsi="Times New Roman" w:cs="Times New Roman"/>
          <w:color w:val="000000" w:themeColor="text1"/>
          <w:sz w:val="24"/>
          <w:szCs w:val="24"/>
          <w:lang w:val="ro-RO"/>
        </w:rPr>
        <w:t>anular</w:t>
      </w:r>
      <w:r w:rsidRPr="000A1621">
        <w:rPr>
          <w:rFonts w:ascii="Times New Roman" w:eastAsia="Times New Roman" w:hAnsi="Times New Roman" w:cs="Times New Roman"/>
          <w:color w:val="000000" w:themeColor="text1"/>
          <w:sz w:val="24"/>
          <w:szCs w:val="24"/>
          <w:lang w:val="ro-RO"/>
        </w:rPr>
        <w:t>ea cuantumului drepturilor de import în cazul în care notificarea datoriei vamale se referă la mărfuri refuzate de către importator deoarece, în momentul acordării liberului de vamă, acestea erau defecte sau neconforme cu clauzele contractuale pe baza căruia au fost importate.</w:t>
      </w:r>
    </w:p>
    <w:p w14:paraId="2011C4D2"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Se consideră mărfuri defecte mărfurile deteriorate înaintea acordării liberului de vamă.</w:t>
      </w:r>
    </w:p>
    <w:p w14:paraId="64B88035"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Prin derogare de la alineatul (4),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se acordă cu condiția ca mărfurile să nu fi fost utilizate, cu excepția cazului în care o utilizare inițială este necesară pentru a constata defecțiunea sau neconformitatea acestora cu dispozițiile contractului, și ca acestea să fie scoase în afara teritoriului vamal.</w:t>
      </w:r>
    </w:p>
    <w:p w14:paraId="151B5BE1" w14:textId="77777777"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nu se acordă în următoarele situații:</w:t>
      </w:r>
    </w:p>
    <w:p w14:paraId="55A08C6C" w14:textId="77777777" w:rsidR="005B12B7" w:rsidRPr="000A1621"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 cazul în care mărfurile, înainte de a fi puse în liberă circulație, au fost plasate sub un regim special pentru a fi testate, cu excepția cazului în care se stabilește că defectele mărfurilor sau nerespectarea clauzelor contractuale nu ar fi putut fi detectate în mod normal în decursul acestor teste;</w:t>
      </w:r>
    </w:p>
    <w:p w14:paraId="0B37E23B" w14:textId="77777777" w:rsidR="005B12B7" w:rsidRPr="000A1621"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cazul în care caracterul defectuos al mărfurilor a fost luat în considerare la stabilirea clauzelor contractuale, mai ales a prețului, înainte ca mărfurile să fie plasate într-un regim vamal care presupune apariția unei datorii vamale; sau</w:t>
      </w:r>
    </w:p>
    <w:p w14:paraId="79EEA07C" w14:textId="77777777" w:rsidR="005B12B7" w:rsidRPr="000A1621"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cazul în care mărfurile sunt vîndute de solicitant după ce s-a stabilit caracterul lor defectuos sau neconformitatea cu clauzele contractuale.</w:t>
      </w:r>
    </w:p>
    <w:p w14:paraId="528FB7F2" w14:textId="1A3D5E50" w:rsidR="005B12B7" w:rsidRPr="000A1621"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baza unei cereri depuse de persoana interesată,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autorizează, în locul scoaterii mărfurilor de pe teritoriul vamal, plasarea acestora sub regimul de perfecționare activă, inclusiv în vederea distrugerii, sau de tranzit extern, de antrepozitare vamală sau de zonă liberă.</w:t>
      </w:r>
    </w:p>
    <w:p w14:paraId="6E90A557"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E23E00F" w14:textId="4AB67B9B"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AB3BF9">
        <w:rPr>
          <w:rFonts w:ascii="Times New Roman" w:eastAsia="Times New Roman" w:hAnsi="Times New Roman" w:cs="Times New Roman"/>
          <w:b/>
          <w:iCs/>
          <w:color w:val="000000" w:themeColor="text1"/>
          <w:sz w:val="24"/>
          <w:szCs w:val="24"/>
          <w:lang w:val="ro-RO"/>
        </w:rPr>
        <w:t>129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Cs/>
          <w:color w:val="000000" w:themeColor="text1"/>
          <w:sz w:val="24"/>
          <w:szCs w:val="24"/>
          <w:lang w:val="ro-RO"/>
        </w:rPr>
        <w:t xml:space="preserve"> Eroarea autorităților competente</w:t>
      </w:r>
    </w:p>
    <w:p w14:paraId="01577732" w14:textId="39ADE3A1"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alte cazuri decît cele menționate la articolul </w:t>
      </w:r>
      <w:r w:rsidR="00EE60F2">
        <w:rPr>
          <w:rFonts w:ascii="Times New Roman" w:eastAsia="Times New Roman" w:hAnsi="Times New Roman" w:cs="Times New Roman"/>
          <w:color w:val="000000" w:themeColor="text1"/>
          <w:sz w:val="24"/>
          <w:szCs w:val="24"/>
          <w:lang w:val="ro-RO"/>
        </w:rPr>
        <w:t>126</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w:t>
      </w:r>
      <w:r w:rsidR="00E90D3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articol</w:t>
      </w:r>
      <w:r w:rsidR="00E90D37" w:rsidRPr="000A1621">
        <w:rPr>
          <w:rFonts w:ascii="Times New Roman" w:eastAsia="Times New Roman" w:hAnsi="Times New Roman" w:cs="Times New Roman"/>
          <w:color w:val="000000" w:themeColor="text1"/>
          <w:sz w:val="24"/>
          <w:szCs w:val="24"/>
          <w:lang w:val="ro-RO"/>
        </w:rPr>
        <w:t>ul</w:t>
      </w:r>
      <w:r w:rsidRPr="000A1621">
        <w:rPr>
          <w:rFonts w:ascii="Times New Roman" w:eastAsia="Times New Roman" w:hAnsi="Times New Roman" w:cs="Times New Roman"/>
          <w:color w:val="000000" w:themeColor="text1"/>
          <w:sz w:val="24"/>
          <w:szCs w:val="24"/>
          <w:lang w:val="ro-RO"/>
        </w:rPr>
        <w:t xml:space="preserve"> </w:t>
      </w:r>
      <w:r w:rsidR="00EE60F2">
        <w:rPr>
          <w:rFonts w:ascii="Times New Roman" w:eastAsia="Times New Roman" w:hAnsi="Times New Roman" w:cs="Times New Roman"/>
          <w:color w:val="000000" w:themeColor="text1"/>
          <w:sz w:val="24"/>
          <w:szCs w:val="24"/>
          <w:lang w:val="ro-RO"/>
        </w:rPr>
        <w:t>127</w:t>
      </w:r>
      <w:r w:rsidR="00767B50" w:rsidRPr="000A1621">
        <w:rPr>
          <w:rFonts w:ascii="Times New Roman" w:eastAsia="Times New Roman" w:hAnsi="Times New Roman" w:cs="Times New Roman"/>
          <w:color w:val="000000" w:themeColor="text1"/>
          <w:sz w:val="24"/>
          <w:szCs w:val="24"/>
          <w:lang w:val="ro-RO"/>
        </w:rPr>
        <w:t>,</w:t>
      </w:r>
      <w:r w:rsidR="00902D46" w:rsidRPr="000A1621">
        <w:rPr>
          <w:rFonts w:ascii="Times New Roman" w:eastAsia="Times New Roman" w:hAnsi="Times New Roman" w:cs="Times New Roman"/>
          <w:color w:val="000000" w:themeColor="text1"/>
          <w:sz w:val="24"/>
          <w:szCs w:val="24"/>
          <w:lang w:val="ro-RO"/>
        </w:rPr>
        <w:t xml:space="preserve"> </w:t>
      </w:r>
      <w:r w:rsidR="00E90D37" w:rsidRPr="000A1621">
        <w:rPr>
          <w:rFonts w:ascii="Times New Roman" w:eastAsia="Times New Roman" w:hAnsi="Times New Roman" w:cs="Times New Roman"/>
          <w:color w:val="000000" w:themeColor="text1"/>
          <w:sz w:val="24"/>
          <w:szCs w:val="24"/>
          <w:lang w:val="ro-RO"/>
        </w:rPr>
        <w:t xml:space="preserve">articolul </w:t>
      </w:r>
      <w:r w:rsidR="00EE60F2">
        <w:rPr>
          <w:rFonts w:ascii="Times New Roman" w:eastAsia="Times New Roman" w:hAnsi="Times New Roman" w:cs="Times New Roman"/>
          <w:color w:val="000000" w:themeColor="text1"/>
          <w:sz w:val="24"/>
          <w:szCs w:val="24"/>
          <w:lang w:val="ro-RO"/>
        </w:rPr>
        <w:t>128</w:t>
      </w:r>
      <w:r w:rsidR="00EE60F2" w:rsidRPr="000A1621">
        <w:rPr>
          <w:rFonts w:ascii="Times New Roman" w:eastAsia="Times New Roman" w:hAnsi="Times New Roman" w:cs="Times New Roman"/>
          <w:color w:val="000000" w:themeColor="text1"/>
          <w:sz w:val="24"/>
          <w:szCs w:val="24"/>
          <w:lang w:val="ro-RO"/>
        </w:rPr>
        <w:t xml:space="preserve"> </w:t>
      </w:r>
      <w:r w:rsidR="00BD5914" w:rsidRPr="000A1621">
        <w:rPr>
          <w:rFonts w:ascii="Times New Roman" w:eastAsia="Times New Roman" w:hAnsi="Times New Roman" w:cs="Times New Roman"/>
          <w:color w:val="000000" w:themeColor="text1"/>
          <w:sz w:val="24"/>
          <w:szCs w:val="24"/>
          <w:lang w:val="ro-RO"/>
        </w:rPr>
        <w:t xml:space="preserve">și articolul </w:t>
      </w:r>
      <w:r w:rsidR="00EE60F2">
        <w:rPr>
          <w:rFonts w:ascii="Times New Roman" w:eastAsia="Times New Roman" w:hAnsi="Times New Roman" w:cs="Times New Roman"/>
          <w:color w:val="000000" w:themeColor="text1"/>
          <w:sz w:val="24"/>
          <w:szCs w:val="24"/>
          <w:lang w:val="ro-RO"/>
        </w:rPr>
        <w:t>130</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un cuantum de drepturi de import sau de export se rambursează sau se </w:t>
      </w:r>
      <w:r w:rsidR="001141BA">
        <w:rPr>
          <w:rFonts w:ascii="Times New Roman" w:eastAsia="Times New Roman" w:hAnsi="Times New Roman" w:cs="Times New Roman"/>
          <w:color w:val="000000" w:themeColor="text1"/>
          <w:sz w:val="24"/>
          <w:szCs w:val="24"/>
          <w:lang w:val="ro-RO"/>
        </w:rPr>
        <w:t>remite</w:t>
      </w:r>
      <w:r w:rsidR="00E90D3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în cazul în care, ca urmare a unei erori 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cuantumul datoriei vamale notificate inițial a fost inferior cuantumului de plătit, cu condiția ca următoarele condiții să fie îndeplinite:</w:t>
      </w:r>
    </w:p>
    <w:p w14:paraId="1384612E"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debitorul nu ar fi putut, în mod rezonabil, să detecteze eroarea; și</w:t>
      </w:r>
    </w:p>
    <w:p w14:paraId="5890D509"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debitorul a acționat cu bună-credință.</w:t>
      </w:r>
    </w:p>
    <w:p w14:paraId="4749AFDF" w14:textId="5F025B39"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condițiile prevăzute la articolul </w:t>
      </w:r>
      <w:r w:rsidR="00EE60F2">
        <w:rPr>
          <w:rFonts w:ascii="Times New Roman" w:eastAsia="Times New Roman" w:hAnsi="Times New Roman" w:cs="Times New Roman"/>
          <w:color w:val="000000" w:themeColor="text1"/>
          <w:sz w:val="24"/>
          <w:szCs w:val="24"/>
          <w:lang w:val="ro-RO"/>
        </w:rPr>
        <w:t>127</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nu sunt îndeplinite,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se acordă dacă omisiunea de a aplica </w:t>
      </w:r>
      <w:r w:rsidR="00387D41" w:rsidRPr="000A1621">
        <w:rPr>
          <w:rFonts w:ascii="Times New Roman" w:eastAsia="Times New Roman" w:hAnsi="Times New Roman" w:cs="Times New Roman"/>
          <w:color w:val="000000" w:themeColor="text1"/>
          <w:sz w:val="24"/>
          <w:szCs w:val="24"/>
          <w:lang w:val="ro-RO"/>
        </w:rPr>
        <w:t xml:space="preserve">cota </w:t>
      </w:r>
      <w:r w:rsidRPr="000A1621">
        <w:rPr>
          <w:rFonts w:ascii="Times New Roman" w:eastAsia="Times New Roman" w:hAnsi="Times New Roman" w:cs="Times New Roman"/>
          <w:color w:val="000000" w:themeColor="text1"/>
          <w:sz w:val="24"/>
          <w:szCs w:val="24"/>
          <w:lang w:val="ro-RO"/>
        </w:rPr>
        <w:t xml:space="preserve">redusă sau zero a </w:t>
      </w:r>
      <w:r w:rsidR="00387D41" w:rsidRPr="000A1621">
        <w:rPr>
          <w:rFonts w:ascii="Times New Roman" w:eastAsia="Times New Roman" w:hAnsi="Times New Roman" w:cs="Times New Roman"/>
          <w:color w:val="000000" w:themeColor="text1"/>
          <w:sz w:val="24"/>
          <w:szCs w:val="24"/>
          <w:lang w:val="ro-RO"/>
        </w:rPr>
        <w:t>drepturilor de import</w:t>
      </w:r>
      <w:r w:rsidRPr="000A1621">
        <w:rPr>
          <w:rFonts w:ascii="Times New Roman" w:eastAsia="Times New Roman" w:hAnsi="Times New Roman" w:cs="Times New Roman"/>
          <w:color w:val="000000" w:themeColor="text1"/>
          <w:sz w:val="24"/>
          <w:szCs w:val="24"/>
          <w:lang w:val="ro-RO"/>
        </w:rPr>
        <w:t xml:space="preserve"> a fost rezultatul unei erori din partea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iar declarația vamală de punere în liberă circulație a cuprins toate datele și a fost însoțită de toate documentele necesare pentru aplicarea </w:t>
      </w:r>
      <w:r w:rsidR="00292FDA" w:rsidRPr="000A1621">
        <w:rPr>
          <w:rFonts w:ascii="Times New Roman" w:eastAsia="Times New Roman" w:hAnsi="Times New Roman" w:cs="Times New Roman"/>
          <w:color w:val="000000" w:themeColor="text1"/>
          <w:sz w:val="24"/>
          <w:szCs w:val="24"/>
          <w:lang w:val="ro-RO"/>
        </w:rPr>
        <w:t xml:space="preserve">cotei </w:t>
      </w:r>
      <w:r w:rsidRPr="000A1621">
        <w:rPr>
          <w:rFonts w:ascii="Times New Roman" w:eastAsia="Times New Roman" w:hAnsi="Times New Roman" w:cs="Times New Roman"/>
          <w:color w:val="000000" w:themeColor="text1"/>
          <w:sz w:val="24"/>
          <w:szCs w:val="24"/>
          <w:lang w:val="ro-RO"/>
        </w:rPr>
        <w:t>reduse sau zero.</w:t>
      </w:r>
    </w:p>
    <w:p w14:paraId="70ECC7E3"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statutul preferențial al mărfurilor este stabilit pe baza unui sistem de cooperare administrativă cu autoritățile unei țări sau ale unui teritoriu situat în exteriorul teritoriului vamal, eliberarea unui certificat de către aceste autorități, în cazul în care acesta se dovedește a fi incorect, constituie o eroare care nu ar fi putut fi detectată în mod rezonabil, în sensul alineatului (1) litera (a).</w:t>
      </w:r>
    </w:p>
    <w:p w14:paraId="46BD536A"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Cu toate acestea, eliberarea unui certificat incorect nu constituie o eroare în cazul în care eliberarea acestui certificat rezultă dintr-o prezentare incorectă a faptelor de către exportator, cu excepția cazului în care este evident că autoritățile emitente aveau la cunoștință sau trebuiau în mod rezonabil să aibă la cunoștință faptul că mărfurile nu corespund condițiilor fixate pentru acordarea beneficiilor regimului preferențial.</w:t>
      </w:r>
    </w:p>
    <w:p w14:paraId="6835DE66" w14:textId="3DDF4B38" w:rsidR="005B12B7"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Debitorul este considerat a fi de bună-credință în cazul în care este în măsură să demonstreze că, pe parcursul operațiunilor comerciale în cauză, a depus toate eforturile necesare pentru a garanta că toate </w:t>
      </w:r>
      <w:r w:rsidRPr="000A1621">
        <w:rPr>
          <w:rFonts w:ascii="Times New Roman" w:eastAsia="Times New Roman" w:hAnsi="Times New Roman" w:cs="Times New Roman"/>
          <w:color w:val="000000" w:themeColor="text1"/>
          <w:sz w:val="24"/>
          <w:szCs w:val="24"/>
          <w:lang w:val="ro-RO"/>
        </w:rPr>
        <w:lastRenderedPageBreak/>
        <w:t>condițiile privind tratamentul preferențial au fost întrunite.</w:t>
      </w:r>
    </w:p>
    <w:p w14:paraId="3A558A25" w14:textId="77777777" w:rsidR="005425D6" w:rsidRPr="000A1621" w:rsidRDefault="005425D6"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5A1E789" w14:textId="5133EBEA" w:rsidR="005B12B7" w:rsidRPr="000A1621" w:rsidRDefault="00767B50"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w:t>
      </w:r>
      <w:r w:rsidR="00156EEC">
        <w:rPr>
          <w:rFonts w:ascii="Times New Roman" w:eastAsia="Times New Roman" w:hAnsi="Times New Roman" w:cs="Times New Roman"/>
          <w:b/>
          <w:iCs/>
          <w:color w:val="000000" w:themeColor="text1"/>
          <w:sz w:val="24"/>
          <w:szCs w:val="24"/>
          <w:lang w:val="ro-RO"/>
        </w:rPr>
        <w:t xml:space="preserve"> </w:t>
      </w:r>
      <w:r w:rsidR="00BC2EF5">
        <w:rPr>
          <w:rFonts w:ascii="Times New Roman" w:eastAsia="Times New Roman" w:hAnsi="Times New Roman" w:cs="Times New Roman"/>
          <w:b/>
          <w:iCs/>
          <w:color w:val="000000" w:themeColor="text1"/>
          <w:sz w:val="24"/>
          <w:szCs w:val="24"/>
          <w:lang w:val="ro-RO"/>
        </w:rPr>
        <w:t>130</w:t>
      </w:r>
      <w:r w:rsidRPr="000A1621">
        <w:rPr>
          <w:rFonts w:ascii="Times New Roman" w:eastAsia="Times New Roman" w:hAnsi="Times New Roman" w:cs="Times New Roman"/>
          <w:b/>
          <w:iCs/>
          <w:color w:val="000000" w:themeColor="text1"/>
          <w:sz w:val="24"/>
          <w:szCs w:val="24"/>
          <w:lang w:val="ro-RO"/>
        </w:rPr>
        <w:t xml:space="preserve"> Echitatea</w:t>
      </w:r>
    </w:p>
    <w:p w14:paraId="5F3C75F8" w14:textId="77839F65" w:rsidR="005961F1" w:rsidRPr="000A1621" w:rsidRDefault="00BD5914"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alte cazuri decât cele menționate la articolul </w:t>
      </w:r>
      <w:r w:rsidR="00EE60F2">
        <w:rPr>
          <w:rFonts w:ascii="Times New Roman" w:eastAsia="Times New Roman" w:hAnsi="Times New Roman" w:cs="Times New Roman"/>
          <w:color w:val="000000" w:themeColor="text1"/>
          <w:sz w:val="24"/>
          <w:szCs w:val="24"/>
          <w:lang w:val="ro-RO"/>
        </w:rPr>
        <w:t>126</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767B50" w:rsidRPr="000A162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xml:space="preserve">) și la articolele </w:t>
      </w:r>
      <w:r w:rsidR="00EE60F2">
        <w:rPr>
          <w:rFonts w:ascii="Times New Roman" w:eastAsia="Times New Roman" w:hAnsi="Times New Roman" w:cs="Times New Roman"/>
          <w:color w:val="000000" w:themeColor="text1"/>
          <w:sz w:val="24"/>
          <w:szCs w:val="24"/>
          <w:lang w:val="ro-RO"/>
        </w:rPr>
        <w:t>127</w:t>
      </w:r>
      <w:r w:rsidRPr="000A1621">
        <w:rPr>
          <w:rFonts w:ascii="Times New Roman" w:eastAsia="Times New Roman" w:hAnsi="Times New Roman" w:cs="Times New Roman"/>
          <w:color w:val="000000" w:themeColor="text1"/>
          <w:sz w:val="24"/>
          <w:szCs w:val="24"/>
          <w:lang w:val="ro-RO"/>
        </w:rPr>
        <w:t xml:space="preserve">, </w:t>
      </w:r>
      <w:r w:rsidR="00EE60F2">
        <w:rPr>
          <w:rFonts w:ascii="Times New Roman" w:eastAsia="Times New Roman" w:hAnsi="Times New Roman" w:cs="Times New Roman"/>
          <w:color w:val="000000" w:themeColor="text1"/>
          <w:sz w:val="24"/>
          <w:szCs w:val="24"/>
          <w:lang w:val="ro-RO"/>
        </w:rPr>
        <w:t>128</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EE60F2">
        <w:rPr>
          <w:rFonts w:ascii="Times New Roman" w:eastAsia="Times New Roman" w:hAnsi="Times New Roman" w:cs="Times New Roman"/>
          <w:color w:val="000000" w:themeColor="text1"/>
          <w:sz w:val="24"/>
          <w:szCs w:val="24"/>
          <w:lang w:val="ro-RO"/>
        </w:rPr>
        <w:t>129</w:t>
      </w:r>
      <w:r w:rsidRPr="000A1621">
        <w:rPr>
          <w:rFonts w:ascii="Times New Roman" w:eastAsia="Times New Roman" w:hAnsi="Times New Roman" w:cs="Times New Roman"/>
          <w:color w:val="000000" w:themeColor="text1"/>
          <w:sz w:val="24"/>
          <w:szCs w:val="24"/>
          <w:lang w:val="ro-RO"/>
        </w:rPr>
        <w:t xml:space="preserve">, se procedează la rambursarea sau la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cuantumului </w:t>
      </w:r>
      <w:r w:rsidR="00767B50" w:rsidRPr="000A1621">
        <w:rPr>
          <w:rFonts w:ascii="Times New Roman" w:eastAsia="Times New Roman" w:hAnsi="Times New Roman" w:cs="Times New Roman"/>
          <w:color w:val="000000" w:themeColor="text1"/>
          <w:sz w:val="24"/>
          <w:szCs w:val="24"/>
          <w:lang w:val="ro-RO"/>
        </w:rPr>
        <w:t>drepturilor de</w:t>
      </w:r>
      <w:r w:rsidRPr="000A1621">
        <w:rPr>
          <w:rFonts w:ascii="Times New Roman" w:eastAsia="Times New Roman" w:hAnsi="Times New Roman" w:cs="Times New Roman"/>
          <w:color w:val="000000" w:themeColor="text1"/>
          <w:sz w:val="24"/>
          <w:szCs w:val="24"/>
          <w:lang w:val="ro-RO"/>
        </w:rPr>
        <w:t xml:space="preserve"> import sau </w:t>
      </w:r>
      <w:r w:rsidR="00767B50" w:rsidRPr="000A1621">
        <w:rPr>
          <w:rFonts w:ascii="Times New Roman" w:eastAsia="Times New Roman" w:hAnsi="Times New Roman" w:cs="Times New Roman"/>
          <w:color w:val="000000" w:themeColor="text1"/>
          <w:sz w:val="24"/>
          <w:szCs w:val="24"/>
          <w:lang w:val="ro-RO"/>
        </w:rPr>
        <w:t>de</w:t>
      </w:r>
      <w:r w:rsidRPr="000A1621">
        <w:rPr>
          <w:rFonts w:ascii="Times New Roman" w:eastAsia="Times New Roman" w:hAnsi="Times New Roman" w:cs="Times New Roman"/>
          <w:color w:val="000000" w:themeColor="text1"/>
          <w:sz w:val="24"/>
          <w:szCs w:val="24"/>
          <w:lang w:val="ro-RO"/>
        </w:rPr>
        <w:t xml:space="preserve"> export, din motive de echitate, în cazul în care datoria vamală </w:t>
      </w:r>
      <w:r w:rsidR="00767B50" w:rsidRPr="000A1621">
        <w:rPr>
          <w:rFonts w:ascii="Times New Roman" w:eastAsia="Times New Roman" w:hAnsi="Times New Roman" w:cs="Times New Roman"/>
          <w:color w:val="000000" w:themeColor="text1"/>
          <w:sz w:val="24"/>
          <w:szCs w:val="24"/>
          <w:lang w:val="ro-RO"/>
        </w:rPr>
        <w:t>apare</w:t>
      </w:r>
      <w:r w:rsidRPr="000A1621">
        <w:rPr>
          <w:rFonts w:ascii="Times New Roman" w:eastAsia="Times New Roman" w:hAnsi="Times New Roman" w:cs="Times New Roman"/>
          <w:color w:val="000000" w:themeColor="text1"/>
          <w:sz w:val="24"/>
          <w:szCs w:val="24"/>
          <w:lang w:val="ro-RO"/>
        </w:rPr>
        <w:t xml:space="preserve"> în condiții speciale în care nicio fraudă sau neglijență evidentă nu poate fi atribuită debitorului. </w:t>
      </w:r>
    </w:p>
    <w:p w14:paraId="2D868708" w14:textId="77777777" w:rsidR="005961F1" w:rsidRPr="000A1621" w:rsidRDefault="00BD5914"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Existența circumstanțelor speciale menționate la alineatul (1) este stabilită în cazul în care reiese clar din circumstanțele cazului că debitorul se află într-o situație excepțională în raport cu alți operatori care desfășoară aceeași activitate și că, în absența unor astfel de circumstanțe, nu ar fi suferit prejudiciul cauzat de perceperea cuantumului reprezentând </w:t>
      </w:r>
      <w:r w:rsidR="00767B50" w:rsidRPr="000A1621">
        <w:rPr>
          <w:rFonts w:ascii="Times New Roman" w:eastAsia="Times New Roman" w:hAnsi="Times New Roman" w:cs="Times New Roman"/>
          <w:color w:val="000000" w:themeColor="text1"/>
          <w:sz w:val="24"/>
          <w:szCs w:val="24"/>
          <w:lang w:val="ro-RO"/>
        </w:rPr>
        <w:t>drepturi de</w:t>
      </w:r>
      <w:r w:rsidRPr="000A1621">
        <w:rPr>
          <w:rFonts w:ascii="Times New Roman" w:eastAsia="Times New Roman" w:hAnsi="Times New Roman" w:cs="Times New Roman"/>
          <w:color w:val="000000" w:themeColor="text1"/>
          <w:sz w:val="24"/>
          <w:szCs w:val="24"/>
          <w:lang w:val="ro-RO"/>
        </w:rPr>
        <w:t xml:space="preserve"> import sau </w:t>
      </w:r>
      <w:r w:rsidR="00767B50" w:rsidRPr="000A1621">
        <w:rPr>
          <w:rFonts w:ascii="Times New Roman" w:eastAsia="Times New Roman" w:hAnsi="Times New Roman" w:cs="Times New Roman"/>
          <w:color w:val="000000" w:themeColor="text1"/>
          <w:sz w:val="24"/>
          <w:szCs w:val="24"/>
          <w:lang w:val="ro-RO"/>
        </w:rPr>
        <w:t>de</w:t>
      </w:r>
      <w:r w:rsidRPr="000A1621">
        <w:rPr>
          <w:rFonts w:ascii="Times New Roman" w:eastAsia="Times New Roman" w:hAnsi="Times New Roman" w:cs="Times New Roman"/>
          <w:color w:val="000000" w:themeColor="text1"/>
          <w:sz w:val="24"/>
          <w:szCs w:val="24"/>
          <w:lang w:val="ro-RO"/>
        </w:rPr>
        <w:t xml:space="preserve"> export.</w:t>
      </w:r>
    </w:p>
    <w:p w14:paraId="1CF712E1" w14:textId="77777777" w:rsidR="00767B50" w:rsidRPr="000A1621" w:rsidRDefault="00767B50"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D9BF477" w14:textId="0F86D4AA"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131</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Procedura pentru rambursare și </w:t>
      </w:r>
      <w:r w:rsidR="0062798F" w:rsidRPr="000A1621">
        <w:rPr>
          <w:rFonts w:ascii="Times New Roman" w:eastAsia="Times New Roman" w:hAnsi="Times New Roman" w:cs="Times New Roman"/>
          <w:bCs/>
          <w:color w:val="000000" w:themeColor="text1"/>
          <w:sz w:val="24"/>
          <w:szCs w:val="24"/>
          <w:lang w:val="ro-RO"/>
        </w:rPr>
        <w:t xml:space="preserve"> </w:t>
      </w:r>
      <w:r w:rsidR="00DA0EFF" w:rsidRPr="000A1621">
        <w:rPr>
          <w:rFonts w:ascii="Times New Roman" w:eastAsia="Times New Roman" w:hAnsi="Times New Roman" w:cs="Times New Roman"/>
          <w:bCs/>
          <w:color w:val="000000" w:themeColor="text1"/>
          <w:sz w:val="24"/>
          <w:szCs w:val="24"/>
          <w:lang w:val="ro-RO"/>
        </w:rPr>
        <w:t>remiterea</w:t>
      </w:r>
    </w:p>
    <w:p w14:paraId="72FE51F1" w14:textId="429931AF"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Cererile de rambursare sau de </w:t>
      </w:r>
      <w:r w:rsidR="00DA0EFF"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prezentate în conformitate cu articolul </w:t>
      </w:r>
      <w:r w:rsidR="00EE60F2">
        <w:rPr>
          <w:rFonts w:ascii="Times New Roman" w:eastAsia="Times New Roman" w:hAnsi="Times New Roman" w:cs="Times New Roman"/>
          <w:color w:val="000000" w:themeColor="text1"/>
          <w:sz w:val="24"/>
          <w:szCs w:val="24"/>
          <w:lang w:val="ro-RO"/>
        </w:rPr>
        <w:t>126</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se depun la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 termenele următoare:</w:t>
      </w:r>
    </w:p>
    <w:p w14:paraId="219A8D27" w14:textId="1E0B39BF"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 de drepturi de import sau de </w:t>
      </w:r>
      <w:r w:rsidR="00D859AE" w:rsidRPr="000A1621">
        <w:rPr>
          <w:rFonts w:ascii="Times New Roman" w:eastAsia="Times New Roman" w:hAnsi="Times New Roman" w:cs="Times New Roman"/>
          <w:color w:val="000000" w:themeColor="text1"/>
          <w:sz w:val="24"/>
          <w:szCs w:val="24"/>
          <w:lang w:val="ro-RO"/>
        </w:rPr>
        <w:t xml:space="preserve">export </w:t>
      </w:r>
      <w:r w:rsidRPr="000A1621">
        <w:rPr>
          <w:rFonts w:ascii="Times New Roman" w:eastAsia="Times New Roman" w:hAnsi="Times New Roman" w:cs="Times New Roman"/>
          <w:color w:val="000000" w:themeColor="text1"/>
          <w:sz w:val="24"/>
          <w:szCs w:val="24"/>
          <w:lang w:val="ro-RO"/>
        </w:rPr>
        <w:t xml:space="preserve">percepute în </w:t>
      </w:r>
      <w:r w:rsidR="000C7C13" w:rsidRPr="000A1621">
        <w:rPr>
          <w:rFonts w:ascii="Times New Roman" w:eastAsia="Times New Roman" w:hAnsi="Times New Roman" w:cs="Times New Roman"/>
          <w:color w:val="000000" w:themeColor="text1"/>
          <w:sz w:val="24"/>
          <w:szCs w:val="24"/>
          <w:lang w:val="ro-RO"/>
        </w:rPr>
        <w:t>plus</w:t>
      </w:r>
      <w:r w:rsidRPr="000A1621">
        <w:rPr>
          <w:rFonts w:ascii="Times New Roman" w:eastAsia="Times New Roman" w:hAnsi="Times New Roman" w:cs="Times New Roman"/>
          <w:color w:val="000000" w:themeColor="text1"/>
          <w:sz w:val="24"/>
          <w:szCs w:val="24"/>
          <w:lang w:val="ro-RO"/>
        </w:rPr>
        <w:t xml:space="preserve">, de eroare 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termen de </w:t>
      </w:r>
      <w:r w:rsidR="001137BC" w:rsidRPr="000A1621">
        <w:rPr>
          <w:rFonts w:ascii="Times New Roman" w:eastAsia="Times New Roman" w:hAnsi="Times New Roman" w:cs="Times New Roman"/>
          <w:color w:val="000000" w:themeColor="text1"/>
          <w:sz w:val="24"/>
          <w:szCs w:val="24"/>
          <w:lang w:val="ro-RO"/>
        </w:rPr>
        <w:t xml:space="preserve">6 </w:t>
      </w:r>
      <w:r w:rsidRPr="000A1621">
        <w:rPr>
          <w:rFonts w:ascii="Times New Roman" w:eastAsia="Times New Roman" w:hAnsi="Times New Roman" w:cs="Times New Roman"/>
          <w:color w:val="000000" w:themeColor="text1"/>
          <w:sz w:val="24"/>
          <w:szCs w:val="24"/>
          <w:lang w:val="ro-RO"/>
        </w:rPr>
        <w:t>ani de la data notificării datoriei vamale;</w:t>
      </w:r>
    </w:p>
    <w:p w14:paraId="4125DBB9"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 de mărfuri defecte sau neconforme cu dispozițiile contractului, în termen de </w:t>
      </w:r>
      <w:r w:rsidR="000C7C13" w:rsidRPr="000A1621">
        <w:rPr>
          <w:rFonts w:ascii="Times New Roman" w:eastAsia="Times New Roman" w:hAnsi="Times New Roman" w:cs="Times New Roman"/>
          <w:color w:val="000000" w:themeColor="text1"/>
          <w:sz w:val="24"/>
          <w:szCs w:val="24"/>
          <w:lang w:val="ro-RO"/>
        </w:rPr>
        <w:t xml:space="preserve">1 </w:t>
      </w:r>
      <w:r w:rsidRPr="000A1621">
        <w:rPr>
          <w:rFonts w:ascii="Times New Roman" w:eastAsia="Times New Roman" w:hAnsi="Times New Roman" w:cs="Times New Roman"/>
          <w:color w:val="000000" w:themeColor="text1"/>
          <w:sz w:val="24"/>
          <w:szCs w:val="24"/>
          <w:lang w:val="ro-RO"/>
        </w:rPr>
        <w:t>an de la data notificării datoriei vamale;</w:t>
      </w:r>
    </w:p>
    <w:p w14:paraId="646B17C7"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caz de invalidare a unei declarații vamale, în termenul fixat de normele privind invalidarea.</w:t>
      </w:r>
    </w:p>
    <w:p w14:paraId="7B7C29BF"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Termenul menționat la alineatul (1) litera (a) și litera (b) este prelungit în cazul în care solicitantul face dovada că a fost împiedicat să depună o cerere în termenul stabilit ca urmare a unui caz fortuit sau de forță majoră.</w:t>
      </w:r>
    </w:p>
    <w:p w14:paraId="655A7946" w14:textId="0A13DBB2"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este în măsură, ținînd seama de motivele invocate, să acorde rambursarea sau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unui cuantum reprezentînd drepturi de import sau de export, este necesar să examineze temeinicia unei cereri de rambursare sau </w:t>
      </w:r>
      <w:r w:rsidR="00DA0EFF" w:rsidRPr="000A1621">
        <w:rPr>
          <w:rFonts w:ascii="Times New Roman" w:eastAsia="Times New Roman" w:hAnsi="Times New Roman" w:cs="Times New Roman"/>
          <w:color w:val="000000" w:themeColor="text1"/>
          <w:sz w:val="24"/>
          <w:szCs w:val="24"/>
          <w:lang w:val="ro-RO"/>
        </w:rPr>
        <w:t xml:space="preserve">remitere </w:t>
      </w:r>
      <w:r w:rsidRPr="000A1621">
        <w:rPr>
          <w:rFonts w:ascii="Times New Roman" w:eastAsia="Times New Roman" w:hAnsi="Times New Roman" w:cs="Times New Roman"/>
          <w:color w:val="000000" w:themeColor="text1"/>
          <w:sz w:val="24"/>
          <w:szCs w:val="24"/>
          <w:lang w:val="ro-RO"/>
        </w:rPr>
        <w:t xml:space="preserve">ținînd seama de celelalte motive de rambursare sau de </w:t>
      </w:r>
      <w:r w:rsidR="00DA0EFF" w:rsidRPr="000A1621">
        <w:rPr>
          <w:rFonts w:ascii="Times New Roman" w:eastAsia="Times New Roman" w:hAnsi="Times New Roman" w:cs="Times New Roman"/>
          <w:color w:val="000000" w:themeColor="text1"/>
          <w:sz w:val="24"/>
          <w:szCs w:val="24"/>
          <w:lang w:val="ro-RO"/>
        </w:rPr>
        <w:t>remitere</w:t>
      </w:r>
      <w:r w:rsidRPr="000A1621">
        <w:rPr>
          <w:rFonts w:ascii="Times New Roman" w:eastAsia="Times New Roman" w:hAnsi="Times New Roman" w:cs="Times New Roman"/>
          <w:color w:val="000000" w:themeColor="text1"/>
          <w:sz w:val="24"/>
          <w:szCs w:val="24"/>
          <w:lang w:val="ro-RO"/>
        </w:rPr>
        <w:t xml:space="preserve">, menționate la articolul </w:t>
      </w:r>
      <w:r w:rsidR="00EE60F2">
        <w:rPr>
          <w:rFonts w:ascii="Times New Roman" w:eastAsia="Times New Roman" w:hAnsi="Times New Roman" w:cs="Times New Roman"/>
          <w:color w:val="000000" w:themeColor="text1"/>
          <w:sz w:val="24"/>
          <w:szCs w:val="24"/>
          <w:lang w:val="ro-RO"/>
        </w:rPr>
        <w:t>126</w:t>
      </w:r>
    </w:p>
    <w:p w14:paraId="5AEB5A0E" w14:textId="36DFFC54"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se exercită o cale de atac împotriva notificării datoriei vamale în temeiul articolului </w:t>
      </w:r>
      <w:r w:rsidR="00EE60F2">
        <w:rPr>
          <w:rFonts w:ascii="Times New Roman" w:eastAsia="Times New Roman" w:hAnsi="Times New Roman" w:cs="Times New Roman"/>
          <w:color w:val="000000" w:themeColor="text1"/>
          <w:sz w:val="24"/>
          <w:szCs w:val="24"/>
          <w:lang w:val="ro-RO"/>
        </w:rPr>
        <w:t>47</w:t>
      </w:r>
      <w:r w:rsidRPr="000A1621">
        <w:rPr>
          <w:rFonts w:ascii="Times New Roman" w:eastAsia="Times New Roman" w:hAnsi="Times New Roman" w:cs="Times New Roman"/>
          <w:color w:val="000000" w:themeColor="text1"/>
          <w:sz w:val="24"/>
          <w:szCs w:val="24"/>
          <w:lang w:val="ro-RO"/>
        </w:rPr>
        <w:t xml:space="preserve">, termenele menționate la alineatul (1) sunt suspendate începînd </w:t>
      </w:r>
      <w:r w:rsidR="00D128DE" w:rsidRPr="000A1621">
        <w:rPr>
          <w:rFonts w:ascii="Times New Roman" w:eastAsia="Times New Roman" w:hAnsi="Times New Roman" w:cs="Times New Roman"/>
          <w:color w:val="000000" w:themeColor="text1"/>
          <w:sz w:val="24"/>
          <w:szCs w:val="24"/>
          <w:lang w:val="ro-RO"/>
        </w:rPr>
        <w:t xml:space="preserve">cu </w:t>
      </w:r>
      <w:r w:rsidRPr="000A1621">
        <w:rPr>
          <w:rFonts w:ascii="Times New Roman" w:eastAsia="Times New Roman" w:hAnsi="Times New Roman" w:cs="Times New Roman"/>
          <w:color w:val="000000" w:themeColor="text1"/>
          <w:sz w:val="24"/>
          <w:szCs w:val="24"/>
          <w:lang w:val="ro-RO"/>
        </w:rPr>
        <w:t xml:space="preserve"> data la care se introduce acțiunea, pe durata procedurii respective.</w:t>
      </w:r>
    </w:p>
    <w:p w14:paraId="11EAACF2"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72F97BEE" w14:textId="49DFF2FD"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132</w:t>
      </w:r>
      <w:r w:rsidRPr="000A1621">
        <w:rPr>
          <w:rFonts w:ascii="Times New Roman" w:eastAsia="Times New Roman" w:hAnsi="Times New Roman" w:cs="Times New Roman"/>
          <w:bCs/>
          <w:color w:val="000000" w:themeColor="text1"/>
          <w:sz w:val="24"/>
          <w:szCs w:val="24"/>
          <w:lang w:val="ro-RO"/>
        </w:rPr>
        <w:t>. Delegarea de competențe</w:t>
      </w:r>
    </w:p>
    <w:p w14:paraId="68144641"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prin intermediul actelor de punere în aplicare va stabili:</w:t>
      </w:r>
    </w:p>
    <w:p w14:paraId="6CD821EC" w14:textId="2F79B0E6"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normele de procedură referitoare la rambursare și </w:t>
      </w:r>
      <w:r w:rsidR="00DA0EFF" w:rsidRPr="000A1621">
        <w:rPr>
          <w:rFonts w:ascii="Times New Roman" w:eastAsia="Times New Roman" w:hAnsi="Times New Roman" w:cs="Times New Roman"/>
          <w:color w:val="000000" w:themeColor="text1"/>
          <w:sz w:val="24"/>
          <w:szCs w:val="24"/>
          <w:lang w:val="ro-RO"/>
        </w:rPr>
        <w:t>remitere</w:t>
      </w:r>
      <w:r w:rsidRPr="000A1621">
        <w:rPr>
          <w:rFonts w:ascii="Times New Roman" w:eastAsia="Times New Roman" w:hAnsi="Times New Roman" w:cs="Times New Roman"/>
          <w:color w:val="000000" w:themeColor="text1"/>
          <w:sz w:val="24"/>
          <w:szCs w:val="24"/>
          <w:lang w:val="ro-RO"/>
        </w:rPr>
        <w:t xml:space="preserve">, menționate la articolul </w:t>
      </w:r>
      <w:r w:rsidR="00EE60F2">
        <w:rPr>
          <w:rFonts w:ascii="Times New Roman" w:eastAsia="Times New Roman" w:hAnsi="Times New Roman" w:cs="Times New Roman"/>
          <w:color w:val="000000" w:themeColor="text1"/>
          <w:sz w:val="24"/>
          <w:szCs w:val="24"/>
          <w:lang w:val="ro-RO"/>
        </w:rPr>
        <w:t>126</w:t>
      </w:r>
      <w:r w:rsidRPr="000A1621">
        <w:rPr>
          <w:rFonts w:ascii="Times New Roman" w:eastAsia="Times New Roman" w:hAnsi="Times New Roman" w:cs="Times New Roman"/>
          <w:color w:val="000000" w:themeColor="text1"/>
          <w:sz w:val="24"/>
          <w:szCs w:val="24"/>
          <w:lang w:val="ro-RO"/>
        </w:rPr>
        <w:t>;</w:t>
      </w:r>
    </w:p>
    <w:p w14:paraId="3A9A53AB"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condițiile pentru acceptarea cererii de rambursare și </w:t>
      </w:r>
      <w:r w:rsidR="00DA0EFF" w:rsidRPr="000A1621">
        <w:rPr>
          <w:rFonts w:ascii="Times New Roman" w:eastAsia="Times New Roman" w:hAnsi="Times New Roman" w:cs="Times New Roman"/>
          <w:color w:val="000000" w:themeColor="text1"/>
          <w:sz w:val="24"/>
          <w:szCs w:val="24"/>
          <w:lang w:val="ro-RO"/>
        </w:rPr>
        <w:t>remitere;</w:t>
      </w:r>
    </w:p>
    <w:p w14:paraId="4D88A78E"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termenul pentru adoptarea unei decizii și suspendarea ei;</w:t>
      </w:r>
    </w:p>
    <w:p w14:paraId="0E90C3A9"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norme de procedură referitoare la notificarea deciziei;</w:t>
      </w:r>
    </w:p>
    <w:p w14:paraId="62AEF266"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consecințele neadoptării sau ale nenotificării unei astfel de decizii.</w:t>
      </w:r>
    </w:p>
    <w:p w14:paraId="6C96223F" w14:textId="77777777" w:rsidR="00767B50"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condițiile de caz fortuit sau de forță majoră</w:t>
      </w:r>
      <w:r w:rsidR="00767B50" w:rsidRPr="000A1621">
        <w:rPr>
          <w:rFonts w:ascii="Times New Roman" w:eastAsia="Times New Roman" w:hAnsi="Times New Roman" w:cs="Times New Roman"/>
          <w:color w:val="000000" w:themeColor="text1"/>
          <w:sz w:val="24"/>
          <w:szCs w:val="24"/>
          <w:lang w:val="ro-RO"/>
        </w:rPr>
        <w:t>;</w:t>
      </w:r>
    </w:p>
    <w:p w14:paraId="56ACBA01" w14:textId="6A842AFD" w:rsidR="005B12B7" w:rsidRPr="000A1621" w:rsidRDefault="00767B50"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circumstanțele cazului că debitorul se află într-o situație excepțională, reglementate în </w:t>
      </w:r>
      <w:r w:rsidR="00BD5914" w:rsidRPr="000A1621">
        <w:rPr>
          <w:rFonts w:ascii="Times New Roman" w:eastAsia="Times New Roman" w:hAnsi="Times New Roman" w:cs="Times New Roman"/>
          <w:color w:val="000000" w:themeColor="text1"/>
          <w:sz w:val="24"/>
          <w:szCs w:val="24"/>
          <w:lang w:val="ro-RO"/>
        </w:rPr>
        <w:t xml:space="preserve">articolul </w:t>
      </w:r>
      <w:r w:rsidR="00EE60F2">
        <w:rPr>
          <w:rFonts w:ascii="Times New Roman" w:eastAsia="Times New Roman" w:hAnsi="Times New Roman" w:cs="Times New Roman"/>
          <w:color w:val="000000" w:themeColor="text1"/>
          <w:sz w:val="24"/>
          <w:szCs w:val="24"/>
          <w:lang w:val="ro-RO"/>
        </w:rPr>
        <w:t>130</w:t>
      </w:r>
      <w:r w:rsidR="005B12B7" w:rsidRPr="000A1621">
        <w:rPr>
          <w:rFonts w:ascii="Times New Roman" w:eastAsia="Times New Roman" w:hAnsi="Times New Roman" w:cs="Times New Roman"/>
          <w:color w:val="000000" w:themeColor="text1"/>
          <w:sz w:val="24"/>
          <w:szCs w:val="24"/>
          <w:lang w:val="ro-RO"/>
        </w:rPr>
        <w:t>.</w:t>
      </w:r>
    </w:p>
    <w:p w14:paraId="3B68A097"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i/>
          <w:iCs/>
          <w:color w:val="000000" w:themeColor="text1"/>
          <w:sz w:val="24"/>
          <w:szCs w:val="24"/>
          <w:lang w:val="ro-RO"/>
        </w:rPr>
      </w:pPr>
    </w:p>
    <w:p w14:paraId="37E58DBC"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CAPITOLUL IV</w:t>
      </w:r>
    </w:p>
    <w:p w14:paraId="7C7B26B5"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Stingerea unei datorii vamale</w:t>
      </w:r>
    </w:p>
    <w:p w14:paraId="1B88DD8D" w14:textId="6B721808"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133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Stingerea</w:t>
      </w:r>
    </w:p>
    <w:p w14:paraId="6CA81DFF" w14:textId="77777777" w:rsidR="005B12B7" w:rsidRPr="000A1621"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Fără a aduce atingere dispozițiilor în vigoare cu privire la nerecuperarea cuantumului drepturilor de import sau de export corespunzător unei datorii vamale în caz de insolvabilitate a debitorului constatată pe cale judiciară, datoria vamală la import sau la export se stinge în următoarele cazuri:</w:t>
      </w:r>
    </w:p>
    <w:p w14:paraId="0893AD30" w14:textId="1310C8DF" w:rsidR="00550D29" w:rsidRPr="000A1621" w:rsidRDefault="005B12B7" w:rsidP="00550D29">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atunci cînd datoria vamală nu mai poate fi notificată debitorului, în conformitate cu articolul </w:t>
      </w:r>
      <w:r w:rsidR="00EE60F2">
        <w:rPr>
          <w:rFonts w:ascii="Times New Roman" w:eastAsia="Times New Roman" w:hAnsi="Times New Roman" w:cs="Times New Roman"/>
          <w:color w:val="000000" w:themeColor="text1"/>
          <w:sz w:val="24"/>
          <w:szCs w:val="24"/>
          <w:lang w:val="ro-RO"/>
        </w:rPr>
        <w:t>117</w:t>
      </w:r>
      <w:r w:rsidRPr="000A1621">
        <w:rPr>
          <w:rFonts w:ascii="Times New Roman" w:eastAsia="Times New Roman" w:hAnsi="Times New Roman" w:cs="Times New Roman"/>
          <w:color w:val="000000" w:themeColor="text1"/>
          <w:sz w:val="24"/>
          <w:szCs w:val="24"/>
          <w:lang w:val="ro-RO"/>
        </w:rPr>
        <w:t>;</w:t>
      </w:r>
    </w:p>
    <w:p w14:paraId="2467AD22" w14:textId="77777777" w:rsidR="005B12B7" w:rsidRPr="000A1621"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prin plata cuantumului drepturilor de import sau de export;</w:t>
      </w:r>
    </w:p>
    <w:p w14:paraId="3869A8A6" w14:textId="77777777" w:rsidR="00550D29" w:rsidRPr="005425D6" w:rsidRDefault="00550D29"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5425D6">
        <w:rPr>
          <w:rFonts w:ascii="Times New Roman" w:eastAsia="Times New Roman" w:hAnsi="Times New Roman" w:cs="Times New Roman"/>
          <w:color w:val="000000" w:themeColor="text1"/>
          <w:sz w:val="24"/>
          <w:szCs w:val="24"/>
          <w:lang w:val="ro-RO"/>
        </w:rPr>
        <w:t>3) expirarea termenului de 6 ani calculat din data constatării datoriei vamale;</w:t>
      </w:r>
    </w:p>
    <w:p w14:paraId="4877C417" w14:textId="18BC13E6" w:rsidR="005B12B7" w:rsidRPr="00A3544C"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7A1CF0">
        <w:rPr>
          <w:rFonts w:ascii="Times New Roman" w:eastAsia="Times New Roman" w:hAnsi="Times New Roman" w:cs="Times New Roman"/>
          <w:color w:val="000000" w:themeColor="text1"/>
          <w:sz w:val="24"/>
          <w:szCs w:val="24"/>
          <w:lang w:val="ro-RO"/>
        </w:rPr>
        <w:lastRenderedPageBreak/>
        <w:t>4</w:t>
      </w:r>
      <w:r w:rsidR="005B12B7" w:rsidRPr="008D42D3">
        <w:rPr>
          <w:rFonts w:ascii="Times New Roman" w:eastAsia="Times New Roman" w:hAnsi="Times New Roman" w:cs="Times New Roman"/>
          <w:color w:val="000000" w:themeColor="text1"/>
          <w:sz w:val="24"/>
          <w:szCs w:val="24"/>
          <w:lang w:val="ro-RO"/>
        </w:rPr>
        <w:t>) sub rezerva alineatului (</w:t>
      </w:r>
      <w:r w:rsidR="00961D34">
        <w:rPr>
          <w:rFonts w:ascii="Times New Roman" w:eastAsia="Times New Roman" w:hAnsi="Times New Roman" w:cs="Times New Roman"/>
          <w:color w:val="000000" w:themeColor="text1"/>
          <w:sz w:val="24"/>
          <w:szCs w:val="24"/>
          <w:lang w:val="ro-RO"/>
        </w:rPr>
        <w:t>6</w:t>
      </w:r>
      <w:r w:rsidR="005B12B7" w:rsidRPr="008D42D3">
        <w:rPr>
          <w:rFonts w:ascii="Times New Roman" w:eastAsia="Times New Roman" w:hAnsi="Times New Roman" w:cs="Times New Roman"/>
          <w:color w:val="000000" w:themeColor="text1"/>
          <w:sz w:val="24"/>
          <w:szCs w:val="24"/>
          <w:lang w:val="ro-RO"/>
        </w:rPr>
        <w:t xml:space="preserve">), prin </w:t>
      </w:r>
      <w:r w:rsidR="002B1B4C" w:rsidRPr="00885087">
        <w:rPr>
          <w:rFonts w:ascii="Times New Roman" w:eastAsia="Times New Roman" w:hAnsi="Times New Roman" w:cs="Times New Roman"/>
          <w:color w:val="000000" w:themeColor="text1"/>
          <w:sz w:val="24"/>
          <w:szCs w:val="24"/>
          <w:lang w:val="ro-RO"/>
        </w:rPr>
        <w:t xml:space="preserve"> </w:t>
      </w:r>
      <w:r w:rsidR="00DA0EFF" w:rsidRPr="00A3544C">
        <w:rPr>
          <w:rFonts w:ascii="Times New Roman" w:eastAsia="Times New Roman" w:hAnsi="Times New Roman" w:cs="Times New Roman"/>
          <w:color w:val="000000" w:themeColor="text1"/>
          <w:sz w:val="24"/>
          <w:szCs w:val="24"/>
          <w:lang w:val="ro-RO"/>
        </w:rPr>
        <w:t xml:space="preserve">remiterea </w:t>
      </w:r>
      <w:r w:rsidR="005B12B7" w:rsidRPr="00A3544C">
        <w:rPr>
          <w:rFonts w:ascii="Times New Roman" w:eastAsia="Times New Roman" w:hAnsi="Times New Roman" w:cs="Times New Roman"/>
          <w:color w:val="000000" w:themeColor="text1"/>
          <w:sz w:val="24"/>
          <w:szCs w:val="24"/>
          <w:lang w:val="ro-RO"/>
        </w:rPr>
        <w:t>cuantumului;</w:t>
      </w:r>
    </w:p>
    <w:p w14:paraId="35AA93C0" w14:textId="6D55F94F"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w:t>
      </w:r>
      <w:r w:rsidR="005B12B7" w:rsidRPr="000A1621">
        <w:rPr>
          <w:rFonts w:ascii="Times New Roman" w:eastAsia="Times New Roman" w:hAnsi="Times New Roman" w:cs="Times New Roman"/>
          <w:color w:val="000000" w:themeColor="text1"/>
          <w:sz w:val="24"/>
          <w:szCs w:val="24"/>
          <w:lang w:val="ro-RO"/>
        </w:rPr>
        <w:t>) în cazul în care, în privința mărfurilor declarate pentru un regim vamal care comportă obligația plății drepturilor de import sau de export, declarația vamală este invalidată;</w:t>
      </w:r>
    </w:p>
    <w:p w14:paraId="6BF30E14" w14:textId="164A483C"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w:t>
      </w:r>
      <w:r w:rsidR="005B12B7" w:rsidRPr="000A1621">
        <w:rPr>
          <w:rFonts w:ascii="Times New Roman" w:eastAsia="Times New Roman" w:hAnsi="Times New Roman" w:cs="Times New Roman"/>
          <w:color w:val="000000" w:themeColor="text1"/>
          <w:sz w:val="24"/>
          <w:szCs w:val="24"/>
          <w:lang w:val="ro-RO"/>
        </w:rPr>
        <w:t>) în cazul în care mărfurile supuse drepturilor de import sau de export sunt reținute și simultan sau ulterior confiscate;</w:t>
      </w:r>
    </w:p>
    <w:p w14:paraId="66701398" w14:textId="3AC1EC01"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w:t>
      </w:r>
      <w:r w:rsidR="005B12B7" w:rsidRPr="000A1621">
        <w:rPr>
          <w:rFonts w:ascii="Times New Roman" w:eastAsia="Times New Roman" w:hAnsi="Times New Roman" w:cs="Times New Roman"/>
          <w:color w:val="000000" w:themeColor="text1"/>
          <w:sz w:val="24"/>
          <w:szCs w:val="24"/>
          <w:lang w:val="ro-RO"/>
        </w:rPr>
        <w:t>) în cazul în care mărfurile supuse drepturilor de import sau de export sunt distruse sub supraveghere vamală sau abandonate în favoarea statului;</w:t>
      </w:r>
    </w:p>
    <w:p w14:paraId="74AC91A5" w14:textId="3F6E3B80"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8</w:t>
      </w:r>
      <w:r w:rsidR="005B12B7" w:rsidRPr="000A1621">
        <w:rPr>
          <w:rFonts w:ascii="Times New Roman" w:eastAsia="Times New Roman" w:hAnsi="Times New Roman" w:cs="Times New Roman"/>
          <w:color w:val="000000" w:themeColor="text1"/>
          <w:sz w:val="24"/>
          <w:szCs w:val="24"/>
          <w:lang w:val="ro-RO"/>
        </w:rPr>
        <w:t xml:space="preserve">) în cazul în care dispariția mărfurilor sau neîndeplinirea obligațiilor care decurg din legislația vamală rezultă din distrugerea totală sau din pierderea iremediabilă a acestora ca rezultat al naturii mărfurilor sau al unui caz fortuit sau de forță majoră sau ca o consecință a unor instrucțiuni ale </w:t>
      </w:r>
      <w:r w:rsidR="005D6297">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 în sensul prezent</w:t>
      </w:r>
      <w:r w:rsidR="002B1B4C" w:rsidRPr="000A1621">
        <w:rPr>
          <w:rFonts w:ascii="Times New Roman" w:eastAsia="Times New Roman" w:hAnsi="Times New Roman" w:cs="Times New Roman"/>
          <w:color w:val="000000" w:themeColor="text1"/>
          <w:sz w:val="24"/>
          <w:szCs w:val="24"/>
          <w:lang w:val="ro-RO"/>
        </w:rPr>
        <w:t xml:space="preserve">ului punct </w:t>
      </w:r>
      <w:r w:rsidR="005B12B7" w:rsidRPr="000A1621">
        <w:rPr>
          <w:rFonts w:ascii="Times New Roman" w:eastAsia="Times New Roman" w:hAnsi="Times New Roman" w:cs="Times New Roman"/>
          <w:color w:val="000000" w:themeColor="text1"/>
          <w:sz w:val="24"/>
          <w:szCs w:val="24"/>
          <w:lang w:val="ro-RO"/>
        </w:rPr>
        <w:t>, mărfurile sunt considerate a fi pierdute în mod iremediabil în cazul în care au devenit inutilizabile de către orice persoană;</w:t>
      </w:r>
    </w:p>
    <w:p w14:paraId="1B5C6892" w14:textId="65E78991"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9</w:t>
      </w:r>
      <w:r w:rsidR="005B12B7" w:rsidRPr="000A1621">
        <w:rPr>
          <w:rFonts w:ascii="Times New Roman" w:eastAsia="Times New Roman" w:hAnsi="Times New Roman" w:cs="Times New Roman"/>
          <w:color w:val="000000" w:themeColor="text1"/>
          <w:sz w:val="24"/>
          <w:szCs w:val="24"/>
          <w:lang w:val="ro-RO"/>
        </w:rPr>
        <w:t xml:space="preserve">) cazul în care datoria vamală a apărut în temeiul articolului </w:t>
      </w:r>
      <w:r w:rsidR="00EE60F2">
        <w:rPr>
          <w:rFonts w:ascii="Times New Roman" w:eastAsia="Times New Roman" w:hAnsi="Times New Roman" w:cs="Times New Roman"/>
          <w:color w:val="000000" w:themeColor="text1"/>
          <w:sz w:val="24"/>
          <w:szCs w:val="24"/>
          <w:lang w:val="ro-RO"/>
        </w:rPr>
        <w:t>94</w:t>
      </w:r>
      <w:r w:rsidR="00EE60F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sau al articolului </w:t>
      </w:r>
      <w:r w:rsidR="00EE60F2">
        <w:rPr>
          <w:rFonts w:ascii="Times New Roman" w:eastAsia="Times New Roman" w:hAnsi="Times New Roman" w:cs="Times New Roman"/>
          <w:color w:val="000000" w:themeColor="text1"/>
          <w:sz w:val="24"/>
          <w:szCs w:val="24"/>
          <w:lang w:val="ro-RO"/>
        </w:rPr>
        <w:t>97</w:t>
      </w:r>
      <w:r w:rsidR="00EE60F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și sunt întrunite condițiile de mai jos:</w:t>
      </w:r>
    </w:p>
    <w:p w14:paraId="432465CE" w14:textId="77777777" w:rsidR="005B12B7" w:rsidRPr="000A1621" w:rsidRDefault="005B12B7" w:rsidP="006B2AF1">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nerespectarea care a dus la apariția datoriei vamale nu a avut consecințe semnificative asupra funcționării corecte a regimului declarat și nu constituie o tentativă de fraudă;</w:t>
      </w:r>
    </w:p>
    <w:p w14:paraId="66627596" w14:textId="77777777" w:rsidR="005B12B7" w:rsidRPr="000A1621" w:rsidRDefault="005B12B7" w:rsidP="006B2AF1">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toate formalitățile necesare pentru reglementarea situației mărfurilor sunt îndeplinite ulterior;</w:t>
      </w:r>
    </w:p>
    <w:p w14:paraId="6A45EEF4" w14:textId="42B4AD55" w:rsidR="005B12B7" w:rsidRPr="000A1621" w:rsidRDefault="009978AA" w:rsidP="00552059">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10</w:t>
      </w:r>
      <w:r w:rsidR="005B12B7" w:rsidRPr="000A1621">
        <w:rPr>
          <w:rFonts w:ascii="Times New Roman" w:eastAsia="Times New Roman" w:hAnsi="Times New Roman" w:cs="Times New Roman"/>
          <w:color w:val="000000" w:themeColor="text1"/>
          <w:sz w:val="24"/>
          <w:szCs w:val="24"/>
          <w:lang w:val="ro-RO"/>
        </w:rPr>
        <w:t xml:space="preserve">) în cazul în care mărfurile, puse în liberă circulație fără drepturi de import sau cu o cotă redusă, au fost exportate cu permisiunea </w:t>
      </w:r>
      <w:r w:rsidR="00815BBE" w:rsidRPr="000A1621">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w:t>
      </w:r>
    </w:p>
    <w:p w14:paraId="17ED0353" w14:textId="15CE3D35"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11</w:t>
      </w:r>
      <w:r w:rsidR="005B12B7" w:rsidRPr="000A1621">
        <w:rPr>
          <w:rFonts w:ascii="Times New Roman" w:eastAsia="Times New Roman" w:hAnsi="Times New Roman" w:cs="Times New Roman"/>
          <w:color w:val="000000" w:themeColor="text1"/>
          <w:sz w:val="24"/>
          <w:szCs w:val="24"/>
          <w:lang w:val="ro-RO"/>
        </w:rPr>
        <w:t>) în cazul în care datoria</w:t>
      </w:r>
      <w:r w:rsidR="00645077" w:rsidRPr="000A1621">
        <w:rPr>
          <w:rFonts w:ascii="Times New Roman" w:eastAsia="Times New Roman" w:hAnsi="Times New Roman" w:cs="Times New Roman"/>
          <w:color w:val="000000" w:themeColor="text1"/>
          <w:sz w:val="24"/>
          <w:szCs w:val="24"/>
          <w:lang w:val="ro-RO"/>
        </w:rPr>
        <w:t xml:space="preserve"> vamala aferenta taxei vamale</w:t>
      </w:r>
      <w:r w:rsidR="005B12B7" w:rsidRPr="000A1621">
        <w:rPr>
          <w:rFonts w:ascii="Times New Roman" w:eastAsia="Times New Roman" w:hAnsi="Times New Roman" w:cs="Times New Roman"/>
          <w:color w:val="000000" w:themeColor="text1"/>
          <w:sz w:val="24"/>
          <w:szCs w:val="24"/>
          <w:lang w:val="ro-RO"/>
        </w:rPr>
        <w:t xml:space="preserve"> a apărut în temeiul articolului </w:t>
      </w:r>
      <w:r w:rsidR="00EE60F2">
        <w:rPr>
          <w:rFonts w:ascii="Times New Roman" w:eastAsia="Times New Roman" w:hAnsi="Times New Roman" w:cs="Times New Roman"/>
          <w:color w:val="000000" w:themeColor="text1"/>
          <w:sz w:val="24"/>
          <w:szCs w:val="24"/>
          <w:lang w:val="ro-RO"/>
        </w:rPr>
        <w:t>93</w:t>
      </w:r>
      <w:r w:rsidR="00EE60F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și în cazul în care formalitățile îndeplinite pentru a permite obținerea tratamentului tarifar preferențial menționat în articolul respectiv sunt anulate;</w:t>
      </w:r>
    </w:p>
    <w:p w14:paraId="7AA54437" w14:textId="54BF2929" w:rsidR="005B12B7" w:rsidRPr="000A1621" w:rsidRDefault="009978AA"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12</w:t>
      </w:r>
      <w:r w:rsidR="005B12B7" w:rsidRPr="000A1621">
        <w:rPr>
          <w:rFonts w:ascii="Times New Roman" w:eastAsia="Times New Roman" w:hAnsi="Times New Roman" w:cs="Times New Roman"/>
          <w:color w:val="000000" w:themeColor="text1"/>
          <w:sz w:val="24"/>
          <w:szCs w:val="24"/>
          <w:lang w:val="ro-RO"/>
        </w:rPr>
        <w:t xml:space="preserve">) în cazul în care, sub rezerva alineatului (6), datoria vamală a apărut în temeiul articolului 98 și se furnizează </w:t>
      </w:r>
      <w:r w:rsidR="00815BBE" w:rsidRPr="000A1621">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 xml:space="preserve"> dovada că mărfurile nu au fost utilizate sau consumate și au fost scoase în afara teritoriului vamal.</w:t>
      </w:r>
    </w:p>
    <w:p w14:paraId="3136F39C" w14:textId="449AE3BC"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cazurile prevăzute la alineatul (1) punctul </w:t>
      </w:r>
      <w:r w:rsidR="009978AA"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datoria vamală este totuși considerată, avînd în vedere sancțiunile aplicabile infracțiunilor vamale, ca nefiind stinsă în cazul în care legislația în vigoare prevede că drepturile de import sau de export sau existența unei datorii vamale servesc drept bază pentru stabilirea sancțiunilor.</w:t>
      </w:r>
    </w:p>
    <w:p w14:paraId="242C6471" w14:textId="6B136145" w:rsidR="005B12B7" w:rsidRPr="000A1621" w:rsidRDefault="005B12B7" w:rsidP="00552059">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conform alineatului (1) punctul </w:t>
      </w:r>
      <w:r w:rsidR="009978AA" w:rsidRPr="000A1621">
        <w:rPr>
          <w:rFonts w:ascii="Times New Roman" w:eastAsia="Times New Roman" w:hAnsi="Times New Roman" w:cs="Times New Roman"/>
          <w:color w:val="000000" w:themeColor="text1"/>
          <w:sz w:val="24"/>
          <w:szCs w:val="24"/>
          <w:lang w:val="ro-RO"/>
        </w:rPr>
        <w:t>8</w:t>
      </w:r>
      <w:r w:rsidRPr="000A1621">
        <w:rPr>
          <w:rFonts w:ascii="Times New Roman" w:eastAsia="Times New Roman" w:hAnsi="Times New Roman" w:cs="Times New Roman"/>
          <w:color w:val="000000" w:themeColor="text1"/>
          <w:sz w:val="24"/>
          <w:szCs w:val="24"/>
          <w:lang w:val="ro-RO"/>
        </w:rPr>
        <w:t xml:space="preserve">), o datorie vamală se stinge în privința unor mărfuri puse în liberă circulație cu scutire sau reducere de drepturi de import, deșeurile și resturile rezultate din distrugerea acestora sunt considerate drept mărfuri străine. </w:t>
      </w:r>
    </w:p>
    <w:p w14:paraId="56160270"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Dispozițiile în vigoare referitoare la ratele standard de pierdere iremediabilă ca rezultat al naturii mărfurilor se aplică în cazul în care persoana în cauză nu poate face dovada că pierderea efectivă o depășește pe cea calculată prin aplicarea ratei standard pentru mărfurile respective.</w:t>
      </w:r>
    </w:p>
    <w:p w14:paraId="25687627" w14:textId="77777777"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mai multe persoane sunt supuse plății cuantumului drepturilor de import sau de export corespunzător datoriei vamale și se acordă o </w:t>
      </w:r>
      <w:r w:rsidR="00DA0EFF" w:rsidRPr="000A1621">
        <w:rPr>
          <w:rFonts w:ascii="Times New Roman" w:eastAsia="Times New Roman" w:hAnsi="Times New Roman" w:cs="Times New Roman"/>
          <w:color w:val="000000" w:themeColor="text1"/>
          <w:sz w:val="24"/>
          <w:szCs w:val="24"/>
          <w:lang w:val="ro-RO"/>
        </w:rPr>
        <w:t>remitere</w:t>
      </w:r>
      <w:r w:rsidRPr="000A1621">
        <w:rPr>
          <w:rFonts w:ascii="Times New Roman" w:eastAsia="Times New Roman" w:hAnsi="Times New Roman" w:cs="Times New Roman"/>
          <w:color w:val="000000" w:themeColor="text1"/>
          <w:sz w:val="24"/>
          <w:szCs w:val="24"/>
          <w:lang w:val="ro-RO"/>
        </w:rPr>
        <w:t xml:space="preserve">, datoria vamală se stinge numai pentru persoana sau persoanele pentru care </w:t>
      </w:r>
      <w:r w:rsidR="00DA0EFF"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a fost acordată. </w:t>
      </w:r>
    </w:p>
    <w:p w14:paraId="33898C7D" w14:textId="22D7277C"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În cazul menționat la alineatul (1) punctul </w:t>
      </w:r>
      <w:r w:rsidR="009978AA" w:rsidRPr="000A1621">
        <w:rPr>
          <w:rFonts w:ascii="Times New Roman" w:eastAsia="Times New Roman" w:hAnsi="Times New Roman" w:cs="Times New Roman"/>
          <w:color w:val="000000" w:themeColor="text1"/>
          <w:sz w:val="24"/>
          <w:szCs w:val="24"/>
          <w:lang w:val="ro-RO"/>
        </w:rPr>
        <w:t>12</w:t>
      </w:r>
      <w:r w:rsidRPr="000A1621">
        <w:rPr>
          <w:rFonts w:ascii="Times New Roman" w:eastAsia="Times New Roman" w:hAnsi="Times New Roman" w:cs="Times New Roman"/>
          <w:color w:val="000000" w:themeColor="text1"/>
          <w:sz w:val="24"/>
          <w:szCs w:val="24"/>
          <w:lang w:val="ro-RO"/>
        </w:rPr>
        <w:t xml:space="preserve">), datoria vamală nu este stinsă în privința oricărei persoane care a comis o tentativă de fraudă. </w:t>
      </w:r>
    </w:p>
    <w:p w14:paraId="3EDF547A" w14:textId="618787AE" w:rsidR="005B12B7" w:rsidRPr="000A1621"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În cazul în care datoria vamală apare în temeiul articolului </w:t>
      </w:r>
      <w:r w:rsidR="00EE60F2">
        <w:rPr>
          <w:rFonts w:ascii="Times New Roman" w:eastAsia="Times New Roman" w:hAnsi="Times New Roman" w:cs="Times New Roman"/>
          <w:color w:val="000000" w:themeColor="text1"/>
          <w:sz w:val="24"/>
          <w:szCs w:val="24"/>
          <w:lang w:val="ro-RO"/>
        </w:rPr>
        <w:t>94</w:t>
      </w:r>
      <w:r w:rsidRPr="000A1621">
        <w:rPr>
          <w:rFonts w:ascii="Times New Roman" w:eastAsia="Times New Roman" w:hAnsi="Times New Roman" w:cs="Times New Roman"/>
          <w:color w:val="000000" w:themeColor="text1"/>
          <w:sz w:val="24"/>
          <w:szCs w:val="24"/>
          <w:lang w:val="ro-RO"/>
        </w:rPr>
        <w:t>, aceasta se stinge în privința persoanei al cărei comportament nu a implicat nicio tentativă de fraudă și care a contribuit la lupta împotriva fraudei.</w:t>
      </w:r>
    </w:p>
    <w:p w14:paraId="18B8A796"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7F01E21B" w14:textId="1C074A4B"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Articolul</w:t>
      </w:r>
      <w:r w:rsidRPr="000A1621">
        <w:rPr>
          <w:rFonts w:ascii="Times New Roman" w:eastAsia="Calibri" w:hAnsi="Times New Roman" w:cs="Times New Roman"/>
          <w:b/>
          <w:iCs/>
          <w:color w:val="000000" w:themeColor="text1"/>
          <w:sz w:val="24"/>
          <w:szCs w:val="24"/>
          <w:lang w:val="ro-RO"/>
        </w:rPr>
        <w:t xml:space="preserve"> </w:t>
      </w:r>
      <w:r w:rsidR="00BC2EF5">
        <w:rPr>
          <w:rFonts w:ascii="Times New Roman" w:eastAsia="Calibri" w:hAnsi="Times New Roman" w:cs="Times New Roman"/>
          <w:b/>
          <w:iCs/>
          <w:color w:val="000000" w:themeColor="text1"/>
          <w:sz w:val="24"/>
          <w:szCs w:val="24"/>
          <w:lang w:val="ro-RO"/>
        </w:rPr>
        <w:t>134</w:t>
      </w:r>
      <w:r w:rsidRPr="000A1621">
        <w:rPr>
          <w:rFonts w:ascii="Times New Roman" w:eastAsia="Calibri" w:hAnsi="Times New Roman" w:cs="Times New Roman"/>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Situațiile de nerespectare fără efect semnificativ asupra funcționării corecte a unui regim vamal</w:t>
      </w:r>
    </w:p>
    <w:p w14:paraId="064C23FE" w14:textId="77777777" w:rsidR="005B12B7" w:rsidRPr="000A1621"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Următoarele situații sunt considerate </w:t>
      </w:r>
      <w:r w:rsidR="002E528F" w:rsidRPr="000A1621">
        <w:rPr>
          <w:rFonts w:ascii="Times New Roman" w:eastAsia="Times New Roman" w:hAnsi="Times New Roman" w:cs="Times New Roman"/>
          <w:color w:val="000000" w:themeColor="text1"/>
          <w:sz w:val="24"/>
          <w:szCs w:val="24"/>
          <w:lang w:val="ro-RO"/>
        </w:rPr>
        <w:t xml:space="preserve">drept </w:t>
      </w:r>
      <w:r w:rsidRPr="000A1621">
        <w:rPr>
          <w:rFonts w:ascii="Times New Roman" w:eastAsia="Times New Roman" w:hAnsi="Times New Roman" w:cs="Times New Roman"/>
          <w:color w:val="000000" w:themeColor="text1"/>
          <w:sz w:val="24"/>
          <w:szCs w:val="24"/>
          <w:lang w:val="ro-RO"/>
        </w:rPr>
        <w:t xml:space="preserve"> nerespectare fără efect semnificativ asupra funcționării corecte a unui regim vamal:</w:t>
      </w:r>
    </w:p>
    <w:p w14:paraId="320D7641"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depășirea unui termen cu o perioadă de timp care nu este mai lungă decît prelungirea termenului care ar fi fost acordată în cazul în care ar fi fost solicitată;</w:t>
      </w:r>
    </w:p>
    <w:p w14:paraId="497E712E" w14:textId="5EB9D0C6"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a apărut o datorie vamală pentru mărfurile plasate sub un regim special sau în </w:t>
      </w:r>
      <w:r w:rsidRPr="000A1621">
        <w:rPr>
          <w:rFonts w:ascii="Times New Roman" w:eastAsia="Times New Roman" w:hAnsi="Times New Roman" w:cs="Times New Roman"/>
          <w:color w:val="000000" w:themeColor="text1"/>
          <w:sz w:val="24"/>
          <w:szCs w:val="24"/>
          <w:lang w:val="ro-RO"/>
        </w:rPr>
        <w:lastRenderedPageBreak/>
        <w:t xml:space="preserve">depozitare temporară în conformitate cu articolul </w:t>
      </w:r>
      <w:r w:rsidR="00EE60F2">
        <w:rPr>
          <w:rFonts w:ascii="Times New Roman" w:eastAsia="Times New Roman" w:hAnsi="Times New Roman" w:cs="Times New Roman"/>
          <w:color w:val="000000" w:themeColor="text1"/>
          <w:sz w:val="24"/>
          <w:szCs w:val="24"/>
          <w:lang w:val="ro-RO"/>
        </w:rPr>
        <w:t>94</w:t>
      </w:r>
      <w:r w:rsidR="00EE60F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litera a) sau c), iar mărfurile respective au fost ulterior puse în liberă circulație;</w:t>
      </w:r>
    </w:p>
    <w:p w14:paraId="12C8DC30" w14:textId="77777777" w:rsidR="005B12B7" w:rsidRPr="000A1621" w:rsidRDefault="00FE2E5D"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 în cazul mărfurilor plasate sub un alt regim special decît cel de tranzit și de zone libere sau în cazul mărfurilor aflate în depozitare temporară, dacă a fost comisă o eroare referitoare la informațiile din declarația vamală de încheiere a regimului sau a depozitării temporare, cu condiția ca eroarea să nu aibă niciun impact asupra încheierii regimului sau a încheierii depozitării temporare;</w:t>
      </w:r>
    </w:p>
    <w:p w14:paraId="3EB3D52F" w14:textId="198B183E" w:rsidR="005B12B7" w:rsidRPr="000A1621" w:rsidRDefault="00FE2E5D"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w:t>
      </w:r>
      <w:r w:rsidR="005B12B7" w:rsidRPr="000A1621">
        <w:rPr>
          <w:rFonts w:ascii="Times New Roman" w:eastAsia="Times New Roman" w:hAnsi="Times New Roman" w:cs="Times New Roman"/>
          <w:color w:val="000000" w:themeColor="text1"/>
          <w:sz w:val="24"/>
          <w:szCs w:val="24"/>
          <w:lang w:val="ro-RO"/>
        </w:rPr>
        <w:t xml:space="preserve">) în cazul în care a apărut o datorie vamală în conformitate cu articolul </w:t>
      </w:r>
      <w:r w:rsidR="00EE60F2">
        <w:rPr>
          <w:rFonts w:ascii="Times New Roman" w:eastAsia="Times New Roman" w:hAnsi="Times New Roman" w:cs="Times New Roman"/>
          <w:color w:val="000000" w:themeColor="text1"/>
          <w:sz w:val="24"/>
          <w:szCs w:val="24"/>
          <w:lang w:val="ro-RO"/>
        </w:rPr>
        <w:t>94</w:t>
      </w:r>
      <w:r w:rsidR="00EE60F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alineatul (1) litera (a) sau (b), cu condiția ca persoana în cauză să informeze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competent cu privire la neconformitate fie înainte ca datoria vamală să fie notificată, fie înainte ca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să fi informat persoana respectivă că intenționează să efectueze un control.</w:t>
      </w:r>
    </w:p>
    <w:p w14:paraId="14064B50" w14:textId="77777777" w:rsidR="005B12B7" w:rsidRPr="000A1621"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083EA5E" w14:textId="77777777" w:rsidR="005B12B7" w:rsidRPr="000A1621"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CAPITOLUL V</w:t>
      </w:r>
    </w:p>
    <w:p w14:paraId="6FC2FBBA" w14:textId="4CEF4264" w:rsidR="005B12B7" w:rsidRDefault="005B12B7" w:rsidP="006B2AF1">
      <w:pPr>
        <w:widowControl w:val="0"/>
        <w:tabs>
          <w:tab w:val="left" w:pos="993"/>
        </w:tabs>
        <w:spacing w:after="0" w:line="240" w:lineRule="auto"/>
        <w:ind w:firstLine="567"/>
        <w:jc w:val="center"/>
        <w:rPr>
          <w:rFonts w:ascii="Times New Roman" w:eastAsia="Calibri" w:hAnsi="Times New Roman" w:cs="Times New Roman"/>
          <w:b/>
          <w:bCs/>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Executarea silită a datoriei vamale</w:t>
      </w:r>
    </w:p>
    <w:p w14:paraId="11D2E347" w14:textId="77777777" w:rsidR="005425D6" w:rsidRPr="000A1621" w:rsidRDefault="005425D6" w:rsidP="006B2AF1">
      <w:pPr>
        <w:widowControl w:val="0"/>
        <w:tabs>
          <w:tab w:val="left" w:pos="993"/>
        </w:tabs>
        <w:spacing w:after="0" w:line="240" w:lineRule="auto"/>
        <w:ind w:firstLine="567"/>
        <w:jc w:val="center"/>
        <w:rPr>
          <w:rFonts w:ascii="Times New Roman" w:eastAsia="Calibri" w:hAnsi="Times New Roman" w:cs="Times New Roman"/>
          <w:b/>
          <w:bCs/>
          <w:color w:val="000000" w:themeColor="text1"/>
          <w:sz w:val="24"/>
          <w:szCs w:val="24"/>
          <w:lang w:val="ro-RO"/>
        </w:rPr>
      </w:pPr>
    </w:p>
    <w:p w14:paraId="263FF7C6" w14:textId="6129BBF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2" w:name="Articolul_130&lt;sup&gt;1&lt;/sup&gt;."/>
      <w:bookmarkEnd w:id="2"/>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135</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Condiţiile declanşării executării silite a datoriei vamale </w:t>
      </w:r>
    </w:p>
    <w:p w14:paraId="7F111B4D"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Executarea silită a datoriei vamale se declanşează dacă sînt îndeplinite cumulativ următoarele condiţii: </w:t>
      </w:r>
    </w:p>
    <w:p w14:paraId="4E5157E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existenţa datoriei vamale ajunsă la scadenţă, în baza unui act cu valoare executorie, inclusiv al instanţei de judecată; </w:t>
      </w:r>
    </w:p>
    <w:p w14:paraId="21A6075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neexpirarea termenelor de prescripţie stabilite în prezentul cod; </w:t>
      </w:r>
    </w:p>
    <w:p w14:paraId="797581C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debitorului nu i-a fost intentată o procedură de insolvabilitate prin care să i se aplice suspendarea executării datoriilor debitoare, conform legislaţiei. </w:t>
      </w:r>
    </w:p>
    <w:p w14:paraId="2C01A1D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3" w:name="Articolul_130&lt;sup&gt;2&lt;/sup&gt;."/>
      <w:bookmarkEnd w:id="3"/>
    </w:p>
    <w:p w14:paraId="55A98AA5" w14:textId="5E7F1AB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136</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Modalităţile de executare silită a datoriei vamale </w:t>
      </w:r>
    </w:p>
    <w:p w14:paraId="6438ACDD"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Executarea silită a datoriei vamale se efectuează prin: </w:t>
      </w:r>
    </w:p>
    <w:p w14:paraId="6D4C7AB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încasare a mijloacelor băneşti, inclusiv în valută străină, de pe conturile bancare ale debitorului, cu excepţia celor de pe conturile de credit şi provizorii (de acumulare a mijloacelor financiare pentru formarea sau majorarea capitalului social); </w:t>
      </w:r>
    </w:p>
    <w:p w14:paraId="2A0CB5EB"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ridicare de la debitor a mijloacelor băneşti în numerar, inclusiv în valută străină; </w:t>
      </w:r>
    </w:p>
    <w:p w14:paraId="44ABC08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urmărire a bunurilor debitorului, cu excepţia celor menţionate la lit.a) şi b); </w:t>
      </w:r>
    </w:p>
    <w:p w14:paraId="0C05D1D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d) urmărire a datoriilor debitoare ale debitorului prin modalităţile prevăzute la lit.a) şi b). </w:t>
      </w:r>
    </w:p>
    <w:p w14:paraId="564ED913"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Urmărirea bunurilor se face prin aplicarea de interdicții și/sau prin sechestrare. </w:t>
      </w:r>
    </w:p>
    <w:p w14:paraId="29EA96CE" w14:textId="77777777" w:rsidR="00B93563" w:rsidRPr="000A1621" w:rsidRDefault="00B93563"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(3) Modalităíle de executare silită enumerate în alineatul (1) sunt aplicate pentru majorările de întîrziere (penalități) și amenzi calculate.</w:t>
      </w:r>
    </w:p>
    <w:p w14:paraId="27A81BB4" w14:textId="58A8059B"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w:t>
      </w:r>
      <w:r w:rsidR="00B93563" w:rsidRPr="000A1621">
        <w:rPr>
          <w:rFonts w:ascii="Times New Roman" w:eastAsia="Calibri" w:hAnsi="Times New Roman" w:cs="Times New Roman"/>
          <w:color w:val="000000" w:themeColor="text1"/>
          <w:sz w:val="24"/>
          <w:szCs w:val="24"/>
          <w:lang w:val="ro-RO"/>
        </w:rPr>
        <w:t>4</w:t>
      </w:r>
      <w:r w:rsidRPr="000A1621">
        <w:rPr>
          <w:rFonts w:ascii="Times New Roman" w:eastAsia="Calibri" w:hAnsi="Times New Roman" w:cs="Times New Roman"/>
          <w:color w:val="000000" w:themeColor="text1"/>
          <w:sz w:val="24"/>
          <w:szCs w:val="24"/>
          <w:lang w:val="ro-RO"/>
        </w:rPr>
        <w:t xml:space="preserve">) În cazul în care, după ce s-au aplicat modalităţile de executare silită, datoria vamală a debitorului nu a fost stinsă în totalitate, iar aplicarea ulterioară a executării silite este imposibilă,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are dreptul să iniţieze aplicarea modalităţilor de depăşire a insolvabilităţii în conformitate cu legislaţia. </w:t>
      </w:r>
    </w:p>
    <w:p w14:paraId="773B8B13"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4" w:name="Articolul_130&lt;sup&gt;3&lt;/sup&gt;."/>
      <w:bookmarkEnd w:id="4"/>
    </w:p>
    <w:p w14:paraId="42534B11" w14:textId="551DFD94"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137</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Organul abilitat cu executarea silită a datoriei vamale </w:t>
      </w:r>
    </w:p>
    <w:p w14:paraId="1073AC10" w14:textId="40EBDFD4"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Executarea silită a datoriei vamale se efectuează de către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conformitate cu prevederile legislaţiei în vigoare. </w:t>
      </w:r>
    </w:p>
    <w:p w14:paraId="409C8FF8" w14:textId="33F69DA9"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Actele administrative emise de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cadrul procedurii de executare silită pot fi contestate în instanţa de judecată conform legislaţiei în vigoare. </w:t>
      </w:r>
    </w:p>
    <w:p w14:paraId="514BF2BC" w14:textId="70B5521B" w:rsidR="0064613C" w:rsidRDefault="0064613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colaborează cu alte organe de drept, autorităţi şi cu persoane juridice, care sînt obligate să-i acorde informaţii pentru executarea datoriei vamale.</w:t>
      </w:r>
    </w:p>
    <w:p w14:paraId="771BBF28" w14:textId="77777777" w:rsidR="005425D6" w:rsidRPr="000A1621" w:rsidRDefault="005425D6"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69AC07BC" w14:textId="77777777" w:rsidR="00062BFC" w:rsidRPr="000A1621" w:rsidRDefault="00062BFC" w:rsidP="00BB3100">
      <w:pPr>
        <w:widowControl w:val="0"/>
        <w:tabs>
          <w:tab w:val="left" w:pos="993"/>
        </w:tabs>
        <w:spacing w:after="0" w:line="240" w:lineRule="auto"/>
        <w:jc w:val="both"/>
        <w:rPr>
          <w:rFonts w:ascii="Times New Roman" w:eastAsia="Calibri" w:hAnsi="Times New Roman" w:cs="Times New Roman"/>
          <w:b/>
          <w:bCs/>
          <w:color w:val="000000" w:themeColor="text1"/>
          <w:sz w:val="24"/>
          <w:szCs w:val="24"/>
          <w:lang w:val="ro-RO"/>
        </w:rPr>
      </w:pPr>
      <w:bookmarkStart w:id="5" w:name="Articolul_130&lt;sup&gt;4&lt;/sup&gt;."/>
      <w:bookmarkEnd w:id="5"/>
    </w:p>
    <w:p w14:paraId="07B1B7A7" w14:textId="69584CA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954AC7">
        <w:rPr>
          <w:rFonts w:ascii="Times New Roman" w:eastAsia="Calibri" w:hAnsi="Times New Roman" w:cs="Times New Roman"/>
          <w:b/>
          <w:bCs/>
          <w:color w:val="000000" w:themeColor="text1"/>
          <w:sz w:val="24"/>
          <w:szCs w:val="24"/>
          <w:lang w:val="ro-RO"/>
        </w:rPr>
        <w:t>138</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Regulile generale de executare silită a datoriei vamale </w:t>
      </w:r>
    </w:p>
    <w:p w14:paraId="47DF3AEA" w14:textId="21F626F3"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Executarea silită a datoriei vamale se face în orele de program şi extraprogram ale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conform procedurilor legale stabilite. </w:t>
      </w:r>
    </w:p>
    <w:p w14:paraId="59E3F427" w14:textId="7B40F18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Dacă debitorul nu poate fi găsit pe adresele cunoscute,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va solicita intervenţia </w:t>
      </w:r>
      <w:r w:rsidRPr="000A1621">
        <w:rPr>
          <w:rFonts w:ascii="Times New Roman" w:eastAsia="Calibri" w:hAnsi="Times New Roman" w:cs="Times New Roman"/>
          <w:color w:val="000000" w:themeColor="text1"/>
          <w:sz w:val="24"/>
          <w:szCs w:val="24"/>
          <w:lang w:val="ro-RO"/>
        </w:rPr>
        <w:lastRenderedPageBreak/>
        <w:t xml:space="preserve">autorităţilor publice competente. </w:t>
      </w:r>
    </w:p>
    <w:p w14:paraId="191A7182" w14:textId="057E72D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În cazul în care debitorul a fost trecut, complet sau parţial, la evidenţa unui alt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dosarul lui şi decizia de executare silită a datoriei vamale se remit acestuia în vederea continuării procedurii. </w:t>
      </w:r>
    </w:p>
    <w:p w14:paraId="26814CF0" w14:textId="5F07FE10"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(4) Dacă bunurile sau debitorii debitorului se află în diferite unităţi administrativ-teritoriale, executarea silită a datoriei vamale o efectuează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de la locul de evidenţă a debitorului şi, după caz, cu participarea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ui vamal de la locul aflării bunurilor sau de la sediul (domiciliul) debitorului. </w:t>
      </w:r>
    </w:p>
    <w:p w14:paraId="49715C51" w14:textId="6B60037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este în drept să aplice una sau mai multe modalităţi de executare silită a datoriei vamale. Executarea silită a datoriei vamale în modul prevăzut la articolul </w:t>
      </w:r>
      <w:r w:rsidR="00EE60F2">
        <w:rPr>
          <w:rFonts w:ascii="Times New Roman" w:eastAsia="Calibri" w:hAnsi="Times New Roman" w:cs="Times New Roman"/>
          <w:color w:val="000000" w:themeColor="text1"/>
          <w:sz w:val="24"/>
          <w:szCs w:val="24"/>
          <w:lang w:val="ro-RO"/>
        </w:rPr>
        <w:t>136</w:t>
      </w:r>
      <w:r w:rsidR="00EE60F2"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se face în temeiul unei decizii, emisă pe un formular tipizat aprobat de Serviciul Vamal, care are valoare de document executoriu. </w:t>
      </w:r>
    </w:p>
    <w:p w14:paraId="1CEF740F" w14:textId="3C769F9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(6) Cheltuielile aferente executării silite a datoriei vamale se efectuează de la bugetul de stat, urmînd să fie recuperate din contul debitorului.</w:t>
      </w:r>
    </w:p>
    <w:p w14:paraId="294414C1" w14:textId="77777777" w:rsidR="005B12B7" w:rsidRPr="00BB3100" w:rsidRDefault="006C70BD" w:rsidP="006B2AF1">
      <w:pPr>
        <w:widowControl w:val="0"/>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bookmarkStart w:id="6" w:name="Articolul_130&lt;sup&gt;5&lt;/sup&gt;."/>
      <w:bookmarkEnd w:id="6"/>
      <w:r w:rsidRPr="00BB3100">
        <w:rPr>
          <w:rFonts w:ascii="Times New Roman" w:eastAsia="Calibri" w:hAnsi="Times New Roman" w:cs="Times New Roman"/>
          <w:bCs/>
          <w:color w:val="000000" w:themeColor="text1"/>
          <w:sz w:val="24"/>
          <w:szCs w:val="24"/>
          <w:lang w:val="ro-RO"/>
        </w:rPr>
        <w:t xml:space="preserve"> (7) Pînă la expirarea termenului de stingere a datoriei vamale modificat prin amînarea sau eșalonarea, nu se vor întreprinde acțiuni de executare silită asupra datoriei vamale care este obiect al contractului, iar acțiunile de executare silită întreprinse încetează.</w:t>
      </w:r>
    </w:p>
    <w:p w14:paraId="33DCF785" w14:textId="77777777" w:rsidR="006C70BD" w:rsidRPr="000A1621" w:rsidRDefault="006C70BD"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p>
    <w:p w14:paraId="3F108721" w14:textId="50B403D8" w:rsidR="005B12B7" w:rsidRPr="00A3544C"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8D42D3">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13</w:t>
      </w:r>
      <w:r w:rsidR="00954AC7">
        <w:rPr>
          <w:rFonts w:ascii="Times New Roman" w:eastAsia="Calibri" w:hAnsi="Times New Roman" w:cs="Times New Roman"/>
          <w:b/>
          <w:bCs/>
          <w:color w:val="000000" w:themeColor="text1"/>
          <w:sz w:val="24"/>
          <w:szCs w:val="24"/>
          <w:lang w:val="ro-RO"/>
        </w:rPr>
        <w:t>9</w:t>
      </w:r>
      <w:r w:rsidRPr="00A3544C">
        <w:rPr>
          <w:rFonts w:ascii="Times New Roman" w:eastAsia="Calibri" w:hAnsi="Times New Roman" w:cs="Times New Roman"/>
          <w:b/>
          <w:bCs/>
          <w:color w:val="000000" w:themeColor="text1"/>
          <w:sz w:val="24"/>
          <w:szCs w:val="24"/>
          <w:lang w:val="ro-RO"/>
        </w:rPr>
        <w:t>.</w:t>
      </w:r>
      <w:r w:rsidRPr="00A3544C">
        <w:rPr>
          <w:rFonts w:ascii="Times New Roman" w:eastAsia="Calibri" w:hAnsi="Times New Roman" w:cs="Times New Roman"/>
          <w:color w:val="000000" w:themeColor="text1"/>
          <w:sz w:val="24"/>
          <w:szCs w:val="24"/>
          <w:lang w:val="ro-RO"/>
        </w:rPr>
        <w:t xml:space="preserve"> Încasarea de mijloace băneşti de pe conturile bancare ale debitorului </w:t>
      </w:r>
    </w:p>
    <w:p w14:paraId="781CC059" w14:textId="24A1593A"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Din momentul cînd datoria vamală ajunge la scadenţă sau începînd cu ziua următoare celei în care a apărut datoria vamală sau în care s-a aflat despre apariția ei,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este în drept să înainteze ordine incaso, care au valoare de documente executorii, la conturile bancare </w:t>
      </w:r>
      <w:r w:rsidR="0090240C" w:rsidRPr="000A1621">
        <w:rPr>
          <w:rFonts w:ascii="Times New Roman" w:eastAsia="Calibri" w:hAnsi="Times New Roman" w:cs="Times New Roman"/>
          <w:color w:val="000000" w:themeColor="text1"/>
          <w:sz w:val="24"/>
          <w:szCs w:val="24"/>
          <w:lang w:val="en-US"/>
        </w:rPr>
        <w:t>(</w:t>
      </w:r>
      <w:r w:rsidR="00BD5914" w:rsidRPr="000A1621">
        <w:rPr>
          <w:rFonts w:ascii="Times New Roman" w:eastAsia="Calibri" w:hAnsi="Times New Roman" w:cs="Times New Roman"/>
          <w:color w:val="000000" w:themeColor="text1"/>
          <w:sz w:val="24"/>
          <w:szCs w:val="24"/>
          <w:lang w:val="ro-RO"/>
        </w:rPr>
        <w:t xml:space="preserve">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activităţii de întreprinzător (în cazul executorilor judecătoreşti – numai conturile speciale), conturile de acumulare deschise conform legislaţiei insolvabilităţii) ale </w:t>
      </w:r>
      <w:r w:rsidR="0090240C" w:rsidRPr="000A1621">
        <w:rPr>
          <w:rFonts w:ascii="Times New Roman" w:eastAsia="Calibri" w:hAnsi="Times New Roman" w:cs="Times New Roman"/>
          <w:color w:val="000000" w:themeColor="text1"/>
          <w:sz w:val="24"/>
          <w:szCs w:val="24"/>
          <w:lang w:val="ro-RO"/>
        </w:rPr>
        <w:t>debitorului</w:t>
      </w:r>
      <w:r w:rsidR="00BD5914" w:rsidRPr="000A1621">
        <w:rPr>
          <w:rFonts w:ascii="Times New Roman" w:eastAsia="Calibri" w:hAnsi="Times New Roman" w:cs="Times New Roman"/>
          <w:color w:val="000000" w:themeColor="text1"/>
          <w:sz w:val="24"/>
          <w:szCs w:val="24"/>
          <w:lang w:val="ro-RO"/>
        </w:rPr>
        <w:t xml:space="preserve"> dacă acesta dispune de ele şi dacă </w:t>
      </w:r>
      <w:r w:rsidR="00815BBE" w:rsidRPr="000A1621">
        <w:rPr>
          <w:rFonts w:ascii="Times New Roman" w:eastAsia="Calibri" w:hAnsi="Times New Roman" w:cs="Times New Roman"/>
          <w:color w:val="000000" w:themeColor="text1"/>
          <w:sz w:val="24"/>
          <w:szCs w:val="24"/>
          <w:lang w:val="ro-RO"/>
        </w:rPr>
        <w:t>Serviciul Vamal</w:t>
      </w:r>
      <w:r w:rsidR="00BD5914" w:rsidRPr="000A1621">
        <w:rPr>
          <w:rFonts w:ascii="Times New Roman" w:eastAsia="Calibri" w:hAnsi="Times New Roman" w:cs="Times New Roman"/>
          <w:color w:val="000000" w:themeColor="text1"/>
          <w:sz w:val="24"/>
          <w:szCs w:val="24"/>
          <w:lang w:val="ro-RO"/>
        </w:rPr>
        <w:t xml:space="preserve"> le cunoaşte. Pentru toate categoriile de conturi bancare</w:t>
      </w:r>
      <w:r w:rsidR="0090240C" w:rsidRPr="000A1621">
        <w:rPr>
          <w:rFonts w:ascii="Times New Roman" w:eastAsia="Calibri" w:hAnsi="Times New Roman" w:cs="Times New Roman"/>
          <w:color w:val="000000" w:themeColor="text1"/>
          <w:sz w:val="24"/>
          <w:szCs w:val="24"/>
          <w:lang w:val="ro-RO"/>
        </w:rPr>
        <w:t xml:space="preserve"> înscrise în Registrul fiscal de stat</w:t>
      </w:r>
      <w:r w:rsidR="00BD5914" w:rsidRPr="000A1621">
        <w:rPr>
          <w:rFonts w:ascii="Times New Roman" w:eastAsia="Calibri" w:hAnsi="Times New Roman" w:cs="Times New Roman"/>
          <w:color w:val="000000" w:themeColor="text1"/>
          <w:sz w:val="24"/>
          <w:szCs w:val="24"/>
          <w:lang w:val="ro-RO"/>
        </w:rPr>
        <w:t xml:space="preserve">, ordinele incaso se emit în monedă naţională. La executarea ordinului incaso emis în moneda naţională înaintat la contul în valută străină al </w:t>
      </w:r>
      <w:r w:rsidR="0090240C" w:rsidRPr="000A1621">
        <w:rPr>
          <w:rFonts w:ascii="Times New Roman" w:eastAsia="Calibri" w:hAnsi="Times New Roman" w:cs="Times New Roman"/>
          <w:color w:val="000000" w:themeColor="text1"/>
          <w:sz w:val="24"/>
          <w:szCs w:val="24"/>
          <w:lang w:val="ro-RO"/>
        </w:rPr>
        <w:t>debitorului</w:t>
      </w:r>
      <w:r w:rsidR="00BD5914" w:rsidRPr="000A1621">
        <w:rPr>
          <w:rFonts w:ascii="Times New Roman" w:eastAsia="Calibri" w:hAnsi="Times New Roman" w:cs="Times New Roman"/>
          <w:color w:val="000000" w:themeColor="text1"/>
          <w:sz w:val="24"/>
          <w:szCs w:val="24"/>
          <w:lang w:val="ro-RO"/>
        </w:rPr>
        <w:t>,</w:t>
      </w:r>
      <w:r w:rsidR="00D10447" w:rsidRPr="000A1621">
        <w:rPr>
          <w:rFonts w:ascii="Times New Roman" w:eastAsia="Calibri" w:hAnsi="Times New Roman" w:cs="Times New Roman"/>
          <w:color w:val="000000" w:themeColor="text1"/>
          <w:sz w:val="24"/>
          <w:szCs w:val="24"/>
          <w:lang w:val="ro-RO"/>
        </w:rPr>
        <w:t>banca</w:t>
      </w:r>
      <w:r w:rsidR="00BD5914" w:rsidRPr="000A1621">
        <w:rPr>
          <w:rFonts w:ascii="Times New Roman" w:eastAsia="Calibri" w:hAnsi="Times New Roman" w:cs="Times New Roman"/>
          <w:color w:val="000000" w:themeColor="text1"/>
          <w:sz w:val="24"/>
          <w:szCs w:val="24"/>
          <w:lang w:val="ro-RO"/>
        </w:rPr>
        <w:t xml:space="preserve"> efectuează operaţiunea de cumpărare a valutei străine contra monedei naţionale aplicînd cursul valutar stabilit de aceasta, cu transferarea leilor moldoveneşti la bugetul public naţional în aceeaşi zi.</w:t>
      </w:r>
      <w:r w:rsidRPr="000A1621">
        <w:rPr>
          <w:rFonts w:ascii="Times New Roman" w:eastAsia="Calibri" w:hAnsi="Times New Roman" w:cs="Times New Roman"/>
          <w:color w:val="000000" w:themeColor="text1"/>
          <w:sz w:val="24"/>
          <w:szCs w:val="24"/>
          <w:lang w:val="ro-RO"/>
        </w:rPr>
        <w:t xml:space="preserve">. </w:t>
      </w:r>
    </w:p>
    <w:p w14:paraId="020BFB7D" w14:textId="6803377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(2) În cazul în care debitorul deţine la contul său bancar mijloace băneşti,</w:t>
      </w:r>
      <w:r w:rsidR="00D10447" w:rsidRPr="000A1621">
        <w:rPr>
          <w:rFonts w:ascii="Times New Roman" w:eastAsia="Calibri" w:hAnsi="Times New Roman" w:cs="Times New Roman"/>
          <w:color w:val="000000" w:themeColor="text1"/>
          <w:sz w:val="24"/>
          <w:szCs w:val="24"/>
          <w:lang w:val="ro-RO"/>
        </w:rPr>
        <w:t>banca</w:t>
      </w:r>
      <w:r w:rsidRPr="000A1621">
        <w:rPr>
          <w:rFonts w:ascii="Times New Roman" w:eastAsia="Calibri" w:hAnsi="Times New Roman" w:cs="Times New Roman"/>
          <w:color w:val="000000" w:themeColor="text1"/>
          <w:sz w:val="24"/>
          <w:szCs w:val="24"/>
          <w:lang w:val="ro-RO"/>
        </w:rPr>
        <w:t xml:space="preserve"> (sucursala sau filiala acesteia) este obligată să execute, în limita acestor mijloace, ordinul incaso al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în decursul a 24 de ore din momentul în care a fost primit. </w:t>
      </w:r>
    </w:p>
    <w:p w14:paraId="20BBA648" w14:textId="397CBCC7" w:rsidR="0090240C" w:rsidRPr="000A1621" w:rsidRDefault="0090240C" w:rsidP="006B2AF1">
      <w:pPr>
        <w:pStyle w:val="NormalWeb"/>
        <w:tabs>
          <w:tab w:val="left" w:pos="993"/>
        </w:tabs>
        <w:rPr>
          <w:color w:val="000000" w:themeColor="text1"/>
        </w:rPr>
      </w:pPr>
      <w:r w:rsidRPr="000A1621">
        <w:rPr>
          <w:color w:val="000000" w:themeColor="text1"/>
        </w:rPr>
        <w:t>(3)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abilitate, şi mijloacele băneşti disponibile în aceste conturi nu sînt suficiente pentru executarea integrală a ordinelor incaso şi a documentelor executorii indicate, acestea (ordinul incaso şi documentul executoriu) se remit de către</w:t>
      </w:r>
      <w:r w:rsidR="00D10447" w:rsidRPr="000A1621">
        <w:rPr>
          <w:color w:val="000000" w:themeColor="text1"/>
        </w:rPr>
        <w:t>banca</w:t>
      </w:r>
      <w:r w:rsidRPr="000A1621">
        <w:rPr>
          <w:color w:val="000000" w:themeColor="text1"/>
        </w:rPr>
        <w:t xml:space="preserve"> (sucursală sau filială) în aceeaşi zi primului executor judecătoresc emitent, pentru încasarea şi distribuirea mijloacelor băneşti în ordinea satisfacerii creanţelor şi conform procedurii stabilite de Codul de executare. În aceeaşi zi,</w:t>
      </w:r>
      <w:r w:rsidR="00D10447" w:rsidRPr="000A1621">
        <w:rPr>
          <w:color w:val="000000" w:themeColor="text1"/>
        </w:rPr>
        <w:t>banca</w:t>
      </w:r>
      <w:r w:rsidRPr="000A1621">
        <w:rPr>
          <w:color w:val="000000" w:themeColor="text1"/>
        </w:rPr>
        <w:t xml:space="preserve"> (sucursala sau filiala) informează în scris şi/sau prin alte metode legale </w:t>
      </w:r>
      <w:r w:rsidR="00815BBE" w:rsidRPr="000A1621">
        <w:rPr>
          <w:color w:val="000000" w:themeColor="text1"/>
        </w:rPr>
        <w:t>Serviciul Vamal</w:t>
      </w:r>
      <w:r w:rsidRPr="000A1621">
        <w:rPr>
          <w:color w:val="000000" w:themeColor="text1"/>
        </w:rPr>
        <w:t xml:space="preserve"> despre existenţa altor ordine incaso şi/sau documente executorii şi despre remiterea acestora executorului judecătoresc corespunzător.</w:t>
      </w:r>
    </w:p>
    <w:p w14:paraId="59E6D0A7" w14:textId="1E3BF55F" w:rsidR="0090240C" w:rsidRPr="000A1621" w:rsidRDefault="0090240C" w:rsidP="006B2AF1">
      <w:pPr>
        <w:pStyle w:val="NormalWeb"/>
        <w:tabs>
          <w:tab w:val="left" w:pos="993"/>
        </w:tabs>
        <w:rPr>
          <w:color w:val="000000" w:themeColor="text1"/>
        </w:rPr>
      </w:pPr>
      <w:r w:rsidRPr="000A1621">
        <w:rPr>
          <w:color w:val="000000" w:themeColor="text1"/>
        </w:rPr>
        <w:t>(4) În cazul în care debitorul nu deţine la contul său bancar mijloace băneşti pentru a stinge, total sau parţial, datoria vamală şi nu există situaţiile prevăzute la alin.(3),</w:t>
      </w:r>
      <w:r w:rsidR="00D10447" w:rsidRPr="000A1621">
        <w:rPr>
          <w:color w:val="000000" w:themeColor="text1"/>
        </w:rPr>
        <w:t>banca</w:t>
      </w:r>
      <w:r w:rsidRPr="000A1621">
        <w:rPr>
          <w:color w:val="000000" w:themeColor="text1"/>
        </w:rPr>
        <w:t xml:space="preserve"> (sucursala sau filiala acesteia) remite </w:t>
      </w:r>
      <w:r w:rsidR="00815BBE" w:rsidRPr="000A1621">
        <w:rPr>
          <w:color w:val="000000" w:themeColor="text1"/>
        </w:rPr>
        <w:t>Serviciului Vamal</w:t>
      </w:r>
      <w:r w:rsidRPr="000A1621">
        <w:rPr>
          <w:color w:val="000000" w:themeColor="text1"/>
        </w:rPr>
        <w:t>, în termen de 3 ore după  termenul reglementat de alin.(2) al prezentului articol, informaţia privind executarea ordinului incaso. În cazul suspendării operaţiunilor la contul bancar pentru nestingerea datoriei vamale,</w:t>
      </w:r>
      <w:r w:rsidR="00D10447" w:rsidRPr="000A1621">
        <w:rPr>
          <w:color w:val="000000" w:themeColor="text1"/>
        </w:rPr>
        <w:t>banca</w:t>
      </w:r>
      <w:r w:rsidRPr="000A1621">
        <w:rPr>
          <w:color w:val="000000" w:themeColor="text1"/>
        </w:rPr>
        <w:t xml:space="preserve"> (sucursala sau filiala acesteia) informează imediat </w:t>
      </w:r>
      <w:r w:rsidR="00815BBE" w:rsidRPr="000A1621">
        <w:rPr>
          <w:color w:val="000000" w:themeColor="text1"/>
        </w:rPr>
        <w:t>Serviciul Vamal</w:t>
      </w:r>
      <w:r w:rsidRPr="000A1621">
        <w:rPr>
          <w:color w:val="000000" w:themeColor="text1"/>
          <w:lang w:val="ro-RO"/>
        </w:rPr>
        <w:t xml:space="preserve"> </w:t>
      </w:r>
      <w:r w:rsidRPr="000A1621">
        <w:rPr>
          <w:color w:val="000000" w:themeColor="text1"/>
        </w:rPr>
        <w:t xml:space="preserve">despre înscrierea în contul debitorului a mijloacelor băneşti. Procedura încasării incontestabile a mijloacelor de la conturile bancare se stabileşte de Banca Naţională a Moldovei în comun cu Ministerul Finanţelor. </w:t>
      </w:r>
    </w:p>
    <w:p w14:paraId="06DF85DE" w14:textId="77777777" w:rsidR="0090240C" w:rsidRPr="000A1621" w:rsidRDefault="0090240C" w:rsidP="006B2AF1">
      <w:pPr>
        <w:pStyle w:val="NormalWeb"/>
        <w:tabs>
          <w:tab w:val="left" w:pos="993"/>
        </w:tabs>
        <w:rPr>
          <w:color w:val="000000" w:themeColor="text1"/>
        </w:rPr>
      </w:pPr>
      <w:r w:rsidRPr="000A1621">
        <w:rPr>
          <w:color w:val="000000" w:themeColor="text1"/>
        </w:rPr>
        <w:lastRenderedPageBreak/>
        <w:t xml:space="preserve">(5) Pentru situaţiile reglementate la alin.(3) al prezentului articol se vor aplica prin analogie dispoziţiile art.92 din Codul de executare. </w:t>
      </w:r>
    </w:p>
    <w:p w14:paraId="481F380A" w14:textId="4177F3EA" w:rsidR="0090240C" w:rsidRPr="000A1621" w:rsidRDefault="0090240C" w:rsidP="006B2AF1">
      <w:pPr>
        <w:pStyle w:val="NormalWeb"/>
        <w:tabs>
          <w:tab w:val="left" w:pos="993"/>
        </w:tabs>
        <w:rPr>
          <w:color w:val="000000" w:themeColor="text1"/>
        </w:rPr>
      </w:pPr>
      <w:r w:rsidRPr="000A1621">
        <w:rPr>
          <w:color w:val="000000" w:themeColor="text1"/>
        </w:rPr>
        <w:t xml:space="preserve">(6) În urma alăturării realizate conform procedurii stabilite la alin.(5) al prezentului articol şi după expirarea termenului de alăturare stabilit la art.92 din Codul de executare, executorul judecătoresc va comunica, în termen de 3 zile, </w:t>
      </w:r>
      <w:r w:rsidR="00815BBE" w:rsidRPr="000A1621">
        <w:rPr>
          <w:color w:val="000000" w:themeColor="text1"/>
        </w:rPr>
        <w:t>Serviciului Vamal</w:t>
      </w:r>
      <w:r w:rsidRPr="000A1621">
        <w:rPr>
          <w:color w:val="000000" w:themeColor="text1"/>
          <w:lang w:val="ro-RO"/>
        </w:rPr>
        <w:t xml:space="preserve"> </w:t>
      </w:r>
      <w:r w:rsidRPr="000A1621">
        <w:rPr>
          <w:color w:val="000000" w:themeColor="text1"/>
        </w:rPr>
        <w:t xml:space="preserve">despre toate acţiunile şi actele care trebuie sau au fost realizate cu această ocazie, în special cele care vizează gradul de prioritate a creanţelor care concurează pentru mijloacele băneşti aflate pe conturile debitorului ce sînt implicate în procedura de executare respectivă şi va solicita avizul </w:t>
      </w:r>
      <w:r w:rsidR="00815BBE" w:rsidRPr="000A1621">
        <w:rPr>
          <w:color w:val="000000" w:themeColor="text1"/>
        </w:rPr>
        <w:t>Serviciului Vamal</w:t>
      </w:r>
      <w:r w:rsidRPr="000A1621">
        <w:rPr>
          <w:color w:val="000000" w:themeColor="text1"/>
          <w:lang w:val="ro-RO"/>
        </w:rPr>
        <w:t xml:space="preserve"> </w:t>
      </w:r>
      <w:r w:rsidRPr="000A1621">
        <w:rPr>
          <w:color w:val="000000" w:themeColor="text1"/>
        </w:rPr>
        <w:t xml:space="preserve">în acest sens. </w:t>
      </w:r>
    </w:p>
    <w:p w14:paraId="70B5BFC8" w14:textId="31D53E96" w:rsidR="0090240C" w:rsidRPr="000A1621" w:rsidRDefault="0090240C" w:rsidP="006B2AF1">
      <w:pPr>
        <w:pStyle w:val="NormalWeb"/>
        <w:tabs>
          <w:tab w:val="left" w:pos="993"/>
        </w:tabs>
        <w:rPr>
          <w:color w:val="000000" w:themeColor="text1"/>
        </w:rPr>
      </w:pPr>
      <w:r w:rsidRPr="000A1621">
        <w:rPr>
          <w:color w:val="000000" w:themeColor="text1"/>
        </w:rPr>
        <w:t xml:space="preserve">(7) Repartizarea sumelor încasate de pe conturile debitorului (în speţele care vizează şi creanţele statului) se va realiza conform prevederilor legale în vigoare şi doar în baza avizului pozitiv al </w:t>
      </w:r>
      <w:r w:rsidR="00815BBE" w:rsidRPr="000A1621">
        <w:rPr>
          <w:color w:val="000000" w:themeColor="text1"/>
        </w:rPr>
        <w:t>Serviciului Vamal</w:t>
      </w:r>
      <w:r w:rsidRPr="000A1621">
        <w:rPr>
          <w:color w:val="000000" w:themeColor="text1"/>
        </w:rPr>
        <w:t xml:space="preserve">. </w:t>
      </w:r>
    </w:p>
    <w:p w14:paraId="078B47EE" w14:textId="5CCECD84" w:rsidR="005961F1" w:rsidRPr="000A1621" w:rsidRDefault="0090240C" w:rsidP="006B2AF1">
      <w:pPr>
        <w:pStyle w:val="NormalWeb"/>
        <w:tabs>
          <w:tab w:val="left" w:pos="993"/>
        </w:tabs>
        <w:rPr>
          <w:color w:val="000000" w:themeColor="text1"/>
        </w:rPr>
      </w:pPr>
      <w:r w:rsidRPr="000A1621">
        <w:rPr>
          <w:color w:val="000000" w:themeColor="text1"/>
        </w:rPr>
        <w:t xml:space="preserve">În cazul primirii refuzului privind ordinea de repartizare a sumelor, actele ulterioare în acest sens ale executorului judecătoresc sînt lovite de nulitate, executorul judecătoresc fiind obligat să se conformeze prescripţiilor privind modul de repartizare a sumelor indicate de către </w:t>
      </w:r>
      <w:r w:rsidR="00815BBE" w:rsidRPr="000A1621">
        <w:rPr>
          <w:color w:val="000000" w:themeColor="text1"/>
        </w:rPr>
        <w:t>Serviciul Vamal</w:t>
      </w:r>
      <w:r w:rsidRPr="000A1621">
        <w:rPr>
          <w:color w:val="000000" w:themeColor="text1"/>
        </w:rPr>
        <w:t>, ţinînd cont de prevederile legislaţiei în vigoare.</w:t>
      </w:r>
    </w:p>
    <w:p w14:paraId="05533B13"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7" w:name="Articolul_130&lt;sup&gt;6&lt;/sup&gt;."/>
      <w:bookmarkEnd w:id="7"/>
    </w:p>
    <w:p w14:paraId="650DF18F" w14:textId="32DBEA6E"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954AC7">
        <w:rPr>
          <w:rFonts w:ascii="Times New Roman" w:eastAsia="Calibri" w:hAnsi="Times New Roman" w:cs="Times New Roman"/>
          <w:b/>
          <w:bCs/>
          <w:color w:val="000000" w:themeColor="text1"/>
          <w:sz w:val="24"/>
          <w:szCs w:val="24"/>
          <w:lang w:val="ro-RO"/>
        </w:rPr>
        <w:t>140</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Ridicarea de la debitor a mijloacelor băneşti în numerar </w:t>
      </w:r>
    </w:p>
    <w:p w14:paraId="62F8FADA"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Executarea silită a datoriei vamale prin ridicarea de mijloace băneşti în numerar este aplicată debitorului. </w:t>
      </w:r>
    </w:p>
    <w:p w14:paraId="04BC595C"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Pentru ridicarea de la debitor a mijloacelor băneşti în numerar, inclusiv în valută străină,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controlează sediul şi încăperile în care debitorul păstrează numerarul. </w:t>
      </w:r>
    </w:p>
    <w:p w14:paraId="48BCE1E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Deschiderea fără consimţămîntul debitorului (reprezentantului acestuia) sau în lipsa acestuia a sediului şi încăperilor în care se păstrează numerarul se efectuează în prezenţa a doi martori asistenţi. Pînă la sosirea acestora din urmă,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sigilează sediul şi încăperile. </w:t>
      </w:r>
    </w:p>
    <w:p w14:paraId="11345A8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(4) Faptul ridicării numerarului şi al deschiderii sediului şi încăperilor fără consimţămîntul debitorului sau reprezentantului acestuia este consemnat în acte semnate de cei prezenţi. Actele se întocmesc în două exemplare. Exemplarul al doilea se remite debitorului sau reprezentantului acestuia contra semnătură pe primul exemplar sau se expediază recomandat debitorului în aceeaşi zi sau în următoarea zi lucrătoare. </w:t>
      </w:r>
    </w:p>
    <w:p w14:paraId="2082AD10" w14:textId="04AF36AB"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predă mijloacele băneşti ridicate instituţiei financiare (sucursalei sau filialei acesteia), care este obligată să le primească şi să le transfere la contul trezorerial de încasări. Valuta străină se predă instituţiei financiare (sucursalei sau filialei acesteia) contra lei moldoveneşti la cursul valutar stabilit de aceasta, cu transferarea ulterioară a leilor moldoveneşti la contul respectiv. Valuta străină care nu poate fi comercializată (de exemplu, valuta străină care nu este solicitată pe piaţa valutară internă) se păstrează la</w:t>
      </w:r>
      <w:r w:rsidR="00D10447" w:rsidRPr="000A1621">
        <w:rPr>
          <w:rFonts w:ascii="Times New Roman" w:eastAsia="Calibri" w:hAnsi="Times New Roman" w:cs="Times New Roman"/>
          <w:color w:val="000000" w:themeColor="text1"/>
          <w:sz w:val="24"/>
          <w:szCs w:val="24"/>
          <w:lang w:val="ro-RO"/>
        </w:rPr>
        <w:t>banca</w:t>
      </w:r>
      <w:r w:rsidRPr="000A1621">
        <w:rPr>
          <w:rFonts w:ascii="Times New Roman" w:eastAsia="Calibri" w:hAnsi="Times New Roman" w:cs="Times New Roman"/>
          <w:color w:val="000000" w:themeColor="text1"/>
          <w:sz w:val="24"/>
          <w:szCs w:val="24"/>
          <w:lang w:val="ro-RO"/>
        </w:rPr>
        <w:t xml:space="preserve"> (sucursala sau filiala acesteia) pînă la posibila comercializare. </w:t>
      </w:r>
    </w:p>
    <w:p w14:paraId="5036107C" w14:textId="50D0FF4F"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(6) Dacă depunerea mijloacelor băneşti în numerar la</w:t>
      </w:r>
      <w:r w:rsidR="00D10447" w:rsidRPr="000A1621">
        <w:rPr>
          <w:rFonts w:ascii="Times New Roman" w:eastAsia="Calibri" w:hAnsi="Times New Roman" w:cs="Times New Roman"/>
          <w:color w:val="000000" w:themeColor="text1"/>
          <w:sz w:val="24"/>
          <w:szCs w:val="24"/>
          <w:lang w:val="ro-RO"/>
        </w:rPr>
        <w:t>banca</w:t>
      </w:r>
      <w:r w:rsidRPr="000A1621">
        <w:rPr>
          <w:rFonts w:ascii="Times New Roman" w:eastAsia="Calibri" w:hAnsi="Times New Roman" w:cs="Times New Roman"/>
          <w:color w:val="000000" w:themeColor="text1"/>
          <w:sz w:val="24"/>
          <w:szCs w:val="24"/>
          <w:lang w:val="ro-RO"/>
        </w:rPr>
        <w:t xml:space="preserve"> (sucursala sau filiala acesteia) în ziua ridicării lor este imposibilă, ele vor fi predate instituţiei financiare în următoarea zi lucrătoare. </w:t>
      </w:r>
    </w:p>
    <w:p w14:paraId="45233E7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8" w:name="Articolul_130&lt;sup&gt;7&lt;/sup&gt;."/>
      <w:bookmarkEnd w:id="8"/>
    </w:p>
    <w:p w14:paraId="741F1CE9" w14:textId="2F628AB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1</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Reguli generale de sechestrare a bunurilor </w:t>
      </w:r>
    </w:p>
    <w:p w14:paraId="68A508C2" w14:textId="7CDF5495"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Îndeplinirea deciziei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de sechestrare a bunurilor debitorului se efectuează, dacă legislaţia nu prevede altfel, în prezenţa debitorului (a reprezentantului acestuia), a persoanei lui cu funcţie de răspundere, iar în cazul în care debitorul este persoană fizică neînregistrată ca subiect al activităţii de întreprinzător – a unui membru al familiei lui cu capacitate deplină de exerciţiu. </w:t>
      </w:r>
    </w:p>
    <w:p w14:paraId="1E4DECE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Dacă debitorul (reprezentantul acestuia), persoana lui cu funcţie de răspundere se eschivează de a fi prezenţi la sechestrarea bunurilor, aceasta se efectuează fără consimţămîntul sau în absenţa lor. Deschiderea fără consimţămîntul debitorului (reprezentantului acestuia), al persoanei lui cu funcţie de răspundere ori în lipsa acestora a încăperilor şi a altor locuri în care se află bunurile, precum şi sechestrarea lor, se efectuează în prezenţa a doi martori asistenţi. </w:t>
      </w:r>
    </w:p>
    <w:p w14:paraId="2E85CEA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Dacă bunurile debitorului se află la domiciliul sau la reşedinţa lui sau a unor alte persoane, sechestrarea bunurilor se va face numai cu consimţămîntul debitorului sau al persoanei căreia îi aparţine domiciliul sau reşedinţa. </w:t>
      </w:r>
    </w:p>
    <w:p w14:paraId="5E56B99C" w14:textId="1EBCE4FF"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lastRenderedPageBreak/>
        <w:t xml:space="preserve">(4) Dacă persoana fizică nu permite accesul în domiciliul sau în reşedinţa sa pentru a i se sechestra bunurile,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consemnează faptul într-un act. În astfel de cazuri,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va intenta o acţiune în justiţie. După ce instanţa judecătorească emite o decizie de executare silită a datoriei vamale, aceasta este îndeplinită în conformitate cu legislaţia în vigoare. </w:t>
      </w:r>
    </w:p>
    <w:p w14:paraId="401B6BB1" w14:textId="40B81022"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Dacă debitorul nu şi-a stins datoria vamală şi dacă acţiunile de sechestrare a bunurilor nu au fost atacate în decursul a 30 de zile lucrătoare din data sechestrării,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transmite bunurile sechestrate organului abilitat să le comercializeze. În cazul în care acţiunile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sînt contestate, transmiterea bunurilor menţionate în contestaţie sau în cererea de chemare în judecată se suspendă pînă la soluţionarea cauzei. </w:t>
      </w:r>
    </w:p>
    <w:p w14:paraId="76FF2CDB" w14:textId="6CC2D9FE" w:rsidR="005B12B7" w:rsidRPr="000A1621" w:rsidRDefault="005B12B7" w:rsidP="00C97668">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(6) Bunurile sechestrate de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se urmăresc în conformitate cu legislaţia în vigoare. </w:t>
      </w:r>
    </w:p>
    <w:p w14:paraId="3668B94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9" w:name="Articolul_130&lt;sup&gt;8&lt;/sup&gt;."/>
      <w:bookmarkEnd w:id="9"/>
    </w:p>
    <w:p w14:paraId="6A99C6F7" w14:textId="4F9DA1E2"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2</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Sechestrarea bunurilor ca modalitate de asigurare a executării silite a datoriei vamale </w:t>
      </w:r>
    </w:p>
    <w:p w14:paraId="2872E592" w14:textId="40D94C74"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În temeiul deciziei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privind executarea silită a datoriei vamale, sînt supuse sechestrării toate bunurile proprietate a debitorului, indiferent de locul aflării lor, cu excepţia celor enumerate la alineatul (6). </w:t>
      </w:r>
    </w:p>
    <w:p w14:paraId="5ADDE4D5" w14:textId="6B56D2E2"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Sechestrarea bunurilor în temeiul deciziei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este efectuată de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w:t>
      </w:r>
    </w:p>
    <w:p w14:paraId="0DA0B492"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Înainte de a se proceda la sechestrare, debitorului (reprezentantului acestuia), persoanei lui cu funcţie de răspundere li se remite o copie de pe decizia privind executarea silită a datoriei vamale şi li se aduce la cunoştinţă în scris ce drepturi şi datorii au în timpul sechestrării, ce răspundere prevede legea pentru neîndeplinirea datoriilor. </w:t>
      </w:r>
    </w:p>
    <w:p w14:paraId="693BFBC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(4) Debitorul (reprezentantul acestuia), persoana lui cu funcţie de răspundere sînt datori să prezinte spre sechestrare toate bunurile, inclusiv cele date unor alte persoane la păstrare sau în folosinţă, precum şi documentele confirmative ale dreptului de proprietate asupra bunurilor, şi să comunice în scris: </w:t>
      </w:r>
    </w:p>
    <w:p w14:paraId="3D382BE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informaţii despre bunurile care nu aparţin debitorului şi despre proprietarii acestora; </w:t>
      </w:r>
    </w:p>
    <w:p w14:paraId="2EFA53B4"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informaţii despre bunurile care aparţin debitorului şi care au fost date unor alte persoane la păstrare sau în folosinţă; </w:t>
      </w:r>
    </w:p>
    <w:p w14:paraId="5469FF19"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informaţii despre bunurile gajate; </w:t>
      </w:r>
    </w:p>
    <w:p w14:paraId="016C52B4"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d) informaţii despre bunurile sechestrate de alte autorităţi publice. </w:t>
      </w:r>
    </w:p>
    <w:p w14:paraId="33AD7718"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Pentru depistarea bunurilor debitorului,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este în drept să cerceteze locurile în care se presupune că se află acestea, iar în cazul domiciliului şi reşedinţei – cu acordul persoanei căreia îi aparţine sau în baza hotărîrii instanţei judecătoreşti. </w:t>
      </w:r>
    </w:p>
    <w:p w14:paraId="20BE93F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(6) Nu pot fi sechestrate următoarele bunuri: </w:t>
      </w:r>
    </w:p>
    <w:p w14:paraId="4A3E105A"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produsele agricole perisabile, conform unei liste aprobate de Guvern; </w:t>
      </w:r>
    </w:p>
    <w:p w14:paraId="4A062AB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bunurile gajate sau ipotecate pînă la momentul sechestrării; </w:t>
      </w:r>
    </w:p>
    <w:p w14:paraId="69A0B04D"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bunurile personale ale persoanei fizice care, conform Codului de executare, nu pot fi urmărite; </w:t>
      </w:r>
    </w:p>
    <w:p w14:paraId="5498584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d) bunurile sechestrate de alte autorităţi publice; </w:t>
      </w:r>
    </w:p>
    <w:p w14:paraId="73809C79"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e) alte bunuri care, conform legislaţiei, nu pot fi urmărite. </w:t>
      </w:r>
    </w:p>
    <w:p w14:paraId="27FFBCA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 </w:t>
      </w:r>
    </w:p>
    <w:p w14:paraId="18F42AE8" w14:textId="66F9C4E1" w:rsidR="005B12B7" w:rsidRPr="008D42D3"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w:t>
      </w:r>
      <w:r w:rsidR="0087599C" w:rsidRPr="000A1621">
        <w:rPr>
          <w:rFonts w:ascii="Times New Roman" w:eastAsia="Calibri" w:hAnsi="Times New Roman" w:cs="Times New Roman"/>
          <w:color w:val="000000" w:themeColor="text1"/>
          <w:sz w:val="24"/>
          <w:szCs w:val="24"/>
          <w:lang w:val="ro-RO"/>
        </w:rPr>
        <w:t xml:space="preserve"> contabilitatea</w:t>
      </w:r>
      <w:r w:rsidRPr="000A1621">
        <w:rPr>
          <w:rFonts w:ascii="Times New Roman" w:eastAsia="Calibri" w:hAnsi="Times New Roman" w:cs="Times New Roman"/>
          <w:color w:val="000000" w:themeColor="text1"/>
          <w:sz w:val="24"/>
          <w:szCs w:val="24"/>
          <w:lang w:val="ro-RO"/>
        </w:rPr>
        <w:t xml:space="preserve"> şi cînd debitorul (reprezentantul acestuia), persoana lui cu funcţie de răspundere se eschivează de a fi prezenţi la sechestru sau lipsesc, preţul de sechestru al bunurilor îl stabileşte </w:t>
      </w:r>
      <w:r w:rsidR="00881635">
        <w:rPr>
          <w:rFonts w:ascii="Times New Roman" w:eastAsia="Times New Roman" w:hAnsi="Times New Roman" w:cs="Times New Roman"/>
          <w:color w:val="000000" w:themeColor="text1"/>
          <w:sz w:val="24"/>
          <w:szCs w:val="24"/>
          <w:lang w:val="ro-RO"/>
        </w:rPr>
        <w:t>funcționarul</w:t>
      </w:r>
      <w:r w:rsidR="00881635"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vamal conform procedurilor de evaluare stabilite de legislaţia în vigoare, luînd în considerare starea lor tehnică şi alte caracteristici. Pentru constatarea stării tehnice pot fi invitaţi, după caz, specialişti în domeniu. Valorile mobiliare sînt sechestrate la </w:t>
      </w:r>
      <w:r w:rsidR="008A598A" w:rsidRPr="00BB3100">
        <w:rPr>
          <w:rFonts w:ascii="Times New Roman" w:eastAsia="Calibri" w:hAnsi="Times New Roman" w:cs="Times New Roman"/>
          <w:iCs/>
          <w:color w:val="000000" w:themeColor="text1"/>
          <w:sz w:val="24"/>
          <w:szCs w:val="24"/>
          <w:lang w:val="ro-RO" w:bidi="ro-RO"/>
        </w:rPr>
        <w:t>valoarea lor nominală</w:t>
      </w:r>
      <w:r w:rsidRPr="008D42D3">
        <w:rPr>
          <w:rFonts w:ascii="Times New Roman" w:eastAsia="Calibri" w:hAnsi="Times New Roman" w:cs="Times New Roman"/>
          <w:color w:val="000000" w:themeColor="text1"/>
          <w:sz w:val="24"/>
          <w:szCs w:val="24"/>
          <w:lang w:val="ro-RO"/>
        </w:rPr>
        <w:t xml:space="preserve">. Cota-parte într-o societate se determină conform documentelor ei de constituire. </w:t>
      </w:r>
    </w:p>
    <w:p w14:paraId="6A1EC58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(9) În cazul sechestrării bunurilor,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întocmeşte, în două exemplare, după un model aprobat de Serviciul Vamal, lista bunurilor sechestrate. Fiecare foaie este semnată de participanţii la sechestru. </w:t>
      </w:r>
    </w:p>
    <w:p w14:paraId="398C64D8" w14:textId="2F3CFD88" w:rsidR="005B12B7" w:rsidRPr="007A1CF0"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lastRenderedPageBreak/>
        <w:t xml:space="preserve">(10) În lista bunurilor sechestrate se indică denumirea, cantitatea, semnele de identificare individuală şi valoarea bunurilor. La valorile mobiliare se indică numărul, emitentul, </w:t>
      </w:r>
      <w:r w:rsidR="008A598A" w:rsidRPr="00BB3100">
        <w:rPr>
          <w:rFonts w:ascii="Times New Roman" w:eastAsia="Calibri" w:hAnsi="Times New Roman" w:cs="Times New Roman"/>
          <w:iCs/>
          <w:color w:val="000000" w:themeColor="text1"/>
          <w:sz w:val="24"/>
          <w:szCs w:val="24"/>
          <w:lang w:val="ro-RO" w:bidi="ro-RO"/>
        </w:rPr>
        <w:t>valoarea nominală</w:t>
      </w:r>
      <w:r w:rsidR="008A598A" w:rsidRPr="000A1621" w:rsidDel="008A598A">
        <w:rPr>
          <w:rFonts w:ascii="Times New Roman" w:eastAsia="Calibri" w:hAnsi="Times New Roman" w:cs="Times New Roman"/>
          <w:color w:val="000000" w:themeColor="text1"/>
          <w:sz w:val="24"/>
          <w:szCs w:val="24"/>
          <w:lang w:val="ro-RO"/>
        </w:rPr>
        <w:t xml:space="preserve"> </w:t>
      </w:r>
      <w:r w:rsidRPr="007A1CF0">
        <w:rPr>
          <w:rFonts w:ascii="Times New Roman" w:eastAsia="Calibri" w:hAnsi="Times New Roman" w:cs="Times New Roman"/>
          <w:color w:val="000000" w:themeColor="text1"/>
          <w:sz w:val="24"/>
          <w:szCs w:val="24"/>
          <w:lang w:val="ro-RO"/>
        </w:rPr>
        <w:t xml:space="preserve">şi alte date cunoscute la momentul sechestrării. </w:t>
      </w:r>
    </w:p>
    <w:p w14:paraId="5A059107" w14:textId="77777777" w:rsidR="005B12B7" w:rsidRPr="00885087"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8D42D3">
        <w:rPr>
          <w:rFonts w:ascii="Times New Roman" w:eastAsia="Calibri" w:hAnsi="Times New Roman" w:cs="Times New Roman"/>
          <w:color w:val="000000" w:themeColor="text1"/>
          <w:sz w:val="24"/>
          <w:szCs w:val="24"/>
          <w:lang w:val="ro-RO"/>
        </w:rPr>
        <w:t>(11) După trecerea în listă a bunurilor sechestrate, se întocmeşte, în două exemplare, actul de sechestru după un model aprobat de Serviciul Vama</w:t>
      </w:r>
      <w:r w:rsidRPr="00885087">
        <w:rPr>
          <w:rFonts w:ascii="Times New Roman" w:eastAsia="Calibri" w:hAnsi="Times New Roman" w:cs="Times New Roman"/>
          <w:color w:val="000000" w:themeColor="text1"/>
          <w:sz w:val="24"/>
          <w:szCs w:val="24"/>
          <w:lang w:val="ro-RO"/>
        </w:rPr>
        <w:t xml:space="preserve">l şi se semnează de participanţii la sechestru. Exemplarul al doilea se remite debitorului (reprezentantului acestuia), persoanei lui cu funcţie de răspundere contra semnătură. </w:t>
      </w:r>
    </w:p>
    <w:p w14:paraId="22999C3A" w14:textId="51D71E40"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(12) Bunurile sechestrate se lasă spre păstrare în locul aflării lor la momentul sechestrării: la debitorul sau la o altă persoană. În cel de al doilea caz, se admite </w:t>
      </w:r>
      <w:r w:rsidR="00F32920" w:rsidRPr="000A1621">
        <w:rPr>
          <w:rFonts w:ascii="Times New Roman" w:eastAsia="Calibri" w:hAnsi="Times New Roman" w:cs="Times New Roman"/>
          <w:color w:val="000000" w:themeColor="text1"/>
          <w:sz w:val="24"/>
          <w:szCs w:val="24"/>
          <w:lang w:val="ro-RO"/>
        </w:rPr>
        <w:t>anular</w:t>
      </w:r>
      <w:r w:rsidRPr="000A1621">
        <w:rPr>
          <w:rFonts w:ascii="Times New Roman" w:eastAsia="Calibri" w:hAnsi="Times New Roman" w:cs="Times New Roman"/>
          <w:color w:val="000000" w:themeColor="text1"/>
          <w:sz w:val="24"/>
          <w:szCs w:val="24"/>
          <w:lang w:val="ro-RO"/>
        </w:rPr>
        <w:t xml:space="preserve">ea bunurilor spre păstrare nemijlocit debitorului, care este obligat să le primească. La decizia </w:t>
      </w:r>
      <w:r w:rsidRPr="000A1621">
        <w:rPr>
          <w:rFonts w:ascii="Times New Roman" w:eastAsia="Times New Roman" w:hAnsi="Times New Roman" w:cs="Times New Roman"/>
          <w:color w:val="000000" w:themeColor="text1"/>
          <w:sz w:val="24"/>
          <w:szCs w:val="24"/>
          <w:lang w:val="ro-RO"/>
        </w:rPr>
        <w:t>angajatului</w:t>
      </w:r>
      <w:r w:rsidRPr="000A1621">
        <w:rPr>
          <w:rFonts w:ascii="Times New Roman" w:eastAsia="Calibri" w:hAnsi="Times New Roman" w:cs="Times New Roman"/>
          <w:color w:val="000000" w:themeColor="text1"/>
          <w:sz w:val="24"/>
          <w:szCs w:val="24"/>
          <w:lang w:val="ro-RO"/>
        </w:rPr>
        <w:t xml:space="preserve"> vamal, bunurile pot fi remise spre păstrare unor alte persoane în bază de contract. Bijuteriile şi alte obiecte de aur, argint, platină şi de metale din grupa platinei, pietrele preţioase şi perlele, precum şi reziduurile din astfel de materiale, sînt depuse spre păstrare la</w:t>
      </w:r>
      <w:r w:rsidR="00D10447" w:rsidRPr="000A1621">
        <w:rPr>
          <w:rFonts w:ascii="Times New Roman" w:eastAsia="Calibri" w:hAnsi="Times New Roman" w:cs="Times New Roman"/>
          <w:color w:val="000000" w:themeColor="text1"/>
          <w:sz w:val="24"/>
          <w:szCs w:val="24"/>
          <w:lang w:val="ro-RO"/>
        </w:rPr>
        <w:t>banca</w:t>
      </w:r>
      <w:r w:rsidRPr="000A1621">
        <w:rPr>
          <w:rFonts w:ascii="Times New Roman" w:eastAsia="Calibri" w:hAnsi="Times New Roman" w:cs="Times New Roman"/>
          <w:color w:val="000000" w:themeColor="text1"/>
          <w:sz w:val="24"/>
          <w:szCs w:val="24"/>
          <w:lang w:val="ro-RO"/>
        </w:rPr>
        <w:t xml:space="preserve"> (sucursala sau filiala acesteia) de către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 </w:t>
      </w:r>
    </w:p>
    <w:p w14:paraId="7A0B1902"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(13) Actul de sechestru conţine somaţia că dacă, în termen de 30 de zile lucrătoare din data aplicării sechestrului, debitorul nu va plăti datoria vamală, bunurile sechestrate se vor comercializa conform prevederilor Codului fiscal. </w:t>
      </w:r>
    </w:p>
    <w:p w14:paraId="16CB6DEC"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(14) Dacă debitorul (reprezentantul acestuia), persoana lui cu funcţie de răspundere refuză să semneze actul de sechestru,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notează în dreptul numelui acestuia: “</w:t>
      </w:r>
      <w:r w:rsidRPr="000A1621">
        <w:rPr>
          <w:rFonts w:ascii="Times New Roman" w:eastAsia="Calibri" w:hAnsi="Times New Roman" w:cs="Times New Roman"/>
          <w:i/>
          <w:color w:val="000000" w:themeColor="text1"/>
          <w:sz w:val="24"/>
          <w:szCs w:val="24"/>
          <w:lang w:val="ro-RO"/>
        </w:rPr>
        <w:t>A refuzat să semneze</w:t>
      </w:r>
      <w:r w:rsidRPr="000A1621">
        <w:rPr>
          <w:rFonts w:ascii="Times New Roman" w:eastAsia="Calibri" w:hAnsi="Times New Roman" w:cs="Times New Roman"/>
          <w:color w:val="000000" w:themeColor="text1"/>
          <w:sz w:val="24"/>
          <w:szCs w:val="24"/>
          <w:lang w:val="ro-RO"/>
        </w:rPr>
        <w:t xml:space="preserve">”. Nota refuzului se confirmă prin semnătura martorilor asistenţi. În cazul absenţei acestora, actul de sechestru este semnat de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exemplarul al doilea fiind expediat recomandat debitorului în aceeaşi zi în care a fost semnat actul de sechestru sau în ziua următoare. </w:t>
      </w:r>
    </w:p>
    <w:p w14:paraId="1544A48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(15) Dacă debitorul (reprezentantul acestuia), persoana lui cu funcţie de răspundere nu sînt prezenţi la sechestru, faptul se va consemna în actul de sechestru în prezenţa a doi martori asistenţi, exemplarul al doilea fiind expediat recomandat debitorului în 24 de ore. </w:t>
      </w:r>
    </w:p>
    <w:p w14:paraId="0568351F" w14:textId="62063D8E"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(16) În cazul sechestrării valorilor mobiliare,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va remite, în aceeaşi zi sau în ziua următoare, copia de pe actul de sechestru persoanei care ţine evidenţa lor. Aceştia vor consemna în registrul respectiv, imediat după primirea copiei, sechestrarea valorilor mobiliare. Din acest moment, nu se va mai face, fără acordul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nicio operaţiune cu valorile mobiliare sechestrate. </w:t>
      </w:r>
    </w:p>
    <w:p w14:paraId="09CA9F96" w14:textId="4FC6189C"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(17) În cazul sechestrării bunurilor imobiliare,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va remite, în aceeaşi zi sau în ziua următoare, copia de pe actul de sechestru şi decizia de executare silită a datoriei vamale oficiilor cadastrale teritoriale pentru notarea aplicării sechestrului. </w:t>
      </w:r>
    </w:p>
    <w:p w14:paraId="3D58EF3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(18) Dacă debitorul nu dispune de bunuri care, conform legislaţiei, pot fi sechestrate,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întocmeşte un act de carenţă (imposibilitatea executării). </w:t>
      </w:r>
    </w:p>
    <w:p w14:paraId="17DF0EBE"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i/>
          <w:iCs/>
          <w:color w:val="000000" w:themeColor="text1"/>
          <w:sz w:val="24"/>
          <w:szCs w:val="24"/>
          <w:lang w:val="ro-RO"/>
        </w:rPr>
      </w:pPr>
    </w:p>
    <w:p w14:paraId="6345541B" w14:textId="6F4C6CAE"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0" w:name="Articolul_130&lt;sup&gt;9&lt;/sup&gt;."/>
      <w:bookmarkEnd w:id="10"/>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3</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Sechestrarea bunurilor debitorului aflate la alte persoane </w:t>
      </w:r>
    </w:p>
    <w:p w14:paraId="75B87BC7" w14:textId="7DAAF19C"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Bunurile debitorului aflate la alte persoane în baza unor contracte de împrumut, de arendă, de închiriere, de păstrare, a altor tipuri de contracte se includ în lista bunurilor sechestrate în baza documentelor de care dispune debitorul referitor la aceste bunuri. După semnarea actului de sechestru, persoanei la care se află bunurile, în aceeaşi zi sau în ziua următoare, i se remite o somaţie despre sechestrarea bunurilor debitorului, despre datoria ei de a asigura integritatea lor şi despre interdicţia de a le transmite debitorului sau unor terţi fără acordul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Bunurile sînt examinate, după caz, la locul aflării lor. </w:t>
      </w:r>
    </w:p>
    <w:p w14:paraId="417177AE" w14:textId="2203DED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despre interdicţia de a le transmite debitorului sau unor terţi fără acordul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Concomitent, se va întocmi o listă a acelor bunuri, fiecare pagină fiind semnată de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şi de deţinătorul bunurilor sau reprezentantul acestuia. </w:t>
      </w:r>
    </w:p>
    <w:p w14:paraId="390927C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După semnarea listei bunurilor deţinute de o altă persoană, </w:t>
      </w:r>
      <w:r w:rsidRPr="000A1621">
        <w:rPr>
          <w:rFonts w:ascii="Times New Roman" w:eastAsia="Times New Roman" w:hAnsi="Times New Roman" w:cs="Times New Roman"/>
          <w:color w:val="000000" w:themeColor="text1"/>
          <w:sz w:val="24"/>
          <w:szCs w:val="24"/>
          <w:lang w:val="ro-RO"/>
        </w:rPr>
        <w:t>angajatul</w:t>
      </w:r>
      <w:r w:rsidRPr="000A1621">
        <w:rPr>
          <w:rFonts w:ascii="Times New Roman" w:eastAsia="Calibri" w:hAnsi="Times New Roman" w:cs="Times New Roman"/>
          <w:color w:val="000000" w:themeColor="text1"/>
          <w:sz w:val="24"/>
          <w:szCs w:val="24"/>
          <w:lang w:val="ro-RO"/>
        </w:rPr>
        <w:t xml:space="preserve"> vamal o va verifica după </w:t>
      </w:r>
      <w:r w:rsidRPr="000A1621">
        <w:rPr>
          <w:rFonts w:ascii="Times New Roman" w:eastAsia="Calibri" w:hAnsi="Times New Roman" w:cs="Times New Roman"/>
          <w:color w:val="000000" w:themeColor="text1"/>
          <w:sz w:val="24"/>
          <w:szCs w:val="24"/>
          <w:lang w:val="ro-RO"/>
        </w:rPr>
        <w:lastRenderedPageBreak/>
        <w:t xml:space="preserve">documentele de </w:t>
      </w:r>
      <w:r w:rsidR="00BD4B06" w:rsidRPr="000A1621">
        <w:rPr>
          <w:rFonts w:ascii="Times New Roman" w:eastAsia="Calibri" w:hAnsi="Times New Roman" w:cs="Times New Roman"/>
          <w:color w:val="000000" w:themeColor="text1"/>
          <w:sz w:val="24"/>
          <w:szCs w:val="24"/>
          <w:lang w:val="ro-RO"/>
        </w:rPr>
        <w:t xml:space="preserve"> contabilitate</w:t>
      </w:r>
      <w:r w:rsidRPr="000A1621">
        <w:rPr>
          <w:rFonts w:ascii="Times New Roman" w:eastAsia="Calibri" w:hAnsi="Times New Roman" w:cs="Times New Roman"/>
          <w:color w:val="000000" w:themeColor="text1"/>
          <w:sz w:val="24"/>
          <w:szCs w:val="24"/>
          <w:lang w:val="ro-RO"/>
        </w:rPr>
        <w:t xml:space="preserve"> ale debitorului. După identificarea bunurilor se va întocmi un act de sechestru. </w:t>
      </w:r>
    </w:p>
    <w:p w14:paraId="2F46CCEA" w14:textId="0987B632" w:rsidR="00324A58" w:rsidRPr="000A1621" w:rsidRDefault="00324A58"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(4) Comercializarea bunurilor sechestrate și ridicarea bunurilor se efectuează în conformitate cu</w:t>
      </w:r>
      <w:r w:rsidR="00EA42DF" w:rsidRPr="000A1621">
        <w:rPr>
          <w:rFonts w:ascii="Times New Roman" w:eastAsia="Times New Roman" w:hAnsi="Times New Roman" w:cs="Times New Roman"/>
          <w:iCs/>
          <w:sz w:val="20"/>
          <w:szCs w:val="20"/>
          <w:lang w:val="ro-RO" w:eastAsia="ru-RU"/>
        </w:rPr>
        <w:t xml:space="preserve"> </w:t>
      </w:r>
      <w:r w:rsidR="00EA42DF" w:rsidRPr="000A1621">
        <w:rPr>
          <w:rFonts w:ascii="Times New Roman" w:eastAsia="Calibri" w:hAnsi="Times New Roman" w:cs="Times New Roman"/>
          <w:iCs/>
          <w:color w:val="000000" w:themeColor="text1"/>
          <w:sz w:val="24"/>
          <w:szCs w:val="24"/>
          <w:lang w:val="ro-RO"/>
        </w:rPr>
        <w:t>prezentul cod</w:t>
      </w:r>
      <w:r w:rsidR="0022707D" w:rsidRPr="000A1621">
        <w:rPr>
          <w:rFonts w:ascii="Times New Roman" w:eastAsia="Calibri" w:hAnsi="Times New Roman" w:cs="Times New Roman"/>
          <w:iCs/>
          <w:color w:val="000000" w:themeColor="text1"/>
          <w:sz w:val="24"/>
          <w:szCs w:val="24"/>
          <w:lang w:val="ro-RO"/>
        </w:rPr>
        <w:t xml:space="preserve"> ș</w:t>
      </w:r>
      <w:r w:rsidR="00EA42DF" w:rsidRPr="000A1621">
        <w:rPr>
          <w:rFonts w:ascii="Times New Roman" w:eastAsia="Calibri" w:hAnsi="Times New Roman" w:cs="Times New Roman"/>
          <w:iCs/>
          <w:color w:val="000000" w:themeColor="text1"/>
          <w:sz w:val="24"/>
          <w:szCs w:val="24"/>
          <w:lang w:val="ro-RO"/>
        </w:rPr>
        <w:t>i alte acte normative</w:t>
      </w:r>
      <w:r w:rsidRPr="000A1621">
        <w:rPr>
          <w:rFonts w:ascii="Times New Roman" w:eastAsia="Calibri" w:hAnsi="Times New Roman" w:cs="Times New Roman"/>
          <w:color w:val="000000" w:themeColor="text1"/>
          <w:sz w:val="24"/>
          <w:szCs w:val="24"/>
          <w:lang w:val="ro-RO"/>
        </w:rPr>
        <w:t>.</w:t>
      </w:r>
    </w:p>
    <w:p w14:paraId="4A2FF08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1" w:name="Articolul_130&lt;sup&gt;10&lt;/sup&gt;."/>
      <w:bookmarkEnd w:id="11"/>
    </w:p>
    <w:p w14:paraId="2C2AEB0B" w14:textId="27BAE8CF"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4</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Ridicarea sechestrului </w:t>
      </w:r>
    </w:p>
    <w:p w14:paraId="0587DED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Sechestrul de pe bunuri se ridică în cazul: </w:t>
      </w:r>
    </w:p>
    <w:p w14:paraId="487C896A" w14:textId="36654D78"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stingerii, totale sau parţiale, a datoriei vamale şi al recuperării de către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a cheltuielilor de executare silită; </w:t>
      </w:r>
    </w:p>
    <w:p w14:paraId="6CB080E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stingerii, totale sau parţiale, a datoriei vamale şi al recuperării cheltuielilor de executare silită prin alte modalităţi de executare silită; </w:t>
      </w:r>
    </w:p>
    <w:p w14:paraId="4A4DC5C8"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necesităţii sechestrării unor alte bunuri în vederea urgentării plăţii restanţelor; </w:t>
      </w:r>
    </w:p>
    <w:p w14:paraId="24A95569"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d) înstrăinării sau dispariţiei bunurilor; </w:t>
      </w:r>
    </w:p>
    <w:p w14:paraId="0F3E692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e) imposibilităţii comercializării bunurilor; </w:t>
      </w:r>
    </w:p>
    <w:p w14:paraId="6853AB24"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f) emiterii unei decizii în acest sens de către autoritatea care examinează plîngerea dacă se încalcă procedura de sechestrare; </w:t>
      </w:r>
    </w:p>
    <w:p w14:paraId="6CD97EF5" w14:textId="6759BC00"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g) încheierii cu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a contractului privind modificarea termenului de stingere a datoriei vamale</w:t>
      </w:r>
      <w:r w:rsidR="006C70BD" w:rsidRPr="000A1621">
        <w:rPr>
          <w:rFonts w:ascii="Times New Roman" w:eastAsia="Calibri" w:hAnsi="Times New Roman" w:cs="Times New Roman"/>
          <w:color w:val="000000" w:themeColor="text1"/>
          <w:sz w:val="24"/>
          <w:szCs w:val="24"/>
          <w:lang w:val="ro-RO"/>
        </w:rPr>
        <w:t xml:space="preserve"> în modul stabilit de Codul fiscal</w:t>
      </w:r>
      <w:r w:rsidRPr="000A1621">
        <w:rPr>
          <w:rFonts w:ascii="Times New Roman" w:eastAsia="Calibri" w:hAnsi="Times New Roman" w:cs="Times New Roman"/>
          <w:color w:val="000000" w:themeColor="text1"/>
          <w:sz w:val="24"/>
          <w:szCs w:val="24"/>
          <w:lang w:val="ro-RO"/>
        </w:rPr>
        <w:t xml:space="preserve"> cu recuperarea pînă la semnarea contractului a cheltuielilor legate de executarea silită suportate anterior semnării contractului; </w:t>
      </w:r>
    </w:p>
    <w:p w14:paraId="6EE87902"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h) emiterii unei încheieri/hotărîri a instanţei de judecată. </w:t>
      </w:r>
    </w:p>
    <w:p w14:paraId="6777333E" w14:textId="788E29CF"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După ridicarea sechestrului de pe bunuri,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le restituie debitorului dacă le-a pus la păstrare în alt loc. În cazul în care dreptul de proprietate asupra bunurilor a trecut la persoana care le-a cumpărat în modul stabilit de </w:t>
      </w:r>
      <w:hyperlink r:id="rId9" w:history="1">
        <w:r w:rsidRPr="007A1CF0">
          <w:rPr>
            <w:rFonts w:ascii="Times New Roman" w:eastAsia="Calibri" w:hAnsi="Times New Roman" w:cs="Times New Roman"/>
            <w:color w:val="000000" w:themeColor="text1"/>
            <w:sz w:val="24"/>
            <w:szCs w:val="24"/>
            <w:lang w:val="ro-RO"/>
          </w:rPr>
          <w:t>Codul fiscal</w:t>
        </w:r>
      </w:hyperlink>
      <w:r w:rsidRPr="000A1621">
        <w:rPr>
          <w:rFonts w:ascii="Times New Roman" w:eastAsia="Calibri" w:hAnsi="Times New Roman" w:cs="Times New Roman"/>
          <w:color w:val="000000" w:themeColor="text1"/>
          <w:sz w:val="24"/>
          <w:szCs w:val="24"/>
          <w:lang w:val="ro-RO"/>
        </w:rPr>
        <w:t xml:space="preserve">, acestea nu se restituie. </w:t>
      </w:r>
    </w:p>
    <w:p w14:paraId="62F5B28E" w14:textId="00E6D3ED"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8D42D3">
        <w:rPr>
          <w:rFonts w:ascii="Times New Roman" w:eastAsia="Calibri" w:hAnsi="Times New Roman" w:cs="Times New Roman"/>
          <w:color w:val="000000" w:themeColor="text1"/>
          <w:sz w:val="24"/>
          <w:szCs w:val="24"/>
          <w:lang w:val="ro-RO"/>
        </w:rPr>
        <w:t xml:space="preserve">(3) În cazul stingerii </w:t>
      </w:r>
      <w:r w:rsidR="0072285D" w:rsidRPr="00885087">
        <w:rPr>
          <w:rFonts w:ascii="Times New Roman" w:eastAsia="Calibri" w:hAnsi="Times New Roman" w:cs="Times New Roman"/>
          <w:color w:val="000000" w:themeColor="text1"/>
          <w:sz w:val="24"/>
          <w:szCs w:val="24"/>
          <w:lang w:val="ro-RO"/>
        </w:rPr>
        <w:t>parțiale</w:t>
      </w:r>
      <w:r w:rsidRPr="00885087">
        <w:rPr>
          <w:rFonts w:ascii="Times New Roman" w:eastAsia="Calibri" w:hAnsi="Times New Roman" w:cs="Times New Roman"/>
          <w:color w:val="000000" w:themeColor="text1"/>
          <w:sz w:val="24"/>
          <w:szCs w:val="24"/>
          <w:lang w:val="ro-RO"/>
        </w:rPr>
        <w:t xml:space="preserve"> a datoriei vamale</w:t>
      </w:r>
      <w:r w:rsidRPr="00C524E1">
        <w:rPr>
          <w:rFonts w:ascii="Times New Roman" w:eastAsia="Calibri" w:hAnsi="Times New Roman" w:cs="Times New Roman"/>
          <w:color w:val="000000" w:themeColor="text1"/>
          <w:sz w:val="24"/>
          <w:szCs w:val="24"/>
          <w:lang w:val="ro-RO"/>
        </w:rPr>
        <w:t xml:space="preserve">, </w:t>
      </w:r>
      <w:r w:rsidR="00815BBE" w:rsidRPr="00961D34">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dispune ridicarea sechestrului de pe bunuri şi aplică imediat sechestru pe bunurile debitorului în măsură suficientă pentru a asigura stingerea datoriei vamale existente şi compensarea cheltuielilor de executare silită suportate, precum şi a impozitelor şi taxelor aferente comercializării bunurilor. </w:t>
      </w:r>
    </w:p>
    <w:p w14:paraId="6E06776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2" w:name="Articolul_130&lt;sup&gt;11&lt;/sup&gt;."/>
      <w:bookmarkEnd w:id="12"/>
    </w:p>
    <w:p w14:paraId="091F4FE3" w14:textId="4104402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5</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Urmărirea datoriei debitoare </w:t>
      </w:r>
    </w:p>
    <w:p w14:paraId="1148640D" w14:textId="2B50FC6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Urmărirea datoriei debitoare de la persoane care au sediul în Republica Moldova se face în baza listei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atornicilor</w:t>
      </w:r>
      <w:r w:rsidRPr="000A1621">
        <w:rPr>
          <w:rFonts w:ascii="Times New Roman" w:eastAsia="Calibri" w:hAnsi="Times New Roman" w:cs="Times New Roman"/>
          <w:color w:val="000000" w:themeColor="text1"/>
          <w:sz w:val="24"/>
          <w:szCs w:val="24"/>
          <w:lang w:val="ro-RO"/>
        </w:rPr>
        <w:t xml:space="preserve">, prezentată de debitorul, sau a altor informaţii de care dispune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conformitate cu tratatele internaţionale la care Republica Moldova este parte, pot fi urmărite datoriile debitoare de la persoane din străinătate, precum şi de la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atornicii</w:t>
      </w:r>
      <w:r w:rsidR="00B4344E"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autohtoni în beneficiul debitorului străin. </w:t>
      </w:r>
    </w:p>
    <w:p w14:paraId="2132FD1F"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Urmărirea datoriei debitoare se efectuează şi atunci cînd însuşi debitorul are o datorie vamală. </w:t>
      </w:r>
    </w:p>
    <w:p w14:paraId="3C256328" w14:textId="5CEFB75C"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Pentru urmărirea datoriei debitoare, debitorul este obligat să prezinte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lista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atornicilor</w:t>
      </w:r>
      <w:r w:rsidRPr="000A1621">
        <w:rPr>
          <w:rFonts w:ascii="Times New Roman" w:eastAsia="Calibri" w:hAnsi="Times New Roman" w:cs="Times New Roman"/>
          <w:color w:val="000000" w:themeColor="text1"/>
          <w:sz w:val="24"/>
          <w:szCs w:val="24"/>
          <w:lang w:val="ro-RO"/>
        </w:rPr>
        <w:t xml:space="preserve">, semnată de el (de reprezentantul său), de persoana sa cu funcţie de răspundere. La cererea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datele din listă sînt confirmate documentar. </w:t>
      </w:r>
    </w:p>
    <w:p w14:paraId="0159C7A8" w14:textId="6513AD5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(4) În baza datelor furnizate de debitorul,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verifică dacă datoriile debitoare au devenit scadente şi dacă debitorul are dreptul să ceară plata lor. În cazul în care dreptul de a cere plata datoriilor este confirmat,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aceeaşi zi sau în ziua următoare, remite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atornicului</w:t>
      </w:r>
      <w:r w:rsidR="00B4344E"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somaţia că, la data primirii ei, asupra sumelor pe care el le datorează debitorului s-a aplicat sechestru în cuantumul datoriei vamale a acestuia şi că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 xml:space="preserve">atornicul </w:t>
      </w:r>
      <w:r w:rsidRPr="000A1621">
        <w:rPr>
          <w:rFonts w:ascii="Times New Roman" w:eastAsia="Calibri" w:hAnsi="Times New Roman" w:cs="Times New Roman"/>
          <w:color w:val="000000" w:themeColor="text1"/>
          <w:sz w:val="24"/>
          <w:szCs w:val="24"/>
          <w:lang w:val="ro-RO"/>
        </w:rPr>
        <w:t xml:space="preserve">este obligat să stingă datoria vamală. </w:t>
      </w:r>
    </w:p>
    <w:p w14:paraId="6C4D2E8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 </w:t>
      </w:r>
    </w:p>
    <w:p w14:paraId="67FDE6B9" w14:textId="4EAB0C2E"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(6) Dacă suma datoriei debitoare a debitorului a fost confirmată sau dacă ea a fost infirmată fără anexarea documentelor de rigoare, precum şi dacă, la expirarea a 10 zile lucrătoare de la primirea somaţiei, nu i s-a răspuns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acesta are dreptul să aplice </w:t>
      </w:r>
      <w:r w:rsidR="00B4344E" w:rsidRPr="000A1621">
        <w:rPr>
          <w:rFonts w:ascii="Times New Roman" w:eastAsia="Calibri" w:hAnsi="Times New Roman" w:cs="Times New Roman"/>
          <w:color w:val="000000" w:themeColor="text1"/>
          <w:sz w:val="24"/>
          <w:szCs w:val="24"/>
          <w:lang w:val="ro-RO"/>
        </w:rPr>
        <w:t>d</w:t>
      </w:r>
      <w:r w:rsidR="00B4344E">
        <w:rPr>
          <w:rFonts w:ascii="Times New Roman" w:eastAsia="Calibri" w:hAnsi="Times New Roman" w:cs="Times New Roman"/>
          <w:color w:val="000000" w:themeColor="text1"/>
          <w:sz w:val="24"/>
          <w:szCs w:val="24"/>
          <w:lang w:val="ro-RO"/>
        </w:rPr>
        <w:t>atornicului</w:t>
      </w:r>
      <w:r w:rsidRPr="000A1621">
        <w:rPr>
          <w:rFonts w:ascii="Times New Roman" w:eastAsia="Calibri" w:hAnsi="Times New Roman" w:cs="Times New Roman"/>
          <w:color w:val="000000" w:themeColor="text1"/>
          <w:sz w:val="24"/>
          <w:szCs w:val="24"/>
          <w:lang w:val="ro-RO"/>
        </w:rPr>
        <w:t>, în modul corespunzător, modalităţile de executare silită a datoriei vamale enumerate la articolul</w:t>
      </w:r>
      <w:r w:rsidR="00324A58" w:rsidRPr="000A1621">
        <w:rPr>
          <w:rFonts w:ascii="Times New Roman" w:eastAsia="Calibri" w:hAnsi="Times New Roman" w:cs="Times New Roman"/>
          <w:color w:val="000000" w:themeColor="text1"/>
          <w:sz w:val="24"/>
          <w:szCs w:val="24"/>
          <w:lang w:val="ro-RO"/>
        </w:rPr>
        <w:t xml:space="preserve"> </w:t>
      </w:r>
      <w:r w:rsidR="00640EE7">
        <w:rPr>
          <w:rFonts w:ascii="Times New Roman" w:eastAsia="Calibri" w:hAnsi="Times New Roman" w:cs="Times New Roman"/>
          <w:color w:val="000000" w:themeColor="text1"/>
          <w:sz w:val="24"/>
          <w:szCs w:val="24"/>
          <w:lang w:val="ro-RO"/>
        </w:rPr>
        <w:t xml:space="preserve">136 </w:t>
      </w:r>
      <w:r w:rsidR="00B4344E">
        <w:rPr>
          <w:rFonts w:ascii="Times New Roman" w:eastAsia="Calibri" w:hAnsi="Times New Roman" w:cs="Times New Roman"/>
          <w:color w:val="000000" w:themeColor="text1"/>
          <w:sz w:val="24"/>
          <w:szCs w:val="24"/>
          <w:lang w:val="ro-RO"/>
        </w:rPr>
        <w:t xml:space="preserve">și dispoziția de suspendare a </w:t>
      </w:r>
      <w:r w:rsidR="00B4344E" w:rsidRPr="000A1621">
        <w:rPr>
          <w:rFonts w:ascii="Times New Roman" w:eastAsia="Times New Roman" w:hAnsi="Times New Roman" w:cs="Times New Roman"/>
          <w:color w:val="000000" w:themeColor="text1"/>
          <w:sz w:val="24"/>
          <w:szCs w:val="24"/>
          <w:lang w:val="ro-RO" w:eastAsia="ru-RU" w:bidi="ro-RO"/>
        </w:rPr>
        <w:t>operațiunilor din conturile de plăți</w:t>
      </w:r>
      <w:r w:rsidR="00B4344E">
        <w:rPr>
          <w:rFonts w:ascii="Times New Roman" w:eastAsia="Calibri" w:hAnsi="Times New Roman" w:cs="Times New Roman"/>
          <w:color w:val="000000" w:themeColor="text1"/>
          <w:sz w:val="24"/>
          <w:szCs w:val="24"/>
          <w:lang w:val="ro-RO"/>
        </w:rPr>
        <w:t xml:space="preserve"> conform articolul </w:t>
      </w:r>
      <w:r w:rsidR="00640EE7">
        <w:rPr>
          <w:rFonts w:ascii="Times New Roman" w:eastAsia="Calibri" w:hAnsi="Times New Roman" w:cs="Times New Roman"/>
          <w:color w:val="000000" w:themeColor="text1"/>
          <w:sz w:val="24"/>
          <w:szCs w:val="24"/>
          <w:lang w:val="ro-RO"/>
        </w:rPr>
        <w:t xml:space="preserve">125 </w:t>
      </w:r>
      <w:r w:rsidR="00B4344E">
        <w:rPr>
          <w:rFonts w:ascii="Times New Roman" w:eastAsia="Calibri" w:hAnsi="Times New Roman" w:cs="Times New Roman"/>
          <w:color w:val="000000" w:themeColor="text1"/>
          <w:sz w:val="24"/>
          <w:szCs w:val="24"/>
          <w:lang w:val="ro-RO"/>
        </w:rPr>
        <w:t>alineatul (10)</w:t>
      </w:r>
      <w:r w:rsidRPr="000A1621">
        <w:rPr>
          <w:rFonts w:ascii="Times New Roman" w:eastAsia="Calibri" w:hAnsi="Times New Roman" w:cs="Times New Roman"/>
          <w:color w:val="000000" w:themeColor="text1"/>
          <w:sz w:val="24"/>
          <w:szCs w:val="24"/>
          <w:lang w:val="ro-RO"/>
        </w:rPr>
        <w:t xml:space="preserve">. </w:t>
      </w:r>
    </w:p>
    <w:p w14:paraId="1289471D"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3" w:name="Articolul_130&lt;sup&gt;12&lt;/sup&gt;."/>
      <w:bookmarkEnd w:id="13"/>
    </w:p>
    <w:p w14:paraId="3779D956" w14:textId="6125D3D2"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lastRenderedPageBreak/>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6</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Imposibilitatea executării silite a datoriei vamale </w:t>
      </w:r>
    </w:p>
    <w:p w14:paraId="58937BC0"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Executarea silită a datoriei vamale se consideră imposibilă dacă: </w:t>
      </w:r>
    </w:p>
    <w:p w14:paraId="2CFF67D7"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persoana lichidată nu are succesor şi nu posedă bunuri pasibile urmăririi; </w:t>
      </w:r>
    </w:p>
    <w:p w14:paraId="5D3F7CF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persoana se află în proces de lichidare (dizolvare) sau în procedură de insolvabilitate; </w:t>
      </w:r>
    </w:p>
    <w:p w14:paraId="67A9219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persoana fizică care nu este subiect al activităţii de întreprinzător nu posedă bunuri care ar putea fi sechestrate conform prezentei secţiuni; </w:t>
      </w:r>
    </w:p>
    <w:p w14:paraId="5E7A50E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d) persoana fizică care nu este subiect al activităţii de întreprinzător şi-a părăsit domiciliul, nu poate fi găsită şi nu are bunuri care ar putea fi sechestrate conform prezentei secţiuni; </w:t>
      </w:r>
    </w:p>
    <w:p w14:paraId="157DBC54" w14:textId="77777777" w:rsidR="000A5652"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e) persoana fizică a decedat şi nu există alte persoane obligate prin lege să-i stingă datoria vamală</w:t>
      </w:r>
      <w:r w:rsidR="000A5652" w:rsidRPr="000A1621">
        <w:rPr>
          <w:rFonts w:ascii="Times New Roman" w:eastAsia="Calibri" w:hAnsi="Times New Roman" w:cs="Times New Roman"/>
          <w:color w:val="000000" w:themeColor="text1"/>
          <w:sz w:val="24"/>
          <w:szCs w:val="24"/>
          <w:lang w:val="ro-RO"/>
        </w:rPr>
        <w:t>;</w:t>
      </w:r>
    </w:p>
    <w:p w14:paraId="13AEAE45" w14:textId="77777777" w:rsidR="005961F1" w:rsidRPr="000A1621" w:rsidRDefault="00BF3B65"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f</w:t>
      </w:r>
      <w:r w:rsidR="00BD5914" w:rsidRPr="000A1621">
        <w:rPr>
          <w:rFonts w:ascii="Times New Roman" w:eastAsia="Calibri" w:hAnsi="Times New Roman" w:cs="Times New Roman"/>
          <w:color w:val="000000" w:themeColor="text1"/>
          <w:sz w:val="24"/>
          <w:szCs w:val="24"/>
          <w:lang w:val="ro-RO"/>
        </w:rPr>
        <w:t xml:space="preserve">) există act judecătoresc ce suspendă executarea deciziei Serviciului </w:t>
      </w:r>
      <w:r w:rsidRPr="000A1621">
        <w:rPr>
          <w:rFonts w:ascii="Times New Roman" w:eastAsia="Calibri" w:hAnsi="Times New Roman" w:cs="Times New Roman"/>
          <w:color w:val="000000" w:themeColor="text1"/>
          <w:sz w:val="24"/>
          <w:szCs w:val="24"/>
          <w:lang w:val="ro-RO"/>
        </w:rPr>
        <w:t>Vamal</w:t>
      </w:r>
      <w:r w:rsidR="00BD5914" w:rsidRPr="000A1621">
        <w:rPr>
          <w:rFonts w:ascii="Times New Roman" w:eastAsia="Calibri" w:hAnsi="Times New Roman" w:cs="Times New Roman"/>
          <w:color w:val="000000" w:themeColor="text1"/>
          <w:sz w:val="24"/>
          <w:szCs w:val="24"/>
          <w:lang w:val="ro-RO"/>
        </w:rPr>
        <w:t xml:space="preserve"> asupra cazului de executare silită – pe perioada valabilităţii actului de suspendare;</w:t>
      </w:r>
    </w:p>
    <w:p w14:paraId="2F60590C" w14:textId="77777777" w:rsidR="005B12B7" w:rsidRPr="000A1621" w:rsidRDefault="00BF3B65"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g</w:t>
      </w:r>
      <w:r w:rsidR="00BD5914" w:rsidRPr="000A1621">
        <w:rPr>
          <w:rFonts w:ascii="Times New Roman" w:eastAsia="Calibri" w:hAnsi="Times New Roman" w:cs="Times New Roman"/>
          <w:color w:val="000000" w:themeColor="text1"/>
          <w:sz w:val="24"/>
          <w:szCs w:val="24"/>
          <w:lang w:val="ro-RO"/>
        </w:rPr>
        <w:t xml:space="preserve">) există actul respectiv al instanţei de judecată sau al executorului judecătoresc potrivit căruia perceperea </w:t>
      </w:r>
      <w:r w:rsidR="008C398D" w:rsidRPr="000A1621">
        <w:rPr>
          <w:rFonts w:ascii="Times New Roman" w:eastAsia="Calibri" w:hAnsi="Times New Roman" w:cs="Times New Roman"/>
          <w:color w:val="000000" w:themeColor="text1"/>
          <w:sz w:val="24"/>
          <w:szCs w:val="24"/>
          <w:lang w:val="ro-RO"/>
        </w:rPr>
        <w:t>datoriei vamale</w:t>
      </w:r>
      <w:r w:rsidR="00BD5914" w:rsidRPr="000A1621">
        <w:rPr>
          <w:rFonts w:ascii="Times New Roman" w:eastAsia="Calibri" w:hAnsi="Times New Roman" w:cs="Times New Roman"/>
          <w:color w:val="000000" w:themeColor="text1"/>
          <w:sz w:val="24"/>
          <w:szCs w:val="24"/>
          <w:lang w:val="ro-RO"/>
        </w:rPr>
        <w:t xml:space="preserve"> este imposibilă sau există ordonanţa privind intentarea cauzei penale pe faptul pseudoactivităţii de întreprinzător</w:t>
      </w:r>
      <w:r w:rsidRPr="000A1621">
        <w:rPr>
          <w:rFonts w:ascii="Times New Roman" w:eastAsia="Calibri" w:hAnsi="Times New Roman" w:cs="Times New Roman"/>
          <w:color w:val="000000" w:themeColor="text1"/>
          <w:sz w:val="24"/>
          <w:szCs w:val="24"/>
          <w:lang w:val="ro-RO"/>
        </w:rPr>
        <w:t>.</w:t>
      </w:r>
      <w:r w:rsidR="005B12B7" w:rsidRPr="000A1621">
        <w:rPr>
          <w:rFonts w:ascii="Times New Roman" w:eastAsia="Calibri" w:hAnsi="Times New Roman" w:cs="Times New Roman"/>
          <w:color w:val="000000" w:themeColor="text1"/>
          <w:sz w:val="24"/>
          <w:szCs w:val="24"/>
          <w:lang w:val="ro-RO"/>
        </w:rPr>
        <w:t xml:space="preserve">(2) Suma datoriei vamale a cărei executare silită este imposibilă, precum şi suma datoriilor vamale stinse prin renunţarea la încasare, în cazul cînd se constată că este nedatorată, sînt luate la o evidenţă separată, în modul stabilit de Ministerul Finanţelor, pînă la expirarea termenului de prescripţie. </w:t>
      </w:r>
    </w:p>
    <w:p w14:paraId="1E44DBE1"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4" w:name="Articolul_130&lt;sup&gt;13&lt;/sup&gt;."/>
      <w:bookmarkEnd w:id="14"/>
    </w:p>
    <w:p w14:paraId="52B41B42" w14:textId="3377431F"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BC2EF5">
        <w:rPr>
          <w:rFonts w:ascii="Times New Roman" w:eastAsia="Calibri" w:hAnsi="Times New Roman" w:cs="Times New Roman"/>
          <w:b/>
          <w:bCs/>
          <w:color w:val="000000" w:themeColor="text1"/>
          <w:sz w:val="24"/>
          <w:szCs w:val="24"/>
          <w:lang w:val="ro-RO"/>
        </w:rPr>
        <w:t>14</w:t>
      </w:r>
      <w:r w:rsidR="00954AC7">
        <w:rPr>
          <w:rFonts w:ascii="Times New Roman" w:eastAsia="Calibri" w:hAnsi="Times New Roman" w:cs="Times New Roman"/>
          <w:b/>
          <w:bCs/>
          <w:color w:val="000000" w:themeColor="text1"/>
          <w:sz w:val="24"/>
          <w:szCs w:val="24"/>
          <w:lang w:val="ro-RO"/>
        </w:rPr>
        <w:t>7</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Evidenţa acţiunilor de executare silită a datoriei vamale </w:t>
      </w:r>
    </w:p>
    <w:p w14:paraId="6286889E" w14:textId="31B76ED1"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Evidenţa acţiunilor de executare silită a datoriei vamale o ţine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modul stabilit. </w:t>
      </w:r>
    </w:p>
    <w:p w14:paraId="5E3406D7" w14:textId="65231B2B"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În ziua semnării sau cel tîrziu în ziua lucrătoare imediat următoare acesteia, actele ce confirmă acţiunile de executare silită a datoriei vamale se înscriu la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în registre speciale de evidenţă, ţinute manual sau electronic, de un model stabilit de Serviciul Vamal. </w:t>
      </w:r>
    </w:p>
    <w:p w14:paraId="0CF74019" w14:textId="0ED63942"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În dosarul debitorului căruia i s-a aplicat executarea silită a datoriei vamale se păstrează decizia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despre executarea silită, ordinele incaso, actul de sechestru, procesul-verbal privind rezultatele licitaţiei, contractul de vînzare-cumpărare, corespondenţa cu debitorul şi cu alte persoane, alte documente referitoare la caz. </w:t>
      </w:r>
    </w:p>
    <w:p w14:paraId="0462B855" w14:textId="77777777" w:rsidR="005B12B7" w:rsidRPr="000A1621"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5" w:name="Articolul_130&lt;sup&gt;14&lt;/sup&gt;."/>
      <w:bookmarkEnd w:id="15"/>
    </w:p>
    <w:p w14:paraId="5A463FA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br w:type="page"/>
      </w:r>
    </w:p>
    <w:p w14:paraId="54052BB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TITLUL IV</w:t>
      </w:r>
    </w:p>
    <w:p w14:paraId="656B900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MĂRFURI INTRODUSE PE TERITORIUL VAMAL</w:t>
      </w:r>
    </w:p>
    <w:p w14:paraId="6A8065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5AD06730"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0813741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Intrarea mărfurilor</w:t>
      </w:r>
    </w:p>
    <w:p w14:paraId="6D59F7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2F6DD6C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23D5ED1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Intrarea mărfurilor pe teritoriul vamal</w:t>
      </w:r>
    </w:p>
    <w:p w14:paraId="60F609F6" w14:textId="0156C38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14</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Depunerea unei notificări sumare de intrare</w:t>
      </w:r>
    </w:p>
    <w:p w14:paraId="06C23377" w14:textId="5AD3A27D" w:rsidR="00096879" w:rsidRPr="000A1621" w:rsidRDefault="009A4AFC" w:rsidP="00096879">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507866" w:rsidRPr="000A1621">
        <w:rPr>
          <w:rFonts w:ascii="Times New Roman" w:eastAsia="Times New Roman" w:hAnsi="Times New Roman" w:cs="Times New Roman"/>
          <w:color w:val="000000" w:themeColor="text1"/>
          <w:sz w:val="24"/>
          <w:szCs w:val="24"/>
          <w:lang w:val="ro-RO"/>
        </w:rPr>
        <w:t xml:space="preserve">(1) </w:t>
      </w:r>
      <w:r w:rsidR="00D33E95" w:rsidRPr="000A1621">
        <w:rPr>
          <w:rFonts w:ascii="Times New Roman" w:eastAsia="Times New Roman" w:hAnsi="Times New Roman" w:cs="Times New Roman"/>
          <w:color w:val="000000" w:themeColor="text1"/>
          <w:sz w:val="24"/>
          <w:szCs w:val="24"/>
          <w:lang w:val="ro-RO"/>
        </w:rPr>
        <w:t>Serviciul V</w:t>
      </w:r>
      <w:r w:rsidR="00507866" w:rsidRPr="000A1621">
        <w:rPr>
          <w:rFonts w:ascii="Times New Roman" w:eastAsia="Times New Roman" w:hAnsi="Times New Roman" w:cs="Times New Roman"/>
          <w:color w:val="000000" w:themeColor="text1"/>
          <w:sz w:val="24"/>
          <w:szCs w:val="24"/>
          <w:lang w:val="ro-RO"/>
        </w:rPr>
        <w:t>amal</w:t>
      </w:r>
      <w:r w:rsidR="00096879" w:rsidRPr="000A1621">
        <w:rPr>
          <w:rFonts w:ascii="Times New Roman" w:eastAsia="Times New Roman" w:hAnsi="Times New Roman" w:cs="Times New Roman"/>
          <w:color w:val="000000" w:themeColor="text1"/>
          <w:sz w:val="24"/>
          <w:szCs w:val="24"/>
          <w:lang w:val="ro-RO"/>
        </w:rPr>
        <w:t xml:space="preserve"> solicita prezentarea notificării sumare de intrare p</w:t>
      </w:r>
      <w:r w:rsidR="006C113D" w:rsidRPr="000A1621">
        <w:rPr>
          <w:rFonts w:ascii="Times New Roman" w:eastAsia="Times New Roman" w:hAnsi="Times New Roman" w:cs="Times New Roman"/>
          <w:color w:val="000000" w:themeColor="text1"/>
          <w:sz w:val="24"/>
          <w:szCs w:val="24"/>
          <w:lang w:val="ro-RO"/>
        </w:rPr>
        <w:t>î</w:t>
      </w:r>
      <w:r w:rsidR="00096879" w:rsidRPr="000A1621">
        <w:rPr>
          <w:rFonts w:ascii="Times New Roman" w:eastAsia="Times New Roman" w:hAnsi="Times New Roman" w:cs="Times New Roman"/>
          <w:color w:val="000000" w:themeColor="text1"/>
          <w:sz w:val="24"/>
          <w:szCs w:val="24"/>
          <w:lang w:val="ro-RO"/>
        </w:rPr>
        <w:t>n</w:t>
      </w:r>
      <w:r w:rsidR="006C113D" w:rsidRPr="000A1621">
        <w:rPr>
          <w:rFonts w:ascii="Times New Roman" w:eastAsia="Times New Roman" w:hAnsi="Times New Roman" w:cs="Times New Roman"/>
          <w:color w:val="000000" w:themeColor="text1"/>
          <w:sz w:val="24"/>
          <w:szCs w:val="24"/>
          <w:lang w:val="ro-RO"/>
        </w:rPr>
        <w:t>ă</w:t>
      </w:r>
      <w:r w:rsidR="00096879" w:rsidRPr="000A1621">
        <w:rPr>
          <w:rFonts w:ascii="Times New Roman" w:eastAsia="Times New Roman" w:hAnsi="Times New Roman" w:cs="Times New Roman"/>
          <w:color w:val="000000" w:themeColor="text1"/>
          <w:sz w:val="24"/>
          <w:szCs w:val="24"/>
          <w:lang w:val="ro-RO"/>
        </w:rPr>
        <w:t xml:space="preserve"> la introducerea mărfurilor pe teritoriul vamal. </w:t>
      </w:r>
    </w:p>
    <w:p w14:paraId="633D06F0" w14:textId="77777777" w:rsidR="00096879" w:rsidRPr="000A1621" w:rsidRDefault="00096879" w:rsidP="00096879">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menționat de alineatul (1), notificarea </w:t>
      </w:r>
      <w:r w:rsidR="00507866" w:rsidRPr="000A1621">
        <w:rPr>
          <w:rFonts w:ascii="Times New Roman" w:eastAsia="Times New Roman" w:hAnsi="Times New Roman" w:cs="Times New Roman"/>
          <w:color w:val="000000" w:themeColor="text1"/>
          <w:sz w:val="24"/>
          <w:szCs w:val="24"/>
          <w:lang w:val="ro-RO"/>
        </w:rPr>
        <w:t xml:space="preserve">sumară de intrare se depune la </w:t>
      </w:r>
      <w:r w:rsidRPr="000A1621">
        <w:rPr>
          <w:rFonts w:ascii="Times New Roman" w:eastAsia="Times New Roman" w:hAnsi="Times New Roman" w:cs="Times New Roman"/>
          <w:color w:val="000000" w:themeColor="text1"/>
          <w:sz w:val="24"/>
          <w:szCs w:val="24"/>
          <w:lang w:val="ro-RO"/>
        </w:rPr>
        <w:t xml:space="preserve">postul vamal unde are loc prima intrare, anterior introducerii mărfurilor pe teritoriul vamal. </w:t>
      </w:r>
    </w:p>
    <w:p w14:paraId="303B1DC8" w14:textId="77777777" w:rsidR="005B12B7" w:rsidRPr="000A1621" w:rsidRDefault="005B12B7" w:rsidP="00F6664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Notificarea sumară de intrare se depune de către transportator. În pofida obligațiilor acestuia, notificarea sumară de intrare poate fi depusă și de una dintre </w:t>
      </w:r>
      <w:r w:rsidR="005A5E28" w:rsidRPr="000A1621">
        <w:rPr>
          <w:rFonts w:ascii="Times New Roman" w:eastAsia="Times New Roman" w:hAnsi="Times New Roman" w:cs="Times New Roman"/>
          <w:color w:val="000000" w:themeColor="text1"/>
          <w:sz w:val="24"/>
          <w:szCs w:val="24"/>
          <w:lang w:val="ro-RO"/>
        </w:rPr>
        <w:t xml:space="preserve">următoarele </w:t>
      </w:r>
      <w:r w:rsidRPr="000A1621">
        <w:rPr>
          <w:rFonts w:ascii="Times New Roman" w:eastAsia="Times New Roman" w:hAnsi="Times New Roman" w:cs="Times New Roman"/>
          <w:color w:val="000000" w:themeColor="text1"/>
          <w:sz w:val="24"/>
          <w:szCs w:val="24"/>
          <w:lang w:val="ro-RO"/>
        </w:rPr>
        <w:t xml:space="preserve">persoane: </w:t>
      </w:r>
    </w:p>
    <w:p w14:paraId="66F24A6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importatorul, destinatarul sau orice altă persoană în numele sau din contul cărora acționează transportatorul; </w:t>
      </w:r>
    </w:p>
    <w:p w14:paraId="781D864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orice persoană în măsură să prezinte mărfurile în cauză sau să asigure prezentarea acestora la biroul vamal de intrare.</w:t>
      </w:r>
    </w:p>
    <w:p w14:paraId="1FB5D78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Notificarea sumară de intrare conține datele necesare pentru analiza de risc în </w:t>
      </w:r>
      <w:r w:rsidR="00720C13" w:rsidRPr="000A1621">
        <w:rPr>
          <w:rFonts w:ascii="Times New Roman" w:eastAsia="Times New Roman" w:hAnsi="Times New Roman" w:cs="Times New Roman"/>
          <w:color w:val="000000" w:themeColor="text1"/>
          <w:sz w:val="24"/>
          <w:szCs w:val="24"/>
          <w:lang w:val="ro-RO"/>
        </w:rPr>
        <w:t xml:space="preserve">scopul </w:t>
      </w:r>
      <w:r w:rsidRPr="000A1621">
        <w:rPr>
          <w:rFonts w:ascii="Times New Roman" w:eastAsia="Times New Roman" w:hAnsi="Times New Roman" w:cs="Times New Roman"/>
          <w:color w:val="000000" w:themeColor="text1"/>
          <w:sz w:val="24"/>
          <w:szCs w:val="24"/>
          <w:lang w:val="ro-RO"/>
        </w:rPr>
        <w:t>securit</w:t>
      </w:r>
      <w:r w:rsidR="00720C13" w:rsidRPr="000A1621">
        <w:rPr>
          <w:rFonts w:ascii="Times New Roman" w:eastAsia="Times New Roman" w:hAnsi="Times New Roman" w:cs="Times New Roman"/>
          <w:color w:val="000000" w:themeColor="text1"/>
          <w:sz w:val="24"/>
          <w:szCs w:val="24"/>
          <w:lang w:val="ro-RO"/>
        </w:rPr>
        <w:t xml:space="preserve">ății </w:t>
      </w:r>
      <w:r w:rsidRPr="000A1621">
        <w:rPr>
          <w:rFonts w:ascii="Times New Roman" w:eastAsia="Times New Roman" w:hAnsi="Times New Roman" w:cs="Times New Roman"/>
          <w:color w:val="000000" w:themeColor="text1"/>
          <w:sz w:val="24"/>
          <w:szCs w:val="24"/>
          <w:lang w:val="ro-RO"/>
        </w:rPr>
        <w:t xml:space="preserve"> și siguranț</w:t>
      </w:r>
      <w:r w:rsidR="00720C13" w:rsidRPr="000A1621">
        <w:rPr>
          <w:rFonts w:ascii="Times New Roman" w:eastAsia="Times New Roman" w:hAnsi="Times New Roman" w:cs="Times New Roman"/>
          <w:color w:val="000000" w:themeColor="text1"/>
          <w:sz w:val="24"/>
          <w:szCs w:val="24"/>
          <w:lang w:val="ro-RO"/>
        </w:rPr>
        <w:t>ei</w:t>
      </w:r>
      <w:r w:rsidRPr="000A1621">
        <w:rPr>
          <w:rFonts w:ascii="Times New Roman" w:eastAsia="Times New Roman" w:hAnsi="Times New Roman" w:cs="Times New Roman"/>
          <w:color w:val="000000" w:themeColor="text1"/>
          <w:sz w:val="24"/>
          <w:szCs w:val="24"/>
          <w:lang w:val="ro-RO"/>
        </w:rPr>
        <w:t>.</w:t>
      </w:r>
    </w:p>
    <w:p w14:paraId="1E19CEE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w:t>
      </w:r>
      <w:r w:rsidR="00720C13" w:rsidRPr="000A1621">
        <w:rPr>
          <w:rFonts w:ascii="Times New Roman" w:eastAsia="Times New Roman" w:hAnsi="Times New Roman" w:cs="Times New Roman"/>
          <w:color w:val="000000" w:themeColor="text1"/>
          <w:sz w:val="24"/>
          <w:szCs w:val="24"/>
          <w:lang w:val="ro-RO"/>
        </w:rPr>
        <w:t>P</w:t>
      </w:r>
      <w:r w:rsidRPr="000A1621">
        <w:rPr>
          <w:rFonts w:ascii="Times New Roman" w:eastAsia="Times New Roman" w:hAnsi="Times New Roman" w:cs="Times New Roman"/>
          <w:color w:val="000000" w:themeColor="text1"/>
          <w:sz w:val="24"/>
          <w:szCs w:val="24"/>
          <w:lang w:val="ro-RO"/>
        </w:rPr>
        <w:t xml:space="preserve">rocedura </w:t>
      </w:r>
      <w:r w:rsidR="00720C13" w:rsidRPr="000A1621">
        <w:rPr>
          <w:rFonts w:ascii="Times New Roman" w:eastAsia="Times New Roman" w:hAnsi="Times New Roman" w:cs="Times New Roman"/>
          <w:color w:val="000000" w:themeColor="text1"/>
          <w:sz w:val="24"/>
          <w:szCs w:val="24"/>
          <w:lang w:val="ro-RO"/>
        </w:rPr>
        <w:t xml:space="preserve"> de </w:t>
      </w:r>
      <w:r w:rsidRPr="000A1621">
        <w:rPr>
          <w:rFonts w:ascii="Times New Roman" w:eastAsia="Times New Roman" w:hAnsi="Times New Roman" w:cs="Times New Roman"/>
          <w:color w:val="000000" w:themeColor="text1"/>
          <w:sz w:val="24"/>
          <w:szCs w:val="24"/>
          <w:lang w:val="ro-RO"/>
        </w:rPr>
        <w:t>aplicare</w:t>
      </w:r>
      <w:r w:rsidR="00720C1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 </w:t>
      </w:r>
      <w:r w:rsidR="00720C13" w:rsidRPr="000A1621">
        <w:rPr>
          <w:rFonts w:ascii="Times New Roman" w:eastAsia="Times New Roman" w:hAnsi="Times New Roman" w:cs="Times New Roman"/>
          <w:color w:val="000000" w:themeColor="text1"/>
          <w:sz w:val="24"/>
          <w:szCs w:val="24"/>
          <w:lang w:val="ro-RO"/>
        </w:rPr>
        <w:t xml:space="preserve"> notificării sumare de intrare</w:t>
      </w:r>
      <w:r w:rsidRPr="000A1621">
        <w:rPr>
          <w:rFonts w:ascii="Times New Roman" w:eastAsia="Times New Roman" w:hAnsi="Times New Roman" w:cs="Times New Roman"/>
          <w:color w:val="000000" w:themeColor="text1"/>
          <w:sz w:val="24"/>
          <w:szCs w:val="24"/>
          <w:lang w:val="ro-RO"/>
        </w:rPr>
        <w:t xml:space="preserve"> se stabile</w:t>
      </w:r>
      <w:r w:rsidR="00720C13" w:rsidRPr="000A1621">
        <w:rPr>
          <w:rFonts w:ascii="Times New Roman" w:eastAsia="Times New Roman" w:hAnsi="Times New Roman" w:cs="Times New Roman"/>
          <w:color w:val="000000" w:themeColor="text1"/>
          <w:sz w:val="24"/>
          <w:szCs w:val="24"/>
          <w:lang w:val="ro-RO"/>
        </w:rPr>
        <w:t xml:space="preserve">ște </w:t>
      </w:r>
      <w:r w:rsidRPr="000A1621">
        <w:rPr>
          <w:rFonts w:ascii="Times New Roman" w:eastAsia="Times New Roman" w:hAnsi="Times New Roman" w:cs="Times New Roman"/>
          <w:color w:val="000000" w:themeColor="text1"/>
          <w:sz w:val="24"/>
          <w:szCs w:val="24"/>
          <w:lang w:val="ro-RO"/>
        </w:rPr>
        <w:t xml:space="preserve"> de Guvern.</w:t>
      </w:r>
    </w:p>
    <w:p w14:paraId="5F242A1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970C0C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45A154A2"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Sosirea mărfurilor</w:t>
      </w:r>
    </w:p>
    <w:p w14:paraId="5938B4B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14:paraId="6F7A104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1</w:t>
      </w:r>
    </w:p>
    <w:p w14:paraId="38D00D73" w14:textId="24762496"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Introducerea mărfurilor pe teritoriul vamal </w:t>
      </w:r>
    </w:p>
    <w:p w14:paraId="636666C2" w14:textId="77777777" w:rsidR="005425D6" w:rsidRPr="000A1621" w:rsidRDefault="005425D6"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p>
    <w:p w14:paraId="20A0C687" w14:textId="7897AC3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14</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Notificarea sosirii unei nave maritime sau a unei aeronave</w:t>
      </w:r>
    </w:p>
    <w:p w14:paraId="52ECE30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Operatorul unei nave maritime sau al unei aeronave care intră pe teritoriul vamal notifică biroul vamal de primă intrare cu privire la sosirea mijlocului de transport. </w:t>
      </w:r>
    </w:p>
    <w:p w14:paraId="64CEC0BC" w14:textId="46D562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Atunci cînd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are la dispoziție informații cu privire la sosirea unei nave maritime sau a unei aeronave, acesta  acord</w:t>
      </w:r>
      <w:r w:rsidR="00860FDC"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o derogare de la obligația de notificare menționată la alineatul (1). </w:t>
      </w:r>
    </w:p>
    <w:p w14:paraId="6AC4DEC9" w14:textId="032FE79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r w:rsidR="00860FDC" w:rsidRPr="000A1621">
        <w:rPr>
          <w:rFonts w:ascii="Times New Roman" w:eastAsia="Times New Roman" w:hAnsi="Times New Roman" w:cs="Times New Roman"/>
          <w:color w:val="000000" w:themeColor="text1"/>
          <w:sz w:val="24"/>
          <w:szCs w:val="24"/>
          <w:lang w:val="ro-RO"/>
        </w:rPr>
        <w:t xml:space="preserve"> permite utilizarea</w:t>
      </w:r>
      <w:r w:rsidR="0075426E"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sistemel</w:t>
      </w:r>
      <w:r w:rsidR="005216CA"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portuare sau aeroportuare sau </w:t>
      </w:r>
      <w:r w:rsidR="005216CA" w:rsidRPr="000A1621">
        <w:rPr>
          <w:rFonts w:ascii="Times New Roman" w:eastAsia="Times New Roman" w:hAnsi="Times New Roman" w:cs="Times New Roman"/>
          <w:color w:val="000000" w:themeColor="text1"/>
          <w:sz w:val="24"/>
          <w:szCs w:val="24"/>
          <w:lang w:val="ro-RO"/>
        </w:rPr>
        <w:t xml:space="preserve">a </w:t>
      </w:r>
      <w:r w:rsidRPr="000A1621">
        <w:rPr>
          <w:rFonts w:ascii="Times New Roman" w:eastAsia="Times New Roman" w:hAnsi="Times New Roman" w:cs="Times New Roman"/>
          <w:color w:val="000000" w:themeColor="text1"/>
          <w:sz w:val="24"/>
          <w:szCs w:val="24"/>
          <w:lang w:val="ro-RO"/>
        </w:rPr>
        <w:t>alt</w:t>
      </w:r>
      <w:r w:rsidR="000203C3"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w:t>
      </w:r>
      <w:r w:rsidR="004552A1" w:rsidRPr="000A1621">
        <w:rPr>
          <w:rFonts w:ascii="Times New Roman" w:eastAsia="Times New Roman" w:hAnsi="Times New Roman" w:cs="Times New Roman"/>
          <w:color w:val="000000" w:themeColor="text1"/>
          <w:sz w:val="24"/>
          <w:szCs w:val="24"/>
          <w:lang w:val="ro-RO"/>
        </w:rPr>
        <w:t xml:space="preserve"> sisteme </w:t>
      </w:r>
      <w:r w:rsidRPr="000A1621">
        <w:rPr>
          <w:rFonts w:ascii="Times New Roman" w:eastAsia="Times New Roman" w:hAnsi="Times New Roman" w:cs="Times New Roman"/>
          <w:color w:val="000000" w:themeColor="text1"/>
          <w:sz w:val="24"/>
          <w:szCs w:val="24"/>
          <w:lang w:val="ro-RO"/>
        </w:rPr>
        <w:t xml:space="preserve">de informații disponibile să fie utilizate pentru a notifica sosirea mijloacelor de transport. </w:t>
      </w:r>
    </w:p>
    <w:p w14:paraId="1DA3B3D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4552A1" w:rsidRPr="000A1621">
        <w:rPr>
          <w:rFonts w:ascii="Times New Roman" w:eastAsia="Times New Roman" w:hAnsi="Times New Roman" w:cs="Times New Roman"/>
          <w:color w:val="000000" w:themeColor="text1"/>
          <w:sz w:val="24"/>
          <w:szCs w:val="24"/>
          <w:lang w:val="ro-RO"/>
        </w:rPr>
        <w:t>P</w:t>
      </w:r>
      <w:r w:rsidRPr="000A1621">
        <w:rPr>
          <w:rFonts w:ascii="Times New Roman" w:eastAsia="Times New Roman" w:hAnsi="Times New Roman" w:cs="Times New Roman"/>
          <w:color w:val="000000" w:themeColor="text1"/>
          <w:sz w:val="24"/>
          <w:szCs w:val="24"/>
          <w:lang w:val="ro-RO"/>
        </w:rPr>
        <w:t>rocedura</w:t>
      </w:r>
      <w:r w:rsidR="004552A1" w:rsidRPr="000A1621">
        <w:rPr>
          <w:rFonts w:ascii="Times New Roman" w:eastAsia="Times New Roman" w:hAnsi="Times New Roman" w:cs="Times New Roman"/>
          <w:color w:val="000000" w:themeColor="text1"/>
          <w:sz w:val="24"/>
          <w:szCs w:val="24"/>
          <w:lang w:val="ro-RO"/>
        </w:rPr>
        <w:t xml:space="preserve"> de </w:t>
      </w:r>
      <w:r w:rsidRPr="000A1621">
        <w:rPr>
          <w:rFonts w:ascii="Times New Roman" w:eastAsia="Times New Roman" w:hAnsi="Times New Roman" w:cs="Times New Roman"/>
          <w:color w:val="000000" w:themeColor="text1"/>
          <w:sz w:val="24"/>
          <w:szCs w:val="24"/>
          <w:lang w:val="ro-RO"/>
        </w:rPr>
        <w:t xml:space="preserve"> aplicare</w:t>
      </w:r>
      <w:r w:rsidR="004552A1"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 prezentului articol se stabile</w:t>
      </w:r>
      <w:r w:rsidR="006A2641" w:rsidRPr="000A1621">
        <w:rPr>
          <w:rFonts w:ascii="Times New Roman" w:eastAsia="Times New Roman" w:hAnsi="Times New Roman" w:cs="Times New Roman"/>
          <w:color w:val="000000" w:themeColor="text1"/>
          <w:sz w:val="24"/>
          <w:szCs w:val="24"/>
          <w:lang w:val="ro-RO"/>
        </w:rPr>
        <w:t>ște</w:t>
      </w:r>
      <w:r w:rsidRPr="000A1621">
        <w:rPr>
          <w:rFonts w:ascii="Times New Roman" w:eastAsia="Times New Roman" w:hAnsi="Times New Roman" w:cs="Times New Roman"/>
          <w:color w:val="000000" w:themeColor="text1"/>
          <w:sz w:val="24"/>
          <w:szCs w:val="24"/>
          <w:lang w:val="ro-RO"/>
        </w:rPr>
        <w:t xml:space="preserve"> de </w:t>
      </w:r>
      <w:r w:rsidR="006A2641" w:rsidRPr="000A1621">
        <w:rPr>
          <w:rFonts w:ascii="Times New Roman" w:eastAsia="Times New Roman" w:hAnsi="Times New Roman" w:cs="Times New Roman"/>
          <w:color w:val="000000" w:themeColor="text1"/>
          <w:sz w:val="24"/>
          <w:szCs w:val="24"/>
          <w:lang w:val="ro-RO"/>
        </w:rPr>
        <w:t xml:space="preserve"> Guvern</w:t>
      </w:r>
      <w:r w:rsidRPr="000A1621">
        <w:rPr>
          <w:rFonts w:ascii="Times New Roman" w:eastAsia="Times New Roman" w:hAnsi="Times New Roman" w:cs="Times New Roman"/>
          <w:color w:val="000000" w:themeColor="text1"/>
          <w:sz w:val="24"/>
          <w:szCs w:val="24"/>
          <w:lang w:val="ro-RO"/>
        </w:rPr>
        <w:t>.</w:t>
      </w:r>
    </w:p>
    <w:p w14:paraId="2C370B7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6BF64DD" w14:textId="6DB5BCB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150</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Supravegherea vamală</w:t>
      </w:r>
    </w:p>
    <w:p w14:paraId="078D589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care sunt introduse pe teritoriul vamal sunt supuse, de la data acestei introduceri, unei supravegheri vamale și  fac obiectul controalelor vamale. Dacă este cazul, acestea fac obiectul prohibițiilor sau al restricțiilor justificate din motive de moralitate publică, de ordine publică, de securitate publică, de protecție a sănătății și a vieții persoanelor și a animalelor sau de ocrotire a plantelor, de protecție a mediului înconjurător, a patrimoniului național cu valoare artistică, istorică sau arheologică și de protecție a proprietății industriale sau comerciale, inclusiv al controlului vizînd precursorii de droguri, mărfurile care încalcă anumite drepturi de proprietate intelectuală și sumele de bani în numerar, precum și al aplicării măsurilor de conservare și administrare a patrimoniului piscicol și a celor de politică comercială. </w:t>
      </w:r>
    </w:p>
    <w:p w14:paraId="548B63D4" w14:textId="5FD5778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Mărfurile</w:t>
      </w:r>
      <w:r w:rsidR="00C30F71" w:rsidRPr="000A1621">
        <w:rPr>
          <w:rFonts w:ascii="Times New Roman" w:eastAsia="Times New Roman" w:hAnsi="Times New Roman" w:cs="Times New Roman"/>
          <w:color w:val="000000" w:themeColor="text1"/>
          <w:sz w:val="24"/>
          <w:szCs w:val="24"/>
          <w:lang w:val="ro-RO"/>
        </w:rPr>
        <w:t xml:space="preserve"> care au fost plasate cu regim vamal special</w:t>
      </w:r>
      <w:r w:rsidRPr="000A1621">
        <w:rPr>
          <w:rFonts w:ascii="Times New Roman" w:eastAsia="Times New Roman" w:hAnsi="Times New Roman" w:cs="Times New Roman"/>
          <w:color w:val="000000" w:themeColor="text1"/>
          <w:sz w:val="24"/>
          <w:szCs w:val="24"/>
          <w:lang w:val="ro-RO"/>
        </w:rPr>
        <w:t xml:space="preserve"> rămîn sub supraveghere atît timp cît este necesar pentru a le fi determinat statutul vamal, iar supravegherea nu încetează decît cu permisiunea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p>
    <w:p w14:paraId="02819BDA" w14:textId="0EDCED5D" w:rsidR="005B12B7" w:rsidRPr="00F0215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w:t>
      </w:r>
      <w:r w:rsidR="00640EE7">
        <w:rPr>
          <w:rFonts w:ascii="Times New Roman" w:eastAsia="Times New Roman" w:hAnsi="Times New Roman" w:cs="Times New Roman"/>
          <w:color w:val="000000" w:themeColor="text1"/>
          <w:sz w:val="24"/>
          <w:szCs w:val="24"/>
          <w:lang w:val="ro-RO"/>
        </w:rPr>
        <w:t>M</w:t>
      </w:r>
      <w:r w:rsidRPr="00F02150">
        <w:rPr>
          <w:rFonts w:ascii="Times New Roman" w:eastAsia="Times New Roman" w:hAnsi="Times New Roman" w:cs="Times New Roman"/>
          <w:color w:val="000000" w:themeColor="text1"/>
          <w:sz w:val="24"/>
          <w:szCs w:val="24"/>
          <w:lang w:val="ro-RO"/>
        </w:rPr>
        <w:t xml:space="preserve">ărfurile autohtone nu fac obiectul unei supravegheri vamale odată ce le-a fost stabilit statutul vamal. </w:t>
      </w:r>
    </w:p>
    <w:p w14:paraId="4144B9E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Mărfurile străine rămîn sub supraveghere vamală, fie pînă cînd se schimbă statutul vamal al acestora, fie pînă la scoaterea de pe teritoriul vamal sau distrugerea lor. </w:t>
      </w:r>
    </w:p>
    <w:p w14:paraId="049BFC15" w14:textId="7FD1517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w:t>
      </w:r>
      <w:r w:rsidR="00654E40" w:rsidRPr="000A1621">
        <w:rPr>
          <w:rFonts w:ascii="Times New Roman" w:eastAsia="Times New Roman" w:hAnsi="Times New Roman" w:cs="Times New Roman"/>
          <w:iCs/>
          <w:color w:val="000000" w:themeColor="text1"/>
          <w:sz w:val="24"/>
          <w:szCs w:val="24"/>
          <w:lang w:val="ro-RO"/>
        </w:rPr>
        <w:t>Titularul mărfurilor aflate sub supraveghere vamală poate, cu permisiunea Serviciului Vamal, să le examineze sau să preleve probe, în special în scopul plasării sub un regim vamal, determinării clasificării tarifare, a valorii în vamă sau a statutului vamal.</w:t>
      </w:r>
    </w:p>
    <w:p w14:paraId="6F22681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600894F" w14:textId="4C8ACFA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Transport</w:t>
      </w:r>
      <w:r w:rsidR="00ED61BA" w:rsidRPr="000A1621">
        <w:rPr>
          <w:rFonts w:ascii="Times New Roman" w:eastAsia="Times New Roman" w:hAnsi="Times New Roman" w:cs="Times New Roman"/>
          <w:iCs/>
          <w:color w:val="000000" w:themeColor="text1"/>
          <w:sz w:val="24"/>
          <w:szCs w:val="24"/>
          <w:lang w:val="ro-RO"/>
        </w:rPr>
        <w:t>area</w:t>
      </w:r>
      <w:r w:rsidRPr="000A1621">
        <w:rPr>
          <w:rFonts w:ascii="Times New Roman" w:eastAsia="Times New Roman" w:hAnsi="Times New Roman" w:cs="Times New Roman"/>
          <w:iCs/>
          <w:color w:val="000000" w:themeColor="text1"/>
          <w:sz w:val="24"/>
          <w:szCs w:val="24"/>
          <w:lang w:val="ro-RO"/>
        </w:rPr>
        <w:t xml:space="preserve"> la locul desemnat</w:t>
      </w:r>
    </w:p>
    <w:p w14:paraId="2DA069DA" w14:textId="1C2E913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Persoana care introduce mărfurile pe teritoriul vamal le transportă, fără întîrziere, pe traseul specificat și conform instrucțiunilor eventual precizate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fie spre biroul vamal desemnat de acesta din urmă, fie către orice alt loc desemnat sau aprobat de acesta sau spre o zonă liberă. </w:t>
      </w:r>
    </w:p>
    <w:p w14:paraId="7E0994F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Orice persoană care își asumă răspunderea pentru transport</w:t>
      </w:r>
      <w:r w:rsidR="00ED61BA" w:rsidRPr="000A1621">
        <w:rPr>
          <w:rFonts w:ascii="Times New Roman" w:eastAsia="Times New Roman" w:hAnsi="Times New Roman" w:cs="Times New Roman"/>
          <w:color w:val="000000" w:themeColor="text1"/>
          <w:sz w:val="24"/>
          <w:szCs w:val="24"/>
          <w:lang w:val="ro-RO"/>
        </w:rPr>
        <w:t>area</w:t>
      </w:r>
      <w:r w:rsidRPr="000A1621">
        <w:rPr>
          <w:rFonts w:ascii="Times New Roman" w:eastAsia="Times New Roman" w:hAnsi="Times New Roman" w:cs="Times New Roman"/>
          <w:color w:val="000000" w:themeColor="text1"/>
          <w:sz w:val="24"/>
          <w:szCs w:val="24"/>
          <w:lang w:val="ro-RO"/>
        </w:rPr>
        <w:t xml:space="preserve">l mărfurilor după ce acestea au fost introduse pe teritoriul vamal devine responsabilă de îndeplinirea obligațiilor menționate la alineatul (1). </w:t>
      </w:r>
    </w:p>
    <w:p w14:paraId="50A53148" w14:textId="41864B6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Mărfurile care se află încă în afara teritoriului vamal</w:t>
      </w:r>
      <w:r w:rsidR="00391053" w:rsidRPr="000A1621">
        <w:rPr>
          <w:rFonts w:ascii="Times New Roman" w:eastAsia="Times New Roman" w:hAnsi="Times New Roman" w:cs="Times New Roman"/>
          <w:color w:val="000000" w:themeColor="text1"/>
          <w:sz w:val="24"/>
          <w:szCs w:val="24"/>
          <w:lang w:val="ro-RO"/>
        </w:rPr>
        <w:t xml:space="preserve"> și </w:t>
      </w:r>
      <w:r w:rsidRPr="000A1621">
        <w:rPr>
          <w:rFonts w:ascii="Times New Roman" w:eastAsia="Times New Roman" w:hAnsi="Times New Roman" w:cs="Times New Roman"/>
          <w:color w:val="000000" w:themeColor="text1"/>
          <w:sz w:val="24"/>
          <w:szCs w:val="24"/>
          <w:lang w:val="ro-RO"/>
        </w:rPr>
        <w:t xml:space="preserve">fac obiectul controalelor vamale efectuate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al Republicii Moldova în temeiul unui acord încheiat cu țara respectivă din afara teritoriului vamal sunt asimilate mărfurilor introduse pe teritoriul vamal.</w:t>
      </w:r>
    </w:p>
    <w:p w14:paraId="6C6077BD" w14:textId="77777777" w:rsidR="00FA255A"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Alineatul (1) </w:t>
      </w:r>
      <w:r w:rsidR="00B511AD" w:rsidRPr="000A1621">
        <w:rPr>
          <w:rFonts w:ascii="Times New Roman" w:eastAsia="Times New Roman" w:hAnsi="Times New Roman" w:cs="Times New Roman"/>
          <w:color w:val="000000" w:themeColor="text1"/>
          <w:sz w:val="24"/>
          <w:szCs w:val="24"/>
          <w:lang w:val="ro-RO"/>
        </w:rPr>
        <w:t xml:space="preserve"> se aplică</w:t>
      </w:r>
      <w:r w:rsidR="000E0172" w:rsidRPr="000A1621">
        <w:rPr>
          <w:rFonts w:ascii="Times New Roman" w:eastAsia="Times New Roman" w:hAnsi="Times New Roman" w:cs="Times New Roman"/>
          <w:color w:val="000000" w:themeColor="text1"/>
          <w:sz w:val="24"/>
          <w:szCs w:val="24"/>
          <w:lang w:val="ro-RO"/>
        </w:rPr>
        <w:t xml:space="preserve"> pentru</w:t>
      </w:r>
      <w:r w:rsidRPr="000A1621">
        <w:rPr>
          <w:rFonts w:ascii="Times New Roman" w:eastAsia="Times New Roman" w:hAnsi="Times New Roman" w:cs="Times New Roman"/>
          <w:color w:val="000000" w:themeColor="text1"/>
          <w:sz w:val="24"/>
          <w:szCs w:val="24"/>
          <w:lang w:val="ro-RO"/>
        </w:rPr>
        <w:t xml:space="preserve"> mărfurile transportate în interiorul zonelor de frontieră sau prin conducte și cabluri și</w:t>
      </w:r>
      <w:r w:rsidR="000E0172" w:rsidRPr="000A1621">
        <w:rPr>
          <w:rFonts w:ascii="Times New Roman" w:eastAsia="Times New Roman" w:hAnsi="Times New Roman" w:cs="Times New Roman"/>
          <w:color w:val="000000" w:themeColor="text1"/>
          <w:sz w:val="24"/>
          <w:szCs w:val="24"/>
          <w:lang w:val="ro-RO"/>
        </w:rPr>
        <w:t xml:space="preserve"> pentru</w:t>
      </w:r>
      <w:r w:rsidRPr="000A1621">
        <w:rPr>
          <w:rFonts w:ascii="Times New Roman" w:eastAsia="Times New Roman" w:hAnsi="Times New Roman" w:cs="Times New Roman"/>
          <w:color w:val="000000" w:themeColor="text1"/>
          <w:sz w:val="24"/>
          <w:szCs w:val="24"/>
          <w:lang w:val="ro-RO"/>
        </w:rPr>
        <w:t xml:space="preserve"> transporturile de importanță economică neglijabilă, precum scrisorile, cărțile poștale, imprimatele sau echivalentul electronic al acestora ținut pe alte suporturi sau</w:t>
      </w:r>
      <w:r w:rsidR="00FA255A" w:rsidRPr="000A1621">
        <w:rPr>
          <w:rFonts w:ascii="Times New Roman" w:eastAsia="Times New Roman" w:hAnsi="Times New Roman" w:cs="Times New Roman"/>
          <w:color w:val="000000" w:themeColor="text1"/>
          <w:sz w:val="24"/>
          <w:szCs w:val="24"/>
          <w:lang w:val="ro-RO"/>
        </w:rPr>
        <w:t xml:space="preserve"> pentru</w:t>
      </w:r>
      <w:r w:rsidRPr="000A1621">
        <w:rPr>
          <w:rFonts w:ascii="Times New Roman" w:eastAsia="Times New Roman" w:hAnsi="Times New Roman" w:cs="Times New Roman"/>
          <w:color w:val="000000" w:themeColor="text1"/>
          <w:sz w:val="24"/>
          <w:szCs w:val="24"/>
          <w:lang w:val="ro-RO"/>
        </w:rPr>
        <w:t xml:space="preserve"> mărfurile transportate de către călători, cu condiția ca supravegherea vamală și posibilitățile de control vamal să nu fie compromise. </w:t>
      </w:r>
    </w:p>
    <w:p w14:paraId="4BDE6CAB" w14:textId="77777777" w:rsidR="005B12B7" w:rsidRPr="000A1621" w:rsidRDefault="00FA255A"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P</w:t>
      </w:r>
      <w:r w:rsidR="005B12B7" w:rsidRPr="000A1621">
        <w:rPr>
          <w:rFonts w:ascii="Times New Roman" w:eastAsia="Times New Roman" w:hAnsi="Times New Roman" w:cs="Times New Roman"/>
          <w:color w:val="000000" w:themeColor="text1"/>
          <w:sz w:val="24"/>
          <w:szCs w:val="24"/>
          <w:lang w:val="ro-RO"/>
        </w:rPr>
        <w:t>rocedura</w:t>
      </w:r>
      <w:r w:rsidRPr="000A1621">
        <w:rPr>
          <w:rFonts w:ascii="Times New Roman" w:eastAsia="Times New Roman" w:hAnsi="Times New Roman" w:cs="Times New Roman"/>
          <w:color w:val="000000" w:themeColor="text1"/>
          <w:sz w:val="24"/>
          <w:szCs w:val="24"/>
          <w:lang w:val="ro-RO"/>
        </w:rPr>
        <w:t xml:space="preserve"> de </w:t>
      </w:r>
      <w:r w:rsidR="005B12B7" w:rsidRPr="000A1621">
        <w:rPr>
          <w:rFonts w:ascii="Times New Roman" w:eastAsia="Times New Roman" w:hAnsi="Times New Roman" w:cs="Times New Roman"/>
          <w:color w:val="000000" w:themeColor="text1"/>
          <w:sz w:val="24"/>
          <w:szCs w:val="24"/>
          <w:lang w:val="ro-RO"/>
        </w:rPr>
        <w:t>aplicare</w:t>
      </w:r>
      <w:r w:rsidRPr="000A1621">
        <w:rPr>
          <w:rFonts w:ascii="Times New Roman" w:eastAsia="Times New Roman" w:hAnsi="Times New Roman" w:cs="Times New Roman"/>
          <w:color w:val="000000" w:themeColor="text1"/>
          <w:sz w:val="24"/>
          <w:szCs w:val="24"/>
          <w:lang w:val="ro-RO"/>
        </w:rPr>
        <w:t xml:space="preserve"> </w:t>
      </w:r>
      <w:r w:rsidR="009D16A2"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alineatului (4) </w:t>
      </w:r>
      <w:r w:rsidR="005B12B7" w:rsidRPr="000A1621">
        <w:rPr>
          <w:rFonts w:ascii="Times New Roman" w:eastAsia="Times New Roman" w:hAnsi="Times New Roman" w:cs="Times New Roman"/>
          <w:color w:val="000000" w:themeColor="text1"/>
          <w:sz w:val="24"/>
          <w:szCs w:val="24"/>
          <w:lang w:val="ro-RO"/>
        </w:rPr>
        <w:t>se stabile</w:t>
      </w:r>
      <w:r w:rsidR="004E33DF" w:rsidRPr="000A1621">
        <w:rPr>
          <w:rFonts w:ascii="Times New Roman" w:eastAsia="Times New Roman" w:hAnsi="Times New Roman" w:cs="Times New Roman"/>
          <w:color w:val="000000" w:themeColor="text1"/>
          <w:sz w:val="24"/>
          <w:szCs w:val="24"/>
          <w:lang w:val="ro-RO"/>
        </w:rPr>
        <w:t xml:space="preserve">ște de Guvern </w:t>
      </w:r>
      <w:r w:rsidR="005B12B7" w:rsidRPr="000A1621">
        <w:rPr>
          <w:rFonts w:ascii="Times New Roman" w:eastAsia="Times New Roman" w:hAnsi="Times New Roman" w:cs="Times New Roman"/>
          <w:color w:val="000000" w:themeColor="text1"/>
          <w:sz w:val="24"/>
          <w:szCs w:val="24"/>
          <w:lang w:val="ro-RO"/>
        </w:rPr>
        <w:t>.</w:t>
      </w:r>
    </w:p>
    <w:p w14:paraId="2EFBC24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4E33DF"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xml:space="preserve">) Alineatul (1) nu se aplică mijloacelor de transport sau mărfurilor care se află la bordul acestora și care nu fac decît să traverseze apele teritoriale sau spațiul aerian al teritoriului vamal fără a se opri pe acest teritoriu. </w:t>
      </w:r>
    </w:p>
    <w:p w14:paraId="0B57DAD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472DF17" w14:textId="044DA68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Transport</w:t>
      </w:r>
      <w:r w:rsidR="0058339E" w:rsidRPr="000A1621">
        <w:rPr>
          <w:rFonts w:ascii="Times New Roman" w:eastAsia="Times New Roman" w:hAnsi="Times New Roman" w:cs="Times New Roman"/>
          <w:iCs/>
          <w:color w:val="000000" w:themeColor="text1"/>
          <w:sz w:val="24"/>
          <w:szCs w:val="24"/>
          <w:lang w:val="ro-RO"/>
        </w:rPr>
        <w:t>area</w:t>
      </w:r>
      <w:r w:rsidRPr="000A1621">
        <w:rPr>
          <w:rFonts w:ascii="Times New Roman" w:eastAsia="Times New Roman" w:hAnsi="Times New Roman" w:cs="Times New Roman"/>
          <w:iCs/>
          <w:color w:val="000000" w:themeColor="text1"/>
          <w:sz w:val="24"/>
          <w:szCs w:val="24"/>
          <w:lang w:val="ro-RO"/>
        </w:rPr>
        <w:t xml:space="preserve"> în condiții speciale</w:t>
      </w:r>
    </w:p>
    <w:p w14:paraId="05E55AAA" w14:textId="31F9F62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în situații de caz fortuit sau de forță majoră, obligația prevăzută la articolul </w:t>
      </w:r>
      <w:r w:rsidR="00640EE7">
        <w:rPr>
          <w:rFonts w:ascii="Times New Roman" w:eastAsia="Times New Roman" w:hAnsi="Times New Roman" w:cs="Times New Roman"/>
          <w:color w:val="000000" w:themeColor="text1"/>
          <w:sz w:val="24"/>
          <w:szCs w:val="24"/>
          <w:lang w:val="ro-RO"/>
        </w:rPr>
        <w:t xml:space="preserve">151 </w:t>
      </w:r>
      <w:r w:rsidRPr="000A1621">
        <w:rPr>
          <w:rFonts w:ascii="Times New Roman" w:eastAsia="Times New Roman" w:hAnsi="Times New Roman" w:cs="Times New Roman"/>
          <w:color w:val="000000" w:themeColor="text1"/>
          <w:sz w:val="24"/>
          <w:szCs w:val="24"/>
          <w:lang w:val="ro-RO"/>
        </w:rPr>
        <w:t xml:space="preserve">alineatul (1) nu poate fi executată, persoana care are acea obligație sau oricare altă persoană care acționează pe seama ei informează fără întîrziere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despre această situație. În situația în care cazul fortuit sau forța majoră nu conduce la pierderea totală a mărfurilor,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informat cu privire la localizarea lor exactă. </w:t>
      </w:r>
    </w:p>
    <w:p w14:paraId="4AD3CF0C" w14:textId="540D23C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în situații de caz fortuit sau de forță majoră, o navă sau o aeronavă care intră sub incidența articolului </w:t>
      </w:r>
      <w:r w:rsidR="00640EE7" w:rsidRPr="000A1621">
        <w:rPr>
          <w:rFonts w:ascii="Times New Roman" w:eastAsia="Times New Roman" w:hAnsi="Times New Roman" w:cs="Times New Roman"/>
          <w:color w:val="000000" w:themeColor="text1"/>
          <w:sz w:val="24"/>
          <w:szCs w:val="24"/>
          <w:lang w:val="ro-RO"/>
        </w:rPr>
        <w:t>1</w:t>
      </w:r>
      <w:r w:rsidR="00640EE7">
        <w:rPr>
          <w:rFonts w:ascii="Times New Roman" w:eastAsia="Times New Roman" w:hAnsi="Times New Roman" w:cs="Times New Roman"/>
          <w:color w:val="000000" w:themeColor="text1"/>
          <w:sz w:val="24"/>
          <w:szCs w:val="24"/>
          <w:lang w:val="ro-RO"/>
        </w:rPr>
        <w:t>51</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58339E"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xml:space="preserve">) este constrînsă să ancoreze în port sau să aterizeze temporar pe teritoriul vamal, fără a putea respecta obligația prevăzută la articolul </w:t>
      </w:r>
      <w:r w:rsidR="00640EE7">
        <w:rPr>
          <w:rFonts w:ascii="Times New Roman" w:eastAsia="Times New Roman" w:hAnsi="Times New Roman" w:cs="Times New Roman"/>
          <w:color w:val="000000" w:themeColor="text1"/>
          <w:sz w:val="24"/>
          <w:szCs w:val="24"/>
          <w:lang w:val="ro-RO"/>
        </w:rPr>
        <w:t>151</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persoana care introduce nava sau aeronava pe teritoriul vamal sau orice altă persoană care acționează pe seama acesteia informează </w:t>
      </w:r>
      <w:r w:rsidR="00776AA6" w:rsidRPr="000A1621">
        <w:rPr>
          <w:rFonts w:ascii="Times New Roman" w:eastAsia="Times New Roman" w:hAnsi="Times New Roman" w:cs="Times New Roman"/>
          <w:color w:val="000000" w:themeColor="text1"/>
          <w:sz w:val="24"/>
          <w:szCs w:val="24"/>
          <w:lang w:val="ro-RO"/>
        </w:rPr>
        <w:t xml:space="preserve"> fără întîrziere</w:t>
      </w:r>
      <w:r w:rsidRPr="000A1621">
        <w:rPr>
          <w:rFonts w:ascii="Times New Roman" w:eastAsia="Times New Roman" w:hAnsi="Times New Roman" w:cs="Times New Roman"/>
          <w:color w:val="000000" w:themeColor="text1"/>
          <w:sz w:val="24"/>
          <w:szCs w:val="24"/>
          <w:lang w:val="ro-RO"/>
        </w:rPr>
        <w:t xml:space="preserv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cu privire la această situație. </w:t>
      </w:r>
    </w:p>
    <w:p w14:paraId="3ABAEE67" w14:textId="587BF62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stabilește măsurile care trebuie luate pentru a permite supravegherea vamală a mărfurilor menționate la alineatul (1) sau a navei sau a aeronavei, precum și a mărfurilor de la bordul acestora în circumstanțele prevăzute la alineatul (2) și pentru a se asigura, dacă este cazul, că ele sunt transportate ulterior spre un birou vamal sau alt loc desemnat sau aprobat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3058C69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8C7CBF9"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w:t>
      </w:r>
    </w:p>
    <w:p w14:paraId="03E8FAF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Prezentarea, descărcarea și verificarea mărfurilor</w:t>
      </w:r>
    </w:p>
    <w:p w14:paraId="1BF13BC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08E73BF" w14:textId="172342C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Prezentarea mărfurilor în vamă</w:t>
      </w:r>
    </w:p>
    <w:p w14:paraId="43FB19F0" w14:textId="23850B1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Mărfurile introduse pe teritoriul vamal sunt</w:t>
      </w:r>
      <w:r w:rsidR="00F61ABD" w:rsidRPr="000A1621">
        <w:rPr>
          <w:rFonts w:ascii="Times New Roman" w:eastAsia="Times New Roman" w:hAnsi="Times New Roman" w:cs="Times New Roman"/>
          <w:color w:val="000000" w:themeColor="text1"/>
          <w:sz w:val="24"/>
          <w:szCs w:val="24"/>
          <w:lang w:val="ro-RO"/>
        </w:rPr>
        <w:t xml:space="preserve"> prezentate</w:t>
      </w:r>
      <w:r w:rsidR="00F02150">
        <w:rPr>
          <w:rFonts w:ascii="Times New Roman" w:eastAsia="Times New Roman" w:hAnsi="Times New Roman" w:cs="Times New Roman"/>
          <w:color w:val="000000" w:themeColor="text1"/>
          <w:sz w:val="24"/>
          <w:szCs w:val="24"/>
          <w:lang w:val="ro-RO"/>
        </w:rPr>
        <w:t xml:space="preserve"> </w:t>
      </w:r>
      <w:r w:rsidR="00F61ABD" w:rsidRPr="00F02150">
        <w:rPr>
          <w:rFonts w:ascii="Times New Roman" w:eastAsia="Times New Roman" w:hAnsi="Times New Roman" w:cs="Times New Roman"/>
          <w:color w:val="000000" w:themeColor="text1"/>
          <w:sz w:val="24"/>
          <w:szCs w:val="24"/>
          <w:lang w:val="ro-RO"/>
        </w:rPr>
        <w:t>imediat după sosirea lor</w:t>
      </w:r>
      <w:r w:rsidR="00F61ABD" w:rsidRPr="00F02150" w:rsidDel="00B11C29">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la </w:t>
      </w:r>
      <w:r w:rsidR="006A7874" w:rsidRPr="000A1621">
        <w:rPr>
          <w:rFonts w:ascii="Times New Roman" w:eastAsia="Times New Roman" w:hAnsi="Times New Roman" w:cs="Times New Roman"/>
          <w:color w:val="000000" w:themeColor="text1"/>
          <w:sz w:val="24"/>
          <w:szCs w:val="24"/>
          <w:lang w:val="ro-RO"/>
        </w:rPr>
        <w:t>postul vamal</w:t>
      </w:r>
      <w:r w:rsidRPr="000A1621">
        <w:rPr>
          <w:rFonts w:ascii="Times New Roman" w:eastAsia="Times New Roman" w:hAnsi="Times New Roman" w:cs="Times New Roman"/>
          <w:color w:val="000000" w:themeColor="text1"/>
          <w:sz w:val="24"/>
          <w:szCs w:val="24"/>
          <w:lang w:val="ro-RO"/>
        </w:rPr>
        <w:t xml:space="preserve"> desemnat sau în orice alt loc desemnat sau aprobat de </w:t>
      </w:r>
      <w:r w:rsidR="00AB5631" w:rsidRPr="000A1621">
        <w:rPr>
          <w:rFonts w:ascii="Times New Roman" w:eastAsia="Times New Roman" w:hAnsi="Times New Roman" w:cs="Times New Roman"/>
          <w:color w:val="000000" w:themeColor="text1"/>
          <w:sz w:val="24"/>
          <w:szCs w:val="24"/>
          <w:lang w:val="ro-RO"/>
        </w:rPr>
        <w:t>Serviciul</w:t>
      </w:r>
      <w:r w:rsidR="000C6F14" w:rsidRPr="000A1621">
        <w:rPr>
          <w:rFonts w:ascii="Times New Roman" w:eastAsia="Times New Roman" w:hAnsi="Times New Roman" w:cs="Times New Roman"/>
          <w:color w:val="000000" w:themeColor="text1"/>
          <w:sz w:val="24"/>
          <w:szCs w:val="24"/>
          <w:lang w:val="ro-RO"/>
        </w:rPr>
        <w:t xml:space="preserve"> </w:t>
      </w:r>
      <w:r w:rsidR="00AB5631" w:rsidRPr="000A1621">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amal</w:t>
      </w:r>
      <w:r w:rsidR="002A3B5B">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de către una dintre </w:t>
      </w:r>
      <w:r w:rsidR="00FE4E25" w:rsidRPr="000A1621">
        <w:rPr>
          <w:rFonts w:ascii="Times New Roman" w:eastAsia="Times New Roman" w:hAnsi="Times New Roman" w:cs="Times New Roman"/>
          <w:color w:val="000000" w:themeColor="text1"/>
          <w:sz w:val="24"/>
          <w:szCs w:val="24"/>
          <w:lang w:val="ro-RO"/>
        </w:rPr>
        <w:t xml:space="preserve">următoarele </w:t>
      </w:r>
      <w:r w:rsidRPr="000A1621">
        <w:rPr>
          <w:rFonts w:ascii="Times New Roman" w:eastAsia="Times New Roman" w:hAnsi="Times New Roman" w:cs="Times New Roman"/>
          <w:color w:val="000000" w:themeColor="text1"/>
          <w:sz w:val="24"/>
          <w:szCs w:val="24"/>
          <w:lang w:val="ro-RO"/>
        </w:rPr>
        <w:t xml:space="preserve">persoane: </w:t>
      </w:r>
    </w:p>
    <w:p w14:paraId="131EE4D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(a) persoana care a introdus mărfurile pe teritoriul vamal; </w:t>
      </w:r>
    </w:p>
    <w:p w14:paraId="233D6E4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persoana în numele și din contul căreia acționează persoana care a introdus mărfurile pe teritoriul vamal; </w:t>
      </w:r>
    </w:p>
    <w:p w14:paraId="06BCB52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persoana care și-a asumat responsabilitatea pentru transportul mărfurilor după introducerea acestora pe teritoriul vamal. </w:t>
      </w:r>
    </w:p>
    <w:p w14:paraId="107D2E7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care sunt introduse pe teritoriul vamal pe cale aeriană și care rămîn la bordul acelorași mijloace de transport în vederea transportării se prezintă în vamă numai la aeroportul unde sunt descărcate sau transbordate. </w:t>
      </w:r>
      <w:r w:rsidR="005B53D0" w:rsidRPr="000A1621">
        <w:rPr>
          <w:rFonts w:ascii="Times New Roman" w:eastAsia="Times New Roman" w:hAnsi="Times New Roman" w:cs="Times New Roman"/>
          <w:color w:val="000000" w:themeColor="text1"/>
          <w:sz w:val="24"/>
          <w:szCs w:val="24"/>
          <w:lang w:val="ro-RO"/>
        </w:rPr>
        <w:t>M</w:t>
      </w:r>
      <w:r w:rsidRPr="000A1621">
        <w:rPr>
          <w:rFonts w:ascii="Times New Roman" w:eastAsia="Times New Roman" w:hAnsi="Times New Roman" w:cs="Times New Roman"/>
          <w:color w:val="000000" w:themeColor="text1"/>
          <w:sz w:val="24"/>
          <w:szCs w:val="24"/>
          <w:lang w:val="ro-RO"/>
        </w:rPr>
        <w:t xml:space="preserve">ărfurile introduse pe teritoriul vamal, care sunt descărcate și reîncărcate în aceleași mijloace de transport pe durata transportului respectiv pentru a permite descărcarea sau încărcarea altor mărfuri, nu sunt prezentate în vamă la aeroport. </w:t>
      </w:r>
    </w:p>
    <w:p w14:paraId="2D6D758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Fără a aduce atingere obligațiilor persoanei menționate la alineatul (1), mărfurile pot fi prezentate de către una dintre </w:t>
      </w:r>
      <w:r w:rsidR="000C0E60" w:rsidRPr="000A1621">
        <w:rPr>
          <w:rFonts w:ascii="Times New Roman" w:eastAsia="Times New Roman" w:hAnsi="Times New Roman" w:cs="Times New Roman"/>
          <w:color w:val="000000" w:themeColor="text1"/>
          <w:sz w:val="24"/>
          <w:szCs w:val="24"/>
          <w:lang w:val="ro-RO"/>
        </w:rPr>
        <w:t xml:space="preserve">următoarele </w:t>
      </w:r>
      <w:r w:rsidRPr="000A1621">
        <w:rPr>
          <w:rFonts w:ascii="Times New Roman" w:eastAsia="Times New Roman" w:hAnsi="Times New Roman" w:cs="Times New Roman"/>
          <w:color w:val="000000" w:themeColor="text1"/>
          <w:sz w:val="24"/>
          <w:szCs w:val="24"/>
          <w:lang w:val="ro-RO"/>
        </w:rPr>
        <w:t xml:space="preserve">persoane: </w:t>
      </w:r>
    </w:p>
    <w:p w14:paraId="5B41DEF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orice persoană care plasează imediat mărfurile sub un regim vamal;</w:t>
      </w:r>
    </w:p>
    <w:p w14:paraId="09142C7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titularul unei autorizații de exploatare a spațiilor de depozitare</w:t>
      </w:r>
      <w:r w:rsidR="000C0E60" w:rsidRPr="000A1621">
        <w:rPr>
          <w:rFonts w:ascii="Times New Roman" w:eastAsia="Times New Roman" w:hAnsi="Times New Roman" w:cs="Times New Roman"/>
          <w:color w:val="000000" w:themeColor="text1"/>
          <w:sz w:val="24"/>
          <w:szCs w:val="24"/>
          <w:lang w:val="ro-RO"/>
        </w:rPr>
        <w:t xml:space="preserve"> sau orice persoană care desfășoară activitate în zona liberă</w:t>
      </w:r>
      <w:r w:rsidRPr="000A1621">
        <w:rPr>
          <w:rFonts w:ascii="Times New Roman" w:eastAsia="Times New Roman" w:hAnsi="Times New Roman" w:cs="Times New Roman"/>
          <w:color w:val="000000" w:themeColor="text1"/>
          <w:sz w:val="24"/>
          <w:szCs w:val="24"/>
          <w:lang w:val="ro-RO"/>
        </w:rPr>
        <w:t>.</w:t>
      </w:r>
    </w:p>
    <w:p w14:paraId="65FA6635" w14:textId="4CD567E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Persoana care prezintă mărfurile poate face referire la notificare sumară de intrare</w:t>
      </w:r>
      <w:r w:rsidR="004778DA"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la declarația vamală sau la </w:t>
      </w:r>
      <w:r w:rsidR="004778DA" w:rsidRPr="000A1621">
        <w:rPr>
          <w:rFonts w:ascii="Times New Roman" w:eastAsia="Times New Roman" w:hAnsi="Times New Roman" w:cs="Times New Roman"/>
          <w:color w:val="000000" w:themeColor="text1"/>
          <w:sz w:val="24"/>
          <w:szCs w:val="24"/>
          <w:lang w:val="ro-RO"/>
        </w:rPr>
        <w:t xml:space="preserve">declaraţia de depozitare temporară </w:t>
      </w:r>
      <w:r w:rsidRPr="000A1621">
        <w:rPr>
          <w:rFonts w:ascii="Times New Roman" w:eastAsia="Times New Roman" w:hAnsi="Times New Roman" w:cs="Times New Roman"/>
          <w:color w:val="000000" w:themeColor="text1"/>
          <w:sz w:val="24"/>
          <w:szCs w:val="24"/>
          <w:lang w:val="ro-RO"/>
        </w:rPr>
        <w:t>depusă pentru respectivele mărfuri.</w:t>
      </w:r>
    </w:p>
    <w:p w14:paraId="522FFA10" w14:textId="3EC63EF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Atunci cînd pentru mărfuri străine prezentate în vamă nu s-a depus o notificare sumară de intrare, una dintre persoanele menționate la articolul </w:t>
      </w:r>
      <w:r w:rsidR="00640EE7">
        <w:rPr>
          <w:rFonts w:ascii="Times New Roman" w:eastAsia="Times New Roman" w:hAnsi="Times New Roman" w:cs="Times New Roman"/>
          <w:color w:val="000000" w:themeColor="text1"/>
          <w:sz w:val="24"/>
          <w:szCs w:val="24"/>
          <w:lang w:val="ro-RO"/>
        </w:rPr>
        <w:t>148</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depune imediat o declarație vamală sau o declarație de depozitare temporară.</w:t>
      </w:r>
    </w:p>
    <w:p w14:paraId="1599067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Alineatul (1) </w:t>
      </w:r>
      <w:r w:rsidR="00D262F3" w:rsidRPr="000A1621">
        <w:rPr>
          <w:rFonts w:ascii="Times New Roman" w:eastAsia="Times New Roman" w:hAnsi="Times New Roman" w:cs="Times New Roman"/>
          <w:color w:val="000000" w:themeColor="text1"/>
          <w:sz w:val="24"/>
          <w:szCs w:val="24"/>
          <w:lang w:val="ro-RO"/>
        </w:rPr>
        <w:t>se aplică pentru</w:t>
      </w:r>
      <w:r w:rsidRPr="000A1621">
        <w:rPr>
          <w:rFonts w:ascii="Times New Roman" w:eastAsia="Times New Roman" w:hAnsi="Times New Roman" w:cs="Times New Roman"/>
          <w:color w:val="000000" w:themeColor="text1"/>
          <w:sz w:val="24"/>
          <w:szCs w:val="24"/>
          <w:lang w:val="ro-RO"/>
        </w:rPr>
        <w:t xml:space="preserve"> mărfurile transportate prin conducte și cabluri</w:t>
      </w:r>
      <w:r w:rsidR="0000002B" w:rsidRPr="000A1621">
        <w:rPr>
          <w:rFonts w:ascii="Times New Roman" w:eastAsia="Times New Roman" w:hAnsi="Times New Roman" w:cs="Times New Roman"/>
          <w:color w:val="000000" w:themeColor="text1"/>
          <w:sz w:val="24"/>
          <w:szCs w:val="24"/>
          <w:lang w:val="ro-RO"/>
        </w:rPr>
        <w:t>, pentru</w:t>
      </w:r>
      <w:r w:rsidRPr="000A1621">
        <w:rPr>
          <w:rFonts w:ascii="Times New Roman" w:eastAsia="Times New Roman" w:hAnsi="Times New Roman" w:cs="Times New Roman"/>
          <w:color w:val="000000" w:themeColor="text1"/>
          <w:sz w:val="24"/>
          <w:szCs w:val="24"/>
          <w:lang w:val="ro-RO"/>
        </w:rPr>
        <w:t xml:space="preserve"> transporturile de importanță economică neglijabilă, precum scrisorile, cărțile poștale, imprimatele sau echivalentul electronic al acestora ținut pe alte suporturi sau </w:t>
      </w:r>
      <w:r w:rsidR="0000002B" w:rsidRPr="000A1621">
        <w:rPr>
          <w:rFonts w:ascii="Times New Roman" w:eastAsia="Times New Roman" w:hAnsi="Times New Roman" w:cs="Times New Roman"/>
          <w:color w:val="000000" w:themeColor="text1"/>
          <w:sz w:val="24"/>
          <w:szCs w:val="24"/>
          <w:lang w:val="ro-RO"/>
        </w:rPr>
        <w:t xml:space="preserve">pentru </w:t>
      </w:r>
      <w:r w:rsidRPr="000A1621">
        <w:rPr>
          <w:rFonts w:ascii="Times New Roman" w:eastAsia="Times New Roman" w:hAnsi="Times New Roman" w:cs="Times New Roman"/>
          <w:color w:val="000000" w:themeColor="text1"/>
          <w:sz w:val="24"/>
          <w:szCs w:val="24"/>
          <w:lang w:val="ro-RO"/>
        </w:rPr>
        <w:t xml:space="preserve">mărfurile transportate de către călători, cu condiția ca supravegherea vamală și posibilitățile de control vamal să nu fie compromise. </w:t>
      </w:r>
    </w:p>
    <w:p w14:paraId="2A9AB89C" w14:textId="3200EB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Mărfurile prezentate în vamă nu pot fi ridicate din locul în care sunt prezentate fără permisiunea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p>
    <w:p w14:paraId="0CA9124A" w14:textId="5CA830E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accept</w:t>
      </w:r>
      <w:r w:rsidR="005E58DD"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utilizarea sistemelor portuare sau aeroportuare ori a altor metode disponibile de informare pentru prezentarea mărfurilor în vamă.</w:t>
      </w:r>
    </w:p>
    <w:p w14:paraId="4D2F5DA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D288F0F" w14:textId="566B303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Descărcarea și </w:t>
      </w:r>
      <w:r w:rsidR="00F6664B" w:rsidRPr="000A1621">
        <w:rPr>
          <w:rFonts w:ascii="Times New Roman" w:eastAsia="Times New Roman" w:hAnsi="Times New Roman" w:cs="Times New Roman"/>
          <w:iCs/>
          <w:color w:val="000000" w:themeColor="text1"/>
          <w:sz w:val="24"/>
          <w:szCs w:val="24"/>
          <w:lang w:val="ro-RO"/>
        </w:rPr>
        <w:t xml:space="preserve">verificarea </w:t>
      </w:r>
      <w:r w:rsidRPr="000A1621">
        <w:rPr>
          <w:rFonts w:ascii="Times New Roman" w:eastAsia="Times New Roman" w:hAnsi="Times New Roman" w:cs="Times New Roman"/>
          <w:iCs/>
          <w:color w:val="000000" w:themeColor="text1"/>
          <w:sz w:val="24"/>
          <w:szCs w:val="24"/>
          <w:lang w:val="ro-RO"/>
        </w:rPr>
        <w:t>mărfurilor</w:t>
      </w:r>
    </w:p>
    <w:p w14:paraId="0804FF8E" w14:textId="4974BFB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nu pot fi descărcate sau transbordate de pe mijlocul de transport pe care se află decît cu </w:t>
      </w:r>
      <w:r w:rsidR="004C5F90" w:rsidRPr="000A1621">
        <w:rPr>
          <w:rFonts w:ascii="Times New Roman" w:eastAsia="Times New Roman" w:hAnsi="Times New Roman" w:cs="Times New Roman"/>
          <w:color w:val="000000" w:themeColor="text1"/>
          <w:sz w:val="24"/>
          <w:szCs w:val="24"/>
          <w:lang w:val="ro-RO"/>
        </w:rPr>
        <w:t>perimisiunea</w:t>
      </w:r>
      <w:r w:rsidRPr="000A1621">
        <w:rPr>
          <w:rFonts w:ascii="Times New Roman" w:eastAsia="Times New Roman" w:hAnsi="Times New Roman" w:cs="Times New Roman"/>
          <w:color w:val="000000" w:themeColor="text1"/>
          <w:sz w:val="24"/>
          <w:szCs w:val="24"/>
          <w:lang w:val="ro-RO"/>
        </w:rPr>
        <w:t xml:space="preserve">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în locuri desemnate sau aprobate de acest</w:t>
      </w:r>
      <w:r w:rsidR="00BC182F"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w:t>
      </w:r>
    </w:p>
    <w:p w14:paraId="42CC9A8A" w14:textId="1EECB71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D52967" w:rsidRPr="000A1621">
        <w:rPr>
          <w:rFonts w:ascii="Times New Roman" w:eastAsia="Times New Roman" w:hAnsi="Times New Roman" w:cs="Times New Roman"/>
          <w:color w:val="000000" w:themeColor="text1"/>
          <w:sz w:val="24"/>
          <w:szCs w:val="24"/>
          <w:lang w:val="ro-RO"/>
        </w:rPr>
        <w:t xml:space="preserve"> O</w:t>
      </w:r>
      <w:r w:rsidRPr="000A1621">
        <w:rPr>
          <w:rFonts w:ascii="Times New Roman" w:eastAsia="Times New Roman" w:hAnsi="Times New Roman" w:cs="Times New Roman"/>
          <w:color w:val="000000" w:themeColor="text1"/>
          <w:sz w:val="24"/>
          <w:szCs w:val="24"/>
          <w:lang w:val="ro-RO"/>
        </w:rPr>
        <w:t xml:space="preserve"> astfel de </w:t>
      </w:r>
      <w:r w:rsidR="00BC182F" w:rsidRPr="000A1621">
        <w:rPr>
          <w:rFonts w:ascii="Times New Roman" w:eastAsia="Times New Roman" w:hAnsi="Times New Roman" w:cs="Times New Roman"/>
          <w:color w:val="000000" w:themeColor="text1"/>
          <w:sz w:val="24"/>
          <w:szCs w:val="24"/>
          <w:lang w:val="ro-RO"/>
        </w:rPr>
        <w:t xml:space="preserve">permisiune </w:t>
      </w:r>
      <w:r w:rsidRPr="000A1621">
        <w:rPr>
          <w:rFonts w:ascii="Times New Roman" w:eastAsia="Times New Roman" w:hAnsi="Times New Roman" w:cs="Times New Roman"/>
          <w:color w:val="000000" w:themeColor="text1"/>
          <w:sz w:val="24"/>
          <w:szCs w:val="24"/>
          <w:lang w:val="ro-RO"/>
        </w:rPr>
        <w:t xml:space="preserve">nu este necesară în cazul unui pericol iminent care impune descărcarea imediată a mărfurilor, în totalitate sau în parte. Într-un asemenea caz,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informat fără întîrziere. </w:t>
      </w:r>
    </w:p>
    <w:p w14:paraId="3E518390" w14:textId="7A37AEE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solicit</w:t>
      </w:r>
      <w:r w:rsidR="00BC182F"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oricînd descărcarea și dezambalarea mărfurilor, cu scopul de a le verifica, de a preleva probe și de a controla mijloacele de transport în care circulă mărfurile. </w:t>
      </w:r>
    </w:p>
    <w:p w14:paraId="5831069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BD61861" w14:textId="6924E88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155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Mărfuri </w:t>
      </w:r>
      <w:r w:rsidR="00BC182F" w:rsidRPr="000A1621">
        <w:rPr>
          <w:rFonts w:ascii="Times New Roman" w:eastAsia="Times New Roman" w:hAnsi="Times New Roman" w:cs="Times New Roman"/>
          <w:iCs/>
          <w:color w:val="000000" w:themeColor="text1"/>
          <w:sz w:val="24"/>
          <w:szCs w:val="24"/>
          <w:lang w:val="ro-RO"/>
        </w:rPr>
        <w:t>transportate în regim de tranzit</w:t>
      </w:r>
    </w:p>
    <w:p w14:paraId="0F723F6C" w14:textId="2655475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Articolul </w:t>
      </w:r>
      <w:r w:rsidR="00640EE7">
        <w:rPr>
          <w:rFonts w:ascii="Times New Roman" w:eastAsia="Times New Roman" w:hAnsi="Times New Roman" w:cs="Times New Roman"/>
          <w:color w:val="000000" w:themeColor="text1"/>
          <w:sz w:val="24"/>
          <w:szCs w:val="24"/>
          <w:lang w:val="ro-RO"/>
        </w:rPr>
        <w:t>151</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și alineatul (3), articolele </w:t>
      </w:r>
      <w:r w:rsidR="00640EE7">
        <w:rPr>
          <w:rFonts w:ascii="Times New Roman" w:eastAsia="Times New Roman" w:hAnsi="Times New Roman" w:cs="Times New Roman"/>
          <w:color w:val="000000" w:themeColor="text1"/>
          <w:sz w:val="24"/>
          <w:szCs w:val="24"/>
          <w:lang w:val="ro-RO"/>
        </w:rPr>
        <w:t>153</w:t>
      </w:r>
      <w:r w:rsidRPr="000A1621">
        <w:rPr>
          <w:rFonts w:ascii="Times New Roman" w:eastAsia="Times New Roman" w:hAnsi="Times New Roman" w:cs="Times New Roman"/>
          <w:color w:val="000000" w:themeColor="text1"/>
          <w:sz w:val="24"/>
          <w:szCs w:val="24"/>
          <w:lang w:val="ro-RO"/>
        </w:rPr>
        <w:t xml:space="preserve">, </w:t>
      </w:r>
      <w:r w:rsidR="00640EE7">
        <w:rPr>
          <w:rFonts w:ascii="Times New Roman" w:eastAsia="Times New Roman" w:hAnsi="Times New Roman" w:cs="Times New Roman"/>
          <w:color w:val="000000" w:themeColor="text1"/>
          <w:sz w:val="24"/>
          <w:szCs w:val="24"/>
          <w:lang w:val="ro-RO"/>
        </w:rPr>
        <w:t>154</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640EE7">
        <w:rPr>
          <w:rFonts w:ascii="Times New Roman" w:eastAsia="Times New Roman" w:hAnsi="Times New Roman" w:cs="Times New Roman"/>
          <w:color w:val="000000" w:themeColor="text1"/>
          <w:sz w:val="24"/>
          <w:szCs w:val="24"/>
          <w:lang w:val="ro-RO"/>
        </w:rPr>
        <w:t>156</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640EE7">
        <w:rPr>
          <w:rFonts w:ascii="Times New Roman" w:eastAsia="Times New Roman" w:hAnsi="Times New Roman" w:cs="Times New Roman"/>
          <w:color w:val="000000" w:themeColor="text1"/>
          <w:sz w:val="24"/>
          <w:szCs w:val="24"/>
          <w:lang w:val="ro-RO"/>
        </w:rPr>
        <w:t>161</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nu se aplică în cazul introducerii pe teritoriul vamal a mărfurilor care se află deja plasate sub un regim de tranzit. </w:t>
      </w:r>
    </w:p>
    <w:p w14:paraId="2CF7C137" w14:textId="0BC3F95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Articolele </w:t>
      </w:r>
      <w:r w:rsidR="00640EE7">
        <w:rPr>
          <w:rFonts w:ascii="Times New Roman" w:eastAsia="Times New Roman" w:hAnsi="Times New Roman" w:cs="Times New Roman"/>
          <w:color w:val="000000" w:themeColor="text1"/>
          <w:sz w:val="24"/>
          <w:szCs w:val="24"/>
          <w:lang w:val="ro-RO"/>
        </w:rPr>
        <w:t>154</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640EE7">
        <w:rPr>
          <w:rFonts w:ascii="Times New Roman" w:eastAsia="Times New Roman" w:hAnsi="Times New Roman" w:cs="Times New Roman"/>
          <w:color w:val="000000" w:themeColor="text1"/>
          <w:sz w:val="24"/>
          <w:szCs w:val="24"/>
          <w:lang w:val="ro-RO"/>
        </w:rPr>
        <w:t>156</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640EE7">
        <w:rPr>
          <w:rFonts w:ascii="Times New Roman" w:eastAsia="Times New Roman" w:hAnsi="Times New Roman" w:cs="Times New Roman"/>
          <w:color w:val="000000" w:themeColor="text1"/>
          <w:sz w:val="24"/>
          <w:szCs w:val="24"/>
          <w:lang w:val="ro-RO"/>
        </w:rPr>
        <w:t>161</w:t>
      </w:r>
      <w:r w:rsidR="00640EE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se aplică mărfurilor straine care </w:t>
      </w:r>
      <w:r w:rsidR="007C3FE2" w:rsidRPr="000A1621">
        <w:rPr>
          <w:rFonts w:ascii="Times New Roman" w:eastAsia="Times New Roman" w:hAnsi="Times New Roman" w:cs="Times New Roman"/>
          <w:color w:val="000000" w:themeColor="text1"/>
          <w:sz w:val="24"/>
          <w:szCs w:val="24"/>
          <w:lang w:val="ro-RO"/>
        </w:rPr>
        <w:t xml:space="preserve"> au fost transpotate</w:t>
      </w:r>
      <w:r w:rsidRPr="000A1621">
        <w:rPr>
          <w:rFonts w:ascii="Times New Roman" w:eastAsia="Times New Roman" w:hAnsi="Times New Roman" w:cs="Times New Roman"/>
          <w:color w:val="000000" w:themeColor="text1"/>
          <w:sz w:val="24"/>
          <w:szCs w:val="24"/>
          <w:lang w:val="ro-RO"/>
        </w:rPr>
        <w:t xml:space="preserve"> </w:t>
      </w:r>
      <w:r w:rsidR="007C3FE2" w:rsidRPr="000A1621">
        <w:rPr>
          <w:rFonts w:ascii="Times New Roman" w:eastAsia="Times New Roman" w:hAnsi="Times New Roman" w:cs="Times New Roman"/>
          <w:color w:val="000000" w:themeColor="text1"/>
          <w:sz w:val="24"/>
          <w:szCs w:val="24"/>
          <w:lang w:val="ro-RO"/>
        </w:rPr>
        <w:t xml:space="preserve"> î</w:t>
      </w:r>
      <w:r w:rsidRPr="000A1621">
        <w:rPr>
          <w:rFonts w:ascii="Times New Roman" w:eastAsia="Times New Roman" w:hAnsi="Times New Roman" w:cs="Times New Roman"/>
          <w:color w:val="000000" w:themeColor="text1"/>
          <w:sz w:val="24"/>
          <w:szCs w:val="24"/>
          <w:lang w:val="ro-RO"/>
        </w:rPr>
        <w:t xml:space="preserve">n regim de tranzit, din momentul în care mărfurile respective sunt prezentate la biroul vamal de destinație situat pe teritoriul vamal, în conformitate cu reglementările privind regimul de tranzit. </w:t>
      </w:r>
    </w:p>
    <w:p w14:paraId="37BC308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499F5555"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3</w:t>
      </w:r>
    </w:p>
    <w:p w14:paraId="00997BF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Depozitarea temporară a mărfurilor</w:t>
      </w:r>
    </w:p>
    <w:p w14:paraId="1B367826" w14:textId="78403B7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iCs/>
          <w:color w:val="000000" w:themeColor="text1"/>
          <w:sz w:val="24"/>
          <w:szCs w:val="24"/>
          <w:lang w:val="ro-RO"/>
        </w:rPr>
        <w:t xml:space="preserve"> Mărfuri depozitate temporar</w:t>
      </w:r>
    </w:p>
    <w:p w14:paraId="475A3941" w14:textId="453D1EA5" w:rsidR="005B12B7" w:rsidRPr="000A1621" w:rsidRDefault="005B12B7" w:rsidP="005605A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Mărfurile străine sunt depozitate temporar din momentul prezentării lor în vamă</w:t>
      </w:r>
      <w:r w:rsidR="00F50D2E" w:rsidRPr="000A1621">
        <w:rPr>
          <w:rFonts w:ascii="Times New Roman" w:eastAsia="Times New Roman" w:hAnsi="Times New Roman" w:cs="Times New Roman"/>
          <w:color w:val="000000" w:themeColor="text1"/>
          <w:sz w:val="24"/>
          <w:szCs w:val="24"/>
          <w:lang w:val="ro-RO"/>
        </w:rPr>
        <w:t xml:space="preserve">, cu obligativitatea furnizării garanției vamale de către </w:t>
      </w:r>
      <w:r w:rsidR="00B774DF" w:rsidRPr="000A1621">
        <w:rPr>
          <w:rFonts w:ascii="Times New Roman" w:eastAsia="Times New Roman" w:hAnsi="Times New Roman" w:cs="Times New Roman"/>
          <w:color w:val="000000" w:themeColor="text1"/>
          <w:sz w:val="24"/>
          <w:szCs w:val="24"/>
          <w:lang w:val="ro-RO"/>
        </w:rPr>
        <w:t>titularul autorizației de depozitare</w:t>
      </w:r>
      <w:r w:rsidRPr="000A1621">
        <w:rPr>
          <w:lang w:val="ro-RO"/>
        </w:rPr>
        <w:t>.</w:t>
      </w:r>
      <w:r w:rsidR="004D2CEC" w:rsidRPr="000A1621">
        <w:rPr>
          <w:lang w:val="ro-RO"/>
        </w:rPr>
        <w:t xml:space="preserve"> </w:t>
      </w:r>
    </w:p>
    <w:p w14:paraId="6B534418" w14:textId="53372AE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lastRenderedPageBreak/>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Declarația de depozitare temporară</w:t>
      </w:r>
    </w:p>
    <w:p w14:paraId="74684E31" w14:textId="54CD743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străine prezentate </w:t>
      </w:r>
      <w:r w:rsidR="009222B4" w:rsidRPr="000A1621">
        <w:rPr>
          <w:rFonts w:ascii="Times New Roman" w:eastAsia="Times New Roman" w:hAnsi="Times New Roman" w:cs="Times New Roman"/>
          <w:color w:val="000000" w:themeColor="text1"/>
          <w:sz w:val="24"/>
          <w:szCs w:val="24"/>
          <w:lang w:val="ro-RO"/>
        </w:rPr>
        <w:t xml:space="preserve">postului </w:t>
      </w:r>
      <w:r w:rsidRPr="000A1621">
        <w:rPr>
          <w:rFonts w:ascii="Times New Roman" w:eastAsia="Times New Roman" w:hAnsi="Times New Roman" w:cs="Times New Roman"/>
          <w:color w:val="000000" w:themeColor="text1"/>
          <w:sz w:val="24"/>
          <w:szCs w:val="24"/>
          <w:lang w:val="ro-RO"/>
        </w:rPr>
        <w:t xml:space="preserve">vamal sunt acoperite de o declarație de depozitare temporară care conține toate datele necesare pentru aplicarea dispozițiilor care reglementează depozitarea temporară. </w:t>
      </w:r>
    </w:p>
    <w:p w14:paraId="608CA935" w14:textId="68F108E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Documentele referitoare la mărfurile depozitate temporar sunt puse la dispoziția </w:t>
      </w:r>
      <w:r w:rsidR="009222B4" w:rsidRPr="000A1621">
        <w:rPr>
          <w:rFonts w:ascii="Times New Roman" w:eastAsia="Times New Roman" w:hAnsi="Times New Roman" w:cs="Times New Roman"/>
          <w:color w:val="000000" w:themeColor="text1"/>
          <w:sz w:val="24"/>
          <w:szCs w:val="24"/>
          <w:lang w:val="ro-RO"/>
        </w:rPr>
        <w:t xml:space="preserve">postului </w:t>
      </w:r>
      <w:r w:rsidRPr="000A1621">
        <w:rPr>
          <w:rFonts w:ascii="Times New Roman" w:eastAsia="Times New Roman" w:hAnsi="Times New Roman" w:cs="Times New Roman"/>
          <w:color w:val="000000" w:themeColor="text1"/>
          <w:sz w:val="24"/>
          <w:szCs w:val="24"/>
          <w:lang w:val="ro-RO"/>
        </w:rPr>
        <w:t>vamal în cazul în care legislația prevede astfel sau atunci cînd este necesar în vederea controalelor vamale.</w:t>
      </w:r>
    </w:p>
    <w:p w14:paraId="0F443664" w14:textId="06761A4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Declarația de depozitare temporară este depusă de una dintre persoanele menționate la articolul </w:t>
      </w:r>
      <w:r w:rsidR="00B45063">
        <w:rPr>
          <w:rFonts w:ascii="Times New Roman" w:eastAsia="Times New Roman" w:hAnsi="Times New Roman" w:cs="Times New Roman"/>
          <w:color w:val="000000" w:themeColor="text1"/>
          <w:sz w:val="24"/>
          <w:szCs w:val="24"/>
          <w:lang w:val="ro-RO"/>
        </w:rPr>
        <w:t>153</w:t>
      </w:r>
      <w:r w:rsidR="00B4506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cel tîrziu în momentul prezentării mărfurilor în vamă.</w:t>
      </w:r>
    </w:p>
    <w:p w14:paraId="46E74F87" w14:textId="01EF370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9222B4"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vamal poate accepta ca declarația de depozitare temporară să ia</w:t>
      </w:r>
      <w:r w:rsidR="00AB1CA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una dintre următoarele forme: </w:t>
      </w:r>
    </w:p>
    <w:p w14:paraId="32E2C68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o referință a oricărei notificări sumare de intrare depuse pentru mărfurile în cauză, completată </w:t>
      </w:r>
      <w:r w:rsidR="005733E5" w:rsidRPr="000A1621">
        <w:rPr>
          <w:rFonts w:ascii="Times New Roman" w:eastAsia="Times New Roman" w:hAnsi="Times New Roman" w:cs="Times New Roman"/>
          <w:color w:val="000000" w:themeColor="text1"/>
          <w:sz w:val="24"/>
          <w:szCs w:val="24"/>
          <w:lang w:val="ro-RO"/>
        </w:rPr>
        <w:t>cu</w:t>
      </w:r>
      <w:r w:rsidRPr="000A1621">
        <w:rPr>
          <w:rFonts w:ascii="Times New Roman" w:eastAsia="Times New Roman" w:hAnsi="Times New Roman" w:cs="Times New Roman"/>
          <w:color w:val="000000" w:themeColor="text1"/>
          <w:sz w:val="24"/>
          <w:szCs w:val="24"/>
          <w:lang w:val="ro-RO"/>
        </w:rPr>
        <w:t xml:space="preserve"> datele unei declarații de depozitare temporară;</w:t>
      </w:r>
    </w:p>
    <w:p w14:paraId="40E73D1A" w14:textId="65655316" w:rsidR="009222B4" w:rsidRPr="000A1621" w:rsidRDefault="005B12B7" w:rsidP="00F50D2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un  document de transport, cu condiția ca acesta să conțină datele unei declarații de depozitare temporară, inclusiv o referință a unei notificări sumare de intrare în cazul dacă aceast</w:t>
      </w:r>
      <w:r w:rsidR="005733E5"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a fost depusă.</w:t>
      </w:r>
    </w:p>
    <w:p w14:paraId="021FE54B" w14:textId="7BDA7293" w:rsidR="005B12B7" w:rsidRPr="00F0215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Dacă se depune o declarație vamală anterior datei estimate pentru prezentarea mărfurilor în vamă, în conformitate cu </w:t>
      </w:r>
      <w:r w:rsidRPr="00962EB7">
        <w:rPr>
          <w:rFonts w:ascii="Times New Roman" w:eastAsia="Times New Roman" w:hAnsi="Times New Roman" w:cs="Times New Roman"/>
          <w:color w:val="000000" w:themeColor="text1"/>
          <w:sz w:val="24"/>
          <w:szCs w:val="24"/>
          <w:lang w:val="ro-RO"/>
        </w:rPr>
        <w:t xml:space="preserve">articolul </w:t>
      </w:r>
      <w:r w:rsidR="00B45063">
        <w:rPr>
          <w:rFonts w:ascii="Times New Roman" w:eastAsia="Times New Roman" w:hAnsi="Times New Roman" w:cs="Times New Roman"/>
          <w:color w:val="000000" w:themeColor="text1"/>
          <w:sz w:val="24"/>
          <w:szCs w:val="24"/>
          <w:lang w:val="ro-RO"/>
        </w:rPr>
        <w:t>181</w:t>
      </w:r>
      <w:r w:rsidRPr="00962EB7">
        <w:rPr>
          <w:rFonts w:ascii="Times New Roman" w:eastAsia="Times New Roman" w:hAnsi="Times New Roman" w:cs="Times New Roman"/>
          <w:color w:val="000000" w:themeColor="text1"/>
          <w:sz w:val="24"/>
          <w:szCs w:val="24"/>
          <w:lang w:val="ro-RO"/>
        </w:rPr>
        <w:t>,</w:t>
      </w:r>
      <w:r w:rsidRPr="00F02150">
        <w:rPr>
          <w:rFonts w:ascii="Times New Roman" w:eastAsia="Times New Roman" w:hAnsi="Times New Roman" w:cs="Times New Roman"/>
          <w:color w:val="000000" w:themeColor="text1"/>
          <w:sz w:val="24"/>
          <w:szCs w:val="24"/>
          <w:lang w:val="ro-RO"/>
        </w:rPr>
        <w:t xml:space="preserve"> </w:t>
      </w:r>
      <w:r w:rsidR="009222B4" w:rsidRPr="00F02150">
        <w:rPr>
          <w:rFonts w:ascii="Times New Roman" w:eastAsia="Times New Roman" w:hAnsi="Times New Roman" w:cs="Times New Roman"/>
          <w:color w:val="000000" w:themeColor="text1"/>
          <w:sz w:val="24"/>
          <w:szCs w:val="24"/>
          <w:lang w:val="ro-RO"/>
        </w:rPr>
        <w:t>post</w:t>
      </w:r>
      <w:r w:rsidR="00291405" w:rsidRPr="00F02150">
        <w:rPr>
          <w:rFonts w:ascii="Times New Roman" w:eastAsia="Times New Roman" w:hAnsi="Times New Roman" w:cs="Times New Roman"/>
          <w:color w:val="000000" w:themeColor="text1"/>
          <w:sz w:val="24"/>
          <w:szCs w:val="24"/>
          <w:lang w:val="ro-RO"/>
        </w:rPr>
        <w:t>ul vamal</w:t>
      </w:r>
      <w:r w:rsidRPr="00F02150">
        <w:rPr>
          <w:rFonts w:ascii="Times New Roman" w:eastAsia="Times New Roman" w:hAnsi="Times New Roman" w:cs="Times New Roman"/>
          <w:color w:val="000000" w:themeColor="text1"/>
          <w:sz w:val="24"/>
          <w:szCs w:val="24"/>
          <w:lang w:val="ro-RO"/>
        </w:rPr>
        <w:t>poate considera declarația respectivă ca fiind o declarație de depozitare temporară.</w:t>
      </w:r>
    </w:p>
    <w:p w14:paraId="1CAC0F5E" w14:textId="66AC7737" w:rsidR="005B12B7" w:rsidRPr="00F0215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F02150">
        <w:rPr>
          <w:rFonts w:ascii="Times New Roman" w:eastAsia="Times New Roman" w:hAnsi="Times New Roman" w:cs="Times New Roman"/>
          <w:color w:val="000000" w:themeColor="text1"/>
          <w:sz w:val="24"/>
          <w:szCs w:val="24"/>
          <w:lang w:val="ro-RO"/>
        </w:rPr>
        <w:t xml:space="preserve">(6) </w:t>
      </w:r>
      <w:r w:rsidR="00FD309F" w:rsidRPr="00F02150">
        <w:rPr>
          <w:rFonts w:ascii="Times New Roman" w:eastAsia="Times New Roman" w:hAnsi="Times New Roman" w:cs="Times New Roman"/>
          <w:color w:val="000000" w:themeColor="text1"/>
          <w:sz w:val="24"/>
          <w:szCs w:val="24"/>
          <w:lang w:val="ro-RO"/>
        </w:rPr>
        <w:t>Prevederile a</w:t>
      </w:r>
      <w:r w:rsidRPr="000A1621">
        <w:rPr>
          <w:rFonts w:ascii="Times New Roman" w:eastAsia="Times New Roman" w:hAnsi="Times New Roman" w:cs="Times New Roman"/>
          <w:color w:val="000000" w:themeColor="text1"/>
          <w:sz w:val="24"/>
          <w:szCs w:val="24"/>
          <w:lang w:val="ro-RO"/>
        </w:rPr>
        <w:t>rticolel</w:t>
      </w:r>
      <w:r w:rsidR="00FD309F"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w:t>
      </w:r>
      <w:r w:rsidR="00B45063">
        <w:rPr>
          <w:rFonts w:ascii="Times New Roman" w:eastAsia="Times New Roman" w:hAnsi="Times New Roman" w:cs="Times New Roman"/>
          <w:color w:val="000000" w:themeColor="text1"/>
          <w:sz w:val="24"/>
          <w:szCs w:val="24"/>
          <w:lang w:val="ro-RO"/>
        </w:rPr>
        <w:t>196</w:t>
      </w:r>
      <w:r w:rsidR="00B45063" w:rsidRPr="00962EB7">
        <w:rPr>
          <w:rFonts w:ascii="Times New Roman" w:eastAsia="Times New Roman" w:hAnsi="Times New Roman" w:cs="Times New Roman"/>
          <w:color w:val="000000" w:themeColor="text1"/>
          <w:sz w:val="24"/>
          <w:szCs w:val="24"/>
          <w:lang w:val="ro-RO"/>
        </w:rPr>
        <w:t xml:space="preserve"> </w:t>
      </w:r>
      <w:r w:rsidRPr="00962EB7">
        <w:rPr>
          <w:rFonts w:ascii="Times New Roman" w:eastAsia="Times New Roman" w:hAnsi="Times New Roman" w:cs="Times New Roman"/>
          <w:color w:val="000000" w:themeColor="text1"/>
          <w:sz w:val="24"/>
          <w:szCs w:val="24"/>
          <w:lang w:val="ro-RO"/>
        </w:rPr>
        <w:t xml:space="preserve">- </w:t>
      </w:r>
      <w:r w:rsidR="00B45063">
        <w:rPr>
          <w:rFonts w:ascii="Times New Roman" w:eastAsia="Times New Roman" w:hAnsi="Times New Roman" w:cs="Times New Roman"/>
          <w:color w:val="000000" w:themeColor="text1"/>
          <w:sz w:val="24"/>
          <w:szCs w:val="24"/>
          <w:lang w:val="ro-RO"/>
        </w:rPr>
        <w:t>201</w:t>
      </w:r>
      <w:r w:rsidR="00B45063" w:rsidRPr="00F02150">
        <w:rPr>
          <w:rFonts w:ascii="Times New Roman" w:eastAsia="Times New Roman" w:hAnsi="Times New Roman" w:cs="Times New Roman"/>
          <w:color w:val="000000" w:themeColor="text1"/>
          <w:sz w:val="24"/>
          <w:szCs w:val="24"/>
          <w:lang w:val="ro-RO"/>
        </w:rPr>
        <w:t xml:space="preserve"> </w:t>
      </w:r>
      <w:r w:rsidRPr="00F02150">
        <w:rPr>
          <w:rFonts w:ascii="Times New Roman" w:eastAsia="Times New Roman" w:hAnsi="Times New Roman" w:cs="Times New Roman"/>
          <w:color w:val="000000" w:themeColor="text1"/>
          <w:sz w:val="24"/>
          <w:szCs w:val="24"/>
          <w:lang w:val="ro-RO"/>
        </w:rPr>
        <w:t xml:space="preserve">se aplică declarației de depozitare temporară. </w:t>
      </w:r>
    </w:p>
    <w:p w14:paraId="0FD6479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Declarația de depozitare temporară poate fi utilizată</w:t>
      </w:r>
      <w:r w:rsidR="005733E5" w:rsidRPr="000A1621">
        <w:rPr>
          <w:rFonts w:ascii="Times New Roman" w:eastAsia="Times New Roman" w:hAnsi="Times New Roman" w:cs="Times New Roman"/>
          <w:color w:val="000000" w:themeColor="text1"/>
          <w:sz w:val="24"/>
          <w:szCs w:val="24"/>
          <w:lang w:val="ro-RO"/>
        </w:rPr>
        <w:t xml:space="preserve"> și</w:t>
      </w:r>
      <w:r w:rsidRPr="000A1621">
        <w:rPr>
          <w:rFonts w:ascii="Times New Roman" w:eastAsia="Times New Roman" w:hAnsi="Times New Roman" w:cs="Times New Roman"/>
          <w:color w:val="000000" w:themeColor="text1"/>
          <w:sz w:val="24"/>
          <w:szCs w:val="24"/>
          <w:lang w:val="ro-RO"/>
        </w:rPr>
        <w:t xml:space="preserve"> în următoarele scopuri: </w:t>
      </w:r>
    </w:p>
    <w:p w14:paraId="2A845BEB" w14:textId="01666EF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notificarea sosirii menționate la articolul </w:t>
      </w:r>
      <w:r w:rsidR="00A20A8D">
        <w:rPr>
          <w:rFonts w:ascii="Times New Roman" w:eastAsia="Times New Roman" w:hAnsi="Times New Roman" w:cs="Times New Roman"/>
          <w:color w:val="000000" w:themeColor="text1"/>
          <w:sz w:val="24"/>
          <w:szCs w:val="24"/>
          <w:lang w:val="ro-RO"/>
        </w:rPr>
        <w:t>149</w:t>
      </w:r>
      <w:r w:rsidRPr="000A1621">
        <w:rPr>
          <w:rFonts w:ascii="Times New Roman" w:eastAsia="Times New Roman" w:hAnsi="Times New Roman" w:cs="Times New Roman"/>
          <w:color w:val="000000" w:themeColor="text1"/>
          <w:sz w:val="24"/>
          <w:szCs w:val="24"/>
          <w:lang w:val="ro-RO"/>
        </w:rPr>
        <w:t xml:space="preserve">; sau </w:t>
      </w:r>
    </w:p>
    <w:p w14:paraId="32C722D5" w14:textId="51BCE35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prezentarea mărfurilor în vamă în conformitate cu articolul </w:t>
      </w:r>
      <w:r w:rsidR="00A20A8D">
        <w:rPr>
          <w:rFonts w:ascii="Times New Roman" w:eastAsia="Times New Roman" w:hAnsi="Times New Roman" w:cs="Times New Roman"/>
          <w:color w:val="000000" w:themeColor="text1"/>
          <w:sz w:val="24"/>
          <w:szCs w:val="24"/>
          <w:lang w:val="ro-RO"/>
        </w:rPr>
        <w:t>153</w:t>
      </w:r>
      <w:r w:rsidRPr="000A1621">
        <w:rPr>
          <w:rFonts w:ascii="Times New Roman" w:eastAsia="Times New Roman" w:hAnsi="Times New Roman" w:cs="Times New Roman"/>
          <w:color w:val="000000" w:themeColor="text1"/>
          <w:sz w:val="24"/>
          <w:szCs w:val="24"/>
          <w:lang w:val="ro-RO"/>
        </w:rPr>
        <w:t xml:space="preserve">, în măsura în care aceasta îndeplinește condițiile prevăzute în dispozițiile respective. </w:t>
      </w:r>
    </w:p>
    <w:p w14:paraId="1C9024C4" w14:textId="410CC168" w:rsidR="005B12B7" w:rsidRPr="00F02150"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O declarație de depozitare temporară nu este necesară în cazul în care, cel tîrziu la data prezentării mărfurilor în vamă, statutul vamal al acestora ca mărfuri </w:t>
      </w:r>
      <w:r w:rsidR="00AB1CA7" w:rsidRPr="000A1621">
        <w:rPr>
          <w:rFonts w:ascii="Times New Roman" w:eastAsia="Times New Roman" w:hAnsi="Times New Roman" w:cs="Times New Roman"/>
          <w:color w:val="000000" w:themeColor="text1"/>
          <w:sz w:val="24"/>
          <w:szCs w:val="24"/>
          <w:lang w:val="ro-RO"/>
        </w:rPr>
        <w:t>-autohtone</w:t>
      </w:r>
      <w:r w:rsidRPr="000A1621">
        <w:rPr>
          <w:rFonts w:ascii="Times New Roman" w:eastAsia="Times New Roman" w:hAnsi="Times New Roman" w:cs="Times New Roman"/>
          <w:color w:val="000000" w:themeColor="text1"/>
          <w:sz w:val="24"/>
          <w:szCs w:val="24"/>
          <w:lang w:val="ro-RO"/>
        </w:rPr>
        <w:t xml:space="preserve"> este determinat în conformitate cu </w:t>
      </w:r>
      <w:r w:rsidRPr="00962EB7">
        <w:rPr>
          <w:rFonts w:ascii="Times New Roman" w:eastAsia="Times New Roman" w:hAnsi="Times New Roman" w:cs="Times New Roman"/>
          <w:color w:val="000000" w:themeColor="text1"/>
          <w:sz w:val="24"/>
          <w:szCs w:val="24"/>
          <w:lang w:val="ro-RO"/>
        </w:rPr>
        <w:t xml:space="preserve">articolele </w:t>
      </w:r>
      <w:r w:rsidR="00A20A8D">
        <w:rPr>
          <w:rFonts w:ascii="Times New Roman" w:eastAsia="Times New Roman" w:hAnsi="Times New Roman" w:cs="Times New Roman"/>
          <w:color w:val="000000" w:themeColor="text1"/>
          <w:sz w:val="24"/>
          <w:szCs w:val="24"/>
          <w:lang w:val="ro-RO"/>
        </w:rPr>
        <w:t>164</w:t>
      </w:r>
      <w:r w:rsidR="00A20A8D" w:rsidRPr="00962EB7">
        <w:rPr>
          <w:rFonts w:ascii="Times New Roman" w:eastAsia="Times New Roman" w:hAnsi="Times New Roman" w:cs="Times New Roman"/>
          <w:color w:val="000000" w:themeColor="text1"/>
          <w:sz w:val="24"/>
          <w:szCs w:val="24"/>
          <w:lang w:val="ro-RO"/>
        </w:rPr>
        <w:t xml:space="preserve"> </w:t>
      </w:r>
      <w:r w:rsidRPr="00962EB7">
        <w:rPr>
          <w:rFonts w:ascii="Times New Roman" w:eastAsia="Times New Roman" w:hAnsi="Times New Roman" w:cs="Times New Roman"/>
          <w:color w:val="000000" w:themeColor="text1"/>
          <w:sz w:val="24"/>
          <w:szCs w:val="24"/>
          <w:lang w:val="ro-RO"/>
        </w:rPr>
        <w:t xml:space="preserve">- </w:t>
      </w:r>
      <w:r w:rsidR="00A20A8D">
        <w:rPr>
          <w:rFonts w:ascii="Times New Roman" w:eastAsia="Times New Roman" w:hAnsi="Times New Roman" w:cs="Times New Roman"/>
          <w:color w:val="000000" w:themeColor="text1"/>
          <w:sz w:val="24"/>
          <w:szCs w:val="24"/>
          <w:lang w:val="ro-RO"/>
        </w:rPr>
        <w:t>167</w:t>
      </w:r>
      <w:r w:rsidRPr="00962EB7">
        <w:rPr>
          <w:rFonts w:ascii="Times New Roman" w:eastAsia="Times New Roman" w:hAnsi="Times New Roman" w:cs="Times New Roman"/>
          <w:color w:val="000000" w:themeColor="text1"/>
          <w:sz w:val="24"/>
          <w:szCs w:val="24"/>
          <w:lang w:val="ro-RO"/>
        </w:rPr>
        <w:t>.</w:t>
      </w:r>
      <w:r w:rsidRPr="00F02150">
        <w:rPr>
          <w:rFonts w:ascii="Times New Roman" w:eastAsia="Times New Roman" w:hAnsi="Times New Roman" w:cs="Times New Roman"/>
          <w:color w:val="000000" w:themeColor="text1"/>
          <w:sz w:val="24"/>
          <w:szCs w:val="24"/>
          <w:lang w:val="ro-RO"/>
        </w:rPr>
        <w:t xml:space="preserve"> </w:t>
      </w:r>
    </w:p>
    <w:p w14:paraId="60DF2F72" w14:textId="2164891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(9) Declarația de depozitare temporară este păstrată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este accesibilă pentru acesta, pentru a verifica dacă mărfurile la care se referă sunt ulterior plasate sub un regim vamal sau reexportate în conformitate cu articolul </w:t>
      </w:r>
      <w:r w:rsidR="00A20A8D">
        <w:rPr>
          <w:rFonts w:ascii="Times New Roman" w:eastAsia="Times New Roman" w:hAnsi="Times New Roman" w:cs="Times New Roman"/>
          <w:color w:val="000000" w:themeColor="text1"/>
          <w:sz w:val="24"/>
          <w:szCs w:val="24"/>
          <w:lang w:val="ro-RO"/>
        </w:rPr>
        <w:t>161</w:t>
      </w:r>
      <w:r w:rsidRPr="000A1621">
        <w:rPr>
          <w:rFonts w:ascii="Times New Roman" w:eastAsia="Times New Roman" w:hAnsi="Times New Roman" w:cs="Times New Roman"/>
          <w:color w:val="000000" w:themeColor="text1"/>
          <w:sz w:val="24"/>
          <w:szCs w:val="24"/>
          <w:lang w:val="ro-RO"/>
        </w:rPr>
        <w:t xml:space="preserve">. </w:t>
      </w:r>
    </w:p>
    <w:p w14:paraId="6D2C03C0" w14:textId="4207673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(10) În sensul alineatelor (1) – (9), în cazul în care mărfurile străine care au circulat sub un regim de tranzit sunt prezentate la </w:t>
      </w:r>
      <w:r w:rsidR="00F10F5A" w:rsidRPr="000A1621">
        <w:rPr>
          <w:rFonts w:ascii="Times New Roman" w:eastAsia="Times New Roman" w:hAnsi="Times New Roman" w:cs="Times New Roman"/>
          <w:color w:val="000000" w:themeColor="text1"/>
          <w:sz w:val="24"/>
          <w:szCs w:val="24"/>
          <w:lang w:val="ro-RO"/>
        </w:rPr>
        <w:t xml:space="preserve">un </w:t>
      </w:r>
      <w:r w:rsidRPr="000A1621">
        <w:rPr>
          <w:rFonts w:ascii="Times New Roman" w:eastAsia="Times New Roman" w:hAnsi="Times New Roman" w:cs="Times New Roman"/>
          <w:color w:val="000000" w:themeColor="text1"/>
          <w:sz w:val="24"/>
          <w:szCs w:val="24"/>
          <w:lang w:val="ro-RO"/>
        </w:rPr>
        <w:t xml:space="preserve"> </w:t>
      </w:r>
      <w:r w:rsidR="00F10F5A" w:rsidRPr="000A1621">
        <w:rPr>
          <w:rFonts w:ascii="Times New Roman" w:eastAsia="Times New Roman" w:hAnsi="Times New Roman" w:cs="Times New Roman"/>
          <w:color w:val="000000" w:themeColor="text1"/>
          <w:sz w:val="24"/>
          <w:szCs w:val="24"/>
          <w:lang w:val="ro-RO"/>
        </w:rPr>
        <w:t xml:space="preserve">post </w:t>
      </w:r>
      <w:r w:rsidRPr="000A1621">
        <w:rPr>
          <w:rFonts w:ascii="Times New Roman" w:eastAsia="Times New Roman" w:hAnsi="Times New Roman" w:cs="Times New Roman"/>
          <w:color w:val="000000" w:themeColor="text1"/>
          <w:sz w:val="24"/>
          <w:szCs w:val="24"/>
          <w:lang w:val="ro-RO"/>
        </w:rPr>
        <w:t xml:space="preserve">vamal de destinație, datele </w:t>
      </w:r>
      <w:r w:rsidR="00F41056" w:rsidRPr="000A1621">
        <w:rPr>
          <w:rFonts w:ascii="Times New Roman" w:eastAsia="Times New Roman" w:hAnsi="Times New Roman" w:cs="Times New Roman"/>
          <w:color w:val="000000" w:themeColor="text1"/>
          <w:sz w:val="24"/>
          <w:szCs w:val="24"/>
          <w:lang w:val="ro-RO"/>
        </w:rPr>
        <w:t>din declarația</w:t>
      </w:r>
      <w:r w:rsidR="002C14D3" w:rsidRPr="000A1621">
        <w:rPr>
          <w:rFonts w:ascii="Times New Roman" w:eastAsia="Times New Roman" w:hAnsi="Times New Roman" w:cs="Times New Roman"/>
          <w:color w:val="000000" w:themeColor="text1"/>
          <w:sz w:val="24"/>
          <w:szCs w:val="24"/>
          <w:lang w:val="ro-RO"/>
        </w:rPr>
        <w:t xml:space="preserve"> vamal</w:t>
      </w:r>
      <w:r w:rsidR="00F41056" w:rsidRPr="000A1621">
        <w:rPr>
          <w:rFonts w:ascii="Times New Roman" w:eastAsia="Times New Roman" w:hAnsi="Times New Roman" w:cs="Times New Roman"/>
          <w:color w:val="000000" w:themeColor="text1"/>
          <w:sz w:val="24"/>
          <w:szCs w:val="24"/>
          <w:lang w:val="ro-RO"/>
        </w:rPr>
        <w:t>ă</w:t>
      </w:r>
      <w:r w:rsidR="002C14D3" w:rsidRPr="000A1621">
        <w:rPr>
          <w:rFonts w:ascii="Times New Roman" w:eastAsia="Times New Roman" w:hAnsi="Times New Roman" w:cs="Times New Roman"/>
          <w:color w:val="000000" w:themeColor="text1"/>
          <w:sz w:val="24"/>
          <w:szCs w:val="24"/>
          <w:lang w:val="ro-RO"/>
        </w:rPr>
        <w:t xml:space="preserve"> de trazit sunt suficiente </w:t>
      </w:r>
      <w:r w:rsidR="00903F7B" w:rsidRPr="000A1621">
        <w:rPr>
          <w:rFonts w:ascii="Times New Roman" w:eastAsia="Times New Roman" w:hAnsi="Times New Roman" w:cs="Times New Roman"/>
          <w:color w:val="000000" w:themeColor="text1"/>
          <w:sz w:val="24"/>
          <w:szCs w:val="24"/>
          <w:lang w:val="ro-RO"/>
        </w:rPr>
        <w:t>pentru</w:t>
      </w:r>
      <w:r w:rsidRPr="008D42D3">
        <w:rPr>
          <w:rFonts w:ascii="Times New Roman" w:eastAsia="Times New Roman" w:hAnsi="Times New Roman" w:cs="Times New Roman"/>
          <w:color w:val="000000" w:themeColor="text1"/>
          <w:sz w:val="24"/>
          <w:szCs w:val="24"/>
          <w:lang w:val="ro-RO"/>
        </w:rPr>
        <w:t xml:space="preserve"> declarația de depozitare temporară, cu condiția să îndeplinească cerințele în acest scop. </w:t>
      </w:r>
      <w:r w:rsidR="00F41056" w:rsidRPr="00885087">
        <w:rPr>
          <w:rFonts w:ascii="Times New Roman" w:eastAsia="Times New Roman" w:hAnsi="Times New Roman" w:cs="Times New Roman"/>
          <w:color w:val="000000" w:themeColor="text1"/>
          <w:sz w:val="24"/>
          <w:szCs w:val="24"/>
          <w:lang w:val="ro-RO"/>
        </w:rPr>
        <w:t>D</w:t>
      </w:r>
      <w:r w:rsidRPr="00961D34">
        <w:rPr>
          <w:rFonts w:ascii="Times New Roman" w:eastAsia="Times New Roman" w:hAnsi="Times New Roman" w:cs="Times New Roman"/>
          <w:color w:val="000000" w:themeColor="text1"/>
          <w:sz w:val="24"/>
          <w:szCs w:val="24"/>
          <w:lang w:val="ro-RO"/>
        </w:rPr>
        <w:t xml:space="preserve">upă </w:t>
      </w:r>
      <w:r w:rsidR="00F41056" w:rsidRPr="000A1621">
        <w:rPr>
          <w:rFonts w:ascii="Times New Roman" w:eastAsia="Times New Roman" w:hAnsi="Times New Roman" w:cs="Times New Roman"/>
          <w:color w:val="000000" w:themeColor="text1"/>
          <w:sz w:val="24"/>
          <w:szCs w:val="24"/>
          <w:lang w:val="ro-RO"/>
        </w:rPr>
        <w:t xml:space="preserve">încheierea </w:t>
      </w:r>
      <w:r w:rsidRPr="000A1621">
        <w:rPr>
          <w:rFonts w:ascii="Times New Roman" w:eastAsia="Times New Roman" w:hAnsi="Times New Roman" w:cs="Times New Roman"/>
          <w:color w:val="000000" w:themeColor="text1"/>
          <w:sz w:val="24"/>
          <w:szCs w:val="24"/>
          <w:lang w:val="ro-RO"/>
        </w:rPr>
        <w:t>regimului de tranzit</w:t>
      </w:r>
      <w:r w:rsidR="00F41056"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titularul mărfurilor poate depune o declarație de depozitare temporară. </w:t>
      </w:r>
    </w:p>
    <w:p w14:paraId="4C98C6B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C0B94E0" w14:textId="28EC678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Modificarea și invalidarea unei declarații de depozitare temporară</w:t>
      </w:r>
    </w:p>
    <w:p w14:paraId="035B12A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baza unei cereri depuse de declarant, acestuia i se permite să modifice una sau mai multe date din declarația de depozitare temporară ulterior depunerii acesteia. Modificarea nu poate să facă declarația vamală aplicabilă altor mărfuri decît celor care au făcut inițial obiectul acesteia. </w:t>
      </w:r>
    </w:p>
    <w:p w14:paraId="57E7F3E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Nici o modificare nu mai este posibilă ulterior un</w:t>
      </w:r>
      <w:r w:rsidR="00B76065" w:rsidRPr="000A1621">
        <w:rPr>
          <w:rFonts w:ascii="Times New Roman" w:eastAsia="Times New Roman" w:hAnsi="Times New Roman" w:cs="Times New Roman"/>
          <w:color w:val="000000" w:themeColor="text1"/>
          <w:sz w:val="24"/>
          <w:szCs w:val="24"/>
          <w:lang w:val="ro-RO"/>
        </w:rPr>
        <w:t>ui</w:t>
      </w:r>
      <w:r w:rsidRPr="000A1621">
        <w:rPr>
          <w:rFonts w:ascii="Times New Roman" w:eastAsia="Times New Roman" w:hAnsi="Times New Roman" w:cs="Times New Roman"/>
          <w:color w:val="000000" w:themeColor="text1"/>
          <w:sz w:val="24"/>
          <w:szCs w:val="24"/>
          <w:lang w:val="ro-RO"/>
        </w:rPr>
        <w:t xml:space="preserve"> din următoarele</w:t>
      </w:r>
      <w:r w:rsidR="00B76065" w:rsidRPr="000A1621">
        <w:rPr>
          <w:rFonts w:ascii="Times New Roman" w:eastAsia="Times New Roman" w:hAnsi="Times New Roman" w:cs="Times New Roman"/>
          <w:color w:val="000000" w:themeColor="text1"/>
          <w:sz w:val="24"/>
          <w:szCs w:val="24"/>
          <w:lang w:val="ro-RO"/>
        </w:rPr>
        <w:t xml:space="preserve"> cazuri</w:t>
      </w:r>
      <w:r w:rsidRPr="000A1621">
        <w:rPr>
          <w:rFonts w:ascii="Times New Roman" w:eastAsia="Times New Roman" w:hAnsi="Times New Roman" w:cs="Times New Roman"/>
          <w:color w:val="000000" w:themeColor="text1"/>
          <w:sz w:val="24"/>
          <w:szCs w:val="24"/>
          <w:lang w:val="ro-RO"/>
        </w:rPr>
        <w:t xml:space="preserve">: </w:t>
      </w:r>
    </w:p>
    <w:p w14:paraId="7885A1B6" w14:textId="187B95D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informat persoana care a depus declarația că intenționează să verifice mărfurile; </w:t>
      </w:r>
    </w:p>
    <w:p w14:paraId="3999C26C" w14:textId="5DC3146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stabilit că datele din declarație sunt incorecte; </w:t>
      </w:r>
    </w:p>
    <w:p w14:paraId="5AC47416" w14:textId="1FF3091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mărfurile pentru care a fost depusă o declarație de depozitare temporară nu sunt prezentate în vamă,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invalidează respectiva declarație în unul din următoarele cazuri: </w:t>
      </w:r>
    </w:p>
    <w:p w14:paraId="3DA65B7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la solicitarea declarantului; </w:t>
      </w:r>
    </w:p>
    <w:p w14:paraId="320EC3A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termen de 30 de zile de la depunerea declarației. </w:t>
      </w:r>
    </w:p>
    <w:p w14:paraId="7B74FA6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1B7B469" w14:textId="104BE7D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15</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Condițiile și responsabilitățile pentru depozitarea temporară a mărfurilor</w:t>
      </w:r>
    </w:p>
    <w:p w14:paraId="0F90FC62" w14:textId="4B0A792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depozitate temporar sunt stocate numai în spații de depozitare temporară în conformitate cu articolul </w:t>
      </w:r>
      <w:r w:rsidR="00A20A8D">
        <w:rPr>
          <w:rFonts w:ascii="Times New Roman" w:eastAsia="Times New Roman" w:hAnsi="Times New Roman" w:cs="Times New Roman"/>
          <w:color w:val="000000" w:themeColor="text1"/>
          <w:sz w:val="24"/>
          <w:szCs w:val="24"/>
          <w:lang w:val="ro-RO"/>
        </w:rPr>
        <w:t>160</w:t>
      </w:r>
      <w:r w:rsidR="00A20A8D"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în cazuri justificate, în alte spații desemnate sau aprobate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482F0615" w14:textId="6BD78B2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Fără a aduce atingere articolului </w:t>
      </w:r>
      <w:r w:rsidR="00826DA2" w:rsidRPr="000A1621">
        <w:rPr>
          <w:rFonts w:ascii="Times New Roman" w:eastAsia="Times New Roman" w:hAnsi="Times New Roman" w:cs="Times New Roman"/>
          <w:color w:val="000000" w:themeColor="text1"/>
          <w:sz w:val="24"/>
          <w:szCs w:val="24"/>
          <w:lang w:val="ro-RO"/>
        </w:rPr>
        <w:t>15</w:t>
      </w:r>
      <w:r w:rsidR="00826DA2">
        <w:rPr>
          <w:rFonts w:ascii="Times New Roman" w:eastAsia="Times New Roman" w:hAnsi="Times New Roman" w:cs="Times New Roman"/>
          <w:color w:val="000000" w:themeColor="text1"/>
          <w:sz w:val="24"/>
          <w:szCs w:val="24"/>
          <w:lang w:val="ro-RO"/>
        </w:rPr>
        <w:t>0</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(5), mărfurile depozitate temporar nu fac obiectul altor manipulări decît cele destinate să le asigure conservarea fără a modifica prezentarea sau caracteristicile tehnice.</w:t>
      </w:r>
    </w:p>
    <w:p w14:paraId="4F091C3C" w14:textId="47029F9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Titularul autorizației menționate la articolul </w:t>
      </w:r>
      <w:r w:rsidR="00826DA2">
        <w:rPr>
          <w:rFonts w:ascii="Times New Roman" w:eastAsia="Times New Roman" w:hAnsi="Times New Roman" w:cs="Times New Roman"/>
          <w:color w:val="000000" w:themeColor="text1"/>
          <w:sz w:val="24"/>
          <w:szCs w:val="24"/>
          <w:lang w:val="ro-RO"/>
        </w:rPr>
        <w:t>160</w:t>
      </w:r>
      <w:r w:rsidRPr="000A1621">
        <w:rPr>
          <w:rFonts w:ascii="Times New Roman" w:eastAsia="Times New Roman" w:hAnsi="Times New Roman" w:cs="Times New Roman"/>
          <w:color w:val="000000" w:themeColor="text1"/>
          <w:sz w:val="24"/>
          <w:szCs w:val="24"/>
          <w:lang w:val="ro-RO"/>
        </w:rPr>
        <w:t xml:space="preserve"> sau persoana care depozitează mărfurile în cazurile </w:t>
      </w:r>
      <w:r w:rsidRPr="000A1621">
        <w:rPr>
          <w:rFonts w:ascii="Times New Roman" w:eastAsia="Times New Roman" w:hAnsi="Times New Roman" w:cs="Times New Roman"/>
          <w:color w:val="000000" w:themeColor="text1"/>
          <w:sz w:val="24"/>
          <w:szCs w:val="24"/>
          <w:lang w:val="ro-RO"/>
        </w:rPr>
        <w:lastRenderedPageBreak/>
        <w:t xml:space="preserve">în care mărfurile sunt depozitate în alte locuri desemnate sau aprobate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răspunde pentru toate elementele următoare: </w:t>
      </w:r>
    </w:p>
    <w:p w14:paraId="2B8D040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asigurarea faptului că mărfurile depozitate temporar nu sunt scoase de sub supravegherea vamală; </w:t>
      </w:r>
    </w:p>
    <w:p w14:paraId="5BDFB53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îndeplinirea obligațiilor care rezultă în urma păstrării mărfurilor la depozitare temporară:</w:t>
      </w:r>
    </w:p>
    <w:p w14:paraId="3038D04F" w14:textId="4AB1AC9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constituirea garanției pentru datoria vamală aferentă în conformitate cu articolul </w:t>
      </w:r>
      <w:r w:rsidR="00826DA2">
        <w:rPr>
          <w:rFonts w:ascii="Times New Roman" w:eastAsia="Times New Roman" w:hAnsi="Times New Roman" w:cs="Times New Roman"/>
          <w:color w:val="000000" w:themeColor="text1"/>
          <w:sz w:val="24"/>
          <w:szCs w:val="24"/>
          <w:lang w:val="ro-RO"/>
        </w:rPr>
        <w:t>104</w:t>
      </w:r>
      <w:r w:rsidRPr="000A1621">
        <w:rPr>
          <w:rFonts w:ascii="Times New Roman" w:eastAsia="Times New Roman" w:hAnsi="Times New Roman" w:cs="Times New Roman"/>
          <w:color w:val="000000" w:themeColor="text1"/>
          <w:sz w:val="24"/>
          <w:szCs w:val="24"/>
          <w:lang w:val="ro-RO"/>
        </w:rPr>
        <w:t xml:space="preserve">. </w:t>
      </w:r>
    </w:p>
    <w:p w14:paraId="0E9C36CD" w14:textId="06BC2C2D" w:rsidR="005B12B7" w:rsidRPr="00F02150"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din orice motiv, mărfurile nu pot fi menținute la depozitare temporară,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ia fără întîrziere toate măsurile necesare pentru a reglementa situația respectivelor mărfuri, în conformitate cu articolele </w:t>
      </w:r>
      <w:r w:rsidR="00826DA2">
        <w:rPr>
          <w:rFonts w:ascii="Times New Roman" w:eastAsia="Times New Roman" w:hAnsi="Times New Roman" w:cs="Times New Roman"/>
          <w:color w:val="000000" w:themeColor="text1"/>
          <w:sz w:val="24"/>
          <w:szCs w:val="24"/>
          <w:lang w:val="ro-RO"/>
        </w:rPr>
        <w:t>204</w:t>
      </w:r>
      <w:r w:rsidRPr="00962EB7">
        <w:rPr>
          <w:rFonts w:ascii="Times New Roman" w:eastAsia="Times New Roman" w:hAnsi="Times New Roman" w:cs="Times New Roman"/>
          <w:color w:val="000000" w:themeColor="text1"/>
          <w:sz w:val="24"/>
          <w:szCs w:val="24"/>
          <w:lang w:val="ro-RO"/>
        </w:rPr>
        <w:t xml:space="preserve">, </w:t>
      </w:r>
      <w:r w:rsidR="00826DA2">
        <w:rPr>
          <w:rFonts w:ascii="Times New Roman" w:eastAsia="Times New Roman" w:hAnsi="Times New Roman" w:cs="Times New Roman"/>
          <w:color w:val="000000" w:themeColor="text1"/>
          <w:sz w:val="24"/>
          <w:szCs w:val="24"/>
          <w:lang w:val="ro-RO"/>
        </w:rPr>
        <w:t>205</w:t>
      </w:r>
      <w:r w:rsidR="00826DA2" w:rsidRPr="00962EB7">
        <w:rPr>
          <w:rFonts w:ascii="Times New Roman" w:eastAsia="Times New Roman" w:hAnsi="Times New Roman" w:cs="Times New Roman"/>
          <w:color w:val="000000" w:themeColor="text1"/>
          <w:sz w:val="24"/>
          <w:szCs w:val="24"/>
          <w:lang w:val="ro-RO"/>
        </w:rPr>
        <w:t xml:space="preserve"> </w:t>
      </w:r>
      <w:r w:rsidRPr="00962EB7">
        <w:rPr>
          <w:rFonts w:ascii="Times New Roman" w:eastAsia="Times New Roman" w:hAnsi="Times New Roman" w:cs="Times New Roman"/>
          <w:color w:val="000000" w:themeColor="text1"/>
          <w:sz w:val="24"/>
          <w:szCs w:val="24"/>
          <w:lang w:val="ro-RO"/>
        </w:rPr>
        <w:t xml:space="preserve">și </w:t>
      </w:r>
      <w:r w:rsidR="00826DA2">
        <w:rPr>
          <w:rFonts w:ascii="Times New Roman" w:eastAsia="Times New Roman" w:hAnsi="Times New Roman" w:cs="Times New Roman"/>
          <w:color w:val="000000" w:themeColor="text1"/>
          <w:sz w:val="24"/>
          <w:szCs w:val="24"/>
          <w:lang w:val="ro-RO"/>
        </w:rPr>
        <w:t>207</w:t>
      </w:r>
      <w:r w:rsidRPr="00962EB7">
        <w:rPr>
          <w:rFonts w:ascii="Times New Roman" w:eastAsia="Times New Roman" w:hAnsi="Times New Roman" w:cs="Times New Roman"/>
          <w:color w:val="000000" w:themeColor="text1"/>
          <w:sz w:val="24"/>
          <w:szCs w:val="24"/>
          <w:lang w:val="ro-RO"/>
        </w:rPr>
        <w:t>.</w:t>
      </w:r>
      <w:r w:rsidRPr="00F02150">
        <w:rPr>
          <w:rFonts w:ascii="Times New Roman" w:eastAsia="Times New Roman" w:hAnsi="Times New Roman" w:cs="Times New Roman"/>
          <w:color w:val="000000" w:themeColor="text1"/>
          <w:sz w:val="24"/>
          <w:szCs w:val="24"/>
          <w:lang w:val="ro-RO"/>
        </w:rPr>
        <w:t xml:space="preserve"> </w:t>
      </w:r>
    </w:p>
    <w:p w14:paraId="19EF109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35D5571" w14:textId="7BF7652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160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Autorizația pentru exploatarea spațiilor de depozitare temporară</w:t>
      </w:r>
    </w:p>
    <w:p w14:paraId="2EA393F0" w14:textId="34B3B4B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Pentru exploatarea spațiilor de depozitare temporară este necesară o autorizație din partea</w:t>
      </w:r>
      <w:r w:rsidR="000F5DC6">
        <w:rPr>
          <w:rFonts w:ascii="Times New Roman" w:eastAsia="Times New Roman" w:hAnsi="Times New Roman" w:cs="Times New Roman"/>
          <w:color w:val="000000" w:themeColor="text1"/>
          <w:sz w:val="24"/>
          <w:szCs w:val="24"/>
          <w:lang w:val="ro-RO"/>
        </w:rPr>
        <w:t xml:space="preserve"> </w:t>
      </w:r>
      <w:r w:rsidR="00DE036E" w:rsidRPr="000A1621">
        <w:rPr>
          <w:rFonts w:ascii="Times New Roman" w:eastAsia="Times New Roman" w:hAnsi="Times New Roman" w:cs="Times New Roman"/>
          <w:color w:val="000000" w:themeColor="text1"/>
          <w:sz w:val="24"/>
          <w:szCs w:val="24"/>
          <w:lang w:val="ro-RO"/>
        </w:rPr>
        <w:t>Aparatul Central</w:t>
      </w:r>
      <w:r w:rsidRPr="000A1621">
        <w:rPr>
          <w:rFonts w:ascii="Times New Roman" w:eastAsia="Times New Roman" w:hAnsi="Times New Roman" w:cs="Times New Roman"/>
          <w:color w:val="000000" w:themeColor="text1"/>
          <w:sz w:val="24"/>
          <w:szCs w:val="24"/>
          <w:lang w:val="ro-RO"/>
        </w:rPr>
        <w:t xml:space="preserve">. O astfel de autorizație nu este necesară în cazul în care operatorul spațiului de depozitare temporară este însăși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546F276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Condițiile în care este permisă exploatarea spațiilor de depozitare temporară sunt prevăzute în autorizație. </w:t>
      </w:r>
    </w:p>
    <w:p w14:paraId="474712E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Autorizația pentru exploatarea spațiilor de depozitare temporară se acordă în următoarele condiții: </w:t>
      </w:r>
    </w:p>
    <w:p w14:paraId="0CADE1A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spațiile de depozitare temporară nu sunt folosite în scopul vînzării cu amănuntul; </w:t>
      </w:r>
    </w:p>
    <w:p w14:paraId="05B63EB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mărfurile depozitate prezintă un pericol sau pot deteriora alte mărfuri sau necesită dotări speciale din alte motive, spațiile de depozitare temporară sunt special echipate pentru depozitarea lor; </w:t>
      </w:r>
    </w:p>
    <w:p w14:paraId="3B91197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spațiile de depozitare temporară sunt gestionate exclusiv de către titularul autorizației.</w:t>
      </w:r>
    </w:p>
    <w:p w14:paraId="488BF24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Autorizația menționată la alineatul (1) este acordată numai persoanelor care îndeplinesc </w:t>
      </w:r>
      <w:r w:rsidR="007B5BEA" w:rsidRPr="000A1621">
        <w:rPr>
          <w:rFonts w:ascii="Times New Roman" w:eastAsia="Times New Roman" w:hAnsi="Times New Roman" w:cs="Times New Roman"/>
          <w:color w:val="000000" w:themeColor="text1"/>
          <w:sz w:val="24"/>
          <w:szCs w:val="24"/>
          <w:lang w:val="ro-RO"/>
        </w:rPr>
        <w:t>următoarele condiții</w:t>
      </w:r>
      <w:r w:rsidRPr="000A1621">
        <w:rPr>
          <w:rFonts w:ascii="Times New Roman" w:eastAsia="Times New Roman" w:hAnsi="Times New Roman" w:cs="Times New Roman"/>
          <w:color w:val="000000" w:themeColor="text1"/>
          <w:sz w:val="24"/>
          <w:szCs w:val="24"/>
          <w:lang w:val="ro-RO"/>
        </w:rPr>
        <w:t xml:space="preserve">: </w:t>
      </w:r>
    </w:p>
    <w:p w14:paraId="3BD98EA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sunt stabilite pe teritoriul vamal; </w:t>
      </w:r>
    </w:p>
    <w:p w14:paraId="2441FA0E" w14:textId="5CEF985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oferă asigurarea necesară bunei derulări a operațiunilor; se consideră că un operator economic autorizat pentru simplificări vamale îndeplinește obligația respectivă în măsura în care exploatarea spațiilor de depozitare temporară este luată în considerare în cadrul autorizației menționate la articolul </w:t>
      </w:r>
      <w:r w:rsidR="00826DA2">
        <w:rPr>
          <w:rFonts w:ascii="Times New Roman" w:eastAsia="Times New Roman" w:hAnsi="Times New Roman" w:cs="Times New Roman"/>
          <w:color w:val="000000" w:themeColor="text1"/>
          <w:sz w:val="24"/>
          <w:szCs w:val="24"/>
          <w:lang w:val="ro-RO"/>
        </w:rPr>
        <w:t>38</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7B5BEA"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litera a). </w:t>
      </w:r>
    </w:p>
    <w:p w14:paraId="1222A1B6" w14:textId="6EB3935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constituie o garanție în conformitate cu articolul </w:t>
      </w:r>
      <w:r w:rsidR="00826DA2">
        <w:rPr>
          <w:rFonts w:ascii="Times New Roman" w:eastAsia="Times New Roman" w:hAnsi="Times New Roman" w:cs="Times New Roman"/>
          <w:color w:val="000000" w:themeColor="text1"/>
          <w:sz w:val="24"/>
          <w:szCs w:val="24"/>
          <w:lang w:val="ro-RO"/>
        </w:rPr>
        <w:t>104</w:t>
      </w:r>
      <w:r w:rsidRPr="000A1621">
        <w:rPr>
          <w:rFonts w:ascii="Times New Roman" w:eastAsia="Times New Roman" w:hAnsi="Times New Roman" w:cs="Times New Roman"/>
          <w:color w:val="000000" w:themeColor="text1"/>
          <w:sz w:val="24"/>
          <w:szCs w:val="24"/>
          <w:lang w:val="ro-RO"/>
        </w:rPr>
        <w:t xml:space="preserve">. </w:t>
      </w:r>
    </w:p>
    <w:p w14:paraId="55A2868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se constituie o garanție globală, respectarea obligațiilor aferente respectivei garanții se monitorizează printr-un </w:t>
      </w:r>
      <w:r w:rsidR="004C3ADC" w:rsidRPr="000A1621">
        <w:rPr>
          <w:rFonts w:ascii="Times New Roman" w:eastAsia="Times New Roman" w:hAnsi="Times New Roman" w:cs="Times New Roman"/>
          <w:color w:val="000000" w:themeColor="text1"/>
          <w:sz w:val="24"/>
          <w:szCs w:val="24"/>
          <w:lang w:val="ro-RO"/>
        </w:rPr>
        <w:t xml:space="preserve">control </w:t>
      </w:r>
      <w:r w:rsidRPr="000A1621">
        <w:rPr>
          <w:rFonts w:ascii="Times New Roman" w:eastAsia="Times New Roman" w:hAnsi="Times New Roman" w:cs="Times New Roman"/>
          <w:color w:val="000000" w:themeColor="text1"/>
          <w:sz w:val="24"/>
          <w:szCs w:val="24"/>
          <w:lang w:val="ro-RO"/>
        </w:rPr>
        <w:t xml:space="preserve">corespunzător. </w:t>
      </w:r>
    </w:p>
    <w:p w14:paraId="5710BB58" w14:textId="168F1AB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Autorizația prevăzută la </w:t>
      </w:r>
      <w:r w:rsidR="00BD5914" w:rsidRPr="000A1621">
        <w:rPr>
          <w:rFonts w:ascii="Times New Roman" w:eastAsia="Times New Roman" w:hAnsi="Times New Roman" w:cs="Times New Roman"/>
          <w:color w:val="000000" w:themeColor="text1"/>
          <w:sz w:val="24"/>
          <w:szCs w:val="24"/>
          <w:lang w:val="ro-RO"/>
        </w:rPr>
        <w:t>alineatul (1)</w:t>
      </w:r>
      <w:r w:rsidRPr="000A1621">
        <w:rPr>
          <w:rFonts w:ascii="Times New Roman" w:eastAsia="Times New Roman" w:hAnsi="Times New Roman" w:cs="Times New Roman"/>
          <w:color w:val="000000" w:themeColor="text1"/>
          <w:sz w:val="24"/>
          <w:szCs w:val="24"/>
          <w:lang w:val="ro-RO"/>
        </w:rPr>
        <w:t xml:space="preserve"> se acordă numai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exercita supravegherea vamală fără a trebui să introducă măsuri administrative disproporționate față de nevoile economice respective. </w:t>
      </w:r>
    </w:p>
    <w:p w14:paraId="37EFFCEE" w14:textId="1BC0555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Titularul autorizației ține o evidență corespunzătoare în forma aprobată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0CC707C3" w14:textId="3C968E9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Această evidență trebuie să conțină informațiile și datele care să permită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să supravegheze exploatarea spațiilor de depozitare temporară, în special în ceea ce privește identificarea mărfurilor depozitate, statutul vamal și circulația acestora. </w:t>
      </w:r>
    </w:p>
    <w:p w14:paraId="4A817A6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(9) Se consideră că un AEOC îndeplinește obligația prevăzută la alineatele (7) și (8) în măsura în care evidențele sale sunt adecvate avînd în vedere scopul exploatării depozitării temporare. </w:t>
      </w:r>
    </w:p>
    <w:p w14:paraId="64410ACB" w14:textId="76E8581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(10)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îl poate autoriza pe titularul autorizației să mute mărfuri</w:t>
      </w:r>
      <w:r w:rsidR="004C3ADC" w:rsidRPr="000A1621">
        <w:rPr>
          <w:rFonts w:ascii="Times New Roman" w:eastAsia="Times New Roman" w:hAnsi="Times New Roman" w:cs="Times New Roman"/>
          <w:color w:val="000000" w:themeColor="text1"/>
          <w:sz w:val="24"/>
          <w:szCs w:val="24"/>
          <w:lang w:val="ro-RO"/>
        </w:rPr>
        <w:t>le</w:t>
      </w:r>
      <w:r w:rsidRPr="000A1621">
        <w:rPr>
          <w:rFonts w:ascii="Times New Roman" w:eastAsia="Times New Roman" w:hAnsi="Times New Roman" w:cs="Times New Roman"/>
          <w:color w:val="000000" w:themeColor="text1"/>
          <w:sz w:val="24"/>
          <w:szCs w:val="24"/>
          <w:lang w:val="ro-RO"/>
        </w:rPr>
        <w:t xml:space="preserve"> depozitate temporar între diferitele spații de depozitare temporară, cu condiția ca astfel de mutări să nu crească riscul de fraudă, după cum urmează: </w:t>
      </w:r>
    </w:p>
    <w:p w14:paraId="2E47FDFD" w14:textId="4A878CF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o astfel de mutare are loc sub responsabilitatea unui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1AE7B08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 astfel de mutare intră sub incidența unei singure autorizații, eliberate unui operator economic autorizat pentru simplificări vamale; sau </w:t>
      </w:r>
    </w:p>
    <w:p w14:paraId="456ACCF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circulația mărfurilor depozitate temporar între diferitele spații de depozitare temporară reglementate de diferite autorizații de exploatare a spațiilor de depozitare temporară, cu condiția ca titularii autorizațiilor respective să fie AEOC </w:t>
      </w:r>
    </w:p>
    <w:p w14:paraId="2D459E2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în alte cazuri de mutare.</w:t>
      </w:r>
    </w:p>
    <w:p w14:paraId="62D1457D" w14:textId="19FD6B3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(11) În cazul în care există o necesitate economică și în care supravegherea vamală nu este afectată, </w:t>
      </w:r>
      <w:r w:rsidR="00815BBE" w:rsidRPr="000A1621">
        <w:rPr>
          <w:rFonts w:ascii="Times New Roman" w:eastAsia="Times New Roman" w:hAnsi="Times New Roman" w:cs="Times New Roman"/>
          <w:color w:val="000000" w:themeColor="text1"/>
          <w:sz w:val="24"/>
          <w:szCs w:val="24"/>
          <w:lang w:val="ro-RO"/>
        </w:rPr>
        <w:lastRenderedPageBreak/>
        <w:t>Serviciul Vamal</w:t>
      </w:r>
      <w:r w:rsidRPr="000A1621">
        <w:rPr>
          <w:rFonts w:ascii="Times New Roman" w:eastAsia="Times New Roman" w:hAnsi="Times New Roman" w:cs="Times New Roman"/>
          <w:color w:val="000000" w:themeColor="text1"/>
          <w:sz w:val="24"/>
          <w:szCs w:val="24"/>
          <w:lang w:val="ro-RO"/>
        </w:rPr>
        <w:t xml:space="preserve"> poate autoriza depozitarea mărfurilor autohtone într-un spațiu de depozitare temporară. Aceste mărfuri nu sunt considerate mărfuri depozitate temporar. </w:t>
      </w:r>
    </w:p>
    <w:p w14:paraId="1163A7E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72CF414" w14:textId="2A101A1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161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Încheierea depozitării temporare</w:t>
      </w:r>
    </w:p>
    <w:p w14:paraId="529C6EB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Mărfurile străine depozitate temporar sunt plasate sub un regim vamal sau sunt reexportate în termen de 90 de zile.</w:t>
      </w:r>
    </w:p>
    <w:p w14:paraId="56505F4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14:paraId="64654B10" w14:textId="46C5A46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Alegerea unui regim vamal</w:t>
      </w:r>
    </w:p>
    <w:p w14:paraId="1CFD9E3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Cu excepția cazului în care există dispoziții contrare, declarantul este liber să aleagă regimul vamal sub care să plaseze mărfurile, în condițiile specifice regimului respectiv, indiferent de natura sau cantitatea lor, de țara de origine, de transport sau de destinația acestora. </w:t>
      </w:r>
    </w:p>
    <w:p w14:paraId="48AAC7E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14:paraId="5AC36CF6" w14:textId="2741825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1638123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stabilește normele de procedură pentru:</w:t>
      </w:r>
    </w:p>
    <w:p w14:paraId="00201464" w14:textId="173181B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condițiile de aprobare a locurilor menționate la articolul </w:t>
      </w:r>
      <w:r w:rsidR="00826DA2">
        <w:rPr>
          <w:rFonts w:ascii="Times New Roman" w:eastAsia="Times New Roman" w:hAnsi="Times New Roman" w:cs="Times New Roman"/>
          <w:color w:val="000000" w:themeColor="text1"/>
          <w:sz w:val="24"/>
          <w:szCs w:val="24"/>
          <w:lang w:val="ro-RO"/>
        </w:rPr>
        <w:t>159</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69BAE138" w14:textId="614B3CD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condițiile de acordare a autorizației pentru exploatarea spațiilor de depozitare temporară menționate la articolul </w:t>
      </w:r>
      <w:r w:rsidR="00826DA2">
        <w:rPr>
          <w:rFonts w:ascii="Times New Roman" w:eastAsia="Times New Roman" w:hAnsi="Times New Roman" w:cs="Times New Roman"/>
          <w:color w:val="000000" w:themeColor="text1"/>
          <w:sz w:val="24"/>
          <w:szCs w:val="24"/>
          <w:lang w:val="ro-RO"/>
        </w:rPr>
        <w:t>160</w:t>
      </w:r>
      <w:r w:rsidRPr="000A1621">
        <w:rPr>
          <w:rFonts w:ascii="Times New Roman" w:eastAsia="Times New Roman" w:hAnsi="Times New Roman" w:cs="Times New Roman"/>
          <w:color w:val="000000" w:themeColor="text1"/>
          <w:sz w:val="24"/>
          <w:szCs w:val="24"/>
          <w:lang w:val="ro-RO"/>
        </w:rPr>
        <w:t>;</w:t>
      </w:r>
    </w:p>
    <w:p w14:paraId="415F1795" w14:textId="1E694C9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cazurile </w:t>
      </w:r>
      <w:r w:rsidR="00C14788" w:rsidRPr="000A1621">
        <w:rPr>
          <w:rFonts w:ascii="Times New Roman" w:eastAsia="Times New Roman" w:hAnsi="Times New Roman" w:cs="Times New Roman"/>
          <w:color w:val="000000" w:themeColor="text1"/>
          <w:sz w:val="24"/>
          <w:szCs w:val="24"/>
          <w:lang w:val="ro-RO"/>
        </w:rPr>
        <w:t>ș</w:t>
      </w:r>
      <w:r w:rsidR="009021B6" w:rsidRPr="000A1621">
        <w:rPr>
          <w:rFonts w:ascii="Times New Roman" w:eastAsia="Times New Roman" w:hAnsi="Times New Roman" w:cs="Times New Roman"/>
          <w:color w:val="000000" w:themeColor="text1"/>
          <w:sz w:val="24"/>
          <w:szCs w:val="24"/>
          <w:lang w:val="ro-RO"/>
        </w:rPr>
        <w:t xml:space="preserve">i procedura </w:t>
      </w:r>
      <w:r w:rsidRPr="000A1621">
        <w:rPr>
          <w:rFonts w:ascii="Times New Roman" w:eastAsia="Times New Roman" w:hAnsi="Times New Roman" w:cs="Times New Roman"/>
          <w:color w:val="000000" w:themeColor="text1"/>
          <w:sz w:val="24"/>
          <w:szCs w:val="24"/>
          <w:lang w:val="ro-RO"/>
        </w:rPr>
        <w:t xml:space="preserve">de mutare menționate la articolul </w:t>
      </w:r>
      <w:r w:rsidR="00826DA2">
        <w:rPr>
          <w:rFonts w:ascii="Times New Roman" w:eastAsia="Times New Roman" w:hAnsi="Times New Roman" w:cs="Times New Roman"/>
          <w:color w:val="000000" w:themeColor="text1"/>
          <w:sz w:val="24"/>
          <w:szCs w:val="24"/>
          <w:lang w:val="ro-RO"/>
        </w:rPr>
        <w:t>160</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(10);</w:t>
      </w:r>
    </w:p>
    <w:p w14:paraId="7818891D" w14:textId="48ABD97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w:t>
      </w:r>
      <w:r w:rsidR="00515B9C" w:rsidRPr="000A1621">
        <w:rPr>
          <w:rFonts w:ascii="Times New Roman" w:eastAsia="Times New Roman" w:hAnsi="Times New Roman" w:cs="Times New Roman"/>
          <w:color w:val="000000" w:themeColor="text1"/>
          <w:sz w:val="24"/>
          <w:szCs w:val="24"/>
          <w:lang w:val="ro-RO"/>
        </w:rPr>
        <w:t xml:space="preserve">procedura de </w:t>
      </w:r>
      <w:r w:rsidRPr="000A1621">
        <w:rPr>
          <w:rFonts w:ascii="Times New Roman" w:eastAsia="Times New Roman" w:hAnsi="Times New Roman" w:cs="Times New Roman"/>
          <w:color w:val="000000" w:themeColor="text1"/>
          <w:sz w:val="24"/>
          <w:szCs w:val="24"/>
          <w:lang w:val="ro-RO"/>
        </w:rPr>
        <w:t>depunere</w:t>
      </w:r>
      <w:r w:rsidR="00B9316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 declarației de depozitare temporară menționată la articolul </w:t>
      </w:r>
      <w:r w:rsidR="00826DA2">
        <w:rPr>
          <w:rFonts w:ascii="Times New Roman" w:eastAsia="Times New Roman" w:hAnsi="Times New Roman" w:cs="Times New Roman"/>
          <w:color w:val="000000" w:themeColor="text1"/>
          <w:sz w:val="24"/>
          <w:szCs w:val="24"/>
          <w:lang w:val="ro-RO"/>
        </w:rPr>
        <w:t>157</w:t>
      </w:r>
      <w:r w:rsidRPr="000A1621">
        <w:rPr>
          <w:rFonts w:ascii="Times New Roman" w:eastAsia="Times New Roman" w:hAnsi="Times New Roman" w:cs="Times New Roman"/>
          <w:color w:val="000000" w:themeColor="text1"/>
          <w:sz w:val="24"/>
          <w:szCs w:val="24"/>
          <w:lang w:val="ro-RO"/>
        </w:rPr>
        <w:t xml:space="preserve">; </w:t>
      </w:r>
    </w:p>
    <w:p w14:paraId="60512381" w14:textId="6BC9D7F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w:t>
      </w:r>
      <w:r w:rsidR="00B9316F" w:rsidRPr="000A1621">
        <w:rPr>
          <w:rFonts w:ascii="Times New Roman" w:eastAsia="Times New Roman" w:hAnsi="Times New Roman" w:cs="Times New Roman"/>
          <w:color w:val="000000" w:themeColor="text1"/>
          <w:sz w:val="24"/>
          <w:szCs w:val="24"/>
          <w:lang w:val="ro-RO"/>
        </w:rPr>
        <w:t xml:space="preserve"> procedura de </w:t>
      </w:r>
      <w:r w:rsidRPr="000A1621">
        <w:rPr>
          <w:rFonts w:ascii="Times New Roman" w:eastAsia="Times New Roman" w:hAnsi="Times New Roman" w:cs="Times New Roman"/>
          <w:color w:val="000000" w:themeColor="text1"/>
          <w:sz w:val="24"/>
          <w:szCs w:val="24"/>
          <w:lang w:val="ro-RO"/>
        </w:rPr>
        <w:t>modificare</w:t>
      </w:r>
      <w:r w:rsidR="00B9316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 declarației de depozitare temporară, în conformitate cu articolul </w:t>
      </w:r>
      <w:r w:rsidR="00826DA2">
        <w:rPr>
          <w:rFonts w:ascii="Times New Roman" w:eastAsia="Times New Roman" w:hAnsi="Times New Roman" w:cs="Times New Roman"/>
          <w:color w:val="000000" w:themeColor="text1"/>
          <w:sz w:val="24"/>
          <w:szCs w:val="24"/>
          <w:lang w:val="ro-RO"/>
        </w:rPr>
        <w:t xml:space="preserve">  158 </w:t>
      </w:r>
      <w:r w:rsidRPr="000A1621">
        <w:rPr>
          <w:rFonts w:ascii="Times New Roman" w:eastAsia="Times New Roman" w:hAnsi="Times New Roman" w:cs="Times New Roman"/>
          <w:color w:val="000000" w:themeColor="text1"/>
          <w:sz w:val="24"/>
          <w:szCs w:val="24"/>
          <w:lang w:val="ro-RO"/>
        </w:rPr>
        <w:t xml:space="preserve">alineatul (1); </w:t>
      </w:r>
    </w:p>
    <w:p w14:paraId="23CC0360" w14:textId="15FB091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invalidarea declarației de depozitare temporară, în conformitate cu articolul </w:t>
      </w:r>
      <w:r w:rsidR="00826DA2">
        <w:rPr>
          <w:rFonts w:ascii="Times New Roman" w:eastAsia="Times New Roman" w:hAnsi="Times New Roman" w:cs="Times New Roman"/>
          <w:color w:val="000000" w:themeColor="text1"/>
          <w:sz w:val="24"/>
          <w:szCs w:val="24"/>
          <w:lang w:val="ro-RO"/>
        </w:rPr>
        <w:t>158</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B9316F"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w:t>
      </w:r>
      <w:r w:rsidR="003560FE"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p>
    <w:p w14:paraId="73B997E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205686A"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br w:type="page"/>
      </w:r>
    </w:p>
    <w:p w14:paraId="148368C7"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TITLUL V</w:t>
      </w:r>
    </w:p>
    <w:p w14:paraId="10574B99"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NORME GENERALE PRIVIND STATUTUL VAMAL,</w:t>
      </w:r>
    </w:p>
    <w:p w14:paraId="7FFBF3F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PLASAREA MĂRFURILOR SUB UN REGIM VAMAL,</w:t>
      </w:r>
    </w:p>
    <w:p w14:paraId="7FCC0EB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VERIFICAREA, ACORDAREA LIBERULUI DE VAMĂ ȘI</w:t>
      </w:r>
    </w:p>
    <w:p w14:paraId="525D929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DISPUNEREA DE MĂRFURI</w:t>
      </w:r>
    </w:p>
    <w:p w14:paraId="6ACCA9E7"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489EEBF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13CF560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Statutul vamal al mărfurilor</w:t>
      </w:r>
    </w:p>
    <w:p w14:paraId="1424D2B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3B58855" w14:textId="5A990B5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00E91CDC" w:rsidRPr="000A1621">
        <w:rPr>
          <w:rFonts w:ascii="Times New Roman" w:eastAsia="Times New Roman" w:hAnsi="Times New Roman" w:cs="Times New Roman"/>
          <w:iCs/>
          <w:color w:val="000000" w:themeColor="text1"/>
          <w:sz w:val="24"/>
          <w:szCs w:val="24"/>
          <w:lang w:val="ro-RO"/>
        </w:rPr>
        <w:t>S</w:t>
      </w:r>
      <w:r w:rsidRPr="000A1621">
        <w:rPr>
          <w:rFonts w:ascii="Times New Roman" w:eastAsia="Times New Roman" w:hAnsi="Times New Roman" w:cs="Times New Roman"/>
          <w:iCs/>
          <w:color w:val="000000" w:themeColor="text1"/>
          <w:sz w:val="24"/>
          <w:szCs w:val="24"/>
          <w:lang w:val="ro-RO"/>
        </w:rPr>
        <w:t>tatutul vamal de mărfuri autohtone</w:t>
      </w:r>
    </w:p>
    <w:p w14:paraId="463BFF6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Toate mărfurile care se află pe teritoriul vamal sunt presupuse a fi mărfuri autohtone, cu excepția cazului în care se stabilește faptul că acestea nu au statutul vamal de mărfuri autohtone. </w:t>
      </w:r>
    </w:p>
    <w:p w14:paraId="06C1895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anumite cazuri în care nu se aplică prezumția de la alineatul (1), statutul vamal de mărfuri autohtone trebuie dovedit. </w:t>
      </w:r>
    </w:p>
    <w:p w14:paraId="49BF1C5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anumite cazuri, mărfurile produse în întregime pe teritoriul vamal nu au statutul vamal de mărfuri autohtone dacă sunt obținute din mărfuri plasate la depozitare temporară sau sub regim vamal de tranzit extern, de antrepozitare vamală, de admitere temporară sau de perfecționare activă. </w:t>
      </w:r>
    </w:p>
    <w:p w14:paraId="43AFC705" w14:textId="6AF9918D" w:rsidR="005E4657" w:rsidRPr="000A1621" w:rsidRDefault="005E465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Cazuri în care nu se aplică prezumția de la alineatul (1) și condițiile de acordare a facilitării stabilirii dovezii </w:t>
      </w:r>
      <w:r w:rsidR="00634D0E" w:rsidRPr="000A1621">
        <w:rPr>
          <w:rFonts w:ascii="Times New Roman" w:eastAsia="Times New Roman" w:hAnsi="Times New Roman" w:cs="Times New Roman"/>
          <w:color w:val="000000" w:themeColor="text1"/>
          <w:sz w:val="24"/>
          <w:szCs w:val="24"/>
          <w:lang w:val="ro-RO"/>
        </w:rPr>
        <w:t xml:space="preserve">statutului de mărfuri autohtone </w:t>
      </w:r>
      <w:r w:rsidRPr="000A1621">
        <w:rPr>
          <w:rFonts w:ascii="Times New Roman" w:eastAsia="Times New Roman" w:hAnsi="Times New Roman" w:cs="Times New Roman"/>
          <w:color w:val="000000" w:themeColor="text1"/>
          <w:sz w:val="24"/>
          <w:szCs w:val="24"/>
          <w:lang w:val="ro-RO"/>
        </w:rPr>
        <w:t>sunt stabilite de Guvern.</w:t>
      </w:r>
    </w:p>
    <w:p w14:paraId="4972DD3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69E3F81" w14:textId="351466E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165</w:t>
      </w:r>
      <w:r w:rsidR="00156EEC">
        <w:rPr>
          <w:rFonts w:ascii="Times New Roman" w:eastAsia="Times New Roman" w:hAnsi="Times New Roman" w:cs="Times New Roman"/>
          <w:b/>
          <w:iCs/>
          <w:color w:val="000000" w:themeColor="text1"/>
          <w:sz w:val="24"/>
          <w:szCs w:val="24"/>
          <w:lang w:val="ro-RO"/>
        </w:rPr>
        <w:t>.</w:t>
      </w:r>
      <w:r w:rsidR="00BC2EF5"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Prezumția privind statutul vamal </w:t>
      </w:r>
    </w:p>
    <w:p w14:paraId="0FF7299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Prezumția de a avea statutul vamal de mărfuri autohtone nu se aplică </w:t>
      </w:r>
      <w:r w:rsidR="007E293E" w:rsidRPr="000A1621">
        <w:rPr>
          <w:rFonts w:ascii="Times New Roman" w:eastAsia="Times New Roman" w:hAnsi="Times New Roman" w:cs="Times New Roman"/>
          <w:color w:val="000000" w:themeColor="text1"/>
          <w:sz w:val="24"/>
          <w:szCs w:val="24"/>
          <w:lang w:val="ro-RO"/>
        </w:rPr>
        <w:t xml:space="preserve">următoarelor </w:t>
      </w:r>
      <w:r w:rsidRPr="000A1621">
        <w:rPr>
          <w:rFonts w:ascii="Times New Roman" w:eastAsia="Times New Roman" w:hAnsi="Times New Roman" w:cs="Times New Roman"/>
          <w:color w:val="000000" w:themeColor="text1"/>
          <w:sz w:val="24"/>
          <w:szCs w:val="24"/>
          <w:lang w:val="ro-RO"/>
        </w:rPr>
        <w:t>mărfuri:</w:t>
      </w:r>
    </w:p>
    <w:p w14:paraId="1803EEC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mărfurile introduse pe teritoriul vamal, care sunt sub supraveghere vamală pentru a se stabili statutul lor vamal; </w:t>
      </w:r>
    </w:p>
    <w:p w14:paraId="69ED4A5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mărfurile depozitate temporar;</w:t>
      </w:r>
    </w:p>
    <w:p w14:paraId="4F4924CC" w14:textId="0D74B0EA" w:rsidR="005B12B7" w:rsidRPr="000A1621" w:rsidRDefault="005B12B7" w:rsidP="001C5A9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mărfurile plasate sub oricare dintre regimurile speciale, cu excepția regimurilor de perfecționare pasivă.</w:t>
      </w:r>
    </w:p>
    <w:p w14:paraId="44158D5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autohtone pot circula, fără a face obiectul unui regim vamal, de la un punct la altul al teritoriului vamal și pot părăsi temporar acest teritoriu fără a li se modifica statutul vamal în cazul în care acestea sunt transportate, pe baza unui document de transport feroviar emis în Republica Moldova, pe cale feroviară fără încărcări, descărcări sau transbordări pe teritoriul țării </w:t>
      </w:r>
      <w:r w:rsidR="007B28E4" w:rsidRPr="000A1621">
        <w:rPr>
          <w:rFonts w:ascii="Times New Roman" w:eastAsia="Times New Roman" w:hAnsi="Times New Roman" w:cs="Times New Roman"/>
          <w:color w:val="000000" w:themeColor="text1"/>
          <w:sz w:val="24"/>
          <w:szCs w:val="24"/>
          <w:lang w:val="ro-RO"/>
        </w:rPr>
        <w:t>străine</w:t>
      </w:r>
      <w:r w:rsidRPr="000A1621">
        <w:rPr>
          <w:rFonts w:ascii="Times New Roman" w:eastAsia="Times New Roman" w:hAnsi="Times New Roman" w:cs="Times New Roman"/>
          <w:color w:val="000000" w:themeColor="text1"/>
          <w:sz w:val="24"/>
          <w:szCs w:val="24"/>
          <w:lang w:val="ro-RO"/>
        </w:rPr>
        <w:t xml:space="preserve">. </w:t>
      </w:r>
    </w:p>
    <w:p w14:paraId="09DCE7C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Mărfurile autohtone pot circula, fără a face obiectul vreunui regim vamal, de la un punct la altul al teritoriului vamal și pot părăsi temporar acest teritoriu fără a li se modifica statutul vamal în situațiile următoare, cu condiția ca statutul lor vamal de mărfuri autohtone să fie dovedit: </w:t>
      </w:r>
    </w:p>
    <w:p w14:paraId="7AB57418" w14:textId="77777777" w:rsidR="00EE6620"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vehiculele rutiere motorizate înmatriculate în Republica Moldova care au părăsit temporar teritoriul vamal al republicii și au reintrat ulterior pe acesta; </w:t>
      </w:r>
    </w:p>
    <w:p w14:paraId="1E33A7A5" w14:textId="77777777" w:rsidR="005B12B7" w:rsidRPr="000A1621" w:rsidRDefault="007E293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w:t>
      </w:r>
      <w:r w:rsidR="005B12B7" w:rsidRPr="000A1621">
        <w:rPr>
          <w:rFonts w:ascii="Times New Roman" w:eastAsia="Times New Roman" w:hAnsi="Times New Roman" w:cs="Times New Roman"/>
          <w:color w:val="000000" w:themeColor="text1"/>
          <w:sz w:val="24"/>
          <w:szCs w:val="24"/>
          <w:lang w:val="ro-RO"/>
        </w:rPr>
        <w:t>) ambalaje, paleți și alte echipamente similare cu excepția containerelor, aparținînd unei persoane stabilite pe teritoriul vamal, care sunt folosite pentru transportul mărfurilor care au părăsit temporar teritoriul vamal al republicii și au reintrat pe acesta;</w:t>
      </w:r>
    </w:p>
    <w:p w14:paraId="3EB32036" w14:textId="77777777" w:rsidR="005B12B7" w:rsidRPr="000A1621" w:rsidRDefault="007E293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 mărfurile transportate de călători în bagaje care nu sunt destinate uzului comercial și care au părăsit temporar teritoriul vamal și au reintrat pe acesta.</w:t>
      </w:r>
    </w:p>
    <w:p w14:paraId="78E7851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4E9BC83" w14:textId="6263D36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6</w:t>
      </w:r>
      <w:r w:rsidR="00156EEC">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Pierderea statutului vamal de mărfuri autohtone</w:t>
      </w:r>
    </w:p>
    <w:p w14:paraId="75F1E2D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Mărfurile autohtone devin mărfuri străine în următoarele cazuri: </w:t>
      </w:r>
    </w:p>
    <w:p w14:paraId="5B98A94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sunt scoase în afara teritoriului vamal; </w:t>
      </w:r>
    </w:p>
    <w:p w14:paraId="0AA3BC3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sunt plasate sub regim de tranzit extern, de depozitare sau de perfecționare activă, în măsura în care legislația vamală o permite; </w:t>
      </w:r>
    </w:p>
    <w:p w14:paraId="4678BAF6" w14:textId="245519C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w:t>
      </w:r>
    </w:p>
    <w:p w14:paraId="20A94A8F" w14:textId="6FCB51E4" w:rsidR="005B12B7" w:rsidRPr="000A1621" w:rsidRDefault="001C5A90" w:rsidP="001C5A9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 xml:space="preserve">) în cazul în care declarația de punere în liberă circulație este invalidată după acordarea liberului de vamă pentru mărfurile respective. </w:t>
      </w:r>
    </w:p>
    <w:p w14:paraId="199E059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E499A84" w14:textId="27B25F9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7</w:t>
      </w:r>
      <w:r w:rsidR="00156EEC">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Dovezi prezentate prin alte mijloace decît tehnicile de prelucrare electronică a datelor</w:t>
      </w:r>
    </w:p>
    <w:p w14:paraId="48B9B54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Un călător care nu este operator economic poate depune o cerere în scris pentru o dovadă a statutului vamal de mărfuri autohtone. Procedura de depunere, examinare </w:t>
      </w:r>
      <w:r w:rsidR="007E293E" w:rsidRPr="000A1621">
        <w:rPr>
          <w:rFonts w:ascii="Times New Roman" w:eastAsia="Times New Roman" w:hAnsi="Times New Roman" w:cs="Times New Roman"/>
          <w:color w:val="000000" w:themeColor="text1"/>
          <w:sz w:val="24"/>
          <w:szCs w:val="24"/>
          <w:lang w:val="ro-RO"/>
        </w:rPr>
        <w:t xml:space="preserve">a </w:t>
      </w:r>
      <w:r w:rsidRPr="000A1621">
        <w:rPr>
          <w:rFonts w:ascii="Times New Roman" w:eastAsia="Times New Roman" w:hAnsi="Times New Roman" w:cs="Times New Roman"/>
          <w:color w:val="000000" w:themeColor="text1"/>
          <w:sz w:val="24"/>
          <w:szCs w:val="24"/>
          <w:lang w:val="ro-RO"/>
        </w:rPr>
        <w:t xml:space="preserve">cererii și confirmare a statutului vamal pentru călători se stabilește de </w:t>
      </w:r>
      <w:r w:rsidR="007E293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w:t>
      </w:r>
    </w:p>
    <w:p w14:paraId="176C8A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Dovada statutului vamal de mărfuri autohtone atunci cînd valoarea acestora nu depășește 15 000 EUR poate fi prezentată prin oricare dintre următoarele mijloace </w:t>
      </w:r>
      <w:r w:rsidR="007E293E" w:rsidRPr="000A1621">
        <w:rPr>
          <w:rFonts w:ascii="Times New Roman" w:eastAsia="Times New Roman" w:hAnsi="Times New Roman" w:cs="Times New Roman"/>
          <w:color w:val="000000" w:themeColor="text1"/>
          <w:sz w:val="24"/>
          <w:szCs w:val="24"/>
          <w:lang w:val="ro-RO"/>
        </w:rPr>
        <w:t xml:space="preserve">alte </w:t>
      </w:r>
      <w:r w:rsidRPr="000A1621">
        <w:rPr>
          <w:rFonts w:ascii="Times New Roman" w:eastAsia="Times New Roman" w:hAnsi="Times New Roman" w:cs="Times New Roman"/>
          <w:color w:val="000000" w:themeColor="text1"/>
          <w:sz w:val="24"/>
          <w:szCs w:val="24"/>
          <w:lang w:val="ro-RO"/>
        </w:rPr>
        <w:t>decît tehnicile de prelucrare electronică a datelor:</w:t>
      </w:r>
    </w:p>
    <w:p w14:paraId="3A0E5B6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7E293E" w:rsidRPr="000A1621">
        <w:rPr>
          <w:rFonts w:ascii="Times New Roman" w:eastAsia="Times New Roman" w:hAnsi="Times New Roman" w:cs="Times New Roman"/>
          <w:color w:val="000000" w:themeColor="text1"/>
          <w:sz w:val="24"/>
          <w:szCs w:val="24"/>
          <w:lang w:val="ro-RO"/>
        </w:rPr>
        <w:t xml:space="preserve">documentul comercial (invoice) </w:t>
      </w:r>
      <w:r w:rsidRPr="000A1621">
        <w:rPr>
          <w:rFonts w:ascii="Times New Roman" w:eastAsia="Times New Roman" w:hAnsi="Times New Roman" w:cs="Times New Roman"/>
          <w:color w:val="000000" w:themeColor="text1"/>
          <w:sz w:val="24"/>
          <w:szCs w:val="24"/>
          <w:lang w:val="ro-RO"/>
        </w:rPr>
        <w:t xml:space="preserve">aferent mărfurilor; </w:t>
      </w:r>
    </w:p>
    <w:p w14:paraId="53D4C13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documentul de transport pentru mărfuri. </w:t>
      </w:r>
    </w:p>
    <w:p w14:paraId="2404B25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mărfurile autohtone sunt transportate în conformitate cu Convenția TIR, cu Convenția ATA</w:t>
      </w:r>
      <w:r w:rsidR="007E293E" w:rsidRPr="000A1621">
        <w:rPr>
          <w:rFonts w:ascii="Times New Roman" w:eastAsia="Times New Roman" w:hAnsi="Times New Roman" w:cs="Times New Roman"/>
          <w:color w:val="000000" w:themeColor="text1"/>
          <w:sz w:val="24"/>
          <w:szCs w:val="24"/>
          <w:lang w:val="ro-RO"/>
        </w:rPr>
        <w:t xml:space="preserve"> sau </w:t>
      </w:r>
      <w:r w:rsidRPr="000A1621">
        <w:rPr>
          <w:rFonts w:ascii="Times New Roman" w:eastAsia="Times New Roman" w:hAnsi="Times New Roman" w:cs="Times New Roman"/>
          <w:color w:val="000000" w:themeColor="text1"/>
          <w:sz w:val="24"/>
          <w:szCs w:val="24"/>
          <w:lang w:val="ro-RO"/>
        </w:rPr>
        <w:t>cu Convenția de la Istanbul dovada statutului vamal de mărfuri autohtone poate fi transmisă prin alte mijloace decît tehnicile de prelucrare electronică a datelor.</w:t>
      </w:r>
    </w:p>
    <w:p w14:paraId="633BAF1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3B9EC1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0EA3E2B0"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Plasarea mărfurilor sub un regim vamal</w:t>
      </w:r>
    </w:p>
    <w:p w14:paraId="403C3EB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23F0F4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283B03D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Generale</w:t>
      </w:r>
    </w:p>
    <w:p w14:paraId="7B0F4D8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51D5E7A" w14:textId="4A616F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Declararea mărfurilor în vamă și supravegherea vamală a mărfurilor autohtone</w:t>
      </w:r>
    </w:p>
    <w:p w14:paraId="22BE37AD" w14:textId="6CB70960" w:rsidR="005B12B7" w:rsidRPr="000A1621" w:rsidRDefault="004D1B0A" w:rsidP="00C54B8C">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5B12B7" w:rsidRPr="000A1621">
        <w:rPr>
          <w:rFonts w:ascii="Times New Roman" w:eastAsia="Times New Roman" w:hAnsi="Times New Roman" w:cs="Times New Roman"/>
          <w:color w:val="000000" w:themeColor="text1"/>
          <w:sz w:val="24"/>
          <w:szCs w:val="24"/>
          <w:lang w:val="ro-RO"/>
        </w:rPr>
        <w:t xml:space="preserve">1) Toate mărfurile destinate plasării sub un regim vamal fac obiectul unei declarații vamale corespunzătoare acestui regim. </w:t>
      </w:r>
      <w:r w:rsidR="009352B9" w:rsidRPr="000A1621">
        <w:rPr>
          <w:rFonts w:ascii="Times New Roman" w:eastAsia="Times New Roman" w:hAnsi="Times New Roman" w:cs="Times New Roman"/>
          <w:color w:val="000000" w:themeColor="text1"/>
          <w:sz w:val="24"/>
          <w:szCs w:val="24"/>
          <w:lang w:val="ro-RO"/>
        </w:rPr>
        <w:t>Plasarea m</w:t>
      </w:r>
      <w:r w:rsidR="00C4256A" w:rsidRPr="000A1621">
        <w:rPr>
          <w:rFonts w:ascii="Times New Roman" w:eastAsia="Times New Roman" w:hAnsi="Times New Roman" w:cs="Times New Roman"/>
          <w:color w:val="000000" w:themeColor="text1"/>
          <w:sz w:val="24"/>
          <w:szCs w:val="24"/>
          <w:lang w:val="ro-RO"/>
        </w:rPr>
        <w:t xml:space="preserve">ărfurile autohtone </w:t>
      </w:r>
      <w:r w:rsidR="003C092A">
        <w:rPr>
          <w:rFonts w:ascii="Times New Roman" w:eastAsia="Times New Roman" w:hAnsi="Times New Roman" w:cs="Times New Roman"/>
          <w:color w:val="000000" w:themeColor="text1"/>
          <w:sz w:val="24"/>
          <w:szCs w:val="24"/>
          <w:lang w:val="ro-RO"/>
        </w:rPr>
        <w:t xml:space="preserve"> în zonă liberă și </w:t>
      </w:r>
      <w:r w:rsidR="003C092A" w:rsidRPr="000A1621">
        <w:rPr>
          <w:rFonts w:ascii="Times New Roman" w:eastAsia="Times New Roman" w:hAnsi="Times New Roman" w:cs="Times New Roman"/>
          <w:color w:val="000000" w:themeColor="text1"/>
          <w:sz w:val="24"/>
          <w:szCs w:val="24"/>
          <w:lang w:val="ro-RO"/>
        </w:rPr>
        <w:t xml:space="preserve">sub regim de </w:t>
      </w:r>
      <w:r w:rsidR="00C4256A" w:rsidRPr="000A1621">
        <w:rPr>
          <w:rFonts w:ascii="Times New Roman" w:eastAsia="Times New Roman" w:hAnsi="Times New Roman" w:cs="Times New Roman"/>
          <w:color w:val="000000" w:themeColor="text1"/>
          <w:sz w:val="24"/>
          <w:szCs w:val="24"/>
          <w:lang w:val="ro-RO"/>
        </w:rPr>
        <w:t>antrepozitare vamală se efectuează fără depune</w:t>
      </w:r>
      <w:r w:rsidR="00C54B8C" w:rsidRPr="000A1621">
        <w:rPr>
          <w:rFonts w:ascii="Times New Roman" w:eastAsia="Times New Roman" w:hAnsi="Times New Roman" w:cs="Times New Roman"/>
          <w:color w:val="000000" w:themeColor="text1"/>
          <w:sz w:val="24"/>
          <w:szCs w:val="24"/>
          <w:lang w:val="ro-RO"/>
        </w:rPr>
        <w:t>rea declaraț</w:t>
      </w:r>
      <w:r w:rsidR="00C4256A" w:rsidRPr="000A1621">
        <w:rPr>
          <w:rFonts w:ascii="Times New Roman" w:eastAsia="Times New Roman" w:hAnsi="Times New Roman" w:cs="Times New Roman"/>
          <w:color w:val="000000" w:themeColor="text1"/>
          <w:sz w:val="24"/>
          <w:szCs w:val="24"/>
          <w:lang w:val="ro-RO"/>
        </w:rPr>
        <w:t xml:space="preserve">iei vamale, </w:t>
      </w:r>
      <w:r w:rsidR="003C092A">
        <w:rPr>
          <w:rFonts w:ascii="Times New Roman" w:eastAsia="Times New Roman" w:hAnsi="Times New Roman" w:cs="Times New Roman"/>
          <w:color w:val="000000" w:themeColor="text1"/>
          <w:sz w:val="24"/>
          <w:szCs w:val="24"/>
          <w:lang w:val="ro-RO"/>
        </w:rPr>
        <w:t>dar</w:t>
      </w:r>
      <w:r w:rsidR="003C092A" w:rsidRPr="000A1621">
        <w:rPr>
          <w:rFonts w:ascii="Times New Roman" w:eastAsia="Times New Roman" w:hAnsi="Times New Roman" w:cs="Times New Roman"/>
          <w:color w:val="000000" w:themeColor="text1"/>
          <w:sz w:val="24"/>
          <w:szCs w:val="24"/>
          <w:lang w:val="ro-RO"/>
        </w:rPr>
        <w:t xml:space="preserve"> </w:t>
      </w:r>
      <w:r w:rsidR="00C54B8C" w:rsidRPr="000A1621">
        <w:rPr>
          <w:rFonts w:ascii="Times New Roman" w:eastAsia="Times New Roman" w:hAnsi="Times New Roman" w:cs="Times New Roman"/>
          <w:color w:val="000000" w:themeColor="text1"/>
          <w:sz w:val="24"/>
          <w:szCs w:val="24"/>
          <w:lang w:val="ro-RO"/>
        </w:rPr>
        <w:t>cu informarea prealabilă a Serviciului Vamal</w:t>
      </w:r>
      <w:r w:rsidR="00C4256A" w:rsidRPr="000A1621">
        <w:rPr>
          <w:rFonts w:ascii="Times New Roman" w:eastAsia="Times New Roman" w:hAnsi="Times New Roman" w:cs="Times New Roman"/>
          <w:color w:val="000000" w:themeColor="text1"/>
          <w:sz w:val="24"/>
          <w:szCs w:val="24"/>
          <w:lang w:val="ro-RO"/>
        </w:rPr>
        <w:t>.</w:t>
      </w:r>
    </w:p>
    <w:p w14:paraId="766ABB04" w14:textId="77777777" w:rsidR="005B12B7" w:rsidRPr="000A1621" w:rsidRDefault="00B11C2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5B12B7" w:rsidRPr="000A1621">
        <w:rPr>
          <w:rFonts w:ascii="Times New Roman" w:eastAsia="Times New Roman" w:hAnsi="Times New Roman" w:cs="Times New Roman"/>
          <w:color w:val="000000" w:themeColor="text1"/>
          <w:sz w:val="24"/>
          <w:szCs w:val="24"/>
          <w:lang w:val="ro-RO"/>
        </w:rPr>
        <w:t>2) În anumite cazuri o declarație vamală poate fi depusă utilizîndu-se alte mijloace decît tehnicile de prelucrare electronică a datelor.</w:t>
      </w:r>
    </w:p>
    <w:p w14:paraId="77957A1E" w14:textId="38C1F5A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Mărfurile autohtone declarate pentru export</w:t>
      </w:r>
      <w:r w:rsidR="00A82F58"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perfecționare pasivă</w:t>
      </w:r>
      <w:r w:rsidR="00A82F58" w:rsidRPr="000A1621">
        <w:rPr>
          <w:rFonts w:ascii="Times New Roman" w:eastAsia="Times New Roman" w:hAnsi="Times New Roman" w:cs="Times New Roman"/>
          <w:color w:val="000000" w:themeColor="text1"/>
          <w:sz w:val="24"/>
          <w:szCs w:val="24"/>
          <w:lang w:val="ro-RO"/>
        </w:rPr>
        <w:t xml:space="preserve"> sau tranz</w:t>
      </w:r>
      <w:r w:rsidR="00D30311">
        <w:rPr>
          <w:rFonts w:ascii="Times New Roman" w:eastAsia="Times New Roman" w:hAnsi="Times New Roman" w:cs="Times New Roman"/>
          <w:color w:val="000000" w:themeColor="text1"/>
          <w:sz w:val="24"/>
          <w:szCs w:val="24"/>
          <w:lang w:val="ro-RO"/>
        </w:rPr>
        <w:t>i</w:t>
      </w:r>
      <w:r w:rsidR="00A82F58" w:rsidRPr="000A1621">
        <w:rPr>
          <w:rFonts w:ascii="Times New Roman" w:eastAsia="Times New Roman" w:hAnsi="Times New Roman" w:cs="Times New Roman"/>
          <w:color w:val="000000" w:themeColor="text1"/>
          <w:sz w:val="24"/>
          <w:szCs w:val="24"/>
          <w:lang w:val="ro-RO"/>
        </w:rPr>
        <w:t>t intern</w:t>
      </w:r>
      <w:r w:rsidRPr="000A1621">
        <w:rPr>
          <w:rFonts w:ascii="Times New Roman" w:eastAsia="Times New Roman" w:hAnsi="Times New Roman" w:cs="Times New Roman"/>
          <w:color w:val="000000" w:themeColor="text1"/>
          <w:sz w:val="24"/>
          <w:szCs w:val="24"/>
          <w:lang w:val="ro-RO"/>
        </w:rPr>
        <w:t xml:space="preserve"> se află sub supraveghere vamală din momentul acceptării declarației menționate la alineatul (1) și pînă în momentul în care sunt scoase în afara teritoriului vamal, sunt abandonate în favoarea statului sau sunt distruse, sau pînă cînd declarația vamală este invalidată. </w:t>
      </w:r>
    </w:p>
    <w:p w14:paraId="3C7ABF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Declarațiile vamale de punere în liberă circulație pot fi depuse pe cale verbală pentru mărfuri fără caracter comercial, precum și pentru mărfurile exportate temporar cu condiția ca mărfurile să beneficieze de scutirea de drepturi de import în calitate de mărfuri reintroduse. </w:t>
      </w:r>
    </w:p>
    <w:p w14:paraId="4C1F81F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6FC8A94E" w14:textId="16FE98C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16</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007D7AE0" w:rsidRPr="000A1621">
        <w:rPr>
          <w:rFonts w:ascii="Times New Roman" w:eastAsia="Times New Roman" w:hAnsi="Times New Roman" w:cs="Times New Roman"/>
          <w:iCs/>
          <w:color w:val="000000" w:themeColor="text1"/>
          <w:sz w:val="24"/>
          <w:szCs w:val="24"/>
          <w:lang w:val="ro-RO"/>
        </w:rPr>
        <w:t>Serviciul Vamal</w:t>
      </w:r>
      <w:r w:rsidRPr="000A1621">
        <w:rPr>
          <w:rFonts w:ascii="Times New Roman" w:eastAsia="Times New Roman" w:hAnsi="Times New Roman" w:cs="Times New Roman"/>
          <w:iCs/>
          <w:color w:val="000000" w:themeColor="text1"/>
          <w:sz w:val="24"/>
          <w:szCs w:val="24"/>
          <w:lang w:val="ro-RO"/>
        </w:rPr>
        <w:t xml:space="preserve"> competente pentru plasarea mărfurilor sub un regim vamal</w:t>
      </w:r>
      <w:r w:rsidR="00962EB7">
        <w:rPr>
          <w:rFonts w:ascii="Times New Roman" w:eastAsia="Times New Roman" w:hAnsi="Times New Roman" w:cs="Times New Roman"/>
          <w:iCs/>
          <w:color w:val="000000" w:themeColor="text1"/>
          <w:sz w:val="24"/>
          <w:szCs w:val="24"/>
          <w:lang w:val="ro-RO"/>
        </w:rPr>
        <w:t>.</w:t>
      </w:r>
    </w:p>
    <w:p w14:paraId="0013FC5E" w14:textId="71F907D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Cu excepția cazurilor cînd există dispoziții contrare,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competent pentru plasarea mărfurilor sub un regim vamal este biroul vamal responsabil de locul unde mărfurile sunt prezentate în vamă. </w:t>
      </w:r>
    </w:p>
    <w:p w14:paraId="19C54C5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410E3CD6" w14:textId="4036DA2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170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5A40AA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w:t>
      </w:r>
    </w:p>
    <w:p w14:paraId="7DE1EEFE" w14:textId="135B492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176FAD" w:rsidRPr="000A1621">
        <w:rPr>
          <w:rFonts w:ascii="Times New Roman" w:eastAsia="Times New Roman" w:hAnsi="Times New Roman" w:cs="Times New Roman"/>
          <w:color w:val="000000" w:themeColor="text1"/>
          <w:sz w:val="24"/>
          <w:szCs w:val="24"/>
          <w:lang w:val="ro-RO"/>
        </w:rPr>
        <w:t xml:space="preserve">normele de procedură pentru </w:t>
      </w:r>
      <w:r w:rsidRPr="000A1621">
        <w:rPr>
          <w:rFonts w:ascii="Times New Roman" w:eastAsia="Times New Roman" w:hAnsi="Times New Roman" w:cs="Times New Roman"/>
          <w:color w:val="000000" w:themeColor="text1"/>
          <w:sz w:val="24"/>
          <w:szCs w:val="24"/>
          <w:lang w:val="ro-RO"/>
        </w:rPr>
        <w:t xml:space="preserve">stabilirea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competente, altele decît cele menționate la articolul </w:t>
      </w:r>
      <w:r w:rsidR="00826DA2">
        <w:rPr>
          <w:rFonts w:ascii="Times New Roman" w:eastAsia="Times New Roman" w:hAnsi="Times New Roman" w:cs="Times New Roman"/>
          <w:color w:val="000000" w:themeColor="text1"/>
          <w:sz w:val="24"/>
          <w:szCs w:val="24"/>
          <w:lang w:val="ro-RO"/>
        </w:rPr>
        <w:t>169</w:t>
      </w:r>
      <w:r w:rsidRPr="000A1621">
        <w:rPr>
          <w:rFonts w:ascii="Times New Roman" w:eastAsia="Times New Roman" w:hAnsi="Times New Roman" w:cs="Times New Roman"/>
          <w:color w:val="000000" w:themeColor="text1"/>
          <w:sz w:val="24"/>
          <w:szCs w:val="24"/>
          <w:lang w:val="ro-RO"/>
        </w:rPr>
        <w:t xml:space="preserve">, inclusiv </w:t>
      </w:r>
      <w:r w:rsidR="00176FAD" w:rsidRPr="000A1621">
        <w:rPr>
          <w:rFonts w:ascii="Times New Roman" w:eastAsia="Times New Roman" w:hAnsi="Times New Roman" w:cs="Times New Roman"/>
          <w:color w:val="000000" w:themeColor="text1"/>
          <w:sz w:val="24"/>
          <w:szCs w:val="24"/>
          <w:lang w:val="ro-RO"/>
        </w:rPr>
        <w:t xml:space="preserve">organel </w:t>
      </w:r>
      <w:r w:rsidRPr="000A1621">
        <w:rPr>
          <w:rFonts w:ascii="Times New Roman" w:eastAsia="Times New Roman" w:hAnsi="Times New Roman" w:cs="Times New Roman"/>
          <w:color w:val="000000" w:themeColor="text1"/>
          <w:sz w:val="24"/>
          <w:szCs w:val="24"/>
          <w:lang w:val="ro-RO"/>
        </w:rPr>
        <w:t xml:space="preserve">vamale de intrare și cele de ieșire; </w:t>
      </w:r>
    </w:p>
    <w:p w14:paraId="5F9A6F2C" w14:textId="30115DB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176FAD" w:rsidRPr="000A1621">
        <w:rPr>
          <w:rFonts w:ascii="Times New Roman" w:eastAsia="Times New Roman" w:hAnsi="Times New Roman" w:cs="Times New Roman"/>
          <w:color w:val="000000" w:themeColor="text1"/>
          <w:sz w:val="24"/>
          <w:szCs w:val="24"/>
          <w:lang w:val="ro-RO"/>
        </w:rPr>
        <w:t xml:space="preserve">cazurile în care o declarație vamală poate fi depusă prin utilizarea altor mijloace decît tehnicile de prelucrare electronică a datelor, </w:t>
      </w:r>
      <w:r w:rsidRPr="000A1621">
        <w:rPr>
          <w:rFonts w:ascii="Times New Roman" w:eastAsia="Times New Roman" w:hAnsi="Times New Roman" w:cs="Times New Roman"/>
          <w:color w:val="000000" w:themeColor="text1"/>
          <w:sz w:val="24"/>
          <w:szCs w:val="24"/>
          <w:lang w:val="ro-RO"/>
        </w:rPr>
        <w:t xml:space="preserve">menționate la articolul </w:t>
      </w:r>
      <w:r w:rsidR="00826DA2">
        <w:rPr>
          <w:rFonts w:ascii="Times New Roman" w:eastAsia="Times New Roman" w:hAnsi="Times New Roman" w:cs="Times New Roman"/>
          <w:color w:val="000000" w:themeColor="text1"/>
          <w:sz w:val="24"/>
          <w:szCs w:val="24"/>
          <w:lang w:val="ro-RO"/>
        </w:rPr>
        <w:t xml:space="preserve">168 </w:t>
      </w:r>
      <w:r w:rsidRPr="000A1621">
        <w:rPr>
          <w:rFonts w:ascii="Times New Roman" w:eastAsia="Times New Roman" w:hAnsi="Times New Roman" w:cs="Times New Roman"/>
          <w:color w:val="000000" w:themeColor="text1"/>
          <w:sz w:val="24"/>
          <w:szCs w:val="24"/>
          <w:lang w:val="ro-RO"/>
        </w:rPr>
        <w:t xml:space="preserve">alineatul (2). </w:t>
      </w:r>
    </w:p>
    <w:p w14:paraId="42A7D0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AEB90A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w:t>
      </w:r>
    </w:p>
    <w:p w14:paraId="7A19BCE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Declarații Vamale Standard</w:t>
      </w:r>
    </w:p>
    <w:p w14:paraId="48718A8B" w14:textId="2545107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171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Conținutul unei declarații vamale standard</w:t>
      </w:r>
    </w:p>
    <w:p w14:paraId="46DCC40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Declarațiile vamale standard conțin toate datele necesare pentru aplicarea dispozițiilor privind regimul vamal sub care sunt declarate mărfurile. </w:t>
      </w:r>
    </w:p>
    <w:p w14:paraId="1E59DA2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7811C853" w14:textId="6594AC8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C2EF5">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Documentele justificative</w:t>
      </w:r>
    </w:p>
    <w:p w14:paraId="5D3F1C06" w14:textId="6969DC3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Documentele justificative solicitate pentru aplicarea dispozițiilor regimului vamal pentru care mărfurile sunt declarate trebuie să se afle în posesia declarantului și la dispoziția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momentul depunerii declarației vamale. </w:t>
      </w:r>
    </w:p>
    <w:p w14:paraId="59230664" w14:textId="1D32E0A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Documentele justificative se pun la dispoziția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cazul în care legislația Republicii Moldova prevede astfel sau atunci cînd este necesar în vederea controalelor vamale. </w:t>
      </w:r>
    </w:p>
    <w:p w14:paraId="2FB91FF8" w14:textId="43E083D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cazuri specifice,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autoriza operatorii economici cu dreptul de a întocmi documente justificative.</w:t>
      </w:r>
    </w:p>
    <w:p w14:paraId="6C0C275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94D0713" w14:textId="13AB529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0B1523A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w:t>
      </w:r>
    </w:p>
    <w:p w14:paraId="450620B3" w14:textId="2E8D4B3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pentru depunerea declarației vamale standard menționate la articolul </w:t>
      </w:r>
      <w:r w:rsidR="00826DA2">
        <w:rPr>
          <w:rFonts w:ascii="Times New Roman" w:eastAsia="Times New Roman" w:hAnsi="Times New Roman" w:cs="Times New Roman"/>
          <w:color w:val="000000" w:themeColor="text1"/>
          <w:sz w:val="24"/>
          <w:szCs w:val="24"/>
          <w:lang w:val="ro-RO"/>
        </w:rPr>
        <w:t>171</w:t>
      </w:r>
      <w:r w:rsidRPr="000A1621">
        <w:rPr>
          <w:rFonts w:ascii="Times New Roman" w:eastAsia="Times New Roman" w:hAnsi="Times New Roman" w:cs="Times New Roman"/>
          <w:color w:val="000000" w:themeColor="text1"/>
          <w:sz w:val="24"/>
          <w:szCs w:val="24"/>
          <w:lang w:val="ro-RO"/>
        </w:rPr>
        <w:t xml:space="preserve">; </w:t>
      </w:r>
    </w:p>
    <w:p w14:paraId="17215B1B" w14:textId="7D8C6D2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privind punerea la dispoziție a documentelor justificative menționate la articolul </w:t>
      </w:r>
      <w:r w:rsidR="00826DA2">
        <w:rPr>
          <w:rFonts w:ascii="Times New Roman" w:eastAsia="Times New Roman" w:hAnsi="Times New Roman" w:cs="Times New Roman"/>
          <w:color w:val="000000" w:themeColor="text1"/>
          <w:sz w:val="24"/>
          <w:szCs w:val="24"/>
          <w:lang w:val="ro-RO"/>
        </w:rPr>
        <w:t>172</w:t>
      </w:r>
      <w:r w:rsidRPr="000A1621">
        <w:rPr>
          <w:rFonts w:ascii="Times New Roman" w:eastAsia="Times New Roman" w:hAnsi="Times New Roman" w:cs="Times New Roman"/>
          <w:color w:val="000000" w:themeColor="text1"/>
          <w:sz w:val="24"/>
          <w:szCs w:val="24"/>
          <w:lang w:val="ro-RO"/>
        </w:rPr>
        <w:t xml:space="preserve"> alineatul (1). </w:t>
      </w:r>
    </w:p>
    <w:p w14:paraId="75B0D9BF" w14:textId="0F45478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normele de acordare a autorizației menționate la articolul </w:t>
      </w:r>
      <w:r w:rsidR="00826DA2">
        <w:rPr>
          <w:rFonts w:ascii="Times New Roman" w:eastAsia="Times New Roman" w:hAnsi="Times New Roman" w:cs="Times New Roman"/>
          <w:color w:val="000000" w:themeColor="text1"/>
          <w:sz w:val="24"/>
          <w:szCs w:val="24"/>
          <w:lang w:val="ro-RO"/>
        </w:rPr>
        <w:t>172</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w:t>
      </w:r>
    </w:p>
    <w:p w14:paraId="1C9E646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37EB28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3</w:t>
      </w:r>
    </w:p>
    <w:p w14:paraId="2E9419E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Declarațiile vamale simplificate</w:t>
      </w:r>
    </w:p>
    <w:p w14:paraId="02B338A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090D77A" w14:textId="6FD569A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Declarația simplificată</w:t>
      </w:r>
    </w:p>
    <w:p w14:paraId="3FA72C61" w14:textId="40A077D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accepta ca o persoană să plaseze mărfurile sub un regim vamal pe baza unei declarații simplificate care poate omite o parte dintre datele menționate la articolul </w:t>
      </w:r>
      <w:r w:rsidR="00826DA2">
        <w:rPr>
          <w:rFonts w:ascii="Times New Roman" w:eastAsia="Times New Roman" w:hAnsi="Times New Roman" w:cs="Times New Roman"/>
          <w:color w:val="000000" w:themeColor="text1"/>
          <w:sz w:val="24"/>
          <w:szCs w:val="24"/>
          <w:lang w:val="ro-RO"/>
        </w:rPr>
        <w:t>171</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dintre documentele justificative menționate la articolul </w:t>
      </w:r>
      <w:r w:rsidR="00826DA2">
        <w:rPr>
          <w:rFonts w:ascii="Times New Roman" w:eastAsia="Times New Roman" w:hAnsi="Times New Roman" w:cs="Times New Roman"/>
          <w:color w:val="000000" w:themeColor="text1"/>
          <w:sz w:val="24"/>
          <w:szCs w:val="24"/>
          <w:lang w:val="ro-RO"/>
        </w:rPr>
        <w:t>172</w:t>
      </w:r>
      <w:r w:rsidRPr="000A1621">
        <w:rPr>
          <w:rFonts w:ascii="Times New Roman" w:eastAsia="Times New Roman" w:hAnsi="Times New Roman" w:cs="Times New Roman"/>
          <w:color w:val="000000" w:themeColor="text1"/>
          <w:sz w:val="24"/>
          <w:szCs w:val="24"/>
          <w:lang w:val="ro-RO"/>
        </w:rPr>
        <w:t xml:space="preserve">. </w:t>
      </w:r>
    </w:p>
    <w:p w14:paraId="0B5E538B" w14:textId="70B8A44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Utilizarea </w:t>
      </w:r>
      <w:r w:rsidR="00725747" w:rsidRPr="000A1621">
        <w:rPr>
          <w:rFonts w:ascii="Times New Roman" w:eastAsia="Times New Roman" w:hAnsi="Times New Roman" w:cs="Times New Roman"/>
          <w:color w:val="000000" w:themeColor="text1"/>
          <w:sz w:val="24"/>
          <w:szCs w:val="24"/>
          <w:lang w:val="ro-RO"/>
        </w:rPr>
        <w:t xml:space="preserve">regulată </w:t>
      </w:r>
      <w:r w:rsidRPr="000A1621">
        <w:rPr>
          <w:rFonts w:ascii="Times New Roman" w:eastAsia="Times New Roman" w:hAnsi="Times New Roman" w:cs="Times New Roman"/>
          <w:color w:val="000000" w:themeColor="text1"/>
          <w:sz w:val="24"/>
          <w:szCs w:val="24"/>
          <w:lang w:val="ro-RO"/>
        </w:rPr>
        <w:t xml:space="preserve">a declarației simplificate menționate la alineatul (1) face obiectul unei autorizații din partea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p>
    <w:p w14:paraId="3CB7A7D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CAF446A" w14:textId="6722CB0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Condițiile de autorizare a utilizării </w:t>
      </w:r>
      <w:r w:rsidR="00725747" w:rsidRPr="000A1621">
        <w:rPr>
          <w:rFonts w:ascii="Times New Roman" w:eastAsia="Times New Roman" w:hAnsi="Times New Roman" w:cs="Times New Roman"/>
          <w:iCs/>
          <w:color w:val="000000" w:themeColor="text1"/>
          <w:sz w:val="24"/>
          <w:szCs w:val="24"/>
          <w:lang w:val="ro-RO"/>
        </w:rPr>
        <w:t xml:space="preserve">regulate </w:t>
      </w:r>
      <w:r w:rsidRPr="000A1621">
        <w:rPr>
          <w:rFonts w:ascii="Times New Roman" w:eastAsia="Times New Roman" w:hAnsi="Times New Roman" w:cs="Times New Roman"/>
          <w:iCs/>
          <w:color w:val="000000" w:themeColor="text1"/>
          <w:sz w:val="24"/>
          <w:szCs w:val="24"/>
          <w:lang w:val="ro-RO"/>
        </w:rPr>
        <w:t xml:space="preserve">de declarații vamale simplificate </w:t>
      </w:r>
    </w:p>
    <w:p w14:paraId="1AE077C4" w14:textId="3CD477E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Pr="000A1621">
        <w:rPr>
          <w:rFonts w:ascii="Times New Roman" w:eastAsia="Calibri" w:hAnsi="Times New Roman" w:cs="Times New Roman"/>
          <w:color w:val="000000" w:themeColor="text1"/>
          <w:sz w:val="24"/>
          <w:szCs w:val="24"/>
          <w:lang w:val="ro-RO"/>
        </w:rPr>
        <w:t xml:space="preserve">Autorizația de utilizare a declarației simplificate în conformitate cu articolul </w:t>
      </w:r>
      <w:r w:rsidR="00826DA2">
        <w:rPr>
          <w:rFonts w:ascii="Times New Roman" w:eastAsia="Calibri" w:hAnsi="Times New Roman" w:cs="Times New Roman"/>
          <w:color w:val="000000" w:themeColor="text1"/>
          <w:sz w:val="24"/>
          <w:szCs w:val="24"/>
          <w:lang w:val="ro-RO"/>
        </w:rPr>
        <w:t>174</w:t>
      </w:r>
      <w:r w:rsidR="00826DA2"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alineatul (2), se acordă în cazul în care sunt îndeplinite următoarele condiții:</w:t>
      </w:r>
    </w:p>
    <w:p w14:paraId="305F6B5A" w14:textId="3E09C6D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solicitantul respectă criteriul stabilit la articolul </w:t>
      </w:r>
      <w:r w:rsidR="00826DA2">
        <w:rPr>
          <w:rFonts w:ascii="Times New Roman" w:eastAsia="Times New Roman" w:hAnsi="Times New Roman" w:cs="Times New Roman"/>
          <w:color w:val="000000" w:themeColor="text1"/>
          <w:sz w:val="24"/>
          <w:szCs w:val="24"/>
          <w:lang w:val="ro-RO"/>
        </w:rPr>
        <w:t>41</w:t>
      </w:r>
      <w:r w:rsidRPr="000A1621">
        <w:rPr>
          <w:rFonts w:ascii="Times New Roman" w:eastAsia="Times New Roman" w:hAnsi="Times New Roman" w:cs="Times New Roman"/>
          <w:color w:val="000000" w:themeColor="text1"/>
          <w:sz w:val="24"/>
          <w:szCs w:val="24"/>
          <w:lang w:val="ro-RO"/>
        </w:rPr>
        <w:t xml:space="preserve">; </w:t>
      </w:r>
    </w:p>
    <w:p w14:paraId="57A62AA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după caz, solicitantul dispune de proceduri satisfăcătoare de gestionare a licențelor și a autorizațiilor acordate în conformitate cu măsurile de politică comercială; </w:t>
      </w:r>
    </w:p>
    <w:p w14:paraId="1CBFCD32" w14:textId="7B67EBD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solicitantul se asigură că angajații vizați primesc sarcina de a informa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dacă sunt detectate dificultăți de conformare la cerințe și stabilește proceduri pentru a informa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cu privire la astfel de dificultăți; </w:t>
      </w:r>
    </w:p>
    <w:p w14:paraId="052FC04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după caz, solicitantul a pus în aplicare proceduri satisfăcătoare de gestionare a licențelor de import și export legate de interdicții și restricții, inclusiv măsuri pentru a deosebi mărfurile care fac obiectul unor interdicții sau restricții de alte mărfuri, cu scopul de a asigura respectarea acestor interdicții și restricții. </w:t>
      </w:r>
    </w:p>
    <w:p w14:paraId="13F0E1E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Se consideră că AEOC îndeplinesc condițiile prevăzute la alineatul (1) literele (b), (c) și (d), în măsura în care evidențele lor corespund condițiilor de plasare a mărfurilor sub un regim vamal în baza unei declarații simplificate.</w:t>
      </w:r>
    </w:p>
    <w:p w14:paraId="1B16260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BBE3B67" w14:textId="181F119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Declarația suplimentară</w:t>
      </w:r>
    </w:p>
    <w:p w14:paraId="0BF9BC3B" w14:textId="17D66FE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declarației simplificate conform articolului </w:t>
      </w:r>
      <w:r w:rsidR="00826DA2">
        <w:rPr>
          <w:rFonts w:ascii="Times New Roman" w:eastAsia="Times New Roman" w:hAnsi="Times New Roman" w:cs="Times New Roman"/>
          <w:color w:val="000000" w:themeColor="text1"/>
          <w:sz w:val="24"/>
          <w:szCs w:val="24"/>
          <w:lang w:val="ro-RO"/>
        </w:rPr>
        <w:t>174</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al înscrierii în evidențele declarantului conform articolului </w:t>
      </w:r>
      <w:r w:rsidR="00826DA2">
        <w:rPr>
          <w:rFonts w:ascii="Times New Roman" w:eastAsia="Times New Roman" w:hAnsi="Times New Roman" w:cs="Times New Roman"/>
          <w:color w:val="000000" w:themeColor="text1"/>
          <w:sz w:val="24"/>
          <w:szCs w:val="24"/>
          <w:lang w:val="ro-RO"/>
        </w:rPr>
        <w:t>190</w:t>
      </w:r>
      <w:r w:rsidRPr="00962EB7">
        <w:rPr>
          <w:rFonts w:ascii="Times New Roman" w:eastAsia="Times New Roman" w:hAnsi="Times New Roman" w:cs="Times New Roman"/>
          <w:color w:val="000000" w:themeColor="text1"/>
          <w:sz w:val="24"/>
          <w:szCs w:val="24"/>
          <w:lang w:val="ro-RO"/>
        </w:rPr>
        <w:t>,</w:t>
      </w:r>
      <w:r w:rsidRPr="00F02150">
        <w:rPr>
          <w:rFonts w:ascii="Times New Roman" w:eastAsia="Times New Roman" w:hAnsi="Times New Roman" w:cs="Times New Roman"/>
          <w:color w:val="000000" w:themeColor="text1"/>
          <w:sz w:val="24"/>
          <w:szCs w:val="24"/>
          <w:lang w:val="ro-RO"/>
        </w:rPr>
        <w:t xml:space="preserve"> declarantul depune la </w:t>
      </w:r>
      <w:r w:rsidR="00815BBE" w:rsidRPr="00F02150">
        <w:rPr>
          <w:rFonts w:ascii="Times New Roman" w:eastAsia="Times New Roman" w:hAnsi="Times New Roman" w:cs="Times New Roman"/>
          <w:color w:val="000000" w:themeColor="text1"/>
          <w:sz w:val="24"/>
          <w:szCs w:val="24"/>
          <w:lang w:val="ro-RO"/>
        </w:rPr>
        <w:t>Serviciul Vamal</w:t>
      </w:r>
      <w:r w:rsidRPr="00F02150">
        <w:rPr>
          <w:rFonts w:ascii="Times New Roman" w:eastAsia="Times New Roman" w:hAnsi="Times New Roman" w:cs="Times New Roman"/>
          <w:color w:val="000000" w:themeColor="text1"/>
          <w:sz w:val="24"/>
          <w:szCs w:val="24"/>
          <w:lang w:val="ro-RO"/>
        </w:rPr>
        <w:t xml:space="preserve"> competent, într-un an</w:t>
      </w:r>
      <w:r w:rsidRPr="000A1621">
        <w:rPr>
          <w:rFonts w:ascii="Times New Roman" w:eastAsia="Times New Roman" w:hAnsi="Times New Roman" w:cs="Times New Roman"/>
          <w:color w:val="000000" w:themeColor="text1"/>
          <w:sz w:val="24"/>
          <w:szCs w:val="24"/>
          <w:lang w:val="ro-RO"/>
        </w:rPr>
        <w:t xml:space="preserve">umit termen, o declarație suplimentară conținînd datele necesare pentru regimul vamal în cauză. În cazul unei declarații simplificate în temeiul articolului </w:t>
      </w:r>
      <w:r w:rsidR="00826DA2">
        <w:rPr>
          <w:rFonts w:ascii="Times New Roman" w:eastAsia="Times New Roman" w:hAnsi="Times New Roman" w:cs="Times New Roman"/>
          <w:color w:val="000000" w:themeColor="text1"/>
          <w:sz w:val="24"/>
          <w:szCs w:val="24"/>
          <w:lang w:val="ro-RO"/>
        </w:rPr>
        <w:t>174</w:t>
      </w:r>
      <w:r w:rsidRPr="000A1621">
        <w:rPr>
          <w:rFonts w:ascii="Times New Roman" w:eastAsia="Times New Roman" w:hAnsi="Times New Roman" w:cs="Times New Roman"/>
          <w:color w:val="000000" w:themeColor="text1"/>
          <w:sz w:val="24"/>
          <w:szCs w:val="24"/>
          <w:lang w:val="ro-RO"/>
        </w:rPr>
        <w:t xml:space="preserve">, documentele justificative necesare se află în posesia declarantului și sunt la dispoziția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pentru un termen specific.</w:t>
      </w:r>
    </w:p>
    <w:p w14:paraId="06B6E6C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Declarația suplimentară poate avea un caracter global, periodic sau recapitulativ. </w:t>
      </w:r>
    </w:p>
    <w:p w14:paraId="31C0DEE7" w14:textId="2A05A3D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acorda o derogare de la obligația de depunere a unei declarații suplimentare </w:t>
      </w:r>
      <w:r w:rsidRPr="000A1621">
        <w:rPr>
          <w:rFonts w:ascii="Times New Roman" w:eastAsia="Times New Roman" w:hAnsi="Times New Roman" w:cs="Times New Roman"/>
          <w:color w:val="000000" w:themeColor="text1"/>
          <w:sz w:val="24"/>
          <w:szCs w:val="24"/>
          <w:lang w:val="ro-RO"/>
        </w:rPr>
        <w:lastRenderedPageBreak/>
        <w:t xml:space="preserve">în cazul în care sunt îndeplinite următoarele condiții: </w:t>
      </w:r>
    </w:p>
    <w:p w14:paraId="4F33FFA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 situația în care mărfurile sunt plasate sub un regim de antrepozitare vamală;</w:t>
      </w:r>
    </w:p>
    <w:p w14:paraId="18E2E12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declarația simplificată se referă la mărfuri ale căror valoare și cantitate sunt inferioare limitei nedeclarabile; </w:t>
      </w:r>
    </w:p>
    <w:p w14:paraId="52E3DC2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declarația simplificată conține deja toate informațiile necesare pentru regimul vamal în cauză; și </w:t>
      </w:r>
    </w:p>
    <w:p w14:paraId="0A816EE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declarația simplificată nu este făcută prin înscriere în evidențele declarantului. </w:t>
      </w:r>
    </w:p>
    <w:p w14:paraId="228775BF" w14:textId="23A18CC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Declarația simplificată menționată la articolul </w:t>
      </w:r>
      <w:r w:rsidR="00826DA2">
        <w:rPr>
          <w:rFonts w:ascii="Times New Roman" w:eastAsia="Times New Roman" w:hAnsi="Times New Roman" w:cs="Times New Roman"/>
          <w:color w:val="000000" w:themeColor="text1"/>
          <w:sz w:val="24"/>
          <w:szCs w:val="24"/>
          <w:lang w:val="ro-RO"/>
        </w:rPr>
        <w:t>174</w:t>
      </w:r>
      <w:r w:rsidR="00826DA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înscrierea în evidențele declarantului menționată la articolul </w:t>
      </w:r>
      <w:r w:rsidR="00826DA2">
        <w:rPr>
          <w:rFonts w:ascii="Times New Roman" w:eastAsia="Times New Roman" w:hAnsi="Times New Roman" w:cs="Times New Roman"/>
          <w:color w:val="000000" w:themeColor="text1"/>
          <w:sz w:val="24"/>
          <w:szCs w:val="24"/>
          <w:lang w:val="ro-RO"/>
        </w:rPr>
        <w:t>190</w:t>
      </w:r>
      <w:r w:rsidR="00826DA2" w:rsidRPr="00F02150">
        <w:rPr>
          <w:rFonts w:ascii="Times New Roman" w:eastAsia="Times New Roman" w:hAnsi="Times New Roman" w:cs="Times New Roman"/>
          <w:color w:val="000000" w:themeColor="text1"/>
          <w:sz w:val="24"/>
          <w:szCs w:val="24"/>
          <w:lang w:val="ro-RO"/>
        </w:rPr>
        <w:t xml:space="preserve"> </w:t>
      </w:r>
      <w:r w:rsidRPr="00F02150">
        <w:rPr>
          <w:rFonts w:ascii="Times New Roman" w:eastAsia="Times New Roman" w:hAnsi="Times New Roman" w:cs="Times New Roman"/>
          <w:color w:val="000000" w:themeColor="text1"/>
          <w:sz w:val="24"/>
          <w:szCs w:val="24"/>
          <w:lang w:val="ro-RO"/>
        </w:rPr>
        <w:t xml:space="preserve">și declarația suplimentară constituie un instrument unic și indivizibil care produce efecte de la data la care declarația simplificată este acceptată conform articolului </w:t>
      </w:r>
      <w:r w:rsidR="00826DA2">
        <w:rPr>
          <w:rFonts w:ascii="Times New Roman" w:eastAsia="Times New Roman" w:hAnsi="Times New Roman" w:cs="Times New Roman"/>
          <w:color w:val="000000" w:themeColor="text1"/>
          <w:sz w:val="24"/>
          <w:szCs w:val="24"/>
          <w:lang w:val="ro-RO"/>
        </w:rPr>
        <w:t>182</w:t>
      </w:r>
      <w:r w:rsidRPr="00F02150">
        <w:rPr>
          <w:rFonts w:ascii="Times New Roman" w:eastAsia="Times New Roman" w:hAnsi="Times New Roman" w:cs="Times New Roman"/>
          <w:color w:val="000000" w:themeColor="text1"/>
          <w:sz w:val="24"/>
          <w:szCs w:val="24"/>
          <w:lang w:val="ro-RO"/>
        </w:rPr>
        <w:t>, respectiv de</w:t>
      </w:r>
      <w:r w:rsidRPr="000A1621">
        <w:rPr>
          <w:rFonts w:ascii="Times New Roman" w:eastAsia="Times New Roman" w:hAnsi="Times New Roman" w:cs="Times New Roman"/>
          <w:color w:val="000000" w:themeColor="text1"/>
          <w:sz w:val="24"/>
          <w:szCs w:val="24"/>
          <w:lang w:val="ro-RO"/>
        </w:rPr>
        <w:t xml:space="preserve"> la data la care mărfurile sunt înscrise în evidențele declarantului. </w:t>
      </w:r>
    </w:p>
    <w:p w14:paraId="41BCE938" w14:textId="2247B63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sensul articolului </w:t>
      </w:r>
      <w:r w:rsidR="00826DA2">
        <w:rPr>
          <w:rFonts w:ascii="Times New Roman" w:eastAsia="Times New Roman" w:hAnsi="Times New Roman" w:cs="Times New Roman"/>
          <w:color w:val="000000" w:themeColor="text1"/>
          <w:sz w:val="24"/>
          <w:szCs w:val="24"/>
          <w:lang w:val="ro-RO"/>
        </w:rPr>
        <w:t>102</w:t>
      </w:r>
      <w:r w:rsidRPr="000A1621">
        <w:rPr>
          <w:rFonts w:ascii="Times New Roman" w:eastAsia="Times New Roman" w:hAnsi="Times New Roman" w:cs="Times New Roman"/>
          <w:color w:val="000000" w:themeColor="text1"/>
          <w:sz w:val="24"/>
          <w:szCs w:val="24"/>
          <w:lang w:val="ro-RO"/>
        </w:rPr>
        <w:t xml:space="preserve">, locul unde trebuie depusă declarația suplimentară este considerat a fi cel în care a fost depusă declarația vamală simplificată. </w:t>
      </w:r>
    </w:p>
    <w:p w14:paraId="074BD21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2C7F13D" w14:textId="3425627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Termenele de depundere a declarației suplimentare</w:t>
      </w:r>
      <w:r w:rsidRPr="000A1621">
        <w:rPr>
          <w:rFonts w:ascii="Times New Roman" w:eastAsia="Times New Roman" w:hAnsi="Times New Roman" w:cs="Times New Roman"/>
          <w:b/>
          <w:iCs/>
          <w:color w:val="000000" w:themeColor="text1"/>
          <w:sz w:val="24"/>
          <w:szCs w:val="24"/>
          <w:lang w:val="ro-RO"/>
        </w:rPr>
        <w:t xml:space="preserve"> </w:t>
      </w:r>
    </w:p>
    <w:p w14:paraId="4B7E50B4" w14:textId="1151FB3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urmează să înregistreze în conturi cuantumul drepturilor de import sau de export de plată în conformitate cu articolul </w:t>
      </w:r>
      <w:r w:rsidR="0055368C">
        <w:rPr>
          <w:rFonts w:ascii="Times New Roman" w:eastAsia="Times New Roman" w:hAnsi="Times New Roman" w:cs="Times New Roman"/>
          <w:color w:val="000000" w:themeColor="text1"/>
          <w:sz w:val="24"/>
          <w:szCs w:val="24"/>
          <w:lang w:val="ro-RO"/>
        </w:rPr>
        <w:t>119</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(1)  – (2), declarația suplimentară menționată la articolul </w:t>
      </w:r>
      <w:r w:rsidR="0055368C">
        <w:rPr>
          <w:rFonts w:ascii="Times New Roman" w:eastAsia="Times New Roman" w:hAnsi="Times New Roman" w:cs="Times New Roman"/>
          <w:color w:val="000000" w:themeColor="text1"/>
          <w:sz w:val="24"/>
          <w:szCs w:val="24"/>
          <w:lang w:val="ro-RO"/>
        </w:rPr>
        <w:t>176</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trebuie depusă în termen de pînă la 10 de zile de la acordarea liberului de vamă pentru mărfuri. </w:t>
      </w:r>
    </w:p>
    <w:p w14:paraId="47EAF54A" w14:textId="111E8CB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o înregistrare în conturi are loc în conformitate cu articolul </w:t>
      </w:r>
      <w:r w:rsidR="0055368C">
        <w:rPr>
          <w:rFonts w:ascii="Times New Roman" w:eastAsia="Times New Roman" w:hAnsi="Times New Roman" w:cs="Times New Roman"/>
          <w:color w:val="000000" w:themeColor="text1"/>
          <w:sz w:val="24"/>
          <w:szCs w:val="24"/>
          <w:lang w:val="ro-RO"/>
        </w:rPr>
        <w:t>119</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iar declarația suplimentară este de natură generală, periodică sau recapitulativă, perioada de timp acoperită de declarația suplimentară nu depășește o lună. </w:t>
      </w:r>
    </w:p>
    <w:p w14:paraId="1BD0F7F2" w14:textId="71954B4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Termenul limită pentru depunerea declarației suplimentare menționate la alineatul (2) este stabilit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Acesta nu poate depăși 10 zile de la încheierea perioadei acoperite de declarația suplimentară. </w:t>
      </w:r>
    </w:p>
    <w:p w14:paraId="3AC4AD2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633410E" w14:textId="5C08793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Termenul limită pentru ca declarantul să fie în posesia documentelor justificative pentru declarațiile suplimentare</w:t>
      </w:r>
      <w:r w:rsidRPr="000A1621">
        <w:rPr>
          <w:rFonts w:ascii="Times New Roman" w:eastAsia="Times New Roman" w:hAnsi="Times New Roman" w:cs="Times New Roman"/>
          <w:b/>
          <w:iCs/>
          <w:color w:val="000000" w:themeColor="text1"/>
          <w:sz w:val="24"/>
          <w:szCs w:val="24"/>
          <w:lang w:val="ro-RO"/>
        </w:rPr>
        <w:t xml:space="preserve"> </w:t>
      </w:r>
    </w:p>
    <w:p w14:paraId="17537D0C" w14:textId="4C1EB95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Documentele justificative, care lipseau atunci cînd a fost depusă declarația simplificată, trebuie să se afle în posesia declarantului în termenul limită stabilit pentru depunerea declarației suplimentare în conformitate cu articolul </w:t>
      </w:r>
      <w:r w:rsidR="0055368C">
        <w:rPr>
          <w:rFonts w:ascii="Times New Roman" w:eastAsia="Times New Roman" w:hAnsi="Times New Roman" w:cs="Times New Roman"/>
          <w:color w:val="000000" w:themeColor="text1"/>
          <w:sz w:val="24"/>
          <w:szCs w:val="24"/>
          <w:lang w:val="ro-RO"/>
        </w:rPr>
        <w:t>177</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(1) sau (3). </w:t>
      </w:r>
    </w:p>
    <w:p w14:paraId="78F0E95B" w14:textId="0775B42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permite, în circumstanțe justificate în mod corespunzător, un termen-limită mai lung pentru punerea la dispoziție a documentelor justificative decît cel prevăzut la alineatul (1).</w:t>
      </w:r>
    </w:p>
    <w:p w14:paraId="4D354A82" w14:textId="51B9760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documentul de însoțire se referă la valoarea în vamă,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în circumstanțe justificate în mod corespunzător, să stabilească un termen limită mai lung decît cel prevăzut la alineatele (1) sau (2), ținînd seama de termenul de prescripție prevăzut la articolul </w:t>
      </w:r>
      <w:r w:rsidR="0055368C">
        <w:rPr>
          <w:rFonts w:ascii="Times New Roman" w:eastAsia="Times New Roman" w:hAnsi="Times New Roman" w:cs="Times New Roman"/>
          <w:color w:val="000000" w:themeColor="text1"/>
          <w:sz w:val="24"/>
          <w:szCs w:val="24"/>
          <w:lang w:val="ro-RO"/>
        </w:rPr>
        <w:t>117</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w:t>
      </w:r>
    </w:p>
    <w:p w14:paraId="1078403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0440911" w14:textId="52F1DD8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17</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7D1CCCE1" w14:textId="5758442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stabilește, prin intermediu</w:t>
      </w:r>
      <w:r w:rsidR="00060710" w:rsidRPr="000A1621">
        <w:rPr>
          <w:rFonts w:ascii="Times New Roman" w:eastAsia="Times New Roman" w:hAnsi="Times New Roman" w:cs="Times New Roman"/>
          <w:color w:val="000000" w:themeColor="text1"/>
          <w:sz w:val="24"/>
          <w:szCs w:val="24"/>
          <w:lang w:val="ro-RO"/>
        </w:rPr>
        <w:t xml:space="preserve">l actelor de punere în aplicare </w:t>
      </w:r>
      <w:r w:rsidR="00060710" w:rsidRPr="00BB3100">
        <w:rPr>
          <w:rFonts w:ascii="Times New Roman" w:eastAsia="Times New Roman" w:hAnsi="Times New Roman" w:cs="Times New Roman"/>
          <w:color w:val="000000" w:themeColor="text1"/>
          <w:sz w:val="24"/>
          <w:szCs w:val="24"/>
          <w:lang w:val="ro-RO"/>
        </w:rPr>
        <w:t>stabile</w:t>
      </w:r>
      <w:r w:rsidR="003B3D48" w:rsidRPr="00BB3100">
        <w:rPr>
          <w:rFonts w:ascii="Times New Roman" w:eastAsia="Times New Roman" w:hAnsi="Times New Roman" w:cs="Times New Roman"/>
          <w:color w:val="000000" w:themeColor="text1"/>
          <w:sz w:val="24"/>
          <w:szCs w:val="24"/>
          <w:lang w:val="ro-RO"/>
        </w:rPr>
        <w:t>ș</w:t>
      </w:r>
      <w:r w:rsidR="00060710" w:rsidRPr="00BB3100">
        <w:rPr>
          <w:rFonts w:ascii="Times New Roman" w:eastAsia="Times New Roman" w:hAnsi="Times New Roman" w:cs="Times New Roman"/>
          <w:color w:val="000000" w:themeColor="text1"/>
          <w:sz w:val="24"/>
          <w:szCs w:val="24"/>
          <w:lang w:val="ro-RO"/>
        </w:rPr>
        <w:t>te</w:t>
      </w:r>
      <w:r w:rsidRPr="00BB3100">
        <w:rPr>
          <w:rFonts w:ascii="Times New Roman" w:eastAsia="Times New Roman" w:hAnsi="Times New Roman" w:cs="Times New Roman"/>
          <w:color w:val="000000" w:themeColor="text1"/>
          <w:sz w:val="24"/>
          <w:szCs w:val="24"/>
          <w:lang w:val="ro-RO"/>
        </w:rPr>
        <w:t>:</w:t>
      </w:r>
    </w:p>
    <w:p w14:paraId="54ECCFBE" w14:textId="23CD89D2" w:rsidR="005B12B7" w:rsidRPr="00BB3100" w:rsidRDefault="00060710" w:rsidP="00060710">
      <w:pPr>
        <w:pStyle w:val="ListParagraph"/>
        <w:widowControl w:val="0"/>
        <w:numPr>
          <w:ilvl w:val="0"/>
          <w:numId w:val="66"/>
        </w:numPr>
        <w:tabs>
          <w:tab w:val="left" w:pos="993"/>
        </w:tabs>
        <w:spacing w:after="0" w:line="240" w:lineRule="auto"/>
        <w:jc w:val="both"/>
        <w:rPr>
          <w:rFonts w:ascii="Times New Roman" w:eastAsia="Times New Roman" w:hAnsi="Times New Roman" w:cs="Times New Roman"/>
          <w:color w:val="000000" w:themeColor="text1"/>
          <w:sz w:val="24"/>
          <w:szCs w:val="24"/>
          <w:lang w:val="ro-RO"/>
        </w:rPr>
      </w:pPr>
      <w:r w:rsidRPr="00BB3100">
        <w:rPr>
          <w:rFonts w:ascii="Times New Roman" w:eastAsia="Times New Roman" w:hAnsi="Times New Roman" w:cs="Times New Roman"/>
          <w:color w:val="000000" w:themeColor="text1"/>
          <w:sz w:val="24"/>
          <w:szCs w:val="24"/>
          <w:lang w:val="ro-RO"/>
        </w:rPr>
        <w:t>condi</w:t>
      </w:r>
      <w:r w:rsidR="003B3D48" w:rsidRPr="000A1621">
        <w:rPr>
          <w:rFonts w:ascii="Times New Roman" w:eastAsia="Times New Roman" w:hAnsi="Times New Roman" w:cs="Times New Roman"/>
          <w:color w:val="000000" w:themeColor="text1"/>
          <w:sz w:val="24"/>
          <w:szCs w:val="24"/>
          <w:lang w:val="ro-RO"/>
        </w:rPr>
        <w:t>ț</w:t>
      </w:r>
      <w:r w:rsidRPr="00BB3100">
        <w:rPr>
          <w:rFonts w:ascii="Times New Roman" w:eastAsia="Times New Roman" w:hAnsi="Times New Roman" w:cs="Times New Roman"/>
          <w:color w:val="000000" w:themeColor="text1"/>
          <w:sz w:val="24"/>
          <w:szCs w:val="24"/>
          <w:lang w:val="ro-RO"/>
        </w:rPr>
        <w:t>iile pentru acordarea, suspendarea, retragerea, revocare sau anularea autoriza</w:t>
      </w:r>
      <w:r w:rsidR="003B3D48" w:rsidRPr="000A1621">
        <w:rPr>
          <w:rFonts w:ascii="Times New Roman" w:eastAsia="Times New Roman" w:hAnsi="Times New Roman" w:cs="Times New Roman"/>
          <w:color w:val="000000" w:themeColor="text1"/>
          <w:sz w:val="24"/>
          <w:szCs w:val="24"/>
          <w:lang w:val="ro-RO"/>
        </w:rPr>
        <w:t>ț</w:t>
      </w:r>
      <w:r w:rsidRPr="00BB3100">
        <w:rPr>
          <w:rFonts w:ascii="Times New Roman" w:eastAsia="Times New Roman" w:hAnsi="Times New Roman" w:cs="Times New Roman"/>
          <w:color w:val="000000" w:themeColor="text1"/>
          <w:sz w:val="24"/>
          <w:szCs w:val="24"/>
          <w:lang w:val="ro-RO"/>
        </w:rPr>
        <w:t>iei acordare conform art.</w:t>
      </w:r>
      <w:r w:rsidR="0055368C">
        <w:rPr>
          <w:rFonts w:ascii="Times New Roman" w:eastAsia="Times New Roman" w:hAnsi="Times New Roman" w:cs="Times New Roman"/>
          <w:color w:val="000000" w:themeColor="text1"/>
          <w:sz w:val="24"/>
          <w:szCs w:val="24"/>
          <w:lang w:val="ro-RO"/>
        </w:rPr>
        <w:t>174</w:t>
      </w:r>
      <w:r w:rsidR="0055368C" w:rsidRPr="00BB3100">
        <w:rPr>
          <w:rFonts w:ascii="Times New Roman" w:eastAsia="Times New Roman" w:hAnsi="Times New Roman" w:cs="Times New Roman"/>
          <w:color w:val="000000" w:themeColor="text1"/>
          <w:sz w:val="24"/>
          <w:szCs w:val="24"/>
          <w:lang w:val="ro-RO"/>
        </w:rPr>
        <w:t xml:space="preserve"> </w:t>
      </w:r>
      <w:r w:rsidRPr="00BB3100">
        <w:rPr>
          <w:rFonts w:ascii="Times New Roman" w:eastAsia="Times New Roman" w:hAnsi="Times New Roman" w:cs="Times New Roman"/>
          <w:color w:val="000000" w:themeColor="text1"/>
          <w:sz w:val="24"/>
          <w:szCs w:val="24"/>
          <w:lang w:val="ro-RO"/>
        </w:rPr>
        <w:t>alin.(2)</w:t>
      </w:r>
      <w:r w:rsidR="005B12B7" w:rsidRPr="00BB3100">
        <w:rPr>
          <w:rFonts w:ascii="Times New Roman" w:eastAsia="Times New Roman" w:hAnsi="Times New Roman" w:cs="Times New Roman"/>
          <w:color w:val="000000" w:themeColor="text1"/>
          <w:sz w:val="24"/>
          <w:szCs w:val="24"/>
          <w:lang w:val="ro-RO"/>
        </w:rPr>
        <w:t>;</w:t>
      </w:r>
    </w:p>
    <w:p w14:paraId="1BEA9D8B" w14:textId="1F41E5A5" w:rsidR="005B12B7" w:rsidRPr="008D42D3" w:rsidRDefault="00060710" w:rsidP="00060710">
      <w:pPr>
        <w:pStyle w:val="ListParagraph"/>
        <w:widowControl w:val="0"/>
        <w:numPr>
          <w:ilvl w:val="0"/>
          <w:numId w:val="66"/>
        </w:numPr>
        <w:tabs>
          <w:tab w:val="left" w:pos="993"/>
        </w:tabs>
        <w:spacing w:after="0" w:line="240" w:lineRule="auto"/>
        <w:jc w:val="both"/>
        <w:rPr>
          <w:rFonts w:ascii="Times New Roman" w:eastAsia="Times New Roman" w:hAnsi="Times New Roman" w:cs="Times New Roman"/>
          <w:color w:val="FF0000"/>
          <w:sz w:val="24"/>
          <w:szCs w:val="24"/>
          <w:lang w:val="ro-RO"/>
        </w:rPr>
      </w:pPr>
      <w:r w:rsidRPr="00BB3100">
        <w:rPr>
          <w:rFonts w:ascii="Times New Roman" w:eastAsia="Times New Roman" w:hAnsi="Times New Roman" w:cs="Times New Roman"/>
          <w:color w:val="000000" w:themeColor="text1"/>
          <w:sz w:val="24"/>
          <w:szCs w:val="24"/>
          <w:lang w:val="ro-RO"/>
        </w:rPr>
        <w:t>procedura declar</w:t>
      </w:r>
      <w:r w:rsidR="003B3D48" w:rsidRPr="000A1621">
        <w:rPr>
          <w:rFonts w:ascii="Times New Roman" w:eastAsia="Times New Roman" w:hAnsi="Times New Roman" w:cs="Times New Roman"/>
          <w:color w:val="000000" w:themeColor="text1"/>
          <w:sz w:val="24"/>
          <w:szCs w:val="24"/>
          <w:lang w:val="ro-RO"/>
        </w:rPr>
        <w:t>ă</w:t>
      </w:r>
      <w:r w:rsidRPr="00BB3100">
        <w:rPr>
          <w:rFonts w:ascii="Times New Roman" w:eastAsia="Times New Roman" w:hAnsi="Times New Roman" w:cs="Times New Roman"/>
          <w:color w:val="000000" w:themeColor="text1"/>
          <w:sz w:val="24"/>
          <w:szCs w:val="24"/>
          <w:lang w:val="ro-RO"/>
        </w:rPr>
        <w:t xml:space="preserve">rii simplificate </w:t>
      </w:r>
      <w:r w:rsidR="003B3D48" w:rsidRPr="000A1621">
        <w:rPr>
          <w:rFonts w:ascii="Times New Roman" w:eastAsia="Times New Roman" w:hAnsi="Times New Roman" w:cs="Times New Roman"/>
          <w:color w:val="000000" w:themeColor="text1"/>
          <w:sz w:val="24"/>
          <w:szCs w:val="24"/>
          <w:lang w:val="ro-RO"/>
        </w:rPr>
        <w:t>ș</w:t>
      </w:r>
      <w:r w:rsidRPr="00BB3100">
        <w:rPr>
          <w:rFonts w:ascii="Times New Roman" w:eastAsia="Times New Roman" w:hAnsi="Times New Roman" w:cs="Times New Roman"/>
          <w:color w:val="000000" w:themeColor="text1"/>
          <w:sz w:val="24"/>
          <w:szCs w:val="24"/>
          <w:lang w:val="ro-RO"/>
        </w:rPr>
        <w:t xml:space="preserve">i modul de depunere </w:t>
      </w:r>
      <w:r w:rsidR="005B12B7" w:rsidRPr="000A1621">
        <w:rPr>
          <w:rFonts w:ascii="Times New Roman" w:eastAsia="Times New Roman" w:hAnsi="Times New Roman" w:cs="Times New Roman"/>
          <w:color w:val="000000" w:themeColor="text1"/>
          <w:sz w:val="24"/>
          <w:szCs w:val="24"/>
          <w:lang w:val="ro-RO"/>
        </w:rPr>
        <w:t xml:space="preserve">a declarației simplificate (menționate la articolul </w:t>
      </w:r>
      <w:r w:rsidR="0055368C">
        <w:rPr>
          <w:rFonts w:ascii="Times New Roman" w:eastAsia="Times New Roman" w:hAnsi="Times New Roman" w:cs="Times New Roman"/>
          <w:color w:val="000000" w:themeColor="text1"/>
          <w:sz w:val="24"/>
          <w:szCs w:val="24"/>
          <w:lang w:val="ro-RO"/>
        </w:rPr>
        <w:t>174</w:t>
      </w:r>
      <w:r w:rsidR="005B12B7" w:rsidRPr="000A1621">
        <w:rPr>
          <w:rFonts w:ascii="Times New Roman" w:eastAsia="Times New Roman" w:hAnsi="Times New Roman" w:cs="Times New Roman"/>
          <w:color w:val="000000" w:themeColor="text1"/>
          <w:sz w:val="24"/>
          <w:szCs w:val="24"/>
          <w:lang w:val="ro-RO"/>
        </w:rPr>
        <w:t xml:space="preserve">) și a declarației suplimentare (menționate la articolul </w:t>
      </w:r>
      <w:r w:rsidR="0055368C">
        <w:rPr>
          <w:rFonts w:ascii="Times New Roman" w:eastAsia="Times New Roman" w:hAnsi="Times New Roman" w:cs="Times New Roman"/>
          <w:color w:val="000000" w:themeColor="text1"/>
          <w:sz w:val="24"/>
          <w:szCs w:val="24"/>
          <w:lang w:val="ro-RO"/>
        </w:rPr>
        <w:t>176</w:t>
      </w:r>
      <w:r w:rsidR="005B12B7" w:rsidRPr="000A1621">
        <w:rPr>
          <w:rFonts w:ascii="Times New Roman" w:eastAsia="Times New Roman" w:hAnsi="Times New Roman" w:cs="Times New Roman"/>
          <w:color w:val="000000" w:themeColor="text1"/>
          <w:sz w:val="24"/>
          <w:szCs w:val="24"/>
          <w:lang w:val="ro-RO"/>
        </w:rPr>
        <w:t xml:space="preserve">). </w:t>
      </w:r>
    </w:p>
    <w:p w14:paraId="12AA981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59985D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4</w:t>
      </w:r>
    </w:p>
    <w:p w14:paraId="5DB080FD"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aplicabile tuturor declarațiilor vamale</w:t>
      </w:r>
    </w:p>
    <w:p w14:paraId="57515BB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6738C509" w14:textId="3E13BCB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180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Depunerea unei declarații vamale</w:t>
      </w:r>
    </w:p>
    <w:p w14:paraId="07EBDBA4" w14:textId="77777777" w:rsidR="006E4351" w:rsidRPr="000A1621" w:rsidRDefault="005B12B7" w:rsidP="006E4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6E4351" w:rsidRPr="000A1621">
        <w:rPr>
          <w:rFonts w:ascii="Times New Roman" w:eastAsia="Times New Roman" w:hAnsi="Times New Roman" w:cs="Times New Roman"/>
          <w:color w:val="000000" w:themeColor="text1"/>
          <w:sz w:val="24"/>
          <w:szCs w:val="24"/>
          <w:lang w:val="ro-RO"/>
        </w:rPr>
        <w:t xml:space="preserve">Declaraţia vamală este depusă la postul vamal la momentul prezentării mărfii în vamă sau în momentul încheierii regimului vamal de tranzit. </w:t>
      </w:r>
    </w:p>
    <w:p w14:paraId="7E55CF3B" w14:textId="163A8C4C" w:rsidR="005B12B7" w:rsidRPr="000A1621" w:rsidRDefault="006E4351" w:rsidP="006E435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(2) </w:t>
      </w:r>
      <w:r w:rsidR="005B12B7" w:rsidRPr="000A1621">
        <w:rPr>
          <w:rFonts w:ascii="Times New Roman" w:eastAsia="Times New Roman" w:hAnsi="Times New Roman" w:cs="Times New Roman"/>
          <w:color w:val="000000" w:themeColor="text1"/>
          <w:sz w:val="24"/>
          <w:szCs w:val="24"/>
          <w:lang w:val="ro-RO"/>
        </w:rPr>
        <w:t xml:space="preserve">Fără a aduce atingere articolului </w:t>
      </w:r>
      <w:r w:rsidR="0055368C">
        <w:rPr>
          <w:rFonts w:ascii="Times New Roman" w:eastAsia="Times New Roman" w:hAnsi="Times New Roman" w:cs="Times New Roman"/>
          <w:color w:val="000000" w:themeColor="text1"/>
          <w:sz w:val="24"/>
          <w:szCs w:val="24"/>
          <w:lang w:val="ro-RO"/>
        </w:rPr>
        <w:t>176</w:t>
      </w:r>
      <w:r w:rsidR="0055368C"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alineatul (1), declarația vamală poate fi depusă de către orice </w:t>
      </w:r>
      <w:r w:rsidR="005B12B7" w:rsidRPr="000A1621">
        <w:rPr>
          <w:rFonts w:ascii="Times New Roman" w:eastAsia="Times New Roman" w:hAnsi="Times New Roman" w:cs="Times New Roman"/>
          <w:color w:val="000000" w:themeColor="text1"/>
          <w:sz w:val="24"/>
          <w:szCs w:val="24"/>
          <w:lang w:val="ro-RO"/>
        </w:rPr>
        <w:lastRenderedPageBreak/>
        <w:t>persoană care este în măsură să furnizeze toate informațiile care sunt solicitate pentru aplicarea dispozițiilor care reglementează regimul vamal pentru care se declară mărfurile. Această persoană trebuie să fie</w:t>
      </w:r>
      <w:r w:rsidR="00442A52" w:rsidRPr="000A1621">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în măsură să prezinte mărfurile în cauză sau să asigure prezentarea acestora în vamă. </w:t>
      </w:r>
    </w:p>
    <w:p w14:paraId="3CFC1487" w14:textId="630CD0B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E4351"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w:t>
      </w:r>
      <w:r w:rsidR="00442A52" w:rsidRPr="000A1621">
        <w:rPr>
          <w:rFonts w:ascii="Times New Roman" w:eastAsia="Times New Roman" w:hAnsi="Times New Roman" w:cs="Times New Roman"/>
          <w:color w:val="000000" w:themeColor="text1"/>
          <w:sz w:val="24"/>
          <w:szCs w:val="24"/>
          <w:lang w:val="ro-RO"/>
        </w:rPr>
        <w:t>Î</w:t>
      </w:r>
      <w:r w:rsidRPr="000A1621">
        <w:rPr>
          <w:rFonts w:ascii="Times New Roman" w:eastAsia="Times New Roman" w:hAnsi="Times New Roman" w:cs="Times New Roman"/>
          <w:color w:val="000000" w:themeColor="text1"/>
          <w:sz w:val="24"/>
          <w:szCs w:val="24"/>
          <w:lang w:val="ro-RO"/>
        </w:rPr>
        <w:t xml:space="preserve">n cazul în care acceptarea unei declarații vamale impune anumite obligații pentru o anumită persoană, respectiva declarație este depusă de către această persoană sau de către reprezentantul său. </w:t>
      </w:r>
    </w:p>
    <w:p w14:paraId="2DAC4FE4" w14:textId="7DAF00F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E4351"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Declarantul </w:t>
      </w:r>
      <w:r w:rsidR="00442A52" w:rsidRPr="000A1621">
        <w:rPr>
          <w:rFonts w:ascii="Times New Roman" w:eastAsia="Times New Roman" w:hAnsi="Times New Roman" w:cs="Times New Roman"/>
          <w:color w:val="000000" w:themeColor="text1"/>
          <w:sz w:val="24"/>
          <w:szCs w:val="24"/>
          <w:lang w:val="ro-RO"/>
        </w:rPr>
        <w:t>trebuie să fie</w:t>
      </w:r>
      <w:r w:rsidR="00F6664B" w:rsidRPr="000A1621">
        <w:rPr>
          <w:rFonts w:ascii="Times New Roman" w:eastAsia="Times New Roman" w:hAnsi="Times New Roman" w:cs="Times New Roman"/>
          <w:color w:val="000000" w:themeColor="text1"/>
          <w:sz w:val="24"/>
          <w:szCs w:val="24"/>
          <w:lang w:val="ro-RO"/>
        </w:rPr>
        <w:t xml:space="preserve"> o persoană</w:t>
      </w:r>
      <w:r w:rsidR="00442A5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stabilit</w:t>
      </w:r>
      <w:r w:rsidR="00F6664B"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pe teritoriul vamal. </w:t>
      </w:r>
    </w:p>
    <w:p w14:paraId="4681B74B" w14:textId="7638BE9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E4351" w:rsidRPr="000A1621">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Prin derogare de la alineatul (</w:t>
      </w:r>
      <w:r w:rsidR="006E4351"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următorii declaranți nu au obligația de a fi stabiliți pe teritoriul vamal: </w:t>
      </w:r>
    </w:p>
    <w:p w14:paraId="79618D7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persoanele care depun o declarație vamală de tranzit</w:t>
      </w:r>
      <w:r w:rsidR="00442A52" w:rsidRPr="000A1621">
        <w:rPr>
          <w:rFonts w:ascii="Times New Roman" w:eastAsia="Times New Roman" w:hAnsi="Times New Roman" w:cs="Times New Roman"/>
          <w:color w:val="000000" w:themeColor="text1"/>
          <w:sz w:val="24"/>
          <w:szCs w:val="24"/>
          <w:lang w:val="ro-RO"/>
        </w:rPr>
        <w:t>, călătorii care depun o declarație de admitere temporară</w:t>
      </w:r>
      <w:r w:rsidRPr="000A1621">
        <w:rPr>
          <w:rFonts w:ascii="Times New Roman" w:eastAsia="Times New Roman" w:hAnsi="Times New Roman" w:cs="Times New Roman"/>
          <w:color w:val="000000" w:themeColor="text1"/>
          <w:sz w:val="24"/>
          <w:szCs w:val="24"/>
          <w:lang w:val="ro-RO"/>
        </w:rPr>
        <w:t xml:space="preserve">; </w:t>
      </w:r>
    </w:p>
    <w:p w14:paraId="2E7BEFAF" w14:textId="0B7D25F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persoanele care depun ocazional o declarație vamală, cu condiția ca </w:t>
      </w:r>
      <w:r w:rsidR="00772F87" w:rsidRPr="000A1621">
        <w:rPr>
          <w:rFonts w:ascii="Times New Roman" w:eastAsia="Times New Roman" w:hAnsi="Times New Roman" w:cs="Times New Roman"/>
          <w:color w:val="000000" w:themeColor="text1"/>
          <w:sz w:val="24"/>
          <w:szCs w:val="24"/>
          <w:lang w:val="ro-RO"/>
        </w:rPr>
        <w:t>Serviciul Vamal</w:t>
      </w:r>
      <w:r w:rsidR="00772F87" w:rsidRPr="000A1621" w:rsidDel="00772F87">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să considere acest lucru justificat; </w:t>
      </w:r>
    </w:p>
    <w:p w14:paraId="63A6D8ED" w14:textId="3255944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E4351"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Declarațiile vamale se autentifică</w:t>
      </w:r>
      <w:r w:rsidR="00B34646" w:rsidRPr="000A1621">
        <w:rPr>
          <w:rFonts w:ascii="Times New Roman" w:eastAsia="Times New Roman" w:hAnsi="Times New Roman" w:cs="Times New Roman"/>
          <w:color w:val="000000" w:themeColor="text1"/>
          <w:sz w:val="24"/>
          <w:szCs w:val="24"/>
          <w:lang w:val="ro-RO"/>
        </w:rPr>
        <w:t xml:space="preserve"> de către declarant</w:t>
      </w:r>
      <w:r w:rsidRPr="000A1621">
        <w:rPr>
          <w:rFonts w:ascii="Times New Roman" w:eastAsia="Times New Roman" w:hAnsi="Times New Roman" w:cs="Times New Roman"/>
          <w:color w:val="000000" w:themeColor="text1"/>
          <w:sz w:val="24"/>
          <w:szCs w:val="24"/>
          <w:lang w:val="ro-RO"/>
        </w:rPr>
        <w:t>.</w:t>
      </w:r>
    </w:p>
    <w:p w14:paraId="12DCD976" w14:textId="1827298A"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6E4351" w:rsidRPr="000A1621">
        <w:rPr>
          <w:rFonts w:ascii="Times New Roman" w:eastAsia="Times New Roman" w:hAnsi="Times New Roman" w:cs="Times New Roman"/>
          <w:color w:val="000000" w:themeColor="text1"/>
          <w:sz w:val="24"/>
          <w:szCs w:val="24"/>
          <w:lang w:val="ro-RO"/>
        </w:rPr>
        <w:t>7</w:t>
      </w:r>
      <w:r w:rsidRPr="000A1621">
        <w:rPr>
          <w:rFonts w:ascii="Times New Roman" w:eastAsia="Times New Roman" w:hAnsi="Times New Roman" w:cs="Times New Roman"/>
          <w:color w:val="000000" w:themeColor="text1"/>
          <w:sz w:val="24"/>
          <w:szCs w:val="24"/>
          <w:lang w:val="ro-RO"/>
        </w:rPr>
        <w:t>) Momentul depunerii declarației vamale este momentul:</w:t>
      </w:r>
    </w:p>
    <w:p w14:paraId="3D8F43C8" w14:textId="3171454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fie cînd declarația în format electronic este depusă pe serverul </w:t>
      </w:r>
      <w:r w:rsidR="00772F87" w:rsidRPr="000A1621">
        <w:rPr>
          <w:rFonts w:ascii="Times New Roman" w:eastAsia="Times New Roman" w:hAnsi="Times New Roman" w:cs="Times New Roman"/>
          <w:color w:val="000000" w:themeColor="text1"/>
          <w:sz w:val="24"/>
          <w:szCs w:val="24"/>
          <w:lang w:val="ro-RO"/>
        </w:rPr>
        <w:t xml:space="preserve"> Serviciului Vamal</w:t>
      </w:r>
      <w:r w:rsidRPr="000A1621">
        <w:rPr>
          <w:rFonts w:ascii="Times New Roman" w:eastAsia="Times New Roman" w:hAnsi="Times New Roman" w:cs="Times New Roman"/>
          <w:color w:val="000000" w:themeColor="text1"/>
          <w:sz w:val="24"/>
          <w:szCs w:val="24"/>
          <w:lang w:val="ro-RO"/>
        </w:rPr>
        <w:t>;</w:t>
      </w:r>
    </w:p>
    <w:p w14:paraId="3C28272C" w14:textId="617AE2A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fie cînd această este prezentată pe suport de hîrtie </w:t>
      </w:r>
      <w:r w:rsidR="00772F87" w:rsidRPr="000A1621">
        <w:rPr>
          <w:rFonts w:ascii="Times New Roman" w:eastAsia="Times New Roman" w:hAnsi="Times New Roman" w:cs="Times New Roman"/>
          <w:color w:val="000000" w:themeColor="text1"/>
          <w:sz w:val="24"/>
          <w:szCs w:val="24"/>
          <w:lang w:val="ro-RO"/>
        </w:rPr>
        <w:t>postului vamal</w:t>
      </w:r>
      <w:r w:rsidRPr="000A1621">
        <w:rPr>
          <w:rFonts w:ascii="Times New Roman" w:eastAsia="Times New Roman" w:hAnsi="Times New Roman" w:cs="Times New Roman"/>
          <w:color w:val="000000" w:themeColor="text1"/>
          <w:sz w:val="24"/>
          <w:szCs w:val="24"/>
          <w:lang w:val="ro-RO"/>
        </w:rPr>
        <w:t>;</w:t>
      </w:r>
    </w:p>
    <w:p w14:paraId="6B73A2D1" w14:textId="5F2509B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fie este înscrisă în evidențele declarantului conform articolului </w:t>
      </w:r>
      <w:r w:rsidR="0055368C">
        <w:rPr>
          <w:rFonts w:ascii="Times New Roman" w:eastAsia="Times New Roman" w:hAnsi="Times New Roman" w:cs="Times New Roman"/>
          <w:color w:val="000000" w:themeColor="text1"/>
          <w:sz w:val="24"/>
          <w:szCs w:val="24"/>
          <w:lang w:val="ro-RO"/>
        </w:rPr>
        <w:t>190</w:t>
      </w:r>
      <w:r w:rsidRPr="000A1621">
        <w:rPr>
          <w:rFonts w:ascii="Times New Roman" w:eastAsia="Times New Roman" w:hAnsi="Times New Roman" w:cs="Times New Roman"/>
          <w:color w:val="000000" w:themeColor="text1"/>
          <w:sz w:val="24"/>
          <w:szCs w:val="24"/>
          <w:lang w:val="ro-RO"/>
        </w:rPr>
        <w:t>.</w:t>
      </w:r>
    </w:p>
    <w:p w14:paraId="4E3A11FA" w14:textId="77777777" w:rsidR="000D68A3" w:rsidRPr="000A1621" w:rsidRDefault="006E4351" w:rsidP="000D68A3">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0D68A3" w:rsidRPr="000A1621">
        <w:rPr>
          <w:rFonts w:ascii="Times New Roman" w:eastAsia="Times New Roman" w:hAnsi="Times New Roman" w:cs="Times New Roman"/>
          <w:color w:val="000000" w:themeColor="text1"/>
          <w:sz w:val="24"/>
          <w:szCs w:val="24"/>
          <w:lang w:val="ro-RO"/>
        </w:rPr>
        <w:t>(</w:t>
      </w:r>
      <w:r w:rsidR="00F15F3F" w:rsidRPr="000A1621">
        <w:rPr>
          <w:rFonts w:ascii="Times New Roman" w:eastAsia="Times New Roman" w:hAnsi="Times New Roman" w:cs="Times New Roman"/>
          <w:color w:val="000000" w:themeColor="text1"/>
          <w:sz w:val="24"/>
          <w:szCs w:val="24"/>
          <w:lang w:val="ro-RO"/>
        </w:rPr>
        <w:t>8</w:t>
      </w:r>
      <w:r w:rsidR="000D68A3" w:rsidRPr="000A1621">
        <w:rPr>
          <w:rFonts w:ascii="Times New Roman" w:eastAsia="Times New Roman" w:hAnsi="Times New Roman" w:cs="Times New Roman"/>
          <w:color w:val="000000" w:themeColor="text1"/>
          <w:sz w:val="24"/>
          <w:szCs w:val="24"/>
          <w:lang w:val="ro-RO"/>
        </w:rPr>
        <w:t>) În cazul introducerii animalelor vii supuse carantinei profilactice, termenul de depunere a declaraţiei vamale începe să curgă din ziua finalizării carantinei respective.</w:t>
      </w:r>
    </w:p>
    <w:p w14:paraId="24D08CF2" w14:textId="77777777" w:rsidR="000D68A3" w:rsidRPr="000A1621" w:rsidRDefault="00F15F3F" w:rsidP="000D68A3">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0D68A3"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9</w:t>
      </w:r>
      <w:r w:rsidR="000D68A3" w:rsidRPr="000A1621">
        <w:rPr>
          <w:rFonts w:ascii="Times New Roman" w:eastAsia="Times New Roman" w:hAnsi="Times New Roman" w:cs="Times New Roman"/>
          <w:color w:val="000000" w:themeColor="text1"/>
          <w:sz w:val="24"/>
          <w:szCs w:val="24"/>
          <w:lang w:val="ro-RO"/>
        </w:rPr>
        <w:t>) Persoanele fizice care au bunuri nedestinate comercializării în bagajul de mînă şi în bagajul de însoţire depun, la trecerea frontierei vamale, declaraţie vamală o dată cu prezentarea bunurilor.</w:t>
      </w:r>
    </w:p>
    <w:p w14:paraId="6FBBF3AE" w14:textId="77777777" w:rsidR="000D68A3" w:rsidRPr="000A1621" w:rsidRDefault="000D68A3" w:rsidP="000D68A3">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15F3F" w:rsidRPr="000A1621">
        <w:rPr>
          <w:rFonts w:ascii="Times New Roman" w:eastAsia="Times New Roman" w:hAnsi="Times New Roman" w:cs="Times New Roman"/>
          <w:color w:val="000000" w:themeColor="text1"/>
          <w:sz w:val="24"/>
          <w:szCs w:val="24"/>
          <w:lang w:val="ro-RO"/>
        </w:rPr>
        <w:t>10</w:t>
      </w:r>
      <w:r w:rsidRPr="000A1621">
        <w:rPr>
          <w:rFonts w:ascii="Times New Roman" w:eastAsia="Times New Roman" w:hAnsi="Times New Roman" w:cs="Times New Roman"/>
          <w:color w:val="000000" w:themeColor="text1"/>
          <w:sz w:val="24"/>
          <w:szCs w:val="24"/>
          <w:lang w:val="ro-RO"/>
        </w:rPr>
        <w:t>) Termenul de declarare a gazului natural şi a energiei electrice importate este din momentul trecerii frontierei vamale pînă la data de 20 a lunii imediat următoare celei de gestiune.</w:t>
      </w:r>
    </w:p>
    <w:p w14:paraId="18805D43" w14:textId="13C3D900" w:rsidR="000D68A3" w:rsidRPr="000A1621" w:rsidRDefault="000D68A3" w:rsidP="000D68A3">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F15F3F" w:rsidRPr="000A1621">
        <w:rPr>
          <w:rFonts w:ascii="Times New Roman" w:eastAsia="Times New Roman" w:hAnsi="Times New Roman" w:cs="Times New Roman"/>
          <w:color w:val="000000" w:themeColor="text1"/>
          <w:sz w:val="24"/>
          <w:szCs w:val="24"/>
          <w:lang w:val="ro-RO"/>
        </w:rPr>
        <w:t>11</w:t>
      </w:r>
      <w:r w:rsidRPr="000A1621">
        <w:rPr>
          <w:rFonts w:ascii="Times New Roman" w:eastAsia="Times New Roman" w:hAnsi="Times New Roman" w:cs="Times New Roman"/>
          <w:color w:val="000000" w:themeColor="text1"/>
          <w:sz w:val="24"/>
          <w:szCs w:val="24"/>
          <w:lang w:val="ro-RO"/>
        </w:rPr>
        <w:t xml:space="preserve">) În cazul expedierilor poştale internaţionale, declaraţia vamală este depusă la </w:t>
      </w:r>
      <w:r w:rsidR="00F15F3F" w:rsidRPr="000A1621">
        <w:rPr>
          <w:rFonts w:ascii="Times New Roman" w:eastAsia="Times New Roman" w:hAnsi="Times New Roman" w:cs="Times New Roman"/>
          <w:color w:val="000000" w:themeColor="text1"/>
          <w:sz w:val="24"/>
          <w:szCs w:val="24"/>
          <w:lang w:val="ro-RO"/>
        </w:rPr>
        <w:t>postul</w:t>
      </w:r>
      <w:r w:rsidRPr="000A1621">
        <w:rPr>
          <w:rFonts w:ascii="Times New Roman" w:eastAsia="Times New Roman" w:hAnsi="Times New Roman" w:cs="Times New Roman"/>
          <w:color w:val="000000" w:themeColor="text1"/>
          <w:sz w:val="24"/>
          <w:szCs w:val="24"/>
          <w:lang w:val="ro-RO"/>
        </w:rPr>
        <w:t xml:space="preserve"> vamal în termen de 7 zile  din momentul trecerii frontierei vamale.</w:t>
      </w:r>
    </w:p>
    <w:p w14:paraId="3AE863D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04A2145" w14:textId="2AF27D9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181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Depunerea unei declarații vamale anterior prezentării mărfurilor</w:t>
      </w:r>
    </w:p>
    <w:p w14:paraId="36EB0D7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Se poate depune o declarație vamală anterior datei estimate pentru prezentarea mărfurilor în vamă. În cazul în care nu se prezintă mărfurile în termen de 30 de zile de la depunerea declarației vamale, se consideră că declarația respectivă nu a fost depusă. </w:t>
      </w:r>
    </w:p>
    <w:p w14:paraId="727046F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85ED3C2" w14:textId="33C9922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Acceptarea unei declarații vamale</w:t>
      </w:r>
    </w:p>
    <w:p w14:paraId="48EEA081" w14:textId="5B68936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Declarațiile vamale care respectă condițiile prevăzute în prezentul capitol sunt acceptate imediat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cu condiția că mărfurile la care se referă să fi fost prezentate în vamă. </w:t>
      </w:r>
    </w:p>
    <w:p w14:paraId="05904557" w14:textId="55EC2F1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Data de acceptare a declarației vamale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în cazul în care nu există dispoziții contrare, data care se ia în considerare pentru aplicarea dispozițiilor regimului vamal sub care au fost declarate mărfurile și pentru toate celelalte formalități de import sau export. </w:t>
      </w:r>
    </w:p>
    <w:p w14:paraId="0AC0D13B" w14:textId="56F7C84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Cu excepția cazurilor în care declarația vamală este depusă pe cale verbală ori printr-un act care se consideră a fi o declarație vamală sau în care declarația vamală ia forma unei înscrieri în evidențele declarantului în conformitate cu articolul </w:t>
      </w:r>
      <w:r w:rsidR="0055368C">
        <w:rPr>
          <w:rFonts w:ascii="Times New Roman" w:eastAsia="Times New Roman" w:hAnsi="Times New Roman" w:cs="Times New Roman"/>
          <w:color w:val="000000" w:themeColor="text1"/>
          <w:sz w:val="24"/>
          <w:szCs w:val="24"/>
          <w:lang w:val="ro-RO"/>
        </w:rPr>
        <w:t>190</w:t>
      </w:r>
      <w:r w:rsidRPr="000A1621">
        <w:rPr>
          <w:rFonts w:ascii="Times New Roman" w:eastAsia="Times New Roman" w:hAnsi="Times New Roman" w:cs="Times New Roman"/>
          <w:color w:val="000000" w:themeColor="text1"/>
          <w:sz w:val="24"/>
          <w:szCs w:val="24"/>
          <w:lang w:val="ro-RO"/>
        </w:rPr>
        <w:t>, declarația vamală este acceptată în momentul în care, cumulativ, sunt respectate următoarele condiții:</w:t>
      </w:r>
    </w:p>
    <w:p w14:paraId="222787DF" w14:textId="60D82AB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mărfurile sunt prezentate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61943BC5" w14:textId="5FEAF39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declarația vamală este depusă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0EC5D288" w14:textId="538FA42C"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înregistrat declarația respectivă.</w:t>
      </w:r>
    </w:p>
    <w:p w14:paraId="562A565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13F2485" w14:textId="7ACAAF1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Mărfuri dintr-o trimitere poștală </w:t>
      </w:r>
    </w:p>
    <w:p w14:paraId="5E68BEC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va stabili particularitățile procedurii de acceptare a declarației vamale pentru mărfurile transportate într-o trimitere poștală pentru următoarele cazuri: </w:t>
      </w:r>
    </w:p>
    <w:p w14:paraId="736BEEE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declarația vamală vizează punerea în liberă circulație, momentul în care mărfurile sunt livrate destinatarului; </w:t>
      </w:r>
    </w:p>
    <w:p w14:paraId="0EB8CB2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b) în cazul în care declarația vamală vizează exportul și reexportul, momentul în care mărfurile sunt scoase de pe teritoriul vamal. </w:t>
      </w:r>
    </w:p>
    <w:p w14:paraId="6255F8F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73D3A95" w14:textId="4CAC161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Modificarea unei declarații vamale</w:t>
      </w:r>
    </w:p>
    <w:p w14:paraId="22FD1C9B" w14:textId="592312B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Declarantului i se permite, în baza unei cereri, </w:t>
      </w:r>
      <w:r w:rsidR="00F6664B" w:rsidRPr="000A1621">
        <w:rPr>
          <w:rFonts w:ascii="Times New Roman" w:eastAsia="Times New Roman" w:hAnsi="Times New Roman" w:cs="Times New Roman"/>
          <w:color w:val="000000" w:themeColor="text1"/>
          <w:sz w:val="24"/>
          <w:szCs w:val="24"/>
          <w:lang w:val="ro-RO"/>
        </w:rPr>
        <w:t>să solicite modificarea unei sau mai multor date</w:t>
      </w:r>
      <w:r w:rsidRPr="000A1621">
        <w:rPr>
          <w:rFonts w:ascii="Times New Roman" w:eastAsia="Times New Roman" w:hAnsi="Times New Roman" w:cs="Times New Roman"/>
          <w:color w:val="000000" w:themeColor="text1"/>
          <w:sz w:val="24"/>
          <w:szCs w:val="24"/>
          <w:lang w:val="ro-RO"/>
        </w:rPr>
        <w:t xml:space="preserve">din declarația vamală după acceptarea acesteia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Modificarea nu poate să facă declarația vamală aplicabilă altor mărfuri decît celor care au făcut inițial obiectul acesteia. </w:t>
      </w:r>
    </w:p>
    <w:p w14:paraId="633F1BCE" w14:textId="3191A43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O astfel de modificare nu poate fi permisă în cazul în care cererea este depusă după ce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071AA234" w14:textId="3B5497A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fie a informat declarantul de intenția lor de a proceda la verificarea mărfurilor; </w:t>
      </w:r>
    </w:p>
    <w:p w14:paraId="23CD5BBD" w14:textId="374A05A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fie a stabilit că datele din declarația vamală sunt incorecte; </w:t>
      </w:r>
    </w:p>
    <w:p w14:paraId="18453A01" w14:textId="2DC7D5C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fie a acordat mărfurilor liberul de vamă. </w:t>
      </w:r>
    </w:p>
    <w:p w14:paraId="32CEF1C2" w14:textId="2CCA190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F6664B" w:rsidRPr="000A1621">
        <w:rPr>
          <w:rFonts w:ascii="Times New Roman" w:eastAsia="Times New Roman" w:hAnsi="Times New Roman" w:cs="Times New Roman"/>
          <w:color w:val="000000"/>
          <w:sz w:val="24"/>
          <w:szCs w:val="24"/>
          <w:lang w:val="ro-RO"/>
        </w:rPr>
        <w:t xml:space="preserve">La solicitarea </w:t>
      </w:r>
      <w:r w:rsidR="00147E52">
        <w:rPr>
          <w:rFonts w:ascii="Times New Roman" w:eastAsia="Times New Roman" w:hAnsi="Times New Roman" w:cs="Times New Roman"/>
          <w:color w:val="000000"/>
          <w:sz w:val="24"/>
          <w:szCs w:val="24"/>
          <w:lang w:val="ro-RO"/>
        </w:rPr>
        <w:t>declarantului, în termen de 3</w:t>
      </w:r>
      <w:r w:rsidR="00F6664B" w:rsidRPr="000A1621">
        <w:rPr>
          <w:rFonts w:ascii="Times New Roman" w:eastAsia="Times New Roman" w:hAnsi="Times New Roman" w:cs="Times New Roman"/>
          <w:color w:val="000000"/>
          <w:sz w:val="24"/>
          <w:szCs w:val="24"/>
          <w:lang w:val="ro-RO"/>
        </w:rPr>
        <w:t xml:space="preserve"> ani de la data acordării liberului de vamă, modificarea declarației vamale poate fi permisă pentru ca declarantul să își respecte obligațiile referitoare la plasarea mărfurilor sub regimul vamal în cauză</w:t>
      </w:r>
      <w:r w:rsidRPr="000A1621">
        <w:rPr>
          <w:rFonts w:ascii="Times New Roman" w:eastAsia="Times New Roman" w:hAnsi="Times New Roman" w:cs="Times New Roman"/>
          <w:color w:val="000000" w:themeColor="text1"/>
          <w:sz w:val="24"/>
          <w:szCs w:val="24"/>
          <w:lang w:val="ro-RO"/>
        </w:rPr>
        <w:t>.</w:t>
      </w:r>
    </w:p>
    <w:p w14:paraId="481D7E8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E8D210C" w14:textId="00D9540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Invalidarea unei declarații vamale</w:t>
      </w:r>
    </w:p>
    <w:p w14:paraId="77398ED1" w14:textId="602EE54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baza unei cereri depuse de declarant,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invalidează o declarație vamală deja acceptată în oricare dintre următoarele cazuri: </w:t>
      </w:r>
    </w:p>
    <w:p w14:paraId="7628D05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acestea sunt sigure că mărfurile sunt plasate imediat sub un alt regim vamal; </w:t>
      </w:r>
    </w:p>
    <w:p w14:paraId="16CED4C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acestea sunt sigure că, în urma unor circumstanțe speciale, plasarea mărfurilor sub regimul vamal pentru care au fost declarate nu se mai justifică. </w:t>
      </w:r>
    </w:p>
    <w:p w14:paraId="17C6CC43" w14:textId="021EB66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Cu toate acestea,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au informat declarantul de intenția lor de a proceda la verificarea mărfurilor, cererea de invalidare a declarației vamale nu poate fi acceptată înainte ca această verificare să aibă loc. </w:t>
      </w:r>
    </w:p>
    <w:p w14:paraId="4096EF9F" w14:textId="5B9F4C3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920854" w:rsidRPr="000A1621">
        <w:rPr>
          <w:rFonts w:ascii="Times New Roman" w:eastAsia="Times New Roman" w:hAnsi="Times New Roman" w:cs="Times New Roman"/>
          <w:color w:val="000000" w:themeColor="text1"/>
          <w:sz w:val="24"/>
          <w:szCs w:val="24"/>
          <w:lang w:val="ro-RO"/>
        </w:rPr>
        <w:t xml:space="preserve">Declarația vamală nu poate fi invalidată după acordarea liberului de vamă, cu excepția cazurilor prevăzute de articolul </w:t>
      </w:r>
      <w:r w:rsidR="0055368C">
        <w:rPr>
          <w:rFonts w:ascii="Times New Roman" w:eastAsia="Times New Roman" w:hAnsi="Times New Roman" w:cs="Times New Roman"/>
          <w:color w:val="000000" w:themeColor="text1"/>
          <w:sz w:val="24"/>
          <w:szCs w:val="24"/>
          <w:lang w:val="ro-RO"/>
        </w:rPr>
        <w:t>186</w:t>
      </w:r>
      <w:r w:rsidR="00920854" w:rsidRPr="000A1621">
        <w:rPr>
          <w:rFonts w:ascii="Times New Roman" w:eastAsia="Times New Roman" w:hAnsi="Times New Roman" w:cs="Times New Roman"/>
          <w:color w:val="000000" w:themeColor="text1"/>
          <w:sz w:val="24"/>
          <w:szCs w:val="24"/>
          <w:lang w:val="ro-RO"/>
        </w:rPr>
        <w:t>-</w:t>
      </w:r>
      <w:r w:rsidR="0055368C">
        <w:rPr>
          <w:rFonts w:ascii="Times New Roman" w:eastAsia="Times New Roman" w:hAnsi="Times New Roman" w:cs="Times New Roman"/>
          <w:color w:val="000000" w:themeColor="text1"/>
          <w:sz w:val="24"/>
          <w:szCs w:val="24"/>
          <w:lang w:val="ro-RO"/>
        </w:rPr>
        <w:t>187</w:t>
      </w:r>
      <w:r w:rsidR="00920854" w:rsidRPr="000A1621">
        <w:rPr>
          <w:rFonts w:ascii="Times New Roman" w:eastAsia="Times New Roman" w:hAnsi="Times New Roman" w:cs="Times New Roman"/>
          <w:iCs/>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p>
    <w:p w14:paraId="797372F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D0E3D27" w14:textId="093B597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Dispoziții speciale referitor la</w:t>
      </w:r>
      <w:r w:rsidRPr="000A1621">
        <w:rPr>
          <w:rFonts w:ascii="Times New Roman" w:eastAsia="Times New Roman" w:hAnsi="Times New Roman" w:cs="Times New Roman"/>
          <w:b/>
          <w:iCs/>
          <w:color w:val="000000" w:themeColor="text1"/>
          <w:sz w:val="24"/>
          <w:szCs w:val="24"/>
          <w:lang w:val="ro-RO"/>
        </w:rPr>
        <w:t xml:space="preserve"> i</w:t>
      </w:r>
      <w:r w:rsidRPr="000A1621">
        <w:rPr>
          <w:rFonts w:ascii="Times New Roman" w:eastAsia="Times New Roman" w:hAnsi="Times New Roman" w:cs="Times New Roman"/>
          <w:iCs/>
          <w:color w:val="000000" w:themeColor="text1"/>
          <w:sz w:val="24"/>
          <w:szCs w:val="24"/>
          <w:lang w:val="ro-RO"/>
        </w:rPr>
        <w:t xml:space="preserve">nvalidarea declarațiilor vamale </w:t>
      </w:r>
    </w:p>
    <w:p w14:paraId="064CEFB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se stabilește că mărfurile au fost declarate în mod eronat pentru un regim vamal, în care o datorie vamală la import apare, în loc să fie declarate pentru un alt regim vamal, declarația vamală este invalidată după acordarea liberului de vamă pentru mărfuri, în baza unei cereri motivate din partea declarantului, în cazul în care sunt îndeplinite următoarele condiții: </w:t>
      </w:r>
    </w:p>
    <w:p w14:paraId="509409B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cererea se face în termen de 90 de zile de la data acceptării declarației; </w:t>
      </w:r>
    </w:p>
    <w:p w14:paraId="5A45254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mărfurile nu au fost utilizate într-un mod incompatibil cu regimul vamal sub care acestea ar fi fost declarate în cazul în care eroarea nu ar fi avut loc; </w:t>
      </w:r>
    </w:p>
    <w:p w14:paraId="29B38A9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la momentul declarației eronate, erau îndeplinite condițiile în vederea plasării mărfurilor sub regimul vamal sub care acestea ar fi fost declarate în cazul în care eroarea nu ar fi avut loc; </w:t>
      </w:r>
    </w:p>
    <w:p w14:paraId="67D91B2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a fost depusă o declarație vamală pentru regimul vamal sub care mărfurile ar fi fost declarate în cazul în care eroarea nu ar fi avut loc. </w:t>
      </w:r>
    </w:p>
    <w:p w14:paraId="0EF4500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se stabilește că mărfurile au fost declarate în mod eronat, în locul altor mărfuri, pentru un regim vamal în care apare o datorie vamală la import, declarația vamală este invalidată după acordarea liberului de vamă pentru mărfuri, în baza unei cereri motivate din partea declarantului, în cazul în care sunt îndeplinite următoarele condiții: </w:t>
      </w:r>
    </w:p>
    <w:p w14:paraId="4DAF361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cererea se face în termen de 90 de zile de la data acceptării declarației; </w:t>
      </w:r>
    </w:p>
    <w:p w14:paraId="55BA315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mărfurile declarate în mod eronat nu au fost utilizate în alt mod decît cel autorizat în starea lor originală și au fost readuse la starea inițială; </w:t>
      </w:r>
    </w:p>
    <w:p w14:paraId="6303F0E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același birou vamal este competent în ceea ce privește mărfurile declarate în mod eronat și mărfurile pe care declarantul intenționase să le declare; </w:t>
      </w:r>
    </w:p>
    <w:p w14:paraId="293CE7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mărfurile urmează să fie declarate pentru același regim vamal ca și cele declarate în mod eronat. </w:t>
      </w:r>
    </w:p>
    <w:p w14:paraId="2097FA5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 </w:t>
      </w:r>
    </w:p>
    <w:p w14:paraId="016C2C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cererea se face în termen de 90 de zile de la data acceptării declarației vamale; </w:t>
      </w:r>
    </w:p>
    <w:p w14:paraId="2DE8BB1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mărfurile au fost exportate în vederea returnării lor la adresa furnizorului inițial sau la o altă adresă indicată de respectivul furnizor. </w:t>
      </w:r>
    </w:p>
    <w:p w14:paraId="545ECA1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p w14:paraId="537B73B6" w14:textId="77777777" w:rsidR="005B12B7" w:rsidRPr="000A1621" w:rsidRDefault="005B12B7" w:rsidP="006B2AF1">
      <w:pPr>
        <w:widowControl w:val="0"/>
        <w:tabs>
          <w:tab w:val="left" w:pos="993"/>
          <w:tab w:val="left" w:pos="5954"/>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În plus față de cazurile menționate la alineatele (1), (2) și (3), declarațiile vamale sunt invalidate după acordarea liberului de vamă pentru mărfuri, în baza unei cereri motivate de către declarant, în oricare dintre următoarele cazuri:</w:t>
      </w:r>
    </w:p>
    <w:p w14:paraId="4212FAD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mărfurile au primit liberul de vamă pentru export, reexport sau perfecționare pasivă și nu au părăsit teritoriul vamal; </w:t>
      </w:r>
    </w:p>
    <w:p w14:paraId="6D2CD46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mărfurile autohtone au fost declarate în mod eronat pentru un regim vamal care se aplică mărfurilor străine și statutul lor vamal de mărfuri autohtone a fost demonstrat ulterior; </w:t>
      </w:r>
    </w:p>
    <w:p w14:paraId="6BDD614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mărfurile au fost declarate, în mod eronat, în cadrul mai multor declarații vamale; </w:t>
      </w:r>
    </w:p>
    <w:p w14:paraId="26E92C45" w14:textId="248FB3A1" w:rsidR="005B12B7" w:rsidRPr="00C01F9D"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în cazul în care se acordă o autorizație cu efect retroactiv în conformitate cu </w:t>
      </w:r>
      <w:r w:rsidRPr="00962EB7">
        <w:rPr>
          <w:rFonts w:ascii="Times New Roman" w:eastAsia="Times New Roman" w:hAnsi="Times New Roman" w:cs="Times New Roman"/>
          <w:color w:val="000000" w:themeColor="text1"/>
          <w:sz w:val="24"/>
          <w:szCs w:val="24"/>
          <w:lang w:val="ro-RO"/>
        </w:rPr>
        <w:t xml:space="preserve">articolul </w:t>
      </w:r>
      <w:r w:rsidR="0055368C">
        <w:rPr>
          <w:rFonts w:ascii="Times New Roman" w:eastAsia="Times New Roman" w:hAnsi="Times New Roman" w:cs="Times New Roman"/>
          <w:color w:val="000000" w:themeColor="text1"/>
          <w:sz w:val="24"/>
          <w:szCs w:val="24"/>
          <w:lang w:val="ro-RO"/>
        </w:rPr>
        <w:t>298</w:t>
      </w:r>
      <w:r w:rsidR="0055368C" w:rsidRPr="00C01F9D">
        <w:rPr>
          <w:rFonts w:ascii="Times New Roman" w:eastAsia="Times New Roman" w:hAnsi="Times New Roman" w:cs="Times New Roman"/>
          <w:color w:val="000000" w:themeColor="text1"/>
          <w:sz w:val="24"/>
          <w:szCs w:val="24"/>
          <w:lang w:val="ro-RO"/>
        </w:rPr>
        <w:t xml:space="preserve"> </w:t>
      </w:r>
      <w:r w:rsidRPr="00C01F9D">
        <w:rPr>
          <w:rFonts w:ascii="Times New Roman" w:eastAsia="Times New Roman" w:hAnsi="Times New Roman" w:cs="Times New Roman"/>
          <w:color w:val="000000" w:themeColor="text1"/>
          <w:sz w:val="24"/>
          <w:szCs w:val="24"/>
          <w:lang w:val="ro-RO"/>
        </w:rPr>
        <w:t xml:space="preserve">alineatul (3); </w:t>
      </w:r>
    </w:p>
    <w:p w14:paraId="5A542051" w14:textId="1F7890C2" w:rsidR="005B12B7" w:rsidRPr="00C01F9D"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în cazul în care mărfurile autohtone sunt plasate sub regim de antrepozit vamal în conformitate cu articolul </w:t>
      </w:r>
      <w:r w:rsidR="0055368C">
        <w:rPr>
          <w:rFonts w:ascii="Times New Roman" w:eastAsia="Times New Roman" w:hAnsi="Times New Roman" w:cs="Times New Roman"/>
          <w:color w:val="000000" w:themeColor="text1"/>
          <w:sz w:val="24"/>
          <w:szCs w:val="24"/>
          <w:lang w:val="ro-RO"/>
        </w:rPr>
        <w:t>321</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și nu mai pot fi plasate sub acest regim, în conformitate cu </w:t>
      </w:r>
      <w:r w:rsidRPr="00962EB7">
        <w:rPr>
          <w:rFonts w:ascii="Times New Roman" w:eastAsia="Times New Roman" w:hAnsi="Times New Roman" w:cs="Times New Roman"/>
          <w:color w:val="000000" w:themeColor="text1"/>
          <w:sz w:val="24"/>
          <w:szCs w:val="24"/>
          <w:lang w:val="ro-RO"/>
        </w:rPr>
        <w:t xml:space="preserve">articolul </w:t>
      </w:r>
      <w:r w:rsidR="0055368C">
        <w:rPr>
          <w:rFonts w:ascii="Times New Roman" w:eastAsia="Times New Roman" w:hAnsi="Times New Roman" w:cs="Times New Roman"/>
          <w:color w:val="000000" w:themeColor="text1"/>
          <w:sz w:val="24"/>
          <w:szCs w:val="24"/>
          <w:lang w:val="ro-RO"/>
        </w:rPr>
        <w:t>321</w:t>
      </w:r>
      <w:r w:rsidR="0055368C" w:rsidRPr="00C01F9D">
        <w:rPr>
          <w:rFonts w:ascii="Times New Roman" w:eastAsia="Times New Roman" w:hAnsi="Times New Roman" w:cs="Times New Roman"/>
          <w:color w:val="000000" w:themeColor="text1"/>
          <w:sz w:val="24"/>
          <w:szCs w:val="24"/>
          <w:lang w:val="ro-RO"/>
        </w:rPr>
        <w:t xml:space="preserve"> </w:t>
      </w:r>
      <w:r w:rsidRPr="00C01F9D">
        <w:rPr>
          <w:rFonts w:ascii="Times New Roman" w:eastAsia="Times New Roman" w:hAnsi="Times New Roman" w:cs="Times New Roman"/>
          <w:color w:val="000000" w:themeColor="text1"/>
          <w:sz w:val="24"/>
          <w:szCs w:val="24"/>
          <w:lang w:val="ro-RO"/>
        </w:rPr>
        <w:t xml:space="preserve">alineatul (2). </w:t>
      </w:r>
    </w:p>
    <w:p w14:paraId="6868A7A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O declarație vamală, în cazul mărfurilor care fac obiectul drepturilor de export, unei cereri de rambursare a drepturilor de import, de restituire sau plății altor sume la export sau altor măsuri speciale la export, nu poate fi invalidată în conformitate cu alineatul (5) litera (a), numai dacă sunt îndeplinite următoarele condiții: </w:t>
      </w:r>
    </w:p>
    <w:p w14:paraId="11F5996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declarantul furnizează biroului vamal de export sau, în cazul perfecționării pasive, biroului vamal de plasare, dovada că mărfurile nu au părăsit teritoriul vamal; </w:t>
      </w:r>
    </w:p>
    <w:p w14:paraId="160ABA1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declarația vamală este pe suport de hîrtie, declarantul returnează la biroul vamal de export sau, în cazul perfecționării pasive, la biroul vamal de plasare, toate exemplarele declarației vamale, împreună cu orice alte documente care i-au fost remise ca urmare a acceptării declarației; </w:t>
      </w:r>
    </w:p>
    <w:p w14:paraId="3490FA1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declarantul furnizează biroului vamal de export dovada că restituirile și celelalte sume sau avantaje financiare acordate la export pentru mărfurile în cauză au fost rambursate sau că autoritățile competente au luat măsurile necesare pentru a se asigura că acestea nu se plătesc; </w:t>
      </w:r>
    </w:p>
    <w:p w14:paraId="38D7FF8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declarantul respectă toate celelalte obligații care îi revin în ceea ce privește mărfurile; </w:t>
      </w:r>
    </w:p>
    <w:p w14:paraId="5171D0F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orice ajustări efectuate pe o licență de export prezentată în sprijinul declarației vamale sunt anulate.</w:t>
      </w:r>
    </w:p>
    <w:p w14:paraId="1669F95C" w14:textId="0FBA7C6E" w:rsidR="005B12B7"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04445DB" w14:textId="77777777" w:rsidR="005425D6" w:rsidRPr="000A1621" w:rsidRDefault="00542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A8FF44B" w14:textId="74C841E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7</w:t>
      </w:r>
      <w:r w:rsidR="00156EEC">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Invalidarea declarației vamale sau a declarației de reexport</w:t>
      </w:r>
    </w:p>
    <w:p w14:paraId="7F9BD216" w14:textId="77777777" w:rsidR="009F2493" w:rsidRPr="000A1621" w:rsidRDefault="009F2493" w:rsidP="00BB3100">
      <w:pPr>
        <w:widowControl w:val="0"/>
        <w:tabs>
          <w:tab w:val="left" w:pos="567"/>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există o discrepanță privind natura mărfurilor pentru care s-a acordat liberul de vamă pentru export, reexport sau perfecționare pasivă în comparație cu mărfurile prezentate la postul vamal de ieșire, postul vamal de ieșire informează postul vamal de plecare despre acest fapt și postul vamal de export va invalida declarația respectivă.</w:t>
      </w:r>
    </w:p>
    <w:p w14:paraId="17D7851D" w14:textId="77777777" w:rsidR="009F2493" w:rsidRPr="000A1621" w:rsidRDefault="009F2493"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în care, după o perioadă de 90 de zile de la data acordării liberului de vamă mărfurilor pentru export, reexport sau perfecționare pasivă, postul vamal de export nu a primit nici o informație privind ieșirea mărfurilor, nici dovezi care să ateste că mărfurile au părăsit teritoriul vamal, postul vamal respectiv invalidează declarația în cauză.</w:t>
      </w:r>
    </w:p>
    <w:p w14:paraId="5C3F363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0108B98" w14:textId="54DA003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lastRenderedPageBreak/>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15C7F9F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este împuternicit să adopte prin intermediul actelor de punere în aplicare procedura pentru:</w:t>
      </w:r>
    </w:p>
    <w:p w14:paraId="33CE72D2" w14:textId="4A46DAF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depunerea declarației vamale în conformitate cu articolul </w:t>
      </w:r>
      <w:r w:rsidR="0055368C">
        <w:rPr>
          <w:rFonts w:ascii="Times New Roman" w:eastAsia="Times New Roman" w:hAnsi="Times New Roman" w:cs="Times New Roman"/>
          <w:color w:val="000000" w:themeColor="text1"/>
          <w:sz w:val="24"/>
          <w:szCs w:val="24"/>
          <w:lang w:val="ro-RO"/>
        </w:rPr>
        <w:t>181</w:t>
      </w:r>
      <w:r w:rsidRPr="000A1621">
        <w:rPr>
          <w:rFonts w:ascii="Times New Roman" w:eastAsia="Times New Roman" w:hAnsi="Times New Roman" w:cs="Times New Roman"/>
          <w:color w:val="000000" w:themeColor="text1"/>
          <w:sz w:val="24"/>
          <w:szCs w:val="24"/>
          <w:lang w:val="ro-RO"/>
        </w:rPr>
        <w:t>;</w:t>
      </w:r>
    </w:p>
    <w:p w14:paraId="1217B8DA" w14:textId="1B4B8DF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acceptarea unei declarații vamale astfel cum se menționează la articolul </w:t>
      </w:r>
      <w:r w:rsidR="0055368C">
        <w:rPr>
          <w:rFonts w:ascii="Times New Roman" w:eastAsia="Times New Roman" w:hAnsi="Times New Roman" w:cs="Times New Roman"/>
          <w:color w:val="000000" w:themeColor="text1"/>
          <w:sz w:val="24"/>
          <w:szCs w:val="24"/>
          <w:lang w:val="ro-RO"/>
        </w:rPr>
        <w:t>182</w:t>
      </w:r>
      <w:r w:rsidRPr="000A1621">
        <w:rPr>
          <w:rFonts w:ascii="Times New Roman" w:eastAsia="Times New Roman" w:hAnsi="Times New Roman" w:cs="Times New Roman"/>
          <w:color w:val="000000" w:themeColor="text1"/>
          <w:sz w:val="24"/>
          <w:szCs w:val="24"/>
          <w:lang w:val="ro-RO"/>
        </w:rPr>
        <w:t xml:space="preserve">; </w:t>
      </w:r>
    </w:p>
    <w:p w14:paraId="331B4D4D" w14:textId="3C926B8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modificarea unei declarații vamale după acordarea liberului de vamă pentru mărfuri, în conformitate cu articolul </w:t>
      </w:r>
      <w:r w:rsidR="0055368C">
        <w:rPr>
          <w:rFonts w:ascii="Times New Roman" w:eastAsia="Times New Roman" w:hAnsi="Times New Roman" w:cs="Times New Roman"/>
          <w:color w:val="000000" w:themeColor="text1"/>
          <w:sz w:val="24"/>
          <w:szCs w:val="24"/>
          <w:lang w:val="ro-RO"/>
        </w:rPr>
        <w:t>184</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w:t>
      </w:r>
    </w:p>
    <w:p w14:paraId="39714F1A" w14:textId="266D4AA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invalidarea declarațiilor vamale.</w:t>
      </w:r>
    </w:p>
    <w:p w14:paraId="4AF460E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C364A3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5</w:t>
      </w:r>
    </w:p>
    <w:p w14:paraId="69C9368E" w14:textId="1BCCCA2F"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Alte simplificări</w:t>
      </w:r>
    </w:p>
    <w:p w14:paraId="1A7520C7" w14:textId="77777777" w:rsidR="005425D6" w:rsidRPr="000A1621" w:rsidRDefault="005425D6"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14:paraId="673ECFFB" w14:textId="58345E0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18</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Simplificarea întocmirii declarațiilor vamale pentru mărfurile care fac obiectul unor subpoziții tarifare diferite</w:t>
      </w:r>
    </w:p>
    <w:p w14:paraId="6FBDCDB0" w14:textId="49D5395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lotul de mărfuri este compus din mărfuri care fac obiectul unor subpoziții tarifare diferite, iar tratarea fiecăreia dintre aceste mărfuri conform clasificării sale tarifare antrenează, în vederea întocmirii declarației vamale, activități și cheltuieli disproporționate față de drepturile de import sau de export care le sunt aplicabile,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în baza unei cereri depuse de declarant, să accepte ca întregului lot să i se aplice taxa la import sau la export conform subpoziției tarifare a mărfii care este supusă celei mai ridicate drepturi de import sau de export. </w:t>
      </w:r>
    </w:p>
    <w:p w14:paraId="5F88BC4A" w14:textId="140493B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refuză utilizarea simplificării menționate la alineatul (1) pentru mărfurile care fac obiectul prohibițiilor sau restricțiilor sau al accizelor în situația în care clasificarea corectă este necesară pentru aplicarea măsurii. </w:t>
      </w:r>
    </w:p>
    <w:p w14:paraId="1BAC5DB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care mărfurile dintr-o trimitere se încadrează la subpoziții tarifare care fac obiectul unei taxe vamale specifice exprimate prin referirea la aceeași unitate de măsură, taxa vamală care trebuie aplicată întregii trimiteri se bazează pe subpoziția tarifară care face obiectul celei mai mari taxe vamale specifice.</w:t>
      </w:r>
    </w:p>
    <w:p w14:paraId="3E931DF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Atunci cînd mărfurile dintr-o trimitere se încadrează la subpoziții tarifare care fac obiectul unei taxe specifice exprimate prin referirea la unități de măsură diferite, cea mai mare taxă vamală specifică pentru fiecare unitate de măsură se aplică tuturor mărfurilor din trimitere pentru care taxa vamală specifică este exprimată prin referire la unitatea respectivă și este transformată în taxă ad valorem pentru fiecare tip din mărfurile respective.</w:t>
      </w:r>
    </w:p>
    <w:p w14:paraId="2CF1CF0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Taxa care urmează să fie aplicată întregii trimiteri se bazează pe subpoziția tarifară care face obiectul celui mai ridicat nivel al taxei ad valorem ce rezultă din transformarea efectuată în temeiul alineatului (4).</w:t>
      </w:r>
    </w:p>
    <w:p w14:paraId="539FCC6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În cazul în care mărfurile dintr-o trimitere se clasifică la o subpoziție tarifară care face obiectul unei taxe ad valorem și al unei taxe specifice, cea mai mare taxă specifică astfel cum este stabilită în conformitate cu alineatele (3) și (4) este transformată în taxă ad valorem pentru fiecare tip de mărfuri pentru care taxa specifică se exprimă prin referire la aceeași unitate.</w:t>
      </w:r>
    </w:p>
    <w:p w14:paraId="34727B1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Taxa care urmează să fie aplicată întregii trimiteri se bazează pe subpoziția tarifară care face obiectul celui mai ridicat nivel al taxei ad valorem, inclusiv taxa ad valorem care rezultă din transformarea efectuată în temeiul alineatul (6).</w:t>
      </w:r>
    </w:p>
    <w:p w14:paraId="26E9071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54C28A46" w14:textId="6C091F8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190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Înscrierea în evidențele declarantului</w:t>
      </w:r>
    </w:p>
    <w:p w14:paraId="463F75BF" w14:textId="19A3F4E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autoriza o persoană, în baza unei cereri, să depună o declarație vamală, inclusiv o declarație simplificată, sub forma unei înscrieri în evidențele declarantului, cu condiția ca datele din declarația respectivă să fie la dispoziția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sistemul electronic al declarantului la momentul depunerii declarației sub forma unei înscrieri în evidențele declarantului. </w:t>
      </w:r>
    </w:p>
    <w:p w14:paraId="0B9503D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Declarația vamală se consideră acceptată în momentul în care mărfurile sunt înscrise în evidențe. </w:t>
      </w:r>
    </w:p>
    <w:p w14:paraId="6EC0443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104C86B" w14:textId="350B026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191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Excepții la procedura înscierii în evidențele declarantului</w:t>
      </w:r>
    </w:p>
    <w:p w14:paraId="0F8988C4" w14:textId="41F6043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acorda, în baza unei cereri, o derogare de la obligația prezentării mărfurilor. În acest caz, se consideră că liberul de vamă a fost acordat la momentul efectuării înscrierii în evidențele </w:t>
      </w:r>
      <w:r w:rsidRPr="000A1621">
        <w:rPr>
          <w:rFonts w:ascii="Times New Roman" w:eastAsia="Times New Roman" w:hAnsi="Times New Roman" w:cs="Times New Roman"/>
          <w:color w:val="000000" w:themeColor="text1"/>
          <w:sz w:val="24"/>
          <w:szCs w:val="24"/>
          <w:lang w:val="ro-RO"/>
        </w:rPr>
        <w:lastRenderedPageBreak/>
        <w:t xml:space="preserve">declarantului. </w:t>
      </w:r>
    </w:p>
    <w:p w14:paraId="2A507D2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Derogările pot fi acordate doar în cazul în care sunt întrunite toate condițiile următoare: </w:t>
      </w:r>
    </w:p>
    <w:p w14:paraId="6CDE12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declarantul este un operator economic autorizat pentru simplificări vamale; </w:t>
      </w:r>
    </w:p>
    <w:p w14:paraId="1E7CFBE3" w14:textId="160BF5A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natura și fluxul mărfurilor în cauză justifică acest lucru și sunt cunoscute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w:t>
      </w:r>
    </w:p>
    <w:p w14:paraId="3BD7E7D7" w14:textId="63DC4C2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 supraveghere are acces la toate informațiile pe care le consideră necesare pentru a-și putea exercita drepturile de examinare a mărfurilor în cazul în care acest lucru este necesar; </w:t>
      </w:r>
    </w:p>
    <w:p w14:paraId="64E5FBA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la momentul efectuării înscrierii în evidențe, mărfurile nu mai fac obiectul prohibițiilor sau restricțiilor, cu excepția cazului în care există dispoziții contrare în acest sens în autorizație. </w:t>
      </w:r>
    </w:p>
    <w:p w14:paraId="65F4C3C8" w14:textId="156171D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Cu toate acestea,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 supraveghere poate solicita în situații specifice ca mărfurile să fie prezentate. </w:t>
      </w:r>
    </w:p>
    <w:p w14:paraId="7A07C8B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Condițiile în care se permite acordarea liberului de vamă pentru mărfuri sunt menționate în autorizație. </w:t>
      </w:r>
    </w:p>
    <w:p w14:paraId="17ACE8E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F6EE112" w14:textId="02677E7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Condiții de acordare a autorizațiilor pentru înscrierea în evidențele declarantului</w:t>
      </w:r>
    </w:p>
    <w:p w14:paraId="3BBD4781" w14:textId="17EBCB9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Autorizația de a depune o declarație vamală sub forma unei înscrieri în evidențele declarantului se acordă în cazul în care solicitanții dovedesc că îndeplinesc criteriile stabilite la articolele </w:t>
      </w:r>
      <w:r w:rsidR="0055368C">
        <w:rPr>
          <w:rFonts w:ascii="Times New Roman" w:eastAsia="Times New Roman" w:hAnsi="Times New Roman" w:cs="Times New Roman"/>
          <w:color w:val="000000" w:themeColor="text1"/>
          <w:sz w:val="24"/>
          <w:szCs w:val="24"/>
          <w:lang w:val="ro-RO"/>
        </w:rPr>
        <w:t>41</w:t>
      </w:r>
      <w:r w:rsidRPr="000A1621">
        <w:rPr>
          <w:rFonts w:ascii="Times New Roman" w:eastAsia="Times New Roman" w:hAnsi="Times New Roman" w:cs="Times New Roman"/>
          <w:color w:val="000000" w:themeColor="text1"/>
          <w:sz w:val="24"/>
          <w:szCs w:val="24"/>
          <w:lang w:val="ro-RO"/>
        </w:rPr>
        <w:t xml:space="preserve">, </w:t>
      </w:r>
      <w:r w:rsidR="0055368C">
        <w:rPr>
          <w:rFonts w:ascii="Times New Roman" w:eastAsia="Times New Roman" w:hAnsi="Times New Roman" w:cs="Times New Roman"/>
          <w:color w:val="000000" w:themeColor="text1"/>
          <w:sz w:val="24"/>
          <w:szCs w:val="24"/>
          <w:lang w:val="ro-RO"/>
        </w:rPr>
        <w:t>43</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55368C">
        <w:rPr>
          <w:rFonts w:ascii="Times New Roman" w:eastAsia="Times New Roman" w:hAnsi="Times New Roman" w:cs="Times New Roman"/>
          <w:color w:val="000000" w:themeColor="text1"/>
          <w:sz w:val="24"/>
          <w:szCs w:val="24"/>
          <w:lang w:val="ro-RO"/>
        </w:rPr>
        <w:t>44</w:t>
      </w:r>
      <w:r w:rsidRPr="000A1621">
        <w:rPr>
          <w:rFonts w:ascii="Times New Roman" w:eastAsia="Times New Roman" w:hAnsi="Times New Roman" w:cs="Times New Roman"/>
          <w:color w:val="000000" w:themeColor="text1"/>
          <w:sz w:val="24"/>
          <w:szCs w:val="24"/>
          <w:lang w:val="ro-RO"/>
        </w:rPr>
        <w:t xml:space="preserve">. </w:t>
      </w:r>
    </w:p>
    <w:p w14:paraId="676D032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Pentru ca o autorizație de a depune o declarație vamală sub forma unei înscrieri în evidențele declarantului să fie acordată, cererea trebuie să se refere la oricare din următoarele: </w:t>
      </w:r>
    </w:p>
    <w:p w14:paraId="5C1E6FC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punerea în liberă circulație; </w:t>
      </w:r>
    </w:p>
    <w:p w14:paraId="16B29D6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antrepozit vamal; </w:t>
      </w:r>
    </w:p>
    <w:p w14:paraId="5D4E35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admitere temporară; </w:t>
      </w:r>
    </w:p>
    <w:p w14:paraId="334C3EDC" w14:textId="4BEE3C17" w:rsidR="005B12B7" w:rsidRPr="000A1621" w:rsidRDefault="00F70CB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w:t>
      </w:r>
      <w:r w:rsidR="005B12B7" w:rsidRPr="000A1621">
        <w:rPr>
          <w:rFonts w:ascii="Times New Roman" w:eastAsia="Times New Roman" w:hAnsi="Times New Roman" w:cs="Times New Roman"/>
          <w:color w:val="000000" w:themeColor="text1"/>
          <w:sz w:val="24"/>
          <w:szCs w:val="24"/>
          <w:lang w:val="ro-RO"/>
        </w:rPr>
        <w:t xml:space="preserve">) perfecționare activă; </w:t>
      </w:r>
    </w:p>
    <w:p w14:paraId="0F143E4A" w14:textId="0D842F33" w:rsidR="005B12B7" w:rsidRPr="000A1621" w:rsidRDefault="00F70CB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w:t>
      </w:r>
      <w:r w:rsidR="005B12B7" w:rsidRPr="000A1621">
        <w:rPr>
          <w:rFonts w:ascii="Times New Roman" w:eastAsia="Times New Roman" w:hAnsi="Times New Roman" w:cs="Times New Roman"/>
          <w:color w:val="000000" w:themeColor="text1"/>
          <w:sz w:val="24"/>
          <w:szCs w:val="24"/>
          <w:lang w:val="ro-RO"/>
        </w:rPr>
        <w:t xml:space="preserve">) perfecționare pasivă; </w:t>
      </w:r>
    </w:p>
    <w:p w14:paraId="16A6517C" w14:textId="23138023" w:rsidR="005B12B7" w:rsidRPr="000A1621" w:rsidRDefault="00F70CB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f</w:t>
      </w:r>
      <w:r w:rsidR="005B12B7" w:rsidRPr="000A1621">
        <w:rPr>
          <w:rFonts w:ascii="Times New Roman" w:eastAsia="Times New Roman" w:hAnsi="Times New Roman" w:cs="Times New Roman"/>
          <w:color w:val="000000" w:themeColor="text1"/>
          <w:sz w:val="24"/>
          <w:szCs w:val="24"/>
          <w:lang w:val="ro-RO"/>
        </w:rPr>
        <w:t xml:space="preserve">) export și reexport. </w:t>
      </w:r>
    </w:p>
    <w:p w14:paraId="0590C92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cererea de autorizare se referă la punerea în liberă circulație, autorizația nu se acordă pentru următoarele: </w:t>
      </w:r>
    </w:p>
    <w:p w14:paraId="1E81C578" w14:textId="5CFE03A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punerea în liberă circulație a mărfurilor se va efectua cu acordarea tratamentului tarifar favorabil; </w:t>
      </w:r>
    </w:p>
    <w:p w14:paraId="73816070" w14:textId="17DFDDE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reimportul cu punerea în liberă circulație a mărfurilor se va efectua cu acordarea tratamentului tarifar favorabil. </w:t>
      </w:r>
    </w:p>
    <w:p w14:paraId="455D8C5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În cazul în care cererea de autorizare se referă la export și reexport, exportul de produse accizabile nu este permis.</w:t>
      </w:r>
    </w:p>
    <w:p w14:paraId="30DDD5E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964A34A" w14:textId="3E27729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34D91E95" w14:textId="0A62F2D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înscrierea în evidențele declarantului menționate la articolul </w:t>
      </w:r>
      <w:r w:rsidR="0055368C">
        <w:rPr>
          <w:rFonts w:ascii="Times New Roman" w:eastAsia="Times New Roman" w:hAnsi="Times New Roman" w:cs="Times New Roman"/>
          <w:color w:val="000000" w:themeColor="text1"/>
          <w:sz w:val="24"/>
          <w:szCs w:val="24"/>
          <w:lang w:val="ro-RO"/>
        </w:rPr>
        <w:t>190</w:t>
      </w:r>
      <w:r w:rsidRPr="000A1621">
        <w:rPr>
          <w:rFonts w:ascii="Times New Roman" w:eastAsia="Times New Roman" w:hAnsi="Times New Roman" w:cs="Times New Roman"/>
          <w:color w:val="000000" w:themeColor="text1"/>
          <w:sz w:val="24"/>
          <w:szCs w:val="24"/>
          <w:lang w:val="ro-RO"/>
        </w:rPr>
        <w:t>, inclusiv formalitățile și controalele vamale relevante.</w:t>
      </w:r>
    </w:p>
    <w:p w14:paraId="087705A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920DB77" w14:textId="110A73C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Autoevaluarea</w:t>
      </w:r>
    </w:p>
    <w:p w14:paraId="5C905179" w14:textId="7C67C9B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baza unei cereri,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autoriza un AEOC să efectueze anumite formalități vamale care sunt în sarcina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vederea stabilirii cuantumului drepturilor de import sau de export datorat, precum și să desfășoare anumite controale sub supraveghere vamală. </w:t>
      </w:r>
    </w:p>
    <w:p w14:paraId="279288B8" w14:textId="59094F9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solicitantul menționat la alineatul (1) este titularul unei autorizații pentru înscrierea în evidențele declarantului, autoevaluarea este autorizată cu condiția ca cererea de autoevaluare să se refere la regimurile vamale menționate la articolul </w:t>
      </w:r>
      <w:r w:rsidR="0055368C">
        <w:rPr>
          <w:rFonts w:ascii="Times New Roman" w:eastAsia="Times New Roman" w:hAnsi="Times New Roman" w:cs="Times New Roman"/>
          <w:color w:val="000000" w:themeColor="text1"/>
          <w:sz w:val="24"/>
          <w:szCs w:val="24"/>
          <w:lang w:val="ro-RO"/>
        </w:rPr>
        <w:t>300</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la reexport. </w:t>
      </w:r>
    </w:p>
    <w:p w14:paraId="3B93B4B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Titularii de autorizații pentru autoevaluare pot fi autorizați să efectueze, sub supraveghere vamală, controale privind respectarea interdicțiilor și restricțiilor, astfel cum se specifică în autorizație.</w:t>
      </w:r>
    </w:p>
    <w:p w14:paraId="2C87A67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B0A1DF6" w14:textId="553E748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7E2C546F" w14:textId="5809F6E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determină, prin intermediul actelor de punere în aplicare, normele de procedură referitoare la formalitățile și controalele vamale care se efectuează de către titularul autorizației în conformitate cu articolul </w:t>
      </w:r>
      <w:r w:rsidR="0055368C">
        <w:rPr>
          <w:rFonts w:ascii="Times New Roman" w:eastAsia="Times New Roman" w:hAnsi="Times New Roman" w:cs="Times New Roman"/>
          <w:color w:val="000000" w:themeColor="text1"/>
          <w:sz w:val="24"/>
          <w:szCs w:val="24"/>
          <w:lang w:val="ro-RO"/>
        </w:rPr>
        <w:lastRenderedPageBreak/>
        <w:t>194</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05B0201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0CBA5E9"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III</w:t>
      </w:r>
    </w:p>
    <w:p w14:paraId="2FA8C525"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Verificarea și acordarea liberului de vamă</w:t>
      </w:r>
    </w:p>
    <w:p w14:paraId="789FECB0"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2A480A62" w14:textId="74794425" w:rsidR="005B12B7"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Verificarea</w:t>
      </w:r>
    </w:p>
    <w:p w14:paraId="6B3828F0" w14:textId="77777777" w:rsidR="005425D6" w:rsidRPr="000A1621" w:rsidRDefault="005425D6"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14:paraId="28C3218D" w14:textId="1151BFCE" w:rsidR="005B12B7" w:rsidRPr="000A1621"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Verificarea unei declarații vamale</w:t>
      </w:r>
    </w:p>
    <w:p w14:paraId="60EAF0CB" w14:textId="3CB8C9E6" w:rsidR="005B12B7" w:rsidRPr="00C01F9D"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scopul verificării corectitudinii datelor conținute în declarația vamală acceptată, </w:t>
      </w:r>
      <w:r w:rsidR="00815BBE" w:rsidRPr="000A1621">
        <w:rPr>
          <w:rFonts w:ascii="Times New Roman" w:eastAsia="Times New Roman" w:hAnsi="Times New Roman" w:cs="Times New Roman"/>
          <w:color w:val="000000" w:themeColor="text1"/>
          <w:sz w:val="24"/>
          <w:szCs w:val="24"/>
          <w:lang w:val="ro-RO"/>
        </w:rPr>
        <w:t>Serviciul Vamal</w:t>
      </w:r>
      <w:r w:rsidR="002A3B5B">
        <w:rPr>
          <w:rFonts w:ascii="Times New Roman" w:eastAsia="Times New Roman" w:hAnsi="Times New Roman" w:cs="Times New Roman"/>
          <w:color w:val="000000" w:themeColor="text1"/>
          <w:sz w:val="24"/>
          <w:szCs w:val="24"/>
          <w:lang w:val="ro-RO"/>
        </w:rPr>
        <w:t xml:space="preserve"> </w:t>
      </w:r>
      <w:r w:rsidR="00B977B4" w:rsidRPr="000A1621">
        <w:rPr>
          <w:rFonts w:ascii="Times New Roman" w:eastAsia="Times New Roman" w:hAnsi="Times New Roman" w:cs="Times New Roman"/>
          <w:color w:val="000000" w:themeColor="text1"/>
          <w:sz w:val="24"/>
          <w:szCs w:val="24"/>
          <w:lang w:val="ro-RO"/>
        </w:rPr>
        <w:t xml:space="preserve">este </w:t>
      </w:r>
      <w:r w:rsidR="00C01F9D">
        <w:rPr>
          <w:rFonts w:ascii="Times New Roman" w:eastAsia="Times New Roman" w:hAnsi="Times New Roman" w:cs="Times New Roman"/>
          <w:color w:val="000000" w:themeColor="text1"/>
          <w:sz w:val="24"/>
          <w:szCs w:val="24"/>
          <w:lang w:val="ro-RO"/>
        </w:rPr>
        <w:t>î</w:t>
      </w:r>
      <w:r w:rsidR="00B977B4" w:rsidRPr="00C01F9D">
        <w:rPr>
          <w:rFonts w:ascii="Times New Roman" w:eastAsia="Times New Roman" w:hAnsi="Times New Roman" w:cs="Times New Roman"/>
          <w:color w:val="000000" w:themeColor="text1"/>
          <w:sz w:val="24"/>
          <w:szCs w:val="24"/>
          <w:lang w:val="ro-RO"/>
        </w:rPr>
        <w:t xml:space="preserve">n drept </w:t>
      </w:r>
      <w:r w:rsidRPr="00C01F9D">
        <w:rPr>
          <w:rFonts w:ascii="Times New Roman" w:eastAsia="Times New Roman" w:hAnsi="Times New Roman" w:cs="Times New Roman"/>
          <w:color w:val="000000" w:themeColor="text1"/>
          <w:sz w:val="24"/>
          <w:szCs w:val="24"/>
          <w:lang w:val="ro-RO"/>
        </w:rPr>
        <w:t xml:space="preserve">: </w:t>
      </w:r>
    </w:p>
    <w:p w14:paraId="30247C0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să examineze declarația și documentele justificative; </w:t>
      </w:r>
    </w:p>
    <w:p w14:paraId="02B7020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să solicite declarantului furnizarea altor documente; </w:t>
      </w:r>
    </w:p>
    <w:p w14:paraId="41D6303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să verifice mărfurile; </w:t>
      </w:r>
    </w:p>
    <w:p w14:paraId="5105A8F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să preleve probe în vederea analizei sau examinării aprofundate a mărfurilor. </w:t>
      </w:r>
    </w:p>
    <w:p w14:paraId="613018E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D37EB20" w14:textId="08380B0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Examinarea mărfurilor și prelevarea de probe după acceptarea declarației vamale</w:t>
      </w:r>
    </w:p>
    <w:p w14:paraId="3543ED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Transportarea mărfurilor spre locurile în care se procedează la verificarea lor, respectiv, dacă este cazul, la prelevarea de probe și toate manipulările necesare pentru a permite această verificare sau prelevare se efectuează de către declarant sau sub responsabilitatea acestuia. Cheltuielile care rezultă sunt suportate de către declarant. </w:t>
      </w:r>
    </w:p>
    <w:p w14:paraId="09FF625A" w14:textId="7AD3C0C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Declarantul are dreptul să asiste sau să fie reprezentat la verificarea mărfurilor sau la prelevarea de probe.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are motive temeinice, acestea pot solicita declarantului să asiste sau să fie reprezentat la verificarea mărfurilor sau la prelevarea de probe, sau să le furnizeze asistența necesară pentru facilitarea verificării mărfurilor sau a prelevării de probe menționate mai sus. </w:t>
      </w:r>
    </w:p>
    <w:p w14:paraId="256CC0A8" w14:textId="36EAD1A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prelevările de probe se efectuează conform dispozițiilor în vigoare,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nu datorează nici o </w:t>
      </w:r>
      <w:r w:rsidR="00D4067A">
        <w:rPr>
          <w:rFonts w:ascii="Times New Roman" w:eastAsia="Times New Roman" w:hAnsi="Times New Roman" w:cs="Times New Roman"/>
          <w:color w:val="000000" w:themeColor="text1"/>
          <w:sz w:val="24"/>
          <w:szCs w:val="24"/>
          <w:lang w:val="ro-RO"/>
        </w:rPr>
        <w:t>compensație</w:t>
      </w:r>
      <w:r w:rsidRPr="000A1621">
        <w:rPr>
          <w:rFonts w:ascii="Times New Roman" w:eastAsia="Times New Roman" w:hAnsi="Times New Roman" w:cs="Times New Roman"/>
          <w:color w:val="000000" w:themeColor="text1"/>
          <w:sz w:val="24"/>
          <w:szCs w:val="24"/>
          <w:lang w:val="ro-RO"/>
        </w:rPr>
        <w:t xml:space="preserve">, dar suportă costurile de analiză sau de control. </w:t>
      </w:r>
    </w:p>
    <w:p w14:paraId="5827BC14" w14:textId="77777777" w:rsidR="005B12B7" w:rsidRPr="000A1621" w:rsidRDefault="005B12B7" w:rsidP="006B2AF1">
      <w:pPr>
        <w:widowControl w:val="0"/>
        <w:tabs>
          <w:tab w:val="left" w:pos="426"/>
          <w:tab w:val="left" w:pos="993"/>
          <w:tab w:val="left" w:pos="10065"/>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7673D4F" w14:textId="690C6A3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Examinarea parțială a mărfurilor și prelevarea de probe</w:t>
      </w:r>
    </w:p>
    <w:p w14:paraId="1EA7C4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verificarea nu se efectuează decît asupra unei părți din mărfurile acoperite de declarația vamală sau în cazul în care se procedează la prelevarea de probe, rezultatele acestei verificări parțiale sau ale analizei sau controlului probe</w:t>
      </w:r>
      <w:r w:rsidR="004C2507" w:rsidRPr="000A1621">
        <w:rPr>
          <w:rFonts w:ascii="Times New Roman" w:eastAsia="Times New Roman" w:hAnsi="Times New Roman" w:cs="Times New Roman"/>
          <w:color w:val="000000" w:themeColor="text1"/>
          <w:sz w:val="24"/>
          <w:szCs w:val="24"/>
          <w:lang w:val="ro-RO"/>
        </w:rPr>
        <w:t>lor</w:t>
      </w:r>
      <w:r w:rsidRPr="000A1621">
        <w:rPr>
          <w:rFonts w:ascii="Times New Roman" w:eastAsia="Times New Roman" w:hAnsi="Times New Roman" w:cs="Times New Roman"/>
          <w:color w:val="000000" w:themeColor="text1"/>
          <w:sz w:val="24"/>
          <w:szCs w:val="24"/>
          <w:lang w:val="ro-RO"/>
        </w:rPr>
        <w:t xml:space="preserve"> sunt valabile pentru toate mărfurile acoperite de aceeași declarație. </w:t>
      </w:r>
    </w:p>
    <w:p w14:paraId="253238C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Cu toate acestea, declarantul poate solicita o verificare a mărfurilor sau o prelevare de probe suplimentară, în cazul în care estimează că rezultatele verificării parțiale sau ale analizei sau examinarea probelor nu sunt valabile pentru restul mărfurilor declarate. Cererea este acceptată cu condiția ca mărfurile să nu fi primit liberul de vamă sau, în cazul în care acesta a fost acordat, ca declarantul să demonstreze că acestea nu au fost modificate în niciun fel. </w:t>
      </w:r>
    </w:p>
    <w:p w14:paraId="12B83EA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sensul alineatelor (1) și (2), în cazul în care o declarație vamală acoperă mărfuri care se încadrează la două sau mai multe poziții tarifare, datele referitoare la mărfurile încadrate la fiecare articol sunt considerate a fi declarații separate. </w:t>
      </w:r>
    </w:p>
    <w:p w14:paraId="414732E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3798DC7" w14:textId="1C542CF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19</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Rezultatele verificării</w:t>
      </w:r>
    </w:p>
    <w:p w14:paraId="494109C6" w14:textId="594C2A5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Atunci cînd verifică corectitudinea datelor cuprinse într-o declarație vamală,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înregistrează faptul că a fost realizată o verificare, precum și rezultatele acesteia.</w:t>
      </w:r>
    </w:p>
    <w:p w14:paraId="5F20BBC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Rezultatele verificării declarației vamale se utilizează drept bază pentru aplicarea dispozițiilor privind regimul vamal sub care au fost plasate mărfurile dar nu se limitează numai la acesta. </w:t>
      </w:r>
    </w:p>
    <w:p w14:paraId="05D0D31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nu s-a procedat la verificarea declarației vamale, alineatul (1) se aplică în conformitate cu datele din declarația respectivă. </w:t>
      </w:r>
    </w:p>
    <w:p w14:paraId="373F786B" w14:textId="5A0186E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Atunci cînd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consideră că verificarea declarației vamale poate duce la un cuantum mai ridicat al drepturilor de import sau de export ori al altor impuneri care urmează să devină exigibile decît </w:t>
      </w:r>
      <w:r w:rsidRPr="000A1621">
        <w:rPr>
          <w:rFonts w:ascii="Times New Roman" w:eastAsia="Times New Roman" w:hAnsi="Times New Roman" w:cs="Times New Roman"/>
          <w:color w:val="000000" w:themeColor="text1"/>
          <w:sz w:val="24"/>
          <w:szCs w:val="24"/>
          <w:lang w:val="ro-RO"/>
        </w:rPr>
        <w:lastRenderedPageBreak/>
        <w:t>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14:paraId="18FB70E6" w14:textId="644E60F7" w:rsidR="005B12B7" w:rsidRPr="000A1621"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Atunci cînd, pe baza verificării declarației vamale,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stabilește un cuantum al drepturilor de import sau de export diferit de cuantumul care rezultă din datele declarației, se aplică articolul </w:t>
      </w:r>
      <w:r w:rsidR="0055368C">
        <w:rPr>
          <w:rFonts w:ascii="Times New Roman" w:eastAsia="Times New Roman" w:hAnsi="Times New Roman" w:cs="Times New Roman"/>
          <w:color w:val="000000" w:themeColor="text1"/>
          <w:sz w:val="24"/>
          <w:szCs w:val="24"/>
          <w:lang w:val="ro-RO"/>
        </w:rPr>
        <w:t>203</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alineatele (1) – (3) în ceea ce privește cuantumul astfel estimat.</w:t>
      </w:r>
    </w:p>
    <w:p w14:paraId="0126DABC" w14:textId="6F464122" w:rsidR="005B12B7" w:rsidRPr="000A1621"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Atunci cînd organl vamal are îndoieli cu privire la aplicarea sau neaplicarea unei interdicții sau a unei restricții, iar situația nu poate fi soluționată pînă cînd nu sunt disponibile rezultatele verificărilor efectuate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mărfurilor în cauză nu li se acordă liberul de vamă.</w:t>
      </w:r>
    </w:p>
    <w:p w14:paraId="4AA2141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6E9C698" w14:textId="2DEABE0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200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Măsurile de identificare</w:t>
      </w:r>
    </w:p>
    <w:p w14:paraId="11748D6A" w14:textId="57FB41E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după caz, operatorii economici autorizați în acest sens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iau măsurile necesare de identificare a mărfurilor, în cazul în care identificarea este necesară pentru garantarea respectării dispozițiilor privind regimul vamal pentru care mărfurile respective au fost declarate. </w:t>
      </w:r>
    </w:p>
    <w:p w14:paraId="3F61C6F7" w14:textId="1F54231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Mijloacele de identificare aplicate mărfurilor, ambalajului sau mijloacelor de transport nu pot fi înlăturate sau distruse decît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în cazul cînd sunt autorizați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 către operatorii economici, cu excepția cazului în care, în urma unui caz fortuit sau de forță majoră, înlăturarea sau distrugerea acestora este indispensabilă pentru a asigura protecția mărfurilor sau a mijloacelor de transport. </w:t>
      </w:r>
    </w:p>
    <w:p w14:paraId="251AD90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205DA6F" w14:textId="21889AF0" w:rsidR="009B5832" w:rsidRPr="000A1621"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954AC7">
        <w:rPr>
          <w:rFonts w:ascii="Times New Roman" w:eastAsia="Times New Roman" w:hAnsi="Times New Roman" w:cs="Times New Roman"/>
          <w:b/>
          <w:color w:val="000000" w:themeColor="text1"/>
          <w:sz w:val="24"/>
          <w:szCs w:val="24"/>
          <w:lang w:val="ro-RO"/>
        </w:rPr>
        <w:t>201</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Delegarea de competențe</w:t>
      </w:r>
    </w:p>
    <w:p w14:paraId="0599A0D4" w14:textId="77777777" w:rsidR="009B5832" w:rsidRPr="000A1621"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Guvernul stabilește, prin intermediul unor acte de punere în aplicare, măsuri privind verificarea declarațiilor vamale, verificarea mărfurilor și prelevarea de probe și rezultatele acestor verificări.</w:t>
      </w:r>
    </w:p>
    <w:p w14:paraId="71BBA9F2" w14:textId="5A081A47" w:rsidR="009B5832" w:rsidRPr="000A1621" w:rsidRDefault="009B5832" w:rsidP="002A3B5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Serviciul Vamal stabileşte cerinţele tehnice, caracteristicile şi procedura de utilizare a măsurilor de identificare</w:t>
      </w:r>
      <w:r w:rsidR="00BA0552" w:rsidRPr="000A1621">
        <w:rPr>
          <w:rFonts w:ascii="Times New Roman" w:eastAsia="Times New Roman" w:hAnsi="Times New Roman" w:cs="Times New Roman"/>
          <w:color w:val="000000" w:themeColor="text1"/>
          <w:sz w:val="24"/>
          <w:szCs w:val="24"/>
          <w:lang w:val="ro-RO"/>
        </w:rPr>
        <w:t xml:space="preserve"> a m</w:t>
      </w:r>
      <w:r w:rsidR="002117C3" w:rsidRPr="000A1621">
        <w:rPr>
          <w:rFonts w:ascii="Times New Roman" w:eastAsia="Times New Roman" w:hAnsi="Times New Roman" w:cs="Times New Roman"/>
          <w:color w:val="000000" w:themeColor="text1"/>
          <w:sz w:val="24"/>
          <w:szCs w:val="24"/>
          <w:lang w:val="ro-RO"/>
        </w:rPr>
        <w:t>ă</w:t>
      </w:r>
      <w:r w:rsidR="00BA0552" w:rsidRPr="000A1621">
        <w:rPr>
          <w:rFonts w:ascii="Times New Roman" w:eastAsia="Times New Roman" w:hAnsi="Times New Roman" w:cs="Times New Roman"/>
          <w:color w:val="000000" w:themeColor="text1"/>
          <w:sz w:val="24"/>
          <w:szCs w:val="24"/>
          <w:lang w:val="ro-RO"/>
        </w:rPr>
        <w:t>rfurilor</w:t>
      </w:r>
      <w:r w:rsidRPr="000A1621">
        <w:rPr>
          <w:rFonts w:ascii="Times New Roman" w:eastAsia="Times New Roman" w:hAnsi="Times New Roman" w:cs="Times New Roman"/>
          <w:color w:val="000000" w:themeColor="text1"/>
          <w:sz w:val="24"/>
          <w:szCs w:val="24"/>
          <w:lang w:val="ro-RO"/>
        </w:rPr>
        <w:t>.</w:t>
      </w:r>
    </w:p>
    <w:p w14:paraId="4773AD50" w14:textId="77777777" w:rsidR="009B5832" w:rsidRPr="000A1621"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Serviciul Vamal stabileşte Procedura de prelevare a probelor de mărfuri, condițiile de transmitere a acestora pentru încercări de laborator, precum şi modelul de acte, legate de prelevare, efectuate în scopul controlului vamal.</w:t>
      </w:r>
    </w:p>
    <w:p w14:paraId="3BCCAE67" w14:textId="69794775" w:rsidR="009B5832" w:rsidRPr="000A1621"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Serviciul Vamal stabilește Metodologia cu privire la expertiza și evaluarea mărfurilor </w:t>
      </w:r>
      <w:r w:rsidR="00BD7454" w:rsidRPr="00BA6746">
        <w:rPr>
          <w:rFonts w:ascii="Times New Roman" w:eastAsia="Times New Roman" w:hAnsi="Times New Roman" w:cs="Times New Roman"/>
          <w:color w:val="000000" w:themeColor="text1"/>
          <w:sz w:val="24"/>
          <w:szCs w:val="24"/>
          <w:lang w:val="ro-RO"/>
        </w:rPr>
        <w:t>de către Laboratorul vamal, în cazurile prevăzute de prezentul cod</w:t>
      </w:r>
      <w:r w:rsidRPr="000A1621">
        <w:rPr>
          <w:rFonts w:ascii="Times New Roman" w:eastAsia="Times New Roman" w:hAnsi="Times New Roman" w:cs="Times New Roman"/>
          <w:color w:val="000000" w:themeColor="text1"/>
          <w:sz w:val="24"/>
          <w:szCs w:val="24"/>
          <w:lang w:val="ro-RO"/>
        </w:rPr>
        <w:t>.</w:t>
      </w:r>
    </w:p>
    <w:p w14:paraId="364B852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A40EE6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w:t>
      </w:r>
    </w:p>
    <w:p w14:paraId="7807DF0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Acordarea liberului de vamă</w:t>
      </w:r>
    </w:p>
    <w:p w14:paraId="610507E8" w14:textId="10ACA9D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61AE">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Acordarea liberului de vamă pentru mărfuri</w:t>
      </w:r>
    </w:p>
    <w:p w14:paraId="190D37CF" w14:textId="2D067FA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condițiile de plasare a mărfurilor sub regimul în cauză sunt întrunite și cu condiția ca eventualele restricții să fie aplicate și ca mărfurile să nu facă obiectul unor măsuri de prohibiție,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acordă liberul de vamă acestor mărfuri în momentul în care datele din declarația vamală au fost verificate sau au fost acceptate fără verificare. </w:t>
      </w:r>
    </w:p>
    <w:p w14:paraId="2B22C29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Alineatul (1) se aplică:</w:t>
      </w:r>
    </w:p>
    <w:p w14:paraId="6F8FCBC8" w14:textId="4AFCE0A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în cazul în care verificarea menționată la articolul </w:t>
      </w:r>
      <w:r w:rsidR="0055368C">
        <w:rPr>
          <w:rFonts w:ascii="Times New Roman" w:eastAsia="Times New Roman" w:hAnsi="Times New Roman" w:cs="Times New Roman"/>
          <w:color w:val="000000" w:themeColor="text1"/>
          <w:sz w:val="24"/>
          <w:szCs w:val="24"/>
          <w:lang w:val="ro-RO"/>
        </w:rPr>
        <w:t>196</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nu poate fi terminată într-un termen rezonabil și în cazul în care prezența mărfurilor în vederea acestei verificări nu mai este necesară.</w:t>
      </w:r>
    </w:p>
    <w:p w14:paraId="7A89A8F2" w14:textId="6243DD1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cazurile menţionate la alineatul (6) art. </w:t>
      </w:r>
      <w:r w:rsidR="0055368C">
        <w:rPr>
          <w:rFonts w:ascii="Times New Roman" w:eastAsia="Times New Roman" w:hAnsi="Times New Roman" w:cs="Times New Roman"/>
          <w:color w:val="000000" w:themeColor="text1"/>
          <w:sz w:val="24"/>
          <w:szCs w:val="24"/>
          <w:lang w:val="ro-RO"/>
        </w:rPr>
        <w:t>199</w:t>
      </w:r>
      <w:r w:rsidRPr="000A1621">
        <w:rPr>
          <w:rFonts w:ascii="Times New Roman" w:eastAsia="Times New Roman" w:hAnsi="Times New Roman" w:cs="Times New Roman"/>
          <w:color w:val="000000" w:themeColor="text1"/>
          <w:sz w:val="24"/>
          <w:szCs w:val="24"/>
          <w:lang w:val="ro-RO"/>
        </w:rPr>
        <w:t>.</w:t>
      </w:r>
    </w:p>
    <w:p w14:paraId="0E233E5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Liberul de vamă se acordă în același timp pentru toate mărfurile care fac obiectul aceleiași declarații.</w:t>
      </w:r>
    </w:p>
    <w:p w14:paraId="791B047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În sensul alineatului (4), în cazul în care o declarație vamală acoperă mărfuri care se încadrează la mai multe articole, datele referitoare la mărfurile încadrate la fiecare articol sunt considerate a fi declarații vamale separate.</w:t>
      </w:r>
    </w:p>
    <w:p w14:paraId="1C863A6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47BECEA" w14:textId="60863E9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Liberul de vamă condiționat de plata cuantumului drepturilor de import sau export corespunzător datoriei vamale sau constituirea unei garanții</w:t>
      </w:r>
    </w:p>
    <w:p w14:paraId="013CC93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plasarea mărfurilor sub un regim vamal antrenează apariția unei datorii vamale, </w:t>
      </w:r>
      <w:r w:rsidRPr="000A1621">
        <w:rPr>
          <w:rFonts w:ascii="Times New Roman" w:eastAsia="Times New Roman" w:hAnsi="Times New Roman" w:cs="Times New Roman"/>
          <w:color w:val="000000" w:themeColor="text1"/>
          <w:sz w:val="24"/>
          <w:szCs w:val="24"/>
          <w:lang w:val="ro-RO"/>
        </w:rPr>
        <w:lastRenderedPageBreak/>
        <w:t xml:space="preserve">acordarea liberului de vamă pentru mărfuri este condiționată de plata cuantumului drepturilor de import sau de export corespunzătoare datoriei vamale sau de constituirea unei garanții pentru acoperirea acestei datorii. </w:t>
      </w:r>
    </w:p>
    <w:p w14:paraId="14010925" w14:textId="5CDF537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Cu toate acestea, fără a aduce atingere alineatului (3), alineatul (1) nu este aplicabil regimului de admitere temporară cu scutire parțială</w:t>
      </w:r>
      <w:r w:rsidR="0082672E" w:rsidRPr="000A1621">
        <w:rPr>
          <w:rFonts w:ascii="Times New Roman" w:eastAsia="Times New Roman" w:hAnsi="Times New Roman" w:cs="Times New Roman"/>
          <w:color w:val="000000" w:themeColor="text1"/>
          <w:sz w:val="24"/>
          <w:szCs w:val="24"/>
          <w:lang w:val="ro-RO"/>
        </w:rPr>
        <w:t xml:space="preserve"> de tax</w:t>
      </w:r>
      <w:r w:rsidR="00962EB7">
        <w:rPr>
          <w:rFonts w:ascii="Times New Roman" w:eastAsia="Times New Roman" w:hAnsi="Times New Roman" w:cs="Times New Roman"/>
          <w:color w:val="000000" w:themeColor="text1"/>
          <w:sz w:val="24"/>
          <w:szCs w:val="24"/>
          <w:lang w:val="ro-RO"/>
        </w:rPr>
        <w:t>ă</w:t>
      </w:r>
      <w:r w:rsidR="0082672E" w:rsidRPr="000A1621">
        <w:rPr>
          <w:rFonts w:ascii="Times New Roman" w:eastAsia="Times New Roman" w:hAnsi="Times New Roman" w:cs="Times New Roman"/>
          <w:color w:val="000000" w:themeColor="text1"/>
          <w:sz w:val="24"/>
          <w:szCs w:val="24"/>
          <w:lang w:val="ro-RO"/>
        </w:rPr>
        <w:t xml:space="preserve"> vamal</w:t>
      </w:r>
      <w:r w:rsidR="00962EB7">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w:t>
      </w:r>
    </w:p>
    <w:p w14:paraId="06C89E12" w14:textId="7E92CCB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prin aplicarea dispozițiilor privind regimul vamal pentru care mărfurile sunt declarate,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solicită constituirea unei garanții, liberul de vamă pentru aceste mărfuri sub regimul vamal în cauză nu poate fi acordat decît după constituirea acestei garanții. </w:t>
      </w:r>
    </w:p>
    <w:p w14:paraId="5964DE69" w14:textId="068E900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se utilizează o simplificare astfel cum se prevede la articolele </w:t>
      </w:r>
      <w:r w:rsidR="0055368C">
        <w:rPr>
          <w:rFonts w:ascii="Times New Roman" w:eastAsia="Times New Roman" w:hAnsi="Times New Roman" w:cs="Times New Roman"/>
          <w:color w:val="000000" w:themeColor="text1"/>
          <w:sz w:val="24"/>
          <w:szCs w:val="24"/>
          <w:lang w:val="ro-RO"/>
        </w:rPr>
        <w:t>174</w:t>
      </w:r>
      <w:r w:rsidRPr="000A1621">
        <w:rPr>
          <w:rFonts w:ascii="Times New Roman" w:eastAsia="Times New Roman" w:hAnsi="Times New Roman" w:cs="Times New Roman"/>
          <w:color w:val="000000" w:themeColor="text1"/>
          <w:sz w:val="24"/>
          <w:szCs w:val="24"/>
          <w:lang w:val="ro-RO"/>
        </w:rPr>
        <w:t xml:space="preserve">, </w:t>
      </w:r>
      <w:r w:rsidR="0055368C">
        <w:rPr>
          <w:rFonts w:ascii="Times New Roman" w:eastAsia="Times New Roman" w:hAnsi="Times New Roman" w:cs="Times New Roman"/>
          <w:color w:val="000000" w:themeColor="text1"/>
          <w:sz w:val="24"/>
          <w:szCs w:val="24"/>
          <w:lang w:val="ro-RO"/>
        </w:rPr>
        <w:t>190</w:t>
      </w:r>
      <w:r w:rsidR="0055368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w:t>
      </w:r>
      <w:r w:rsidR="0055368C">
        <w:rPr>
          <w:rFonts w:ascii="Times New Roman" w:eastAsia="Times New Roman" w:hAnsi="Times New Roman" w:cs="Times New Roman"/>
          <w:color w:val="000000" w:themeColor="text1"/>
          <w:sz w:val="24"/>
          <w:szCs w:val="24"/>
          <w:lang w:val="ro-RO"/>
        </w:rPr>
        <w:t xml:space="preserve">194 </w:t>
      </w:r>
      <w:r w:rsidRPr="000A1621">
        <w:rPr>
          <w:rFonts w:ascii="Times New Roman" w:eastAsia="Times New Roman" w:hAnsi="Times New Roman" w:cs="Times New Roman"/>
          <w:color w:val="000000" w:themeColor="text1"/>
          <w:sz w:val="24"/>
          <w:szCs w:val="24"/>
          <w:lang w:val="ro-RO"/>
        </w:rPr>
        <w:t xml:space="preserve">și se constituie o garanție globală, acordarea liberului de vamă pentru mărfuri nu este condiționată de o monitorizare a garanției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0DB5376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7C1A3C22"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IV</w:t>
      </w:r>
    </w:p>
    <w:p w14:paraId="1581D186" w14:textId="77777777" w:rsidR="005B12B7" w:rsidRPr="000A1621"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i/>
          <w:iCs/>
          <w:color w:val="000000" w:themeColor="text1"/>
          <w:sz w:val="24"/>
          <w:szCs w:val="24"/>
          <w:lang w:val="ro-RO"/>
        </w:rPr>
        <w:t>Dispunerea de mărfuri</w:t>
      </w:r>
    </w:p>
    <w:p w14:paraId="304FCE2F" w14:textId="26385FE5" w:rsidR="005B12B7" w:rsidRPr="000A1621"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Distrugerea mărfurilor</w:t>
      </w:r>
    </w:p>
    <w:p w14:paraId="00A5A603" w14:textId="04489B3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cazul în care a</w:t>
      </w:r>
      <w:r w:rsidR="00DD0B7C" w:rsidRPr="000A1621">
        <w:rPr>
          <w:rFonts w:ascii="Times New Roman" w:eastAsia="Times New Roman" w:hAnsi="Times New Roman" w:cs="Times New Roman"/>
          <w:color w:val="000000" w:themeColor="text1"/>
          <w:sz w:val="24"/>
          <w:szCs w:val="24"/>
          <w:lang w:val="ro-RO"/>
        </w:rPr>
        <w:t>re</w:t>
      </w:r>
      <w:r w:rsidRPr="000A1621">
        <w:rPr>
          <w:rFonts w:ascii="Times New Roman" w:eastAsia="Times New Roman" w:hAnsi="Times New Roman" w:cs="Times New Roman"/>
          <w:color w:val="000000" w:themeColor="text1"/>
          <w:sz w:val="24"/>
          <w:szCs w:val="24"/>
          <w:lang w:val="ro-RO"/>
        </w:rPr>
        <w:t xml:space="preserve"> motive rezonabile,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solicita ca mărfurile care au fost prezentate în vamă să fie distruse și informează titularul acestora în acest sens. Cheltuielile rezultate din această distrugere sunt suportate de deținătorul mărfurilor.</w:t>
      </w:r>
    </w:p>
    <w:p w14:paraId="6DDE78C2" w14:textId="36A3A7E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stabilește tipul și cantitatea tuturor resturilor sau deșeurilor rezultate în urma distrugerii mărfurilor în scopul de a determina orice fel de drepturi de import și alte impuneri aplicabile resturilor sau deșeurilor respective atunci cînd sunt plasate sub un regim vamal sau sunt reexportate.</w:t>
      </w:r>
    </w:p>
    <w:p w14:paraId="0ACBA91C" w14:textId="3F6D5C2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nu distruge mărfurile în cazul în care: </w:t>
      </w:r>
    </w:p>
    <w:p w14:paraId="42235523" w14:textId="77777777" w:rsidR="005B12B7" w:rsidRPr="000A1621"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distrugerea lor poate cauza prejudiciu oamenilor şi mediului;</w:t>
      </w:r>
    </w:p>
    <w:p w14:paraId="608601DF" w14:textId="61751B15" w:rsidR="005B12B7" w:rsidRPr="000A1621"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nu are posibilitate să controleze dacă mărfurile au fost realmente distruse; </w:t>
      </w:r>
    </w:p>
    <w:p w14:paraId="10029FE8" w14:textId="77777777" w:rsidR="005B12B7" w:rsidRPr="000A1621"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distrugerea presupune suportarea cheltuielilor din partea statului.</w:t>
      </w:r>
    </w:p>
    <w:p w14:paraId="4FBD3D3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9E2D1E2" w14:textId="5BC397A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Măsuri de luat de către </w:t>
      </w:r>
      <w:r w:rsidR="00815BBE" w:rsidRPr="000A1621">
        <w:rPr>
          <w:rFonts w:ascii="Times New Roman" w:eastAsia="Times New Roman" w:hAnsi="Times New Roman" w:cs="Times New Roman"/>
          <w:iCs/>
          <w:color w:val="000000" w:themeColor="text1"/>
          <w:sz w:val="24"/>
          <w:szCs w:val="24"/>
          <w:lang w:val="ro-RO"/>
        </w:rPr>
        <w:t>Serviciul Vamal</w:t>
      </w:r>
    </w:p>
    <w:p w14:paraId="7D9A8F95" w14:textId="72B474B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întreprind</w:t>
      </w:r>
      <w:r w:rsidR="00DD0B7C" w:rsidRPr="000A1621">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 xml:space="preserve"> toate măsurile necesare, inclusiv confiscarea cu vînzarea ulterioară sau distrugerea, în următoarele cazuri: </w:t>
      </w:r>
    </w:p>
    <w:p w14:paraId="2D83481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una dintre obligațiile definite în legislația vamală cu privire la introducerea mărfurilor străine pe teritoriul vamal nu a fost îndeplinită sau mărfurile au fost sustrase de sub supraveghere vamală; </w:t>
      </w:r>
    </w:p>
    <w:p w14:paraId="2071185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în care mărfurilor nu li se poate acorda liberul de vamă pentru unul dintre motivele următoare: </w:t>
      </w:r>
    </w:p>
    <w:p w14:paraId="2DBF5264" w14:textId="3EC3CD0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verificarea lor nu a putut fi efectuată sau continuată în termenul stabilit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din motive imputabile declarantului; </w:t>
      </w:r>
    </w:p>
    <w:p w14:paraId="1FC8942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documentele a căror prezentare condiționează plasarea sub regimul vamal solicitat sau acordarea liberului de vamă pentru acest regim nu au fost furnizate; </w:t>
      </w:r>
    </w:p>
    <w:p w14:paraId="6CE977F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plățile sau garanțiile care ar fi trebuit efectuate sau constituite cu privire la drepturile la import sau la export, după caz, nu au fost efectuate sau constituite în termenele prevăzute; </w:t>
      </w:r>
    </w:p>
    <w:p w14:paraId="53ACDF2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mărfurile fac obiectul unor măsuri de prohibiție sau restricție; </w:t>
      </w:r>
    </w:p>
    <w:p w14:paraId="29F8D41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mărfurile nu sunt ridicate într-un termen rezonabil după acordarea liberului de vamă; </w:t>
      </w:r>
    </w:p>
    <w:p w14:paraId="49ECA3A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după acordarea liberului de vamă, se constată că mărfurile nu au îndeplinit condițiile pentru acordarea acestuia; sau </w:t>
      </w:r>
    </w:p>
    <w:p w14:paraId="164E69AD" w14:textId="799CC13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mărfurile sunt abandonate în favoarea statului, în temeiul articolului </w:t>
      </w:r>
      <w:r w:rsidR="00E22727">
        <w:rPr>
          <w:rFonts w:ascii="Times New Roman" w:eastAsia="Times New Roman" w:hAnsi="Times New Roman" w:cs="Times New Roman"/>
          <w:color w:val="000000" w:themeColor="text1"/>
          <w:sz w:val="24"/>
          <w:szCs w:val="24"/>
          <w:lang w:val="ro-RO"/>
        </w:rPr>
        <w:t>207</w:t>
      </w:r>
      <w:r w:rsidRPr="000A1621">
        <w:rPr>
          <w:rFonts w:ascii="Times New Roman" w:eastAsia="Times New Roman" w:hAnsi="Times New Roman" w:cs="Times New Roman"/>
          <w:color w:val="000000" w:themeColor="text1"/>
          <w:sz w:val="24"/>
          <w:szCs w:val="24"/>
          <w:lang w:val="ro-RO"/>
        </w:rPr>
        <w:t xml:space="preserve">. </w:t>
      </w:r>
    </w:p>
    <w:p w14:paraId="5938D3EF" w14:textId="789CE35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străine care au fost abandonate în favoarea statului, sechestrate sau confiscate sunt considerate a fi plasate sub regimul de antrepozitare vamală. Acestea se înscriu în evidențele operatorului antrepozitului vamal sau, cazul în care sunt deținute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de către acestea din urmă. </w:t>
      </w:r>
    </w:p>
    <w:p w14:paraId="7427599A" w14:textId="35CBBA4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mărfurile care urmează a fi distruse, abandonate în favoarea statului, sechestrate sau confiscate fac deja obiectul unei declarații vamale, evidențele includ trimitere la declarația vamală respectivă.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invalidează respectiva declarație vamală. </w:t>
      </w:r>
    </w:p>
    <w:p w14:paraId="24A56AB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Costul măsurilor menționate la alineatul (1) este suportat: </w:t>
      </w:r>
    </w:p>
    <w:p w14:paraId="78FC05C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a) în cazul menționat la alineatul (1) punctul 1), de orice persoană căreia i s-a solicitat îndeplinirea obligațiilor în cauză sau care a sustras mărfurile de sub supraveghere vamală; </w:t>
      </w:r>
    </w:p>
    <w:p w14:paraId="7775D96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cazurile menționate la alineatul (1) punctele 2) și 3), de declarant; </w:t>
      </w:r>
    </w:p>
    <w:p w14:paraId="7F228DB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menționat la alineatul (1) punctul 4), de persoana care trebuie să respecte condițiile aplicabile acordării liberului de vamă pentru mărfuri; </w:t>
      </w:r>
    </w:p>
    <w:p w14:paraId="6BA4DB4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în cazul menționat la alineatul (1) punctul 5), de persoana care abandonează mărfurile în favoarea statului. </w:t>
      </w:r>
    </w:p>
    <w:p w14:paraId="2E7D65F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1BBCDA72" w14:textId="0DAE6BD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Vînzarea mărfurilor și alte măsuri luate de </w:t>
      </w:r>
      <w:r w:rsidR="00815BBE" w:rsidRPr="000A1621">
        <w:rPr>
          <w:rFonts w:ascii="Times New Roman" w:eastAsia="Times New Roman" w:hAnsi="Times New Roman" w:cs="Times New Roman"/>
          <w:iCs/>
          <w:color w:val="000000" w:themeColor="text1"/>
          <w:sz w:val="24"/>
          <w:szCs w:val="24"/>
          <w:lang w:val="ro-RO"/>
        </w:rPr>
        <w:t>Serviciul Vamal</w:t>
      </w:r>
    </w:p>
    <w:p w14:paraId="3714FF9C" w14:textId="073308C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vinde mărfuri abandonate în favoarea statului sau confiscate doar cu condiția ca cumpărătorul să efectueze imediat formalitățile pentru plasarea mărfurilor sub un regim vamal sau pentru reexportul lor. </w:t>
      </w:r>
    </w:p>
    <w:p w14:paraId="3B9EE65A" w14:textId="4BE5B1E8"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Dacă mărfurile sunt vîndute la un preț care include cuantumul drepturilor de import sau al altor impuneri, se consideră că mărfurile au fost puse în liberă circulație.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calculează cuantumul drepturilor de importurilor și îl înscrie în evidențele contabile. </w:t>
      </w:r>
    </w:p>
    <w:p w14:paraId="59F7ED0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174BFED5" w14:textId="776C354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Abandonul</w:t>
      </w:r>
    </w:p>
    <w:p w14:paraId="002A2131" w14:textId="0D44CFA5" w:rsidR="005B12B7" w:rsidRPr="005425D6" w:rsidRDefault="007F5EF7" w:rsidP="005425D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7F5EF7">
        <w:rPr>
          <w:rFonts w:ascii="Times New Roman" w:eastAsia="Times New Roman" w:hAnsi="Times New Roman" w:cs="Times New Roman"/>
          <w:color w:val="000000" w:themeColor="text1"/>
          <w:sz w:val="24"/>
          <w:szCs w:val="24"/>
          <w:lang w:val="ro-RO"/>
        </w:rPr>
        <w:t xml:space="preserve">(1) </w:t>
      </w:r>
      <w:r w:rsidR="005B12B7" w:rsidRPr="000A1621">
        <w:rPr>
          <w:rFonts w:ascii="Times New Roman" w:eastAsia="Times New Roman" w:hAnsi="Times New Roman" w:cs="Times New Roman"/>
          <w:color w:val="000000" w:themeColor="text1"/>
          <w:sz w:val="24"/>
          <w:szCs w:val="24"/>
          <w:lang w:val="ro-RO"/>
        </w:rPr>
        <w:t xml:space="preserve">Mărfurile străine pot, cu permisiunea prealabilă a </w:t>
      </w:r>
      <w:r w:rsidR="00815BBE" w:rsidRPr="000A1621">
        <w:rPr>
          <w:rFonts w:ascii="Times New Roman" w:eastAsia="Times New Roman" w:hAnsi="Times New Roman" w:cs="Times New Roman"/>
          <w:color w:val="000000" w:themeColor="text1"/>
          <w:sz w:val="24"/>
          <w:szCs w:val="24"/>
          <w:lang w:val="ro-RO"/>
        </w:rPr>
        <w:t>Serviciului Vamal</w:t>
      </w:r>
      <w:r w:rsidR="005B12B7" w:rsidRPr="000A1621">
        <w:rPr>
          <w:rFonts w:ascii="Times New Roman" w:eastAsia="Times New Roman" w:hAnsi="Times New Roman" w:cs="Times New Roman"/>
          <w:color w:val="000000" w:themeColor="text1"/>
          <w:sz w:val="24"/>
          <w:szCs w:val="24"/>
          <w:lang w:val="ro-RO"/>
        </w:rPr>
        <w:t>, să fie abandonate în favoarea statului de către titularul regimului sau, dacă este cazul, d</w:t>
      </w:r>
      <w:r w:rsidR="005425D6">
        <w:rPr>
          <w:rFonts w:ascii="Times New Roman" w:eastAsia="Times New Roman" w:hAnsi="Times New Roman" w:cs="Times New Roman"/>
          <w:color w:val="000000" w:themeColor="text1"/>
          <w:sz w:val="24"/>
          <w:szCs w:val="24"/>
          <w:lang w:val="ro-RO"/>
        </w:rPr>
        <w:t>e către deținătorul mărfurilor.</w:t>
      </w:r>
    </w:p>
    <w:p w14:paraId="46F0AC44" w14:textId="1251ECAB" w:rsidR="005B12B7" w:rsidRPr="000A1621" w:rsidRDefault="007F5EF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7F5EF7">
        <w:rPr>
          <w:rFonts w:ascii="Times New Roman" w:eastAsia="Times New Roman" w:hAnsi="Times New Roman" w:cs="Times New Roman"/>
          <w:b/>
          <w:iCs/>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w:t>
      </w:r>
      <w:r>
        <w:rPr>
          <w:rFonts w:ascii="Times New Roman" w:eastAsia="Times New Roman" w:hAnsi="Times New Roman" w:cs="Times New Roman"/>
          <w:color w:val="000000" w:themeColor="text1"/>
          <w:sz w:val="24"/>
          <w:szCs w:val="24"/>
          <w:lang w:val="ro-RO"/>
        </w:rPr>
        <w:t>2</w:t>
      </w:r>
      <w:r w:rsidR="005B12B7" w:rsidRPr="000A1621">
        <w:rPr>
          <w:rFonts w:ascii="Times New Roman" w:eastAsia="Times New Roman" w:hAnsi="Times New Roman" w:cs="Times New Roman"/>
          <w:color w:val="000000" w:themeColor="text1"/>
          <w:sz w:val="24"/>
          <w:szCs w:val="24"/>
          <w:lang w:val="ro-RO"/>
        </w:rPr>
        <w:t xml:space="preserve">) </w:t>
      </w:r>
      <w:r w:rsidR="00815BBE" w:rsidRPr="000A1621">
        <w:rPr>
          <w:rFonts w:ascii="Times New Roman" w:eastAsia="Times New Roman" w:hAnsi="Times New Roman" w:cs="Times New Roman"/>
          <w:color w:val="000000" w:themeColor="text1"/>
          <w:sz w:val="24"/>
          <w:szCs w:val="24"/>
          <w:lang w:val="ro-RO"/>
        </w:rPr>
        <w:t>Serviciul Vamal</w:t>
      </w:r>
      <w:r w:rsidR="005B12B7" w:rsidRPr="000A1621">
        <w:rPr>
          <w:rFonts w:ascii="Times New Roman" w:eastAsia="Times New Roman" w:hAnsi="Times New Roman" w:cs="Times New Roman"/>
          <w:color w:val="000000" w:themeColor="text1"/>
          <w:sz w:val="24"/>
          <w:szCs w:val="24"/>
          <w:lang w:val="ro-RO"/>
        </w:rPr>
        <w:t xml:space="preserve"> poate refuza o solicitare de acordare a permisiunii de a abandona mărfuri în favoarea statului în conformitate cu </w:t>
      </w:r>
      <w:r>
        <w:rPr>
          <w:rFonts w:ascii="Times New Roman" w:eastAsia="Times New Roman" w:hAnsi="Times New Roman" w:cs="Times New Roman"/>
          <w:color w:val="000000" w:themeColor="text1"/>
          <w:sz w:val="24"/>
          <w:szCs w:val="24"/>
          <w:lang w:val="ro-RO"/>
        </w:rPr>
        <w:t xml:space="preserve">alineatul (1) </w:t>
      </w:r>
      <w:r w:rsidR="005B12B7" w:rsidRPr="000A1621">
        <w:rPr>
          <w:rFonts w:ascii="Times New Roman" w:eastAsia="Times New Roman" w:hAnsi="Times New Roman" w:cs="Times New Roman"/>
          <w:color w:val="000000" w:themeColor="text1"/>
          <w:sz w:val="24"/>
          <w:szCs w:val="24"/>
          <w:lang w:val="ro-RO"/>
        </w:rPr>
        <w:t>atunci cînd este întrunită oricare dintre condițiile următoare:</w:t>
      </w:r>
    </w:p>
    <w:p w14:paraId="1A0D898B"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mărfurile nu pot fi vîndute pe teritoriul vamal sau costul acestei vînzări ar fi disproporționat față de valoarea mărfurilor;</w:t>
      </w:r>
    </w:p>
    <w:p w14:paraId="14624EFF"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mărfurile trebuie distruse.</w:t>
      </w:r>
    </w:p>
    <w:p w14:paraId="1A7D5AA4" w14:textId="2893A089"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7F5EF7">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Se consideră că s-a formulat o solicitare de abandon în favoarea statului în conformitate cu </w:t>
      </w:r>
      <w:r w:rsidR="007F5EF7" w:rsidRPr="007F5EF7">
        <w:rPr>
          <w:rFonts w:ascii="Times New Roman" w:eastAsia="Times New Roman" w:hAnsi="Times New Roman" w:cs="Times New Roman"/>
          <w:color w:val="000000" w:themeColor="text1"/>
          <w:sz w:val="24"/>
          <w:szCs w:val="24"/>
          <w:lang w:val="ro-RO"/>
        </w:rPr>
        <w:t xml:space="preserve">alineatul (1) </w:t>
      </w:r>
      <w:r w:rsidRPr="000A1621">
        <w:rPr>
          <w:rFonts w:ascii="Times New Roman" w:eastAsia="Times New Roman" w:hAnsi="Times New Roman" w:cs="Times New Roman"/>
          <w:color w:val="000000" w:themeColor="text1"/>
          <w:sz w:val="24"/>
          <w:szCs w:val="24"/>
          <w:lang w:val="ro-RO"/>
        </w:rPr>
        <w:t xml:space="preserve">dacă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 făcut apel public la proprietarul mărfurilor să se prezinte și au trecut 90 de zile fără ca proprietarul să facă acest lucru.</w:t>
      </w:r>
    </w:p>
    <w:p w14:paraId="560AFC6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E82B9EF" w14:textId="2EDF78F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78240BF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w:t>
      </w:r>
    </w:p>
    <w:p w14:paraId="19EB2227" w14:textId="4E31769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distrugerea mărfurilor menționate la articolul </w:t>
      </w:r>
      <w:r w:rsidR="00E22727">
        <w:rPr>
          <w:rFonts w:ascii="Times New Roman" w:eastAsia="Times New Roman" w:hAnsi="Times New Roman" w:cs="Times New Roman"/>
          <w:color w:val="000000" w:themeColor="text1"/>
          <w:sz w:val="24"/>
          <w:szCs w:val="24"/>
          <w:lang w:val="ro-RO"/>
        </w:rPr>
        <w:t>204</w:t>
      </w:r>
      <w:r w:rsidRPr="000A1621">
        <w:rPr>
          <w:rFonts w:ascii="Times New Roman" w:eastAsia="Times New Roman" w:hAnsi="Times New Roman" w:cs="Times New Roman"/>
          <w:color w:val="000000" w:themeColor="text1"/>
          <w:sz w:val="24"/>
          <w:szCs w:val="24"/>
          <w:lang w:val="ro-RO"/>
        </w:rPr>
        <w:t xml:space="preserve">; </w:t>
      </w:r>
    </w:p>
    <w:p w14:paraId="6C89E08C" w14:textId="5A9EB81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vînzarea mărfurilor menționate la articolul </w:t>
      </w:r>
      <w:r w:rsidR="00E22727">
        <w:rPr>
          <w:rFonts w:ascii="Times New Roman" w:eastAsia="Times New Roman" w:hAnsi="Times New Roman" w:cs="Times New Roman"/>
          <w:color w:val="000000" w:themeColor="text1"/>
          <w:sz w:val="24"/>
          <w:szCs w:val="24"/>
          <w:lang w:val="ro-RO"/>
        </w:rPr>
        <w:t>205</w:t>
      </w:r>
      <w:r w:rsidR="00E2272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00784569" w14:textId="160A6B7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abandonul mărfurilor în favoarea statului în conformitate cu articolul </w:t>
      </w:r>
      <w:r w:rsidR="00E22727">
        <w:rPr>
          <w:rFonts w:ascii="Times New Roman" w:eastAsia="Times New Roman" w:hAnsi="Times New Roman" w:cs="Times New Roman"/>
          <w:color w:val="000000" w:themeColor="text1"/>
          <w:sz w:val="24"/>
          <w:szCs w:val="24"/>
          <w:lang w:val="ro-RO"/>
        </w:rPr>
        <w:t>207</w:t>
      </w:r>
      <w:r w:rsidRPr="000A1621">
        <w:rPr>
          <w:rFonts w:ascii="Times New Roman" w:eastAsia="Times New Roman" w:hAnsi="Times New Roman" w:cs="Times New Roman"/>
          <w:color w:val="000000" w:themeColor="text1"/>
          <w:sz w:val="24"/>
          <w:szCs w:val="24"/>
          <w:lang w:val="ro-RO"/>
        </w:rPr>
        <w:t xml:space="preserve">. </w:t>
      </w:r>
    </w:p>
    <w:p w14:paraId="210B8C03"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br w:type="page"/>
      </w:r>
    </w:p>
    <w:p w14:paraId="530711C7"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lastRenderedPageBreak/>
        <w:t>TITLUL VI</w:t>
      </w:r>
    </w:p>
    <w:p w14:paraId="5141D798" w14:textId="21154D7B"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PUNEREA ÎN LIBERĂ CIRCULAȚIE</w:t>
      </w:r>
      <w:r w:rsidR="00E270D6"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
          <w:bCs/>
          <w:color w:val="000000" w:themeColor="text1"/>
          <w:sz w:val="24"/>
          <w:szCs w:val="24"/>
          <w:lang w:val="ro-RO"/>
        </w:rPr>
        <w:t>ȘI SCUTIREA DE DREPTURI DE IMPORT</w:t>
      </w:r>
    </w:p>
    <w:p w14:paraId="65F8D1B6"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14:paraId="159217C0"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CAPITOLUL I</w:t>
      </w:r>
    </w:p>
    <w:p w14:paraId="20A5D20E"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Punerea în liberă circulație</w:t>
      </w:r>
      <w:r w:rsidR="00E270D6" w:rsidRPr="000A1621">
        <w:rPr>
          <w:rFonts w:ascii="Times New Roman" w:eastAsia="Times New Roman" w:hAnsi="Times New Roman" w:cs="Times New Roman"/>
          <w:b/>
          <w:bCs/>
          <w:iCs/>
          <w:color w:val="000000" w:themeColor="text1"/>
          <w:sz w:val="24"/>
          <w:szCs w:val="24"/>
          <w:lang w:val="ro-RO"/>
        </w:rPr>
        <w:t xml:space="preserve"> (import)</w:t>
      </w:r>
    </w:p>
    <w:p w14:paraId="14782A7F" w14:textId="28CA2EF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iCs/>
          <w:color w:val="000000" w:themeColor="text1"/>
          <w:sz w:val="24"/>
          <w:szCs w:val="24"/>
          <w:lang w:val="ro-RO"/>
        </w:rPr>
        <w:t>Articolul</w:t>
      </w:r>
      <w:r w:rsidR="005425D6">
        <w:rPr>
          <w:rFonts w:ascii="Times New Roman" w:eastAsia="Times New Roman" w:hAnsi="Times New Roman" w:cs="Times New Roman"/>
          <w:b/>
          <w:iCs/>
          <w:color w:val="000000" w:themeColor="text1"/>
          <w:sz w:val="24"/>
          <w:szCs w:val="24"/>
          <w:lang w:val="ro-RO"/>
        </w:rPr>
        <w:t xml:space="preserve"> </w:t>
      </w:r>
      <w:r w:rsidR="00BD7471">
        <w:rPr>
          <w:rFonts w:ascii="Times New Roman" w:eastAsia="Times New Roman" w:hAnsi="Times New Roman" w:cs="Times New Roman"/>
          <w:b/>
          <w:iCs/>
          <w:color w:val="000000" w:themeColor="text1"/>
          <w:sz w:val="24"/>
          <w:szCs w:val="24"/>
          <w:lang w:val="ro-RO"/>
        </w:rPr>
        <w:t>20</w:t>
      </w:r>
      <w:r w:rsidR="00954AC7">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eastAsia="ru-RU"/>
        </w:rPr>
        <w:t>Dispoziţii generale</w:t>
      </w:r>
    </w:p>
    <w:p w14:paraId="6103019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Mărfurile străine destinate comercializării pe piața Republicii Moldova sau pentru uz sau consum personal în interiorul teritoriului vamal fac obiectul punerii în liberă circulație.</w:t>
      </w:r>
    </w:p>
    <w:p w14:paraId="4B609AD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Punerea în liberă circulație implică:</w:t>
      </w:r>
    </w:p>
    <w:p w14:paraId="5421825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achitarea drepturilor de import datorate;</w:t>
      </w:r>
    </w:p>
    <w:p w14:paraId="2492726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achitarea, dacă este cazul, a altor plăți prevăzute de legislația în vigoare;</w:t>
      </w:r>
    </w:p>
    <w:p w14:paraId="213C1D6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aplicarea de măsuri de politică comercială, precum și de măsuri de prohibiție sau restricție;</w:t>
      </w:r>
    </w:p>
    <w:p w14:paraId="1A41E56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îndeplinirea altor formalități prevăzute pentru importul de mărfuri.</w:t>
      </w:r>
    </w:p>
    <w:p w14:paraId="6D0A24C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Punerea în liberă circulație pe teritoriul vamal conferă mărfurilor străine statutul de mărfuri autohtone.</w:t>
      </w:r>
    </w:p>
    <w:p w14:paraId="39313B3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
          <w:color w:val="000000" w:themeColor="text1"/>
          <w:sz w:val="24"/>
          <w:szCs w:val="24"/>
          <w:lang w:val="ro-RO"/>
        </w:rPr>
      </w:pPr>
    </w:p>
    <w:p w14:paraId="30B94F86" w14:textId="79E5D4C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Articolul</w:t>
      </w:r>
      <w:r w:rsidR="00156EEC">
        <w:rPr>
          <w:rFonts w:ascii="Times New Roman" w:eastAsia="Times New Roman" w:hAnsi="Times New Roman" w:cs="Times New Roman"/>
          <w:b/>
          <w:color w:val="000000" w:themeColor="text1"/>
          <w:sz w:val="24"/>
          <w:szCs w:val="24"/>
          <w:lang w:val="ro-RO"/>
        </w:rPr>
        <w:t xml:space="preserve"> </w:t>
      </w:r>
      <w:r w:rsidR="00954AC7">
        <w:rPr>
          <w:rFonts w:ascii="Times New Roman" w:eastAsia="Times New Roman" w:hAnsi="Times New Roman" w:cs="Times New Roman"/>
          <w:b/>
          <w:color w:val="000000" w:themeColor="text1"/>
          <w:sz w:val="24"/>
          <w:szCs w:val="24"/>
          <w:lang w:val="ro-RO"/>
        </w:rPr>
        <w:t>210</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Măsuri de politică comercială</w:t>
      </w:r>
    </w:p>
    <w:p w14:paraId="502C9767" w14:textId="32F5B54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produsele compensatoare obținute în cadrul perfecționării active sunt puse în liberă circulație, iar calcularea cuantumului drepturilor de import se face în conformitate cu articolul </w:t>
      </w:r>
      <w:r w:rsidR="00E22727">
        <w:rPr>
          <w:rFonts w:ascii="Times New Roman" w:eastAsia="Times New Roman" w:hAnsi="Times New Roman" w:cs="Times New Roman"/>
          <w:color w:val="000000" w:themeColor="text1"/>
          <w:sz w:val="24"/>
          <w:szCs w:val="24"/>
          <w:lang w:val="ro-RO"/>
        </w:rPr>
        <w:t>101</w:t>
      </w:r>
      <w:r w:rsidR="00E2272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măsurile de politică </w:t>
      </w:r>
      <w:r w:rsidRPr="000A1621">
        <w:rPr>
          <w:rFonts w:ascii="Times New Roman" w:eastAsia="Times New Roman" w:hAnsi="Times New Roman" w:cs="Times New Roman"/>
          <w:bCs/>
          <w:color w:val="000000" w:themeColor="text1"/>
          <w:sz w:val="24"/>
          <w:szCs w:val="24"/>
          <w:lang w:val="ro-RO"/>
        </w:rPr>
        <w:t>comercială</w:t>
      </w:r>
      <w:r w:rsidRPr="000A1621">
        <w:rPr>
          <w:rFonts w:ascii="Times New Roman" w:eastAsia="Times New Roman" w:hAnsi="Times New Roman" w:cs="Times New Roman"/>
          <w:color w:val="000000" w:themeColor="text1"/>
          <w:sz w:val="24"/>
          <w:szCs w:val="24"/>
          <w:lang w:val="ro-RO"/>
        </w:rPr>
        <w:t xml:space="preserve"> care urmează să fie aplicate sunt cele aplicate la punerea în liberă circulație a mărfurilor care au fost plasate în perfecționare activă.</w:t>
      </w:r>
    </w:p>
    <w:p w14:paraId="59B92E7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Alineatul (1) nu se aplică în cazul deșeurilor și al resturilor.</w:t>
      </w:r>
    </w:p>
    <w:p w14:paraId="3037B810" w14:textId="1738C6A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situația în care produsele compensatoare obținute în cadrul perfecționării active sunt puse în liberă circulație, iar calculul cuantumului drepturilor de import se face în conformitate cu articolul </w:t>
      </w:r>
      <w:r w:rsidR="00E22727">
        <w:rPr>
          <w:rFonts w:ascii="Times New Roman" w:eastAsia="Times New Roman" w:hAnsi="Times New Roman" w:cs="Times New Roman"/>
          <w:color w:val="000000" w:themeColor="text1"/>
          <w:sz w:val="24"/>
          <w:szCs w:val="24"/>
          <w:lang w:val="ro-RO"/>
        </w:rPr>
        <w:t xml:space="preserve">100 </w:t>
      </w:r>
      <w:r w:rsidRPr="000A1621">
        <w:rPr>
          <w:rFonts w:ascii="Times New Roman" w:eastAsia="Times New Roman" w:hAnsi="Times New Roman" w:cs="Times New Roman"/>
          <w:color w:val="000000" w:themeColor="text1"/>
          <w:sz w:val="24"/>
          <w:szCs w:val="24"/>
          <w:lang w:val="ro-RO"/>
        </w:rPr>
        <w:t xml:space="preserve">alineatul (1), măsurile de politică </w:t>
      </w:r>
      <w:r w:rsidRPr="000A1621">
        <w:rPr>
          <w:rFonts w:ascii="Times New Roman" w:eastAsia="Times New Roman" w:hAnsi="Times New Roman" w:cs="Times New Roman"/>
          <w:bCs/>
          <w:color w:val="000000" w:themeColor="text1"/>
          <w:sz w:val="24"/>
          <w:szCs w:val="24"/>
          <w:lang w:val="ro-RO"/>
        </w:rPr>
        <w:t>comercială</w:t>
      </w:r>
      <w:r w:rsidRPr="000A1621">
        <w:rPr>
          <w:rFonts w:ascii="Times New Roman" w:eastAsia="Times New Roman" w:hAnsi="Times New Roman" w:cs="Times New Roman"/>
          <w:color w:val="000000" w:themeColor="text1"/>
          <w:sz w:val="24"/>
          <w:szCs w:val="24"/>
          <w:lang w:val="ro-RO"/>
        </w:rPr>
        <w:t xml:space="preserve"> aplicabile respectivelor mărfuri se aplică numai în cazul în care mărfurile care au fost plasate în perfecționare activă fac obiectul unor astfel de măsuri.</w:t>
      </w:r>
    </w:p>
    <w:p w14:paraId="649CFFD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situația în care legislația Republicii Moldova prevede măsuri de politică </w:t>
      </w:r>
      <w:r w:rsidRPr="000A1621">
        <w:rPr>
          <w:rFonts w:ascii="Times New Roman" w:eastAsia="Times New Roman" w:hAnsi="Times New Roman" w:cs="Times New Roman"/>
          <w:bCs/>
          <w:color w:val="000000" w:themeColor="text1"/>
          <w:sz w:val="24"/>
          <w:szCs w:val="24"/>
          <w:lang w:val="ro-RO"/>
        </w:rPr>
        <w:t>comercială</w:t>
      </w:r>
      <w:r w:rsidRPr="000A1621">
        <w:rPr>
          <w:rFonts w:ascii="Times New Roman" w:eastAsia="Times New Roman" w:hAnsi="Times New Roman" w:cs="Times New Roman"/>
          <w:color w:val="000000" w:themeColor="text1"/>
          <w:sz w:val="24"/>
          <w:szCs w:val="24"/>
          <w:lang w:val="ro-RO"/>
        </w:rPr>
        <w:t xml:space="preserve"> la punerea în liberă circulație, aceste măsuri nu se aplică produselor compensatoare puse în liberă circulație în urma perfecționării pasive în oricare din următoarele cazuri:</w:t>
      </w:r>
    </w:p>
    <w:p w14:paraId="760F1C76" w14:textId="7828D3C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produsele compensatoare își păstrează originea din Republica Moldova în sensul articolului </w:t>
      </w:r>
      <w:r w:rsidR="00E22727">
        <w:rPr>
          <w:rFonts w:ascii="Times New Roman" w:eastAsia="Times New Roman" w:hAnsi="Times New Roman" w:cs="Times New Roman"/>
          <w:color w:val="000000" w:themeColor="text1"/>
          <w:sz w:val="24"/>
          <w:szCs w:val="24"/>
          <w:lang w:val="ro-RO"/>
        </w:rPr>
        <w:t>62</w:t>
      </w:r>
      <w:r w:rsidRPr="000A1621">
        <w:rPr>
          <w:rFonts w:ascii="Times New Roman" w:eastAsia="Times New Roman" w:hAnsi="Times New Roman" w:cs="Times New Roman"/>
          <w:color w:val="000000" w:themeColor="text1"/>
          <w:sz w:val="24"/>
          <w:szCs w:val="24"/>
          <w:lang w:val="ro-RO"/>
        </w:rPr>
        <w:t>;</w:t>
      </w:r>
    </w:p>
    <w:p w14:paraId="3CC3E0C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vanish/>
          <w:color w:val="000000" w:themeColor="text1"/>
          <w:sz w:val="24"/>
          <w:szCs w:val="24"/>
          <w:lang w:val="ro-RO"/>
        </w:rPr>
      </w:pPr>
    </w:p>
    <w:p w14:paraId="7B13F532" w14:textId="5152139F" w:rsidR="003C1B1A" w:rsidRPr="005425D6"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perfecționarea pasivă implică reparare, inclusiv sistemul de schimb standard menționat </w:t>
      </w:r>
      <w:r w:rsidRPr="005425D6">
        <w:rPr>
          <w:rFonts w:ascii="Times New Roman" w:eastAsia="Times New Roman" w:hAnsi="Times New Roman" w:cs="Times New Roman"/>
          <w:color w:val="000000" w:themeColor="text1"/>
          <w:sz w:val="24"/>
          <w:szCs w:val="24"/>
          <w:lang w:val="ro-RO"/>
        </w:rPr>
        <w:t xml:space="preserve">la articolul </w:t>
      </w:r>
      <w:r w:rsidR="00E22727">
        <w:rPr>
          <w:rFonts w:ascii="Times New Roman" w:eastAsia="Times New Roman" w:hAnsi="Times New Roman" w:cs="Times New Roman"/>
          <w:color w:val="000000" w:themeColor="text1"/>
          <w:sz w:val="24"/>
          <w:szCs w:val="24"/>
          <w:lang w:val="ro-RO"/>
        </w:rPr>
        <w:t>357</w:t>
      </w:r>
    </w:p>
    <w:p w14:paraId="41928975" w14:textId="194805D1" w:rsidR="005B12B7" w:rsidRPr="005425D6"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5425D6">
        <w:rPr>
          <w:rFonts w:ascii="Times New Roman" w:eastAsia="Times New Roman" w:hAnsi="Times New Roman" w:cs="Times New Roman"/>
          <w:color w:val="000000" w:themeColor="text1"/>
          <w:sz w:val="24"/>
          <w:szCs w:val="24"/>
          <w:lang w:val="ro-RO"/>
        </w:rPr>
        <w:t>; sau</w:t>
      </w:r>
    </w:p>
    <w:p w14:paraId="2DB02792" w14:textId="54C7A4C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5425D6">
        <w:rPr>
          <w:rFonts w:ascii="Times New Roman" w:eastAsia="Times New Roman" w:hAnsi="Times New Roman" w:cs="Times New Roman"/>
          <w:color w:val="000000" w:themeColor="text1"/>
          <w:sz w:val="24"/>
          <w:szCs w:val="24"/>
          <w:lang w:val="ro-RO"/>
        </w:rPr>
        <w:t xml:space="preserve">c) perfecționarea pasivă urmare a unor operațiuni de perfecționare complementară în conformitate cu articolul </w:t>
      </w:r>
      <w:r w:rsidR="00E22727">
        <w:rPr>
          <w:rFonts w:ascii="Times New Roman" w:eastAsia="Times New Roman" w:hAnsi="Times New Roman" w:cs="Times New Roman"/>
          <w:color w:val="000000" w:themeColor="text1"/>
          <w:sz w:val="24"/>
          <w:szCs w:val="24"/>
          <w:lang w:val="ro-RO"/>
        </w:rPr>
        <w:t>353</w:t>
      </w:r>
      <w:r w:rsidRPr="005425D6">
        <w:rPr>
          <w:rFonts w:ascii="Times New Roman" w:eastAsia="Times New Roman" w:hAnsi="Times New Roman" w:cs="Times New Roman"/>
          <w:color w:val="000000" w:themeColor="text1"/>
          <w:sz w:val="24"/>
          <w:szCs w:val="24"/>
          <w:lang w:val="ro-RO"/>
        </w:rPr>
        <w:t>.</w:t>
      </w:r>
    </w:p>
    <w:p w14:paraId="59EACC4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1FAAA6A4" w14:textId="2B8D442C"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954AC7">
        <w:rPr>
          <w:rFonts w:ascii="Times New Roman" w:eastAsia="Times New Roman" w:hAnsi="Times New Roman" w:cs="Times New Roman"/>
          <w:b/>
          <w:bCs/>
          <w:color w:val="000000" w:themeColor="text1"/>
          <w:sz w:val="24"/>
          <w:szCs w:val="24"/>
          <w:lang w:val="ro-RO"/>
        </w:rPr>
        <w:t>211</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Prohibiţii la introducerea şi scoaterea din Republica Moldova a mărfurilor şi mijloacelor de transport</w:t>
      </w:r>
    </w:p>
    <w:p w14:paraId="70C7B0E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Anumite mărfuri şi mijloace de transport sînt prohibite de legislaţie de a fi puse în libera circulație sau scoase din Republica Moldova din considerente de securitate a statului, de asigurare a ordinii publice şi morale, de protecţie a mediului înconjurător, a obiectelor de artă, obiectelor de valoare istorică şi arheologică, de apărare a dreptului la proprietate intelectuală, de protecţie a pieţei interne, de apărare a altor interese ale Republicii Moldova.</w:t>
      </w:r>
    </w:p>
    <w:p w14:paraId="37DB5BA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Mărfurile şi mijloacele de transport care cad sub incidenţa </w:t>
      </w:r>
      <w:r w:rsidRPr="000A1621">
        <w:rPr>
          <w:rFonts w:ascii="Times New Roman" w:eastAsia="Times New Roman" w:hAnsi="Times New Roman" w:cs="Times New Roman"/>
          <w:color w:val="000000" w:themeColor="text1"/>
          <w:sz w:val="24"/>
          <w:szCs w:val="24"/>
          <w:lang w:val="ro-RO"/>
        </w:rPr>
        <w:t>alineatul (1)</w:t>
      </w:r>
      <w:r w:rsidRPr="000A1621">
        <w:rPr>
          <w:rFonts w:ascii="Times New Roman" w:eastAsia="Times New Roman" w:hAnsi="Times New Roman" w:cs="Times New Roman"/>
          <w:color w:val="000000" w:themeColor="text1"/>
          <w:sz w:val="24"/>
          <w:szCs w:val="24"/>
          <w:lang w:val="ro-RO" w:eastAsia="ru-RU"/>
        </w:rPr>
        <w:t xml:space="preserve"> trebuie să fie scoase imediat din Republica Moldova sau returnate în ţară dacă nu sînt supuse confiscării conform legislaţiei Republicii Moldova, acordurilor internaţionale la care aceasta este parte.</w:t>
      </w:r>
    </w:p>
    <w:p w14:paraId="7557CA5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14:paraId="43FA600B" w14:textId="5015856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(4) Este interzisă plasarea în libera circulație, sub regimurile vamale de antrepozit vamal, zonă liberă:</w:t>
      </w:r>
    </w:p>
    <w:p w14:paraId="77436A5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a mijloacelor de transport auto clasificate la poziţia tarifară 8702 destinate transportării a mai mult de 20 de persoane şi la poziţiile tarifare 8704 şi 8705, precum şi a motoarelor şi a caroseriilor lor, cu termenul de exploatare de peste 10 ani;</w:t>
      </w:r>
    </w:p>
    <w:p w14:paraId="7052D44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a tractoarelor clasificate la poziţiile tarifare 870110 000, 870120, 87013000, 870190900, precum şi a motoarelor şi a caroseriilor lor, cu termenul de exploatare de peste 12 ani;</w:t>
      </w:r>
    </w:p>
    <w:p w14:paraId="34A7B2B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a tractoarelor clasificate la poziţiile tarifare 870190110 – 870190500, precum şi a motoarelor şi a caroseriilor lor, cu termenul de exploatare de peste 20 de ani;</w:t>
      </w:r>
    </w:p>
    <w:p w14:paraId="2080E6F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d) a mijloacelor de transport auto clasificate la poziţia tarifară 8703 (cu excepţia autovehiculelor de epocă), precum şi a motoarelor şi a caroseriilor lor, cu termenul de exploatare de peste 10 ani;</w:t>
      </w:r>
    </w:p>
    <w:p w14:paraId="0C2A21B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a autovehiculelor concepute pentru transportul a maximum 20 de persoane clasificate la poziţia tarifară 8702, precum şi a motoarelor şi a caroseriilor lor, cu termenul de exploatare de peste 7 ani;</w:t>
      </w:r>
    </w:p>
    <w:p w14:paraId="21053C9F" w14:textId="13F183FA" w:rsidR="007F5EF7" w:rsidRDefault="005B12B7" w:rsidP="007F5EF7">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en-US" w:eastAsia="ru-RU"/>
        </w:rPr>
      </w:pPr>
      <w:r w:rsidRPr="000A1621">
        <w:rPr>
          <w:rFonts w:ascii="Times New Roman" w:eastAsia="Times New Roman" w:hAnsi="Times New Roman" w:cs="Times New Roman"/>
          <w:color w:val="000000" w:themeColor="text1"/>
          <w:sz w:val="24"/>
          <w:szCs w:val="24"/>
          <w:lang w:val="ro-RO" w:eastAsia="ru-RU"/>
        </w:rPr>
        <w:t>f) a motocicletelor clasificate la poziţia tarifară 8711, precum şi a motoarelor lor, cu termenul de exploatare de peste 10 ani.</w:t>
      </w:r>
      <w:r w:rsidR="008A34D5" w:rsidRPr="00BB3100">
        <w:rPr>
          <w:rFonts w:ascii="Times New Roman" w:eastAsia="Times New Roman" w:hAnsi="Times New Roman" w:cs="Times New Roman"/>
          <w:iCs/>
          <w:color w:val="000000" w:themeColor="text1"/>
          <w:sz w:val="24"/>
          <w:szCs w:val="24"/>
          <w:lang w:val="en-US" w:eastAsia="ru-RU"/>
        </w:rPr>
        <w:t>(</w:t>
      </w:r>
      <w:r w:rsidR="00F126F6" w:rsidRPr="000A1621">
        <w:rPr>
          <w:rFonts w:ascii="Times New Roman" w:eastAsia="Times New Roman" w:hAnsi="Times New Roman" w:cs="Times New Roman"/>
          <w:iCs/>
          <w:color w:val="000000" w:themeColor="text1"/>
          <w:sz w:val="24"/>
          <w:szCs w:val="24"/>
          <w:lang w:val="en-US" w:eastAsia="ru-RU"/>
        </w:rPr>
        <w:t>5</w:t>
      </w:r>
      <w:r w:rsidR="008A34D5" w:rsidRPr="00BB3100">
        <w:rPr>
          <w:rFonts w:ascii="Times New Roman" w:eastAsia="Times New Roman" w:hAnsi="Times New Roman" w:cs="Times New Roman"/>
          <w:iCs/>
          <w:color w:val="000000" w:themeColor="text1"/>
          <w:sz w:val="24"/>
          <w:szCs w:val="24"/>
          <w:lang w:val="en-US" w:eastAsia="ru-RU"/>
        </w:rPr>
        <w:t xml:space="preserve">) Se interzice </w:t>
      </w:r>
      <w:r w:rsidR="005D6297">
        <w:rPr>
          <w:rFonts w:ascii="Times New Roman" w:eastAsia="Times New Roman" w:hAnsi="Times New Roman" w:cs="Times New Roman"/>
          <w:iCs/>
          <w:color w:val="000000" w:themeColor="text1"/>
          <w:sz w:val="24"/>
          <w:szCs w:val="24"/>
          <w:lang w:val="en-US" w:eastAsia="ru-RU"/>
        </w:rPr>
        <w:t>Serviciului Vamal</w:t>
      </w:r>
      <w:r w:rsidR="008A34D5" w:rsidRPr="00BB3100">
        <w:rPr>
          <w:rFonts w:ascii="Times New Roman" w:eastAsia="Times New Roman" w:hAnsi="Times New Roman" w:cs="Times New Roman"/>
          <w:iCs/>
          <w:color w:val="000000" w:themeColor="text1"/>
          <w:sz w:val="24"/>
          <w:szCs w:val="24"/>
          <w:lang w:val="en-US" w:eastAsia="ru-RU"/>
        </w:rPr>
        <w:t xml:space="preserve">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peste 7 ani, care aparţin persoanelor fizice rezidente.</w:t>
      </w:r>
    </w:p>
    <w:p w14:paraId="420A0261" w14:textId="3360D261" w:rsidR="008A34D5" w:rsidRPr="00BB3100" w:rsidRDefault="008A34D5" w:rsidP="007F5EF7">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en-US" w:eastAsia="ru-RU"/>
        </w:rPr>
      </w:pPr>
    </w:p>
    <w:p w14:paraId="150A08ED" w14:textId="2473B4CC"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8D42D3">
        <w:rPr>
          <w:rFonts w:ascii="Times New Roman" w:eastAsia="Times New Roman" w:hAnsi="Times New Roman" w:cs="Times New Roman"/>
          <w:color w:val="000000" w:themeColor="text1"/>
          <w:sz w:val="24"/>
          <w:szCs w:val="24"/>
          <w:lang w:val="ro-RO" w:eastAsia="ru-RU"/>
        </w:rPr>
        <w:t>(</w:t>
      </w:r>
      <w:r w:rsidR="00F126F6" w:rsidRPr="00C01F9D">
        <w:rPr>
          <w:rFonts w:ascii="Times New Roman" w:eastAsia="Times New Roman" w:hAnsi="Times New Roman" w:cs="Times New Roman"/>
          <w:color w:val="000000" w:themeColor="text1"/>
          <w:sz w:val="24"/>
          <w:szCs w:val="24"/>
          <w:lang w:val="ro-RO" w:eastAsia="ru-RU"/>
        </w:rPr>
        <w:t>6</w:t>
      </w:r>
      <w:r w:rsidRPr="000A1621">
        <w:rPr>
          <w:rFonts w:ascii="Times New Roman" w:eastAsia="Times New Roman" w:hAnsi="Times New Roman" w:cs="Times New Roman"/>
          <w:color w:val="000000" w:themeColor="text1"/>
          <w:sz w:val="24"/>
          <w:szCs w:val="24"/>
          <w:lang w:val="ro-RO" w:eastAsia="ru-RU"/>
        </w:rPr>
        <w:t>) Prin derogare de la prevederile alineatul (4), se permite introducerea şi plasarea în libera circulație a mijloacelor de transport importate cu titlu gratuit (donaţie), indiferent de termenul de exploatare, destinate:</w:t>
      </w:r>
    </w:p>
    <w:p w14:paraId="3D051CB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pentru scopuri medicale, clasificate la poziţiile tarifare 8702 şi 8703;</w:t>
      </w:r>
    </w:p>
    <w:p w14:paraId="082BE0F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pentru transportarea persoanelor cu dizabilităţi ale aparatului locomotor (reutilate în modul corespunzător), clasificate la poziţia tarifară 8703;</w:t>
      </w:r>
    </w:p>
    <w:p w14:paraId="1663267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pentru stingerea incendiilor, clasificate la poziţia tarifară 8705 30000;</w:t>
      </w:r>
    </w:p>
    <w:p w14:paraId="74C6C9C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d) pentru curăţarea străzilor, pentru împrăştiat materiale, pentru colectarea deşeurilor, clasificate la poziţia tarifară 8705.</w:t>
      </w:r>
    </w:p>
    <w:p w14:paraId="093742B1" w14:textId="05EBBC9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7</w:t>
      </w:r>
      <w:r w:rsidRPr="000A1621">
        <w:rPr>
          <w:rFonts w:ascii="Times New Roman" w:eastAsia="Times New Roman" w:hAnsi="Times New Roman" w:cs="Times New Roman"/>
          <w:color w:val="000000" w:themeColor="text1"/>
          <w:sz w:val="24"/>
          <w:szCs w:val="24"/>
          <w:lang w:val="ro-RO" w:eastAsia="ru-RU"/>
        </w:rPr>
        <w:t xml:space="preserve">) Pot beneficia de facilitatea fiscală </w:t>
      </w:r>
      <w:r w:rsidR="00B85FC7" w:rsidRPr="000A1621">
        <w:rPr>
          <w:rFonts w:ascii="Times New Roman" w:eastAsia="Times New Roman" w:hAnsi="Times New Roman" w:cs="Times New Roman"/>
          <w:color w:val="000000" w:themeColor="text1"/>
          <w:sz w:val="24"/>
          <w:szCs w:val="24"/>
          <w:lang w:val="ro-RO" w:eastAsia="ru-RU"/>
        </w:rPr>
        <w:t xml:space="preserve">menţionată la alineatul (5) </w:t>
      </w:r>
      <w:r w:rsidRPr="000A1621">
        <w:rPr>
          <w:rFonts w:ascii="Times New Roman" w:eastAsia="Times New Roman" w:hAnsi="Times New Roman" w:cs="Times New Roman"/>
          <w:color w:val="000000" w:themeColor="text1"/>
          <w:sz w:val="24"/>
          <w:szCs w:val="24"/>
          <w:lang w:val="ro-RO" w:eastAsia="ru-RU"/>
        </w:rPr>
        <w:t>atît beneficiarii, cu condiţia utilizării mijloacelor de transport menţionate exclusiv în conformitate cu destinaţia lor finală, cît şi persoanele terţe care au importat aceste mijloace de transport către beneficiari.</w:t>
      </w:r>
    </w:p>
    <w:p w14:paraId="280635BA" w14:textId="3FAFD05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8</w:t>
      </w:r>
      <w:r w:rsidRPr="000A1621">
        <w:rPr>
          <w:rFonts w:ascii="Times New Roman" w:eastAsia="Times New Roman" w:hAnsi="Times New Roman" w:cs="Times New Roman"/>
          <w:color w:val="000000" w:themeColor="text1"/>
          <w:sz w:val="24"/>
          <w:szCs w:val="24"/>
          <w:lang w:val="ro-RO" w:eastAsia="ru-RU"/>
        </w:rPr>
        <w:t>) Beneficiarii şi persoanele terţe nu pot comercializa, transmite în arendă, locaţiune, uzufruct, leasing operaţional sau financiar mijloacele de transport menţionate la alineatul (5) literele.a)-d).</w:t>
      </w:r>
    </w:p>
    <w:p w14:paraId="1147E79B" w14:textId="56D781E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9</w:t>
      </w:r>
      <w:r w:rsidRPr="000A1621">
        <w:rPr>
          <w:rFonts w:ascii="Times New Roman" w:eastAsia="Times New Roman" w:hAnsi="Times New Roman" w:cs="Times New Roman"/>
          <w:color w:val="000000" w:themeColor="text1"/>
          <w:sz w:val="24"/>
          <w:szCs w:val="24"/>
          <w:lang w:val="ro-RO" w:eastAsia="ru-RU"/>
        </w:rPr>
        <w:t>) Modul de introducere, plasare sub regim vamal de import a mijloacelor de transport menţionate</w:t>
      </w:r>
      <w:r w:rsidR="00453B44" w:rsidRPr="000A1621">
        <w:rPr>
          <w:rFonts w:ascii="Times New Roman" w:eastAsia="Times New Roman" w:hAnsi="Times New Roman" w:cs="Times New Roman"/>
          <w:color w:val="000000" w:themeColor="text1"/>
          <w:sz w:val="24"/>
          <w:szCs w:val="24"/>
          <w:lang w:val="ro-RO" w:eastAsia="ru-RU"/>
        </w:rPr>
        <w:t xml:space="preserve"> la</w:t>
      </w:r>
      <w:r w:rsidR="00B85FC7" w:rsidRPr="000A1621">
        <w:rPr>
          <w:rFonts w:ascii="Times New Roman" w:eastAsia="Times New Roman" w:hAnsi="Times New Roman" w:cs="Times New Roman"/>
          <w:color w:val="000000" w:themeColor="text1"/>
          <w:sz w:val="24"/>
          <w:szCs w:val="24"/>
          <w:lang w:val="ro-RO" w:eastAsia="ru-RU"/>
        </w:rPr>
        <w:t xml:space="preserve"> alineatul (5) literele.a)-d)</w:t>
      </w:r>
      <w:r w:rsidRPr="000A1621">
        <w:rPr>
          <w:rFonts w:ascii="Times New Roman" w:eastAsia="Times New Roman" w:hAnsi="Times New Roman" w:cs="Times New Roman"/>
          <w:color w:val="000000" w:themeColor="text1"/>
          <w:sz w:val="24"/>
          <w:szCs w:val="24"/>
          <w:lang w:val="ro-RO" w:eastAsia="ru-RU"/>
        </w:rPr>
        <w:t xml:space="preserve"> şi de beneficiere de facilitatea fiscală respectivă este stabilit de Guvern.</w:t>
      </w:r>
    </w:p>
    <w:p w14:paraId="0E8CE048" w14:textId="249E4F0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10</w:t>
      </w:r>
      <w:r w:rsidRPr="000A1621">
        <w:rPr>
          <w:rFonts w:ascii="Times New Roman" w:eastAsia="Times New Roman" w:hAnsi="Times New Roman" w:cs="Times New Roman"/>
          <w:color w:val="000000" w:themeColor="text1"/>
          <w:sz w:val="24"/>
          <w:szCs w:val="24"/>
          <w:lang w:val="ro-RO" w:eastAsia="ru-RU"/>
        </w:rPr>
        <w:t>) Persoanele care au introdus mijloace de transport auto</w:t>
      </w:r>
      <w:r w:rsidR="00453B44" w:rsidRPr="000A1621">
        <w:rPr>
          <w:rFonts w:ascii="Times New Roman" w:eastAsia="Times New Roman" w:hAnsi="Times New Roman" w:cs="Times New Roman"/>
          <w:color w:val="000000" w:themeColor="text1"/>
          <w:sz w:val="24"/>
          <w:szCs w:val="24"/>
          <w:lang w:val="ro-RO" w:eastAsia="ru-RU"/>
        </w:rPr>
        <w:t xml:space="preserve"> menţionate la alineatul (5) literele.a)-d)</w:t>
      </w:r>
      <w:r w:rsidRPr="000A1621">
        <w:rPr>
          <w:rFonts w:ascii="Times New Roman" w:eastAsia="Times New Roman" w:hAnsi="Times New Roman" w:cs="Times New Roman"/>
          <w:color w:val="000000" w:themeColor="text1"/>
          <w:sz w:val="24"/>
          <w:szCs w:val="24"/>
          <w:lang w:val="ro-RO" w:eastAsia="ru-RU"/>
        </w:rPr>
        <w:t xml:space="preserve"> pe teritoriul vamal sînt responsabile pentru achitarea drepturilor de import.</w:t>
      </w:r>
    </w:p>
    <w:p w14:paraId="4D84DBC2" w14:textId="187C7F1C"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w:t>
      </w:r>
      <w:r w:rsidR="00F126F6" w:rsidRPr="000A1621">
        <w:rPr>
          <w:rFonts w:ascii="Times New Roman" w:eastAsia="Times New Roman" w:hAnsi="Times New Roman" w:cs="Times New Roman"/>
          <w:color w:val="000000" w:themeColor="text1"/>
          <w:sz w:val="24"/>
          <w:szCs w:val="24"/>
          <w:lang w:val="ro-RO"/>
        </w:rPr>
        <w:t>11</w:t>
      </w:r>
      <w:r w:rsidRPr="000A1621">
        <w:rPr>
          <w:rFonts w:ascii="Times New Roman" w:eastAsia="Times New Roman" w:hAnsi="Times New Roman" w:cs="Times New Roman"/>
          <w:color w:val="000000" w:themeColor="text1"/>
          <w:sz w:val="24"/>
          <w:szCs w:val="24"/>
          <w:lang w:val="ro-RO"/>
        </w:rPr>
        <w:t xml:space="preserve">) Persoanele fizice care au obţinut titlu de proprietate asupra mijloacelor de transport auto </w:t>
      </w:r>
      <w:r w:rsidR="00453B44" w:rsidRPr="000A1621">
        <w:rPr>
          <w:rFonts w:ascii="Times New Roman" w:eastAsia="Times New Roman" w:hAnsi="Times New Roman" w:cs="Times New Roman"/>
          <w:color w:val="000000" w:themeColor="text1"/>
          <w:sz w:val="24"/>
          <w:szCs w:val="24"/>
          <w:lang w:val="ro-RO" w:eastAsia="ru-RU"/>
        </w:rPr>
        <w:t xml:space="preserve">menţionate alineatul (5) literele.a)-d) </w:t>
      </w:r>
      <w:r w:rsidRPr="000A1621">
        <w:rPr>
          <w:rFonts w:ascii="Times New Roman" w:eastAsia="Times New Roman" w:hAnsi="Times New Roman" w:cs="Times New Roman"/>
          <w:color w:val="000000" w:themeColor="text1"/>
          <w:sz w:val="24"/>
          <w:szCs w:val="24"/>
          <w:lang w:val="ro-RO"/>
        </w:rPr>
        <w:t xml:space="preserve">introduse în Republica Moldova răspund solidar cu persoanele care le-au introdus pentru achitarea drepturilor de import dacă aceste mijloace de transport auto nu au fost vămuite de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w:t>
      </w:r>
    </w:p>
    <w:p w14:paraId="7CEF84C1" w14:textId="7B251F1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12</w:t>
      </w:r>
      <w:r w:rsidRPr="000A1621">
        <w:rPr>
          <w:rFonts w:ascii="Times New Roman" w:eastAsia="Times New Roman" w:hAnsi="Times New Roman" w:cs="Times New Roman"/>
          <w:color w:val="000000" w:themeColor="text1"/>
          <w:sz w:val="24"/>
          <w:szCs w:val="24"/>
          <w:lang w:val="ro-RO" w:eastAsia="ru-RU"/>
        </w:rPr>
        <w:t>) Mijloacele de transport auto</w:t>
      </w:r>
      <w:r w:rsidR="00756191"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 care, la introducerea în Republica Moldova, nu au fost plasate în careva regim vamal nu pot fi înmatriculate la Ministerul Tehnologiilor Informaţionale şi Comunicaţiilor. Se interzice înmatricularea primară a mijloacelor de transport auto, a caroseriilor şi a motoarelor prohibite introducerii pe teritoriul Republicii Moldova.</w:t>
      </w:r>
    </w:p>
    <w:p w14:paraId="0BC4D3CE" w14:textId="5A27F32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13</w:t>
      </w:r>
      <w:r w:rsidRPr="000A1621">
        <w:rPr>
          <w:rFonts w:ascii="Times New Roman" w:eastAsia="Times New Roman" w:hAnsi="Times New Roman" w:cs="Times New Roman"/>
          <w:color w:val="000000" w:themeColor="text1"/>
          <w:sz w:val="24"/>
          <w:szCs w:val="24"/>
          <w:lang w:val="ro-RO" w:eastAsia="ru-RU"/>
        </w:rPr>
        <w:t>) Înmatricularea de stat a mijloacelor de transport auto, în temeiul titlurilor de proprietate, se efectuează cu condiţia prezentării actelor vamale, stabilite de</w:t>
      </w:r>
      <w:r w:rsidR="0009385A" w:rsidRPr="000A1621">
        <w:rPr>
          <w:rFonts w:ascii="Times New Roman" w:eastAsia="Times New Roman" w:hAnsi="Times New Roman" w:cs="Times New Roman"/>
          <w:color w:val="000000" w:themeColor="text1"/>
          <w:sz w:val="24"/>
          <w:szCs w:val="24"/>
          <w:lang w:val="ro-RO" w:eastAsia="ru-RU"/>
        </w:rPr>
        <w:t xml:space="preserve"> Serviciul Vamal</w:t>
      </w:r>
      <w:r w:rsidRPr="000A1621">
        <w:rPr>
          <w:rFonts w:ascii="Times New Roman" w:eastAsia="Times New Roman" w:hAnsi="Times New Roman" w:cs="Times New Roman"/>
          <w:color w:val="000000" w:themeColor="text1"/>
          <w:sz w:val="24"/>
          <w:szCs w:val="24"/>
          <w:lang w:val="ro-RO" w:eastAsia="ru-RU"/>
        </w:rPr>
        <w:t>, care confirmă autorizarea plasării mijlocului de transport în circuitul liber pe teritoriul vamal de către Serviciul Vamal.</w:t>
      </w:r>
    </w:p>
    <w:p w14:paraId="18FE4AB3" w14:textId="49A8FC8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w:t>
      </w:r>
      <w:r w:rsidR="00F126F6" w:rsidRPr="000A1621">
        <w:rPr>
          <w:rFonts w:ascii="Times New Roman" w:eastAsia="Times New Roman" w:hAnsi="Times New Roman" w:cs="Times New Roman"/>
          <w:color w:val="000000" w:themeColor="text1"/>
          <w:sz w:val="24"/>
          <w:szCs w:val="24"/>
          <w:lang w:val="ro-RO" w:eastAsia="ru-RU"/>
        </w:rPr>
        <w:t>14</w:t>
      </w:r>
      <w:r w:rsidRPr="000A1621">
        <w:rPr>
          <w:rFonts w:ascii="Times New Roman" w:eastAsia="Times New Roman" w:hAnsi="Times New Roman" w:cs="Times New Roman"/>
          <w:color w:val="000000" w:themeColor="text1"/>
          <w:sz w:val="24"/>
          <w:szCs w:val="24"/>
          <w:lang w:val="ro-RO" w:eastAsia="ru-RU"/>
        </w:rPr>
        <w:t xml:space="preserve">)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w:t>
      </w:r>
      <w:r w:rsidRPr="000A1621">
        <w:rPr>
          <w:rFonts w:ascii="Times New Roman" w:eastAsia="Times New Roman" w:hAnsi="Times New Roman" w:cs="Times New Roman"/>
          <w:color w:val="000000" w:themeColor="text1"/>
          <w:sz w:val="24"/>
          <w:szCs w:val="24"/>
          <w:lang w:val="ro-RO" w:eastAsia="ru-RU"/>
        </w:rPr>
        <w:lastRenderedPageBreak/>
        <w:t>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p w14:paraId="6E8465B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83F9351" w14:textId="0C044E2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BD7471">
        <w:rPr>
          <w:rFonts w:ascii="Times New Roman" w:eastAsia="Times New Roman" w:hAnsi="Times New Roman" w:cs="Times New Roman"/>
          <w:b/>
          <w:iCs/>
          <w:color w:val="000000" w:themeColor="text1"/>
          <w:sz w:val="24"/>
          <w:szCs w:val="24"/>
          <w:lang w:val="ro-RO"/>
        </w:rPr>
        <w:t>21</w:t>
      </w:r>
      <w:r w:rsidR="00954AC7">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Scutiri aplicate la reintroducerea mărfurilor</w:t>
      </w:r>
    </w:p>
    <w:p w14:paraId="6A03894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străine care, după ce au fost exportate inițial în calitate de mărfuri autohtone în exteriorul teritoriului vamal, sunt reintroduse în termen de trei ani și declarate pentru punerea în liberă circulație sunt scutite de drepturi de import, în baza unei cereri depuse de persoana care anterior a efectuat exportul. </w:t>
      </w:r>
    </w:p>
    <w:p w14:paraId="24B6567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Alineatul (1) se aplică și în cazul în care mărfurile reintroduse reprezintă numai o parte din mărfurile exportate inițial în afara teritoriului vamal.</w:t>
      </w:r>
    </w:p>
    <w:p w14:paraId="0220D042" w14:textId="6191CCA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anterior exportului de pe teritoriul vamal al mărfurilor reintroduse, acestea au fost puse în liberă circulație cu scutire de drepturi de import, acestora li se acordă scutirea în conformitate cu alineatul (1) numai în măsura în care ele urmează să fie puse în liberă circulație pentru aceeași destinație.</w:t>
      </w:r>
    </w:p>
    <w:p w14:paraId="3FE2151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În cazul în care destinația finală pentru care mărfurile respective urmează să fie puse în liberă circulație nu mai este aceeași, cuantumul drepturilor de import se reduce cu cel eventual încasat la prima punere în liberă circulație a mărfurilor. În cazul în care cuantumul încasat la prima punere în liberă circulație îl depășește pe cel încasat la punerea în liberă circulație a mărfurilor reintroduse, nu se acordă nici o restituire.</w:t>
      </w:r>
    </w:p>
    <w:p w14:paraId="5F501E80" w14:textId="3164CB6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mărfurile autohtone și-au pierdut statutul vamal de mărfuri autohtone în temeiul articolului </w:t>
      </w:r>
      <w:r w:rsidR="00E22727">
        <w:rPr>
          <w:rFonts w:ascii="Times New Roman" w:eastAsia="Times New Roman" w:hAnsi="Times New Roman" w:cs="Times New Roman"/>
          <w:color w:val="000000" w:themeColor="text1"/>
          <w:sz w:val="24"/>
          <w:szCs w:val="24"/>
          <w:lang w:val="ro-RO"/>
        </w:rPr>
        <w:t>166</w:t>
      </w:r>
      <w:r w:rsidR="00E2272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și sunt puse în liberă circulație ulterior, se aplică alineatele (1)-(4).</w:t>
      </w:r>
    </w:p>
    <w:p w14:paraId="1FAEEAB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Scutirea de drepturi de import nu se acordă decât cu condiția ca mărfurile să fie reintroduse în aceeași stare în care au fost exportate.</w:t>
      </w:r>
    </w:p>
    <w:p w14:paraId="1470577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Se consideră că mărfurile sunt reintroduse în aceeași stare în care au fost exportate în cazul în care, după ce au fost exportate din teritoriul vamal, ele nu au făcut obiectul niciunui tratament sau al altor manipulări în afara modificării aspectului lor sau modificărilor necesare pentru a le repara, a le readuce în stare bună sau a le menține în stare bună.</w:t>
      </w:r>
    </w:p>
    <w:p w14:paraId="34D90F6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(8) Se consideră că mărfurile sunt reintroduse în aceeași stare în care au fost exportate în cazul în care, după ce au fost exportate din teritoriul vamal, ele au făcut obiectul unui tratament sau al altor manipulări în afara modificării aspectului lor sau modificărilor necesare pentru a le repara, a le readuce în stare bună sau a le menține în stare bună, dar s-a constatat că odată ce astfel de tratament sau manipulări au început, acestea sunt nepotrivite pentru utilizarea prevăzută a mărfurilor.</w:t>
      </w:r>
    </w:p>
    <w:p w14:paraId="0631D19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(9) În cazul în care mărfurile menționate la alineatul (7) sau (8) au fost supuse unui tratament sau unor manipulări care le-ar fi determinat să facă obiectul drepturilor de import în cazul în care acestea ar fi fost plasate sub regimul de perfecționare pasivă, mărfurile respective se consideră a fi reintroduse în aceeași stare în care au fost exportate numai cu condiția ca acest tratament sau manipulare, inclusiv încorporarea unor piese de schimb, să nu depășească ceea ce este strict necesar pentru a permite utilizarea mărfurilor în aceleași condiții ca acelea din momentul exportului de pe teritoriul vamal.</w:t>
      </w:r>
    </w:p>
    <w:p w14:paraId="4041830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(10) Scutirea de drepturi de import se acordă pe baza informațiilor specifice în modul stabilit de Guvern din care rezultă că sunt îndeplinite condițiile pentru acordarea scutirii.</w:t>
      </w:r>
    </w:p>
    <w:p w14:paraId="2C4BF40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
          <w:color w:val="000000" w:themeColor="text1"/>
          <w:sz w:val="24"/>
          <w:szCs w:val="24"/>
          <w:lang w:val="ro-RO"/>
        </w:rPr>
      </w:pPr>
    </w:p>
    <w:p w14:paraId="78DDF753" w14:textId="755FDA8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21</w:t>
      </w:r>
      <w:r w:rsidR="00954AC7">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Mărfuri plasate în prealabil sub regimul de perfecționare activă</w:t>
      </w:r>
    </w:p>
    <w:p w14:paraId="7666273B" w14:textId="2117CF2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Articolul </w:t>
      </w:r>
      <w:r w:rsidR="00E22727">
        <w:rPr>
          <w:rFonts w:ascii="Times New Roman" w:eastAsia="Times New Roman" w:hAnsi="Times New Roman" w:cs="Times New Roman"/>
          <w:color w:val="000000" w:themeColor="text1"/>
          <w:sz w:val="24"/>
          <w:szCs w:val="24"/>
          <w:lang w:val="ro-RO"/>
        </w:rPr>
        <w:t>212</w:t>
      </w:r>
      <w:r w:rsidR="00E22727" w:rsidRPr="000A1621">
        <w:rPr>
          <w:rFonts w:ascii="Times New Roman" w:eastAsia="Times New Roman" w:hAnsi="Times New Roman" w:cs="Times New Roman"/>
          <w:i/>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se aplică pentru produsele compensatoare care au fost inițial reexportate în afara teritoriului vamal sub regim de perfecționare activă.</w:t>
      </w:r>
    </w:p>
    <w:p w14:paraId="47FBFAD8" w14:textId="29727A0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La cererea declarantului și cu condiția ca declarantul să comunice informațiile necesare, cuantumul drepturilor de import pentru mărfurile vizate la alineatul (1) se determină în conformitate cu articolul </w:t>
      </w:r>
      <w:r w:rsidR="00E22727">
        <w:rPr>
          <w:rFonts w:ascii="Times New Roman" w:eastAsia="Times New Roman" w:hAnsi="Times New Roman" w:cs="Times New Roman"/>
          <w:color w:val="000000" w:themeColor="text1"/>
          <w:sz w:val="24"/>
          <w:szCs w:val="24"/>
          <w:lang w:val="ro-RO"/>
        </w:rPr>
        <w:t>100</w:t>
      </w:r>
      <w:r w:rsidR="00E2272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Data de acceptare a declarației de reexport se consideră a fi data punerii în liberă circulație.</w:t>
      </w:r>
    </w:p>
    <w:p w14:paraId="28D3066A" w14:textId="6BD6397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Scutirea de drepturi de import prevăzută la articolul </w:t>
      </w:r>
      <w:r w:rsidR="00E22727">
        <w:rPr>
          <w:rFonts w:ascii="Times New Roman" w:eastAsia="Times New Roman" w:hAnsi="Times New Roman" w:cs="Times New Roman"/>
          <w:color w:val="000000" w:themeColor="text1"/>
          <w:sz w:val="24"/>
          <w:szCs w:val="24"/>
          <w:lang w:val="ro-RO"/>
        </w:rPr>
        <w:t>212</w:t>
      </w:r>
      <w:r w:rsidR="00E2272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nu se acordă produselor compensatoare care au fost exportate conform articolului </w:t>
      </w:r>
      <w:r w:rsidR="00E22727">
        <w:rPr>
          <w:rFonts w:ascii="Times New Roman" w:eastAsia="Times New Roman" w:hAnsi="Times New Roman" w:cs="Times New Roman"/>
          <w:color w:val="000000" w:themeColor="text1"/>
          <w:sz w:val="24"/>
          <w:szCs w:val="24"/>
          <w:lang w:val="ro-RO"/>
        </w:rPr>
        <w:t>309</w:t>
      </w:r>
      <w:r w:rsidR="00E22727" w:rsidRPr="003C1B1A">
        <w:rPr>
          <w:rFonts w:ascii="Times New Roman" w:eastAsia="Times New Roman" w:hAnsi="Times New Roman" w:cs="Times New Roman"/>
          <w:color w:val="000000" w:themeColor="text1"/>
          <w:sz w:val="24"/>
          <w:szCs w:val="24"/>
          <w:lang w:val="ro-RO"/>
        </w:rPr>
        <w:t xml:space="preserve"> </w:t>
      </w:r>
      <w:r w:rsidRPr="003C1B1A">
        <w:rPr>
          <w:rFonts w:ascii="Times New Roman" w:eastAsia="Times New Roman" w:hAnsi="Times New Roman" w:cs="Times New Roman"/>
          <w:color w:val="000000" w:themeColor="text1"/>
          <w:sz w:val="24"/>
          <w:szCs w:val="24"/>
          <w:lang w:val="ro-RO"/>
        </w:rPr>
        <w:t>alineatul (4) litera (c),</w:t>
      </w:r>
      <w:r w:rsidRPr="000A1621">
        <w:rPr>
          <w:rFonts w:ascii="Times New Roman" w:eastAsia="Times New Roman" w:hAnsi="Times New Roman" w:cs="Times New Roman"/>
          <w:color w:val="000000" w:themeColor="text1"/>
          <w:sz w:val="24"/>
          <w:szCs w:val="24"/>
          <w:lang w:val="ro-RO"/>
        </w:rPr>
        <w:t xml:space="preserve"> cu excepția cazului în care se asigură că nicio marfă nu va fi plasată sub regimul de perfecționare activă.</w:t>
      </w:r>
    </w:p>
    <w:p w14:paraId="42A9D11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07C77597" w14:textId="5497FE7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21</w:t>
      </w:r>
      <w:r w:rsidR="00954AC7">
        <w:rPr>
          <w:rFonts w:ascii="Times New Roman" w:eastAsia="Times New Roman" w:hAnsi="Times New Roman" w:cs="Times New Roman"/>
          <w:b/>
          <w:color w:val="000000" w:themeColor="text1"/>
          <w:sz w:val="24"/>
          <w:szCs w:val="24"/>
          <w:lang w:val="ro-RO"/>
        </w:rPr>
        <w:t>4</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Delegarea de competențe</w:t>
      </w:r>
    </w:p>
    <w:p w14:paraId="09F6DC9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stabilește normele de procedură pentru determinarea cazurilor în care se consideră că mărfurile sunt reintroduse în aceeași stare în care au fost exportate.</w:t>
      </w:r>
    </w:p>
    <w:p w14:paraId="5E79C30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003AED03"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Capitolul II</w:t>
      </w:r>
    </w:p>
    <w:p w14:paraId="6FA331ED"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Scutirea de drepturi de import</w:t>
      </w:r>
    </w:p>
    <w:p w14:paraId="62BF46E2" w14:textId="15FD29A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21</w:t>
      </w:r>
      <w:r w:rsidR="00954AC7">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Domeniul de aplicare</w:t>
      </w:r>
    </w:p>
    <w:p w14:paraId="5F0F490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Prezentul capitol prevede cazurile în care, se acordă scutirea de drepturi de import atunci când mărfurile sunt puse în liberă circulație sau sunt exportate în afara teritoriului vamal.</w:t>
      </w:r>
    </w:p>
    <w:p w14:paraId="6870A3B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p>
    <w:p w14:paraId="4444D8ED" w14:textId="5FDB30F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21</w:t>
      </w:r>
      <w:r w:rsidR="00954AC7">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Noțiuni principale</w:t>
      </w:r>
    </w:p>
    <w:p w14:paraId="2042E034" w14:textId="77777777" w:rsidR="005B12B7" w:rsidRPr="000A1621"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În sensul prezentului capitol:</w:t>
      </w:r>
    </w:p>
    <w:p w14:paraId="409FF82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w:t>
      </w:r>
      <w:r w:rsidRPr="000A1621">
        <w:rPr>
          <w:rFonts w:ascii="Times New Roman" w:eastAsia="Times New Roman" w:hAnsi="Times New Roman" w:cs="Times New Roman"/>
          <w:i/>
          <w:color w:val="000000" w:themeColor="text1"/>
          <w:sz w:val="24"/>
          <w:szCs w:val="24"/>
          <w:lang w:val="ro-RO" w:eastAsia="ro-RO"/>
        </w:rPr>
        <w:t>bunuri personale</w:t>
      </w:r>
      <w:r w:rsidRPr="000A1621">
        <w:rPr>
          <w:rFonts w:ascii="Times New Roman" w:eastAsia="Times New Roman" w:hAnsi="Times New Roman" w:cs="Times New Roman"/>
          <w:color w:val="000000" w:themeColor="text1"/>
          <w:sz w:val="24"/>
          <w:szCs w:val="24"/>
          <w:lang w:val="ro-RO" w:eastAsia="ro-RO"/>
        </w:rPr>
        <w:t xml:space="preserve"> - orice fel de proprietate destinată uzului personal al persoanelor sau necesităților lor casnice. Bunuri personale reprezintă, în special, următoarele:</w:t>
      </w:r>
    </w:p>
    <w:p w14:paraId="53FF6155" w14:textId="77777777" w:rsidR="005B12B7" w:rsidRPr="008D42D3"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bunuri de uz gospodăresc, inclusiv cele destinate cerințelor normale de aprovizionare ale unei familii, animalele de casă și animalele de călărie, precum și instrumentele portabile utilizate în artele </w:t>
      </w:r>
      <w:r w:rsidRPr="003C1B1A">
        <w:rPr>
          <w:rFonts w:ascii="Times New Roman" w:eastAsia="Times New Roman" w:hAnsi="Times New Roman" w:cs="Times New Roman"/>
          <w:color w:val="000000" w:themeColor="text1"/>
          <w:sz w:val="24"/>
          <w:szCs w:val="24"/>
          <w:lang w:val="ro-RO" w:eastAsia="ro-RO"/>
        </w:rPr>
        <w:t xml:space="preserve">aplicate sau liberale </w:t>
      </w:r>
      <w:r w:rsidRPr="000A1621">
        <w:rPr>
          <w:rFonts w:ascii="Times New Roman" w:eastAsia="Times New Roman" w:hAnsi="Times New Roman" w:cs="Times New Roman"/>
          <w:color w:val="000000" w:themeColor="text1"/>
          <w:sz w:val="24"/>
          <w:szCs w:val="24"/>
          <w:lang w:val="ro-RO" w:eastAsia="ro-RO"/>
        </w:rPr>
        <w:t>de care persoana respectivă ar</w:t>
      </w:r>
      <w:r w:rsidRPr="008D42D3">
        <w:rPr>
          <w:rFonts w:ascii="Times New Roman" w:eastAsia="Times New Roman" w:hAnsi="Times New Roman" w:cs="Times New Roman"/>
          <w:color w:val="000000" w:themeColor="text1"/>
          <w:sz w:val="24"/>
          <w:szCs w:val="24"/>
          <w:lang w:val="ro-RO" w:eastAsia="ro-RO"/>
        </w:rPr>
        <w:t>e nevoie în exercitarea ocupației sau profesiei sale;</w:t>
      </w:r>
    </w:p>
    <w:p w14:paraId="0745D512" w14:textId="77777777" w:rsidR="005B12B7" w:rsidRPr="000A1621"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biciclete și motociclete, vehicule particulare cu motor și remorcile lor, rulote de camping, bărci de agrement și avioane particulare.</w:t>
      </w:r>
    </w:p>
    <w:p w14:paraId="1D0BC931" w14:textId="77777777" w:rsidR="005B12B7" w:rsidRPr="000A1621"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Bunurile personale nu trebuie să indice, prin natură sau cantitate, faptul că sunt importate în vederea comercializării.</w:t>
      </w:r>
    </w:p>
    <w:p w14:paraId="6832125F" w14:textId="77777777" w:rsidR="005B12B7" w:rsidRPr="000A1621"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w:t>
      </w:r>
      <w:r w:rsidRPr="000A1621">
        <w:rPr>
          <w:rFonts w:ascii="Times New Roman" w:eastAsia="Times New Roman" w:hAnsi="Times New Roman" w:cs="Times New Roman"/>
          <w:i/>
          <w:color w:val="000000" w:themeColor="text1"/>
          <w:sz w:val="24"/>
          <w:szCs w:val="24"/>
          <w:lang w:val="ro-RO" w:eastAsia="ro-RO"/>
        </w:rPr>
        <w:t>bunuri de uz gospodăresc</w:t>
      </w:r>
      <w:r w:rsidRPr="000A1621">
        <w:rPr>
          <w:rFonts w:ascii="Times New Roman" w:eastAsia="Times New Roman" w:hAnsi="Times New Roman" w:cs="Times New Roman"/>
          <w:color w:val="000000" w:themeColor="text1"/>
          <w:sz w:val="24"/>
          <w:szCs w:val="24"/>
          <w:lang w:val="ro-RO" w:eastAsia="ro-RO"/>
        </w:rPr>
        <w:t xml:space="preserve"> - </w:t>
      </w:r>
      <w:r w:rsidRPr="000A1621">
        <w:rPr>
          <w:rFonts w:ascii="Times New Roman" w:eastAsia="Times New Roman" w:hAnsi="Times New Roman" w:cs="Times New Roman"/>
          <w:color w:val="000000" w:themeColor="text1"/>
          <w:sz w:val="24"/>
          <w:szCs w:val="24"/>
          <w:lang w:val="ro-RO" w:eastAsia="ru-RU"/>
        </w:rPr>
        <w:t>obiecte destinate uzului sau consumului personal</w:t>
      </w:r>
      <w:r w:rsidRPr="000A1621">
        <w:rPr>
          <w:rFonts w:ascii="Times New Roman" w:eastAsia="Times New Roman" w:hAnsi="Times New Roman" w:cs="Times New Roman"/>
          <w:color w:val="000000" w:themeColor="text1"/>
          <w:sz w:val="24"/>
          <w:szCs w:val="24"/>
          <w:lang w:val="ro-RO" w:eastAsia="ro-RO"/>
        </w:rPr>
        <w:t>, lenjerie de pat, mobilier și echipament destinat uzului personal al persoanelor respective sau satisfacerii necesităților lor gospodărești;</w:t>
      </w:r>
    </w:p>
    <w:p w14:paraId="63F7C1D8" w14:textId="31933B4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3) </w:t>
      </w:r>
      <w:r w:rsidRPr="000A1621">
        <w:rPr>
          <w:rFonts w:ascii="Times New Roman" w:eastAsia="Times New Roman" w:hAnsi="Times New Roman" w:cs="Times New Roman"/>
          <w:i/>
          <w:color w:val="000000" w:themeColor="text1"/>
          <w:sz w:val="24"/>
          <w:szCs w:val="24"/>
          <w:lang w:val="ro-RO" w:eastAsia="ro-RO"/>
        </w:rPr>
        <w:t>produse alcoolice</w:t>
      </w:r>
      <w:r w:rsidRPr="000A1621">
        <w:rPr>
          <w:rFonts w:ascii="Times New Roman" w:eastAsia="Times New Roman" w:hAnsi="Times New Roman" w:cs="Times New Roman"/>
          <w:color w:val="000000" w:themeColor="text1"/>
          <w:sz w:val="24"/>
          <w:szCs w:val="24"/>
          <w:lang w:val="ro-RO" w:eastAsia="ro-RO"/>
        </w:rPr>
        <w:t xml:space="preserve"> </w:t>
      </w:r>
      <w:r w:rsidR="00AA7ADB"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produsele care sunt încadrate la pozițiile tarifare 2203 00 - 2208 din Nomenclatura combinată </w:t>
      </w:r>
      <w:r w:rsidRPr="000A1621">
        <w:rPr>
          <w:rFonts w:ascii="Times New Roman" w:eastAsia="Times New Roman" w:hAnsi="Times New Roman" w:cs="Times New Roman"/>
          <w:color w:val="000000" w:themeColor="text1"/>
          <w:sz w:val="24"/>
          <w:szCs w:val="24"/>
          <w:lang w:val="ro-RO"/>
        </w:rPr>
        <w:t>a mărfurilor</w:t>
      </w:r>
      <w:r w:rsidRPr="000A1621">
        <w:rPr>
          <w:rFonts w:ascii="Times New Roman" w:eastAsia="Times New Roman" w:hAnsi="Times New Roman" w:cs="Times New Roman"/>
          <w:color w:val="000000" w:themeColor="text1"/>
          <w:sz w:val="24"/>
          <w:szCs w:val="24"/>
          <w:lang w:val="ro-RO" w:eastAsia="ro-RO"/>
        </w:rPr>
        <w:t xml:space="preserve"> a Republicii Moldova.</w:t>
      </w:r>
    </w:p>
    <w:p w14:paraId="32D4548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16BCCAA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1</w:t>
      </w:r>
    </w:p>
    <w:p w14:paraId="63B7B7FE"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Bunuri personale introduse de către persoanele fizice care își schimbă domiciliul sau reședința dintr-o țară </w:t>
      </w:r>
      <w:r w:rsidR="007B28E4" w:rsidRPr="000A1621">
        <w:rPr>
          <w:rFonts w:ascii="Times New Roman" w:eastAsia="Times New Roman" w:hAnsi="Times New Roman" w:cs="Times New Roman"/>
          <w:b/>
          <w:bCs/>
          <w:color w:val="000000" w:themeColor="text1"/>
          <w:sz w:val="24"/>
          <w:szCs w:val="24"/>
          <w:lang w:val="ro-RO" w:eastAsia="ro-RO"/>
        </w:rPr>
        <w:t xml:space="preserve">străină </w:t>
      </w:r>
      <w:r w:rsidRPr="000A1621">
        <w:rPr>
          <w:rFonts w:ascii="Times New Roman" w:eastAsia="Times New Roman" w:hAnsi="Times New Roman" w:cs="Times New Roman"/>
          <w:b/>
          <w:bCs/>
          <w:color w:val="000000" w:themeColor="text1"/>
          <w:sz w:val="24"/>
          <w:szCs w:val="24"/>
          <w:lang w:val="ro-RO" w:eastAsia="ro-RO"/>
        </w:rPr>
        <w:t>în Republica Moldova</w:t>
      </w:r>
    </w:p>
    <w:p w14:paraId="1A1A7C1E" w14:textId="32020FC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21</w:t>
      </w:r>
      <w:r w:rsidR="00954AC7">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Obiectul scutirii de drepturi de import</w:t>
      </w:r>
    </w:p>
    <w:p w14:paraId="05185382" w14:textId="7FDDB88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În conformitate cu articolele </w:t>
      </w:r>
      <w:r w:rsidR="001A1058">
        <w:rPr>
          <w:rFonts w:ascii="Times New Roman" w:eastAsia="Times New Roman" w:hAnsi="Times New Roman" w:cs="Times New Roman"/>
          <w:color w:val="000000" w:themeColor="text1"/>
          <w:sz w:val="24"/>
          <w:szCs w:val="24"/>
          <w:lang w:val="ro-RO" w:eastAsia="ro-RO"/>
        </w:rPr>
        <w:t>218</w:t>
      </w:r>
      <w:r w:rsidRPr="000A1621">
        <w:rPr>
          <w:rFonts w:ascii="Times New Roman" w:eastAsia="Times New Roman" w:hAnsi="Times New Roman" w:cs="Times New Roman"/>
          <w:color w:val="000000" w:themeColor="text1"/>
          <w:sz w:val="24"/>
          <w:szCs w:val="24"/>
          <w:lang w:val="ro-RO" w:eastAsia="ro-RO"/>
        </w:rPr>
        <w:t>-</w:t>
      </w:r>
      <w:r w:rsidR="001A1058">
        <w:rPr>
          <w:rFonts w:ascii="Times New Roman" w:eastAsia="Times New Roman" w:hAnsi="Times New Roman" w:cs="Times New Roman"/>
          <w:color w:val="000000" w:themeColor="text1"/>
          <w:sz w:val="24"/>
          <w:szCs w:val="24"/>
          <w:lang w:val="ro-RO" w:eastAsia="ro-RO"/>
        </w:rPr>
        <w:t>225</w:t>
      </w:r>
      <w:r w:rsidRPr="000A1621">
        <w:rPr>
          <w:rFonts w:ascii="Times New Roman" w:eastAsia="Times New Roman" w:hAnsi="Times New Roman" w:cs="Times New Roman"/>
          <w:color w:val="000000" w:themeColor="text1"/>
          <w:sz w:val="24"/>
          <w:szCs w:val="24"/>
          <w:lang w:val="ro-RO" w:eastAsia="ro-RO"/>
        </w:rPr>
        <w:t xml:space="preserve">, bunurile personale importate de persoanele fizice care își schimbă domiciliul sau reședința dintr-o țară </w:t>
      </w:r>
      <w:r w:rsidR="007B28E4"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pe teritoriul vamal sunt scutite de</w:t>
      </w:r>
      <w:r w:rsidR="00F17917" w:rsidRPr="000A1621">
        <w:rPr>
          <w:rFonts w:ascii="Times New Roman" w:eastAsia="Times New Roman" w:hAnsi="Times New Roman" w:cs="Times New Roman"/>
          <w:color w:val="000000" w:themeColor="text1"/>
          <w:sz w:val="24"/>
          <w:szCs w:val="24"/>
          <w:lang w:val="ro-RO" w:eastAsia="ro-RO"/>
        </w:rPr>
        <w:t xml:space="preserve"> drepturi de import</w:t>
      </w:r>
      <w:r w:rsidRPr="000A1621">
        <w:rPr>
          <w:rFonts w:ascii="Times New Roman" w:eastAsia="Times New Roman" w:hAnsi="Times New Roman" w:cs="Times New Roman"/>
          <w:color w:val="000000" w:themeColor="text1"/>
          <w:sz w:val="24"/>
          <w:szCs w:val="24"/>
          <w:lang w:val="ro-RO" w:eastAsia="ro-RO"/>
        </w:rPr>
        <w:t>.</w:t>
      </w:r>
    </w:p>
    <w:p w14:paraId="1148561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14:paraId="1F1B0B6B" w14:textId="3103770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21</w:t>
      </w:r>
      <w:r w:rsidR="00954AC7">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Limitări</w:t>
      </w:r>
    </w:p>
    <w:p w14:paraId="6B91CCA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Scutirea de drepturi de import se limitează la bunurile personale care:</w:t>
      </w:r>
    </w:p>
    <w:p w14:paraId="53651921" w14:textId="671ACB94" w:rsidR="005B12B7" w:rsidRPr="008D42D3"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au fost în proprietatea persoanei și, în cazul bunurilor neconsumabile, au fost utilizate de persoana respectivă la locul vechiului domiciliu sau reședinței anterioare cu cel puțin 6 luni înainte de data la care a încetat  să aibă domiciliu sau reședința în țară </w:t>
      </w:r>
      <w:r w:rsidR="007B28E4"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 xml:space="preserve">de proveniență. </w:t>
      </w:r>
      <w:r w:rsidR="00BD5914" w:rsidRPr="000A1621">
        <w:rPr>
          <w:rFonts w:ascii="Times New Roman" w:eastAsia="Times New Roman" w:hAnsi="Times New Roman" w:cs="Times New Roman"/>
          <w:color w:val="000000" w:themeColor="text1"/>
          <w:sz w:val="24"/>
          <w:szCs w:val="24"/>
          <w:lang w:val="ro-RO" w:eastAsia="ro-RO"/>
        </w:rPr>
        <w:t xml:space="preserve">Excepţie de la această regulă fac cazurile particulare justificate de circumstanţe, aprobate </w:t>
      </w:r>
      <w:r w:rsidR="00BD5914" w:rsidRPr="005425D6">
        <w:rPr>
          <w:rFonts w:ascii="Times New Roman" w:eastAsia="Times New Roman" w:hAnsi="Times New Roman" w:cs="Times New Roman"/>
          <w:color w:val="000000" w:themeColor="text1"/>
          <w:sz w:val="24"/>
          <w:szCs w:val="24"/>
          <w:lang w:val="ro-RO" w:eastAsia="ro-RO"/>
        </w:rPr>
        <w:t xml:space="preserve">de </w:t>
      </w:r>
      <w:r w:rsidR="00AA7ADB" w:rsidRPr="005425D6">
        <w:rPr>
          <w:rFonts w:ascii="Times New Roman" w:eastAsia="Times New Roman" w:hAnsi="Times New Roman" w:cs="Times New Roman"/>
          <w:color w:val="000000" w:themeColor="text1"/>
          <w:sz w:val="24"/>
          <w:szCs w:val="24"/>
          <w:lang w:val="ro-RO" w:eastAsia="ro-RO"/>
        </w:rPr>
        <w:t>Ministerul Afacerilor I</w:t>
      </w:r>
      <w:r w:rsidR="00147E52" w:rsidRPr="005425D6">
        <w:rPr>
          <w:rFonts w:ascii="Times New Roman" w:eastAsia="Times New Roman" w:hAnsi="Times New Roman" w:cs="Times New Roman"/>
          <w:color w:val="000000" w:themeColor="text1"/>
          <w:sz w:val="24"/>
          <w:szCs w:val="24"/>
          <w:lang w:val="ro-RO" w:eastAsia="ro-RO"/>
        </w:rPr>
        <w:t>n</w:t>
      </w:r>
      <w:r w:rsidR="00AA7ADB" w:rsidRPr="005425D6">
        <w:rPr>
          <w:rFonts w:ascii="Times New Roman" w:eastAsia="Times New Roman" w:hAnsi="Times New Roman" w:cs="Times New Roman"/>
          <w:color w:val="000000" w:themeColor="text1"/>
          <w:sz w:val="24"/>
          <w:szCs w:val="24"/>
          <w:lang w:val="ro-RO" w:eastAsia="ro-RO"/>
        </w:rPr>
        <w:t>terne</w:t>
      </w:r>
      <w:r w:rsidR="00BD5914" w:rsidRPr="005425D6">
        <w:rPr>
          <w:rFonts w:ascii="Times New Roman" w:eastAsia="Times New Roman" w:hAnsi="Times New Roman" w:cs="Times New Roman"/>
          <w:color w:val="000000" w:themeColor="text1"/>
          <w:sz w:val="24"/>
          <w:szCs w:val="24"/>
          <w:lang w:val="ro-RO" w:eastAsia="ro-RO"/>
        </w:rPr>
        <w:t xml:space="preserve"> sau d</w:t>
      </w:r>
      <w:r w:rsidR="00BD5914" w:rsidRPr="000A1621">
        <w:rPr>
          <w:rFonts w:ascii="Times New Roman" w:eastAsia="Times New Roman" w:hAnsi="Times New Roman" w:cs="Times New Roman"/>
          <w:color w:val="000000" w:themeColor="text1"/>
          <w:sz w:val="24"/>
          <w:szCs w:val="24"/>
          <w:lang w:val="ro-RO" w:eastAsia="ro-RO"/>
        </w:rPr>
        <w:t>e Ministerul Afacerilor Externe și Integrării Europene, după caz;</w:t>
      </w:r>
    </w:p>
    <w:p w14:paraId="6881E792" w14:textId="77777777" w:rsidR="005B12B7" w:rsidRPr="000A1621"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sunt destinate a fi folosite în același scop la noul domiciliu sau reședință.</w:t>
      </w:r>
    </w:p>
    <w:p w14:paraId="5A9DAB0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14:paraId="6DB7D17C" w14:textId="2EFC9B9A"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21</w:t>
      </w:r>
      <w:r w:rsidR="00954AC7">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Subiectul scutirii de drepturi de import</w:t>
      </w:r>
    </w:p>
    <w:p w14:paraId="3FEC71F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Pot beneficia de scutire de drepturi de import doar persoanele fizice care au avut domiciliul sau reședința în afara Republicii Moldova cel puţin 12 luni consecutive.</w:t>
      </w:r>
    </w:p>
    <w:p w14:paraId="6CDDDF22" w14:textId="66E1D9F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w:t>
      </w:r>
      <w:r w:rsidR="00BD5914" w:rsidRPr="000A1621">
        <w:rPr>
          <w:rFonts w:ascii="Times New Roman" w:eastAsia="Times New Roman" w:hAnsi="Times New Roman" w:cs="Times New Roman"/>
          <w:color w:val="000000" w:themeColor="text1"/>
          <w:sz w:val="24"/>
          <w:szCs w:val="24"/>
          <w:lang w:val="ro-RO" w:eastAsia="ro-RO"/>
        </w:rPr>
        <w:t>Ministerul Afacerilor Interne sau</w:t>
      </w:r>
      <w:r w:rsidR="007744AA" w:rsidRPr="000A1621">
        <w:rPr>
          <w:rFonts w:ascii="Times New Roman" w:eastAsia="Times New Roman" w:hAnsi="Times New Roman" w:cs="Times New Roman"/>
          <w:color w:val="000000" w:themeColor="text1"/>
          <w:sz w:val="24"/>
          <w:szCs w:val="24"/>
          <w:lang w:val="ro-RO" w:eastAsia="ro-RO"/>
        </w:rPr>
        <w:t xml:space="preserve"> dup</w:t>
      </w:r>
      <w:r w:rsidR="002117C3" w:rsidRPr="000A1621">
        <w:rPr>
          <w:rFonts w:ascii="Times New Roman" w:eastAsia="Times New Roman" w:hAnsi="Times New Roman" w:cs="Times New Roman"/>
          <w:color w:val="000000" w:themeColor="text1"/>
          <w:sz w:val="24"/>
          <w:szCs w:val="24"/>
          <w:lang w:val="ro-RO" w:eastAsia="ro-RO"/>
        </w:rPr>
        <w:t>ă</w:t>
      </w:r>
      <w:r w:rsidR="007744AA" w:rsidRPr="000A1621">
        <w:rPr>
          <w:rFonts w:ascii="Times New Roman" w:eastAsia="Times New Roman" w:hAnsi="Times New Roman" w:cs="Times New Roman"/>
          <w:color w:val="000000" w:themeColor="text1"/>
          <w:sz w:val="24"/>
          <w:szCs w:val="24"/>
          <w:lang w:val="ro-RO" w:eastAsia="ro-RO"/>
        </w:rPr>
        <w:t xml:space="preserve"> caz,</w:t>
      </w:r>
      <w:r w:rsidRPr="000A1621">
        <w:rPr>
          <w:rFonts w:ascii="Times New Roman" w:eastAsia="Times New Roman" w:hAnsi="Times New Roman" w:cs="Times New Roman"/>
          <w:color w:val="000000" w:themeColor="text1"/>
          <w:sz w:val="24"/>
          <w:szCs w:val="24"/>
          <w:lang w:val="ro-RO" w:eastAsia="ro-RO"/>
        </w:rPr>
        <w:t xml:space="preserve"> </w:t>
      </w:r>
      <w:r w:rsidR="00BD5914" w:rsidRPr="000A1621">
        <w:rPr>
          <w:rFonts w:ascii="Times New Roman" w:eastAsia="Times New Roman" w:hAnsi="Times New Roman" w:cs="Times New Roman"/>
          <w:color w:val="000000" w:themeColor="text1"/>
          <w:sz w:val="24"/>
          <w:szCs w:val="24"/>
          <w:lang w:val="ro-RO" w:eastAsia="ro-RO"/>
        </w:rPr>
        <w:t>Ministerul Afacerilor Externe și Integrării Europene</w:t>
      </w:r>
      <w:r w:rsidRPr="000A1621">
        <w:rPr>
          <w:rFonts w:ascii="Times New Roman" w:eastAsia="Times New Roman" w:hAnsi="Times New Roman" w:cs="Times New Roman"/>
          <w:color w:val="000000" w:themeColor="text1"/>
          <w:sz w:val="24"/>
          <w:szCs w:val="24"/>
          <w:lang w:val="ro-RO" w:eastAsia="ro-RO"/>
        </w:rPr>
        <w:t xml:space="preserve"> </w:t>
      </w:r>
      <w:r w:rsidR="007744AA" w:rsidRPr="000A1621">
        <w:rPr>
          <w:rFonts w:ascii="Times New Roman" w:eastAsia="Times New Roman" w:hAnsi="Times New Roman" w:cs="Times New Roman"/>
          <w:color w:val="000000" w:themeColor="text1"/>
          <w:sz w:val="24"/>
          <w:szCs w:val="24"/>
          <w:lang w:val="ro-RO" w:eastAsia="ro-RO"/>
        </w:rPr>
        <w:t xml:space="preserve"> pot </w:t>
      </w:r>
      <w:r w:rsidRPr="000A1621">
        <w:rPr>
          <w:rFonts w:ascii="Times New Roman" w:eastAsia="Times New Roman" w:hAnsi="Times New Roman" w:cs="Times New Roman"/>
          <w:color w:val="000000" w:themeColor="text1"/>
          <w:sz w:val="24"/>
          <w:szCs w:val="24"/>
          <w:lang w:val="ro-RO" w:eastAsia="ro-RO"/>
        </w:rPr>
        <w:lastRenderedPageBreak/>
        <w:t>acorda o excepție de la regula prevăzută la alineatul (1), în cazul în care intenția persoanei respective a fost în mod cert aceea de a locui în afara teritoriului vamal pe o perioadă neîntreruptă de cel puțin 12 luni.</w:t>
      </w:r>
    </w:p>
    <w:p w14:paraId="16C60E9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14:paraId="472A9EC8" w14:textId="2BEA226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954AC7">
        <w:rPr>
          <w:rFonts w:ascii="Times New Roman" w:eastAsia="Times New Roman" w:hAnsi="Times New Roman" w:cs="Times New Roman"/>
          <w:b/>
          <w:iCs/>
          <w:color w:val="000000" w:themeColor="text1"/>
          <w:sz w:val="24"/>
          <w:szCs w:val="24"/>
          <w:lang w:val="ro-RO" w:eastAsia="ro-RO"/>
        </w:rPr>
        <w:t>220</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Prohibiții pentru acordarea scutirii de drepturi de import</w:t>
      </w:r>
    </w:p>
    <w:p w14:paraId="491A360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Scutirea de drepturi de import nu se acordă pentru:</w:t>
      </w:r>
    </w:p>
    <w:p w14:paraId="0D97561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produse alcoolice;</w:t>
      </w:r>
    </w:p>
    <w:p w14:paraId="01CE053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tutun şi produse din tutun;</w:t>
      </w:r>
    </w:p>
    <w:p w14:paraId="57AA376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mijloace de transport cu destinaţie comercială;</w:t>
      </w:r>
    </w:p>
    <w:p w14:paraId="381BC435" w14:textId="67C8BA80" w:rsidR="005B12B7" w:rsidRPr="008D42D3"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d) bunuri folosite pentru exercitarea meseriei sau profesiei, altele decât instrumentele portabile </w:t>
      </w:r>
      <w:r w:rsidR="00B60751" w:rsidRPr="00BB3100">
        <w:rPr>
          <w:rFonts w:ascii="Times New Roman" w:eastAsia="Times New Roman" w:hAnsi="Times New Roman" w:cs="Times New Roman"/>
          <w:color w:val="000000" w:themeColor="text1"/>
          <w:sz w:val="24"/>
          <w:szCs w:val="24"/>
          <w:lang w:val="ro-RO" w:eastAsia="ro-RO"/>
        </w:rPr>
        <w:t>în</w:t>
      </w:r>
      <w:r w:rsidR="00B60751" w:rsidRPr="000A1621">
        <w:rPr>
          <w:rFonts w:ascii="Times New Roman" w:hAnsi="Times New Roman"/>
          <w:color w:val="000000"/>
          <w:sz w:val="20"/>
          <w:szCs w:val="20"/>
          <w:lang w:val="ro-RO" w:eastAsia="ro-RO"/>
        </w:rPr>
        <w:t xml:space="preserve"> </w:t>
      </w:r>
      <w:r w:rsidR="00B60751" w:rsidRPr="00BB3100">
        <w:rPr>
          <w:rFonts w:ascii="Times New Roman" w:eastAsia="Times New Roman" w:hAnsi="Times New Roman" w:cs="Times New Roman"/>
          <w:color w:val="000000" w:themeColor="text1"/>
          <w:sz w:val="24"/>
          <w:szCs w:val="24"/>
          <w:lang w:val="ro-RO" w:eastAsia="ro-RO"/>
        </w:rPr>
        <w:t>artele aplicate sau liberale</w:t>
      </w:r>
      <w:r w:rsidRPr="008D42D3">
        <w:rPr>
          <w:rFonts w:ascii="Times New Roman" w:eastAsia="Times New Roman" w:hAnsi="Times New Roman" w:cs="Times New Roman"/>
          <w:color w:val="000000" w:themeColor="text1"/>
          <w:sz w:val="24"/>
          <w:szCs w:val="24"/>
          <w:lang w:val="ro-RO" w:eastAsia="ro-RO"/>
        </w:rPr>
        <w:t>.</w:t>
      </w:r>
    </w:p>
    <w:p w14:paraId="1C42FDA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14:paraId="510A6FD9" w14:textId="65C4122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954AC7">
        <w:rPr>
          <w:rFonts w:ascii="Times New Roman" w:eastAsia="Times New Roman" w:hAnsi="Times New Roman" w:cs="Times New Roman"/>
          <w:b/>
          <w:iCs/>
          <w:color w:val="000000" w:themeColor="text1"/>
          <w:sz w:val="24"/>
          <w:szCs w:val="24"/>
          <w:lang w:val="ro-RO" w:eastAsia="ro-RO"/>
        </w:rPr>
        <w:t>221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privind obiectul scutirii de drepturi de import</w:t>
      </w:r>
    </w:p>
    <w:p w14:paraId="1871B2CC" w14:textId="56DBD80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Cu excepţia cazurilor particulare reglementate în prezentul capitol, precum și cel prevăzut la articolul </w:t>
      </w:r>
      <w:r w:rsidR="001A1058">
        <w:rPr>
          <w:rFonts w:ascii="Times New Roman" w:eastAsia="Times New Roman" w:hAnsi="Times New Roman" w:cs="Times New Roman"/>
          <w:color w:val="000000" w:themeColor="text1"/>
          <w:sz w:val="24"/>
          <w:szCs w:val="24"/>
          <w:lang w:val="ro-RO" w:eastAsia="ro-RO"/>
        </w:rPr>
        <w:t>223</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alineatul (1), </w:t>
      </w:r>
      <w:r w:rsidR="00BD5914" w:rsidRPr="000A1621">
        <w:rPr>
          <w:rFonts w:ascii="Times New Roman" w:eastAsia="Times New Roman" w:hAnsi="Times New Roman" w:cs="Times New Roman"/>
          <w:color w:val="000000" w:themeColor="text1"/>
          <w:sz w:val="24"/>
          <w:szCs w:val="24"/>
          <w:lang w:val="ro-RO" w:eastAsia="ro-RO"/>
        </w:rPr>
        <w:t>scutirea nu se acordă decât</w:t>
      </w:r>
      <w:r w:rsidRPr="000A1621">
        <w:rPr>
          <w:rFonts w:ascii="Times New Roman" w:eastAsia="Times New Roman" w:hAnsi="Times New Roman" w:cs="Times New Roman"/>
          <w:color w:val="000000" w:themeColor="text1"/>
          <w:sz w:val="24"/>
          <w:szCs w:val="24"/>
          <w:lang w:val="ro-RO" w:eastAsia="ro-RO"/>
        </w:rPr>
        <w:t xml:space="preserve"> pentru bunurile personale introduse pe o perioadă de 12 luni începând cu data stabilirii </w:t>
      </w:r>
      <w:r w:rsidR="00EE6620" w:rsidRPr="000A1621">
        <w:rPr>
          <w:rFonts w:ascii="Times New Roman" w:eastAsia="Times New Roman" w:hAnsi="Times New Roman" w:cs="Times New Roman"/>
          <w:color w:val="000000" w:themeColor="text1"/>
          <w:sz w:val="24"/>
          <w:szCs w:val="24"/>
          <w:lang w:val="ro-RO" w:eastAsia="ro-RO"/>
        </w:rPr>
        <w:t xml:space="preserve">domiciliului sau </w:t>
      </w:r>
      <w:r w:rsidRPr="000A1621">
        <w:rPr>
          <w:rFonts w:ascii="Times New Roman" w:eastAsia="Times New Roman" w:hAnsi="Times New Roman" w:cs="Times New Roman"/>
          <w:color w:val="000000" w:themeColor="text1"/>
          <w:sz w:val="24"/>
          <w:szCs w:val="24"/>
          <w:lang w:val="ro-RO" w:eastAsia="ro-RO"/>
        </w:rPr>
        <w:t>reședinței pe teritoriul vamal.</w:t>
      </w:r>
    </w:p>
    <w:p w14:paraId="5CE5033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Bunurile personale pot fi puse în liberă circulație în mai multe trimiteri separate pe parcursul perioadei menționate la alineatul (1).</w:t>
      </w:r>
    </w:p>
    <w:p w14:paraId="58B93D4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570C700" w14:textId="055671C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Articolul</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2</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14:paraId="628F2EA7" w14:textId="264F417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Până la expirarea termenului de 12 luni de la data declarației de punere în liberă circulație,</w:t>
      </w:r>
      <w:r w:rsidRPr="000A1621">
        <w:rPr>
          <w:rFonts w:ascii="Times New Roman" w:eastAsia="Times New Roman" w:hAnsi="Times New Roman" w:cs="Times New Roman"/>
          <w:color w:val="000000" w:themeColor="text1"/>
          <w:sz w:val="24"/>
          <w:szCs w:val="24"/>
          <w:shd w:val="clear" w:color="auto" w:fill="FFFFFF"/>
          <w:lang w:val="ro-RO"/>
        </w:rPr>
        <w:t xml:space="preserve"> </w:t>
      </w:r>
      <w:r w:rsidRPr="000A1621">
        <w:rPr>
          <w:rFonts w:ascii="Times New Roman" w:eastAsia="Times New Roman" w:hAnsi="Times New Roman" w:cs="Times New Roman"/>
          <w:color w:val="000000" w:themeColor="text1"/>
          <w:sz w:val="24"/>
          <w:szCs w:val="24"/>
          <w:lang w:val="ro-RO" w:eastAsia="ro-RO"/>
        </w:rPr>
        <w:t xml:space="preserve">bunurile personale scutite de drepturi de import nu pot fi împrumutate, gajate, date în locațiune, comodat, închiriate, cesionate, transmise, contra cost sau cu titlu gratuit, fără înștiințarea în prealabil a </w:t>
      </w:r>
      <w:r w:rsidR="00815BBE" w:rsidRPr="000A1621">
        <w:rPr>
          <w:rFonts w:ascii="Times New Roman" w:eastAsia="Times New Roman" w:hAnsi="Times New Roman" w:cs="Times New Roman"/>
          <w:color w:val="000000" w:themeColor="text1"/>
          <w:sz w:val="24"/>
          <w:szCs w:val="24"/>
          <w:lang w:val="ro-RO" w:eastAsia="ro-RO"/>
        </w:rPr>
        <w:t>Serviciului Vamal</w:t>
      </w:r>
      <w:r w:rsidRPr="000A1621">
        <w:rPr>
          <w:rFonts w:ascii="Times New Roman" w:eastAsia="Times New Roman" w:hAnsi="Times New Roman" w:cs="Times New Roman"/>
          <w:color w:val="000000" w:themeColor="text1"/>
          <w:sz w:val="24"/>
          <w:szCs w:val="24"/>
          <w:lang w:val="ro-RO" w:eastAsia="ro-RO"/>
        </w:rPr>
        <w:t>.</w:t>
      </w:r>
    </w:p>
    <w:p w14:paraId="29FDACD6" w14:textId="08F841A8"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În cazul în care bunurile au fost împrumutate, gajate, date în locațiune, comodat, închiriate, cesionate, transmise, contra cost sau cu titlu gratuit, înainte de expirarea termenului prevăzut la alineatul (1), persoana menționată la articolul</w:t>
      </w:r>
      <w:r w:rsidR="001A1058">
        <w:rPr>
          <w:rFonts w:ascii="Times New Roman" w:eastAsia="Times New Roman" w:hAnsi="Times New Roman" w:cs="Times New Roman"/>
          <w:color w:val="000000" w:themeColor="text1"/>
          <w:sz w:val="24"/>
          <w:szCs w:val="24"/>
          <w:lang w:val="ro-RO" w:eastAsia="ro-RO"/>
        </w:rPr>
        <w:t xml:space="preserve"> 219</w:t>
      </w:r>
      <w:r w:rsidRPr="000A1621">
        <w:rPr>
          <w:rFonts w:ascii="Times New Roman" w:eastAsia="Times New Roman" w:hAnsi="Times New Roman" w:cs="Times New Roman"/>
          <w:color w:val="000000" w:themeColor="text1"/>
          <w:sz w:val="24"/>
          <w:szCs w:val="24"/>
          <w:lang w:val="ro-RO" w:eastAsia="ro-RO"/>
        </w:rPr>
        <w:t xml:space="preserve">achită drepturile de import aferente bunurilor respective, conform cotelor drepturilor de import în vigoare la data schimbării destinaţiei, la valoarea în vamă </w:t>
      </w:r>
      <w:r w:rsidR="00EE6620" w:rsidRPr="000A1621">
        <w:rPr>
          <w:rFonts w:ascii="Times New Roman" w:eastAsia="Times New Roman" w:hAnsi="Times New Roman" w:cs="Times New Roman"/>
          <w:color w:val="000000" w:themeColor="text1"/>
          <w:sz w:val="24"/>
          <w:szCs w:val="24"/>
          <w:lang w:val="ro-RO" w:eastAsia="ro-RO"/>
        </w:rPr>
        <w:t xml:space="preserve">determinată </w:t>
      </w:r>
      <w:r w:rsidRPr="000A1621">
        <w:rPr>
          <w:rFonts w:ascii="Times New Roman" w:eastAsia="Times New Roman" w:hAnsi="Times New Roman" w:cs="Times New Roman"/>
          <w:color w:val="000000" w:themeColor="text1"/>
          <w:sz w:val="24"/>
          <w:szCs w:val="24"/>
          <w:lang w:val="ro-RO" w:eastAsia="ro-RO"/>
        </w:rPr>
        <w:t xml:space="preserve">de </w:t>
      </w:r>
      <w:r w:rsidR="00815BBE" w:rsidRPr="000A1621">
        <w:rPr>
          <w:rFonts w:ascii="Times New Roman" w:eastAsia="Times New Roman" w:hAnsi="Times New Roman" w:cs="Times New Roman"/>
          <w:color w:val="000000" w:themeColor="text1"/>
          <w:sz w:val="24"/>
          <w:szCs w:val="24"/>
          <w:lang w:val="ro-RO" w:eastAsia="ro-RO"/>
        </w:rPr>
        <w:t>Serviciul Vamal</w:t>
      </w:r>
      <w:r w:rsidRPr="000A1621">
        <w:rPr>
          <w:rFonts w:ascii="Times New Roman" w:eastAsia="Times New Roman" w:hAnsi="Times New Roman" w:cs="Times New Roman"/>
          <w:color w:val="000000" w:themeColor="text1"/>
          <w:sz w:val="24"/>
          <w:szCs w:val="24"/>
          <w:lang w:val="ro-RO" w:eastAsia="ro-RO"/>
        </w:rPr>
        <w:t xml:space="preserve"> la momentul introducerii bunurilor în cauză.</w:t>
      </w:r>
    </w:p>
    <w:p w14:paraId="03DC645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3902F65D" w14:textId="683E9F1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Derog</w:t>
      </w:r>
      <w:r w:rsidR="009F212A" w:rsidRPr="000A1621">
        <w:rPr>
          <w:rFonts w:ascii="Times New Roman" w:eastAsia="Times New Roman" w:hAnsi="Times New Roman" w:cs="Times New Roman"/>
          <w:iCs/>
          <w:color w:val="000000" w:themeColor="text1"/>
          <w:sz w:val="24"/>
          <w:szCs w:val="24"/>
          <w:lang w:val="ro-RO" w:eastAsia="ro-RO"/>
        </w:rPr>
        <w:t>ă</w:t>
      </w:r>
      <w:r w:rsidRPr="000A1621">
        <w:rPr>
          <w:rFonts w:ascii="Times New Roman" w:eastAsia="Times New Roman" w:hAnsi="Times New Roman" w:cs="Times New Roman"/>
          <w:iCs/>
          <w:color w:val="000000" w:themeColor="text1"/>
          <w:sz w:val="24"/>
          <w:szCs w:val="24"/>
          <w:lang w:val="ro-RO" w:eastAsia="ro-RO"/>
        </w:rPr>
        <w:t>ri</w:t>
      </w:r>
    </w:p>
    <w:p w14:paraId="41B21890" w14:textId="7DC958A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Prin derogare de la articolul </w:t>
      </w:r>
      <w:r w:rsidR="001A1058">
        <w:rPr>
          <w:rFonts w:ascii="Times New Roman" w:eastAsia="Times New Roman" w:hAnsi="Times New Roman" w:cs="Times New Roman"/>
          <w:color w:val="000000" w:themeColor="text1"/>
          <w:sz w:val="24"/>
          <w:szCs w:val="24"/>
          <w:lang w:val="ro-RO" w:eastAsia="ro-RO"/>
        </w:rPr>
        <w:t>221</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alineatul (1), scutirea poate fi acordată pentru bunurile personale introduse înainte de stabilirea </w:t>
      </w:r>
      <w:r w:rsidR="00EE6620" w:rsidRPr="000A1621">
        <w:rPr>
          <w:rFonts w:ascii="Times New Roman" w:eastAsia="Times New Roman" w:hAnsi="Times New Roman" w:cs="Times New Roman"/>
          <w:color w:val="000000" w:themeColor="text1"/>
          <w:sz w:val="24"/>
          <w:szCs w:val="24"/>
          <w:lang w:val="ro-RO" w:eastAsia="ro-RO"/>
        </w:rPr>
        <w:t xml:space="preserve">domiciliului sau </w:t>
      </w:r>
      <w:r w:rsidRPr="000A1621">
        <w:rPr>
          <w:rFonts w:ascii="Times New Roman" w:eastAsia="Times New Roman" w:hAnsi="Times New Roman" w:cs="Times New Roman"/>
          <w:color w:val="000000" w:themeColor="text1"/>
          <w:sz w:val="24"/>
          <w:szCs w:val="24"/>
          <w:lang w:val="ro-RO" w:eastAsia="ro-RO"/>
        </w:rPr>
        <w:t xml:space="preserve">reședinței pe teritoriul vamal, pe baza angajamentului scris privind intenţia persoanei interesate de a se stabili efectiv într-un termen de 6 luni pe teritoriul Republicii Moldova şi a acordului </w:t>
      </w:r>
      <w:r w:rsidR="00B60751" w:rsidRPr="000A1621">
        <w:rPr>
          <w:rFonts w:ascii="Times New Roman" w:eastAsia="Times New Roman" w:hAnsi="Times New Roman" w:cs="Times New Roman"/>
          <w:color w:val="000000" w:themeColor="text1"/>
          <w:sz w:val="24"/>
          <w:szCs w:val="24"/>
          <w:lang w:val="ro-RO" w:eastAsia="ro-RO"/>
        </w:rPr>
        <w:t>Ministerului Afacerilor Interne</w:t>
      </w:r>
      <w:r w:rsidR="00BD5914" w:rsidRPr="000A1621">
        <w:rPr>
          <w:rFonts w:ascii="Times New Roman" w:eastAsia="Times New Roman" w:hAnsi="Times New Roman" w:cs="Times New Roman"/>
          <w:color w:val="000000" w:themeColor="text1"/>
          <w:sz w:val="24"/>
          <w:szCs w:val="24"/>
          <w:lang w:val="ro-RO" w:eastAsia="ro-RO"/>
        </w:rPr>
        <w:t xml:space="preserve"> sau al Ministerului Afacerilor Externe și Integrării Europene</w:t>
      </w:r>
      <w:r w:rsidRPr="000A1621">
        <w:rPr>
          <w:rFonts w:ascii="Times New Roman" w:eastAsia="Times New Roman" w:hAnsi="Times New Roman" w:cs="Times New Roman"/>
          <w:color w:val="000000" w:themeColor="text1"/>
          <w:sz w:val="24"/>
          <w:szCs w:val="24"/>
          <w:lang w:val="ro-RO" w:eastAsia="ro-RO"/>
        </w:rPr>
        <w:t>, după caz. Acest angajament este însoţit de o garanţie ale cărei formă şi cuantum sunt stabilite de Serviciul Vamal.</w:t>
      </w:r>
    </w:p>
    <w:p w14:paraId="686530CA" w14:textId="3D6619D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În cazul aplicării alineatului (1), termenul de 6 luni prevăzut la articolul </w:t>
      </w:r>
      <w:r w:rsidR="001A1058">
        <w:rPr>
          <w:rFonts w:ascii="Times New Roman" w:eastAsia="Times New Roman" w:hAnsi="Times New Roman" w:cs="Times New Roman"/>
          <w:color w:val="000000" w:themeColor="text1"/>
          <w:sz w:val="24"/>
          <w:szCs w:val="24"/>
          <w:lang w:val="ro-RO" w:eastAsia="ro-RO"/>
        </w:rPr>
        <w:t>218</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litera a) se calculează de la data introducerii bunurilor personale pe teritoriul vamal.</w:t>
      </w:r>
    </w:p>
    <w:p w14:paraId="0D0DA57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14:paraId="5F9208F8" w14:textId="28C0C20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Articolul</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Condiții privind stabilirea domiciliului pe teritoriul vamal</w:t>
      </w:r>
    </w:p>
    <w:p w14:paraId="006EEF29" w14:textId="1E66AE8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În situația în care, datorită angajamentelor profesionale, persoana </w:t>
      </w:r>
      <w:r w:rsidR="00404B67" w:rsidRPr="000A1621">
        <w:rPr>
          <w:rFonts w:ascii="Times New Roman" w:eastAsia="Times New Roman" w:hAnsi="Times New Roman" w:cs="Times New Roman"/>
          <w:color w:val="000000" w:themeColor="text1"/>
          <w:sz w:val="24"/>
          <w:szCs w:val="24"/>
          <w:lang w:val="ro-RO" w:eastAsia="ro-RO"/>
        </w:rPr>
        <w:t xml:space="preserve">fizică </w:t>
      </w:r>
      <w:r w:rsidRPr="000A1621">
        <w:rPr>
          <w:rFonts w:ascii="Times New Roman" w:eastAsia="Times New Roman" w:hAnsi="Times New Roman" w:cs="Times New Roman"/>
          <w:color w:val="000000" w:themeColor="text1"/>
          <w:sz w:val="24"/>
          <w:szCs w:val="24"/>
          <w:lang w:val="ro-RO" w:eastAsia="ro-RO"/>
        </w:rPr>
        <w:t xml:space="preserve">părăsește ţara </w:t>
      </w:r>
      <w:r w:rsidR="007B28E4"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 xml:space="preserve">unde aceasta avea vechiul domiciliu sau reşedinţa anterioară, după caz, fără să-şi stabilească simultan domiciliul sau reședința pe teritoriul vamal, dar cu intenţia de a se stabili ulterior, în baza unui angajament scris al acesteia, </w:t>
      </w:r>
      <w:r w:rsidR="00815BBE" w:rsidRPr="000A1621">
        <w:rPr>
          <w:rFonts w:ascii="Times New Roman" w:eastAsia="Times New Roman" w:hAnsi="Times New Roman" w:cs="Times New Roman"/>
          <w:color w:val="000000" w:themeColor="text1"/>
          <w:sz w:val="24"/>
          <w:szCs w:val="24"/>
          <w:lang w:val="ro-RO" w:eastAsia="ro-RO"/>
        </w:rPr>
        <w:t>Serviciul Vamal</w:t>
      </w:r>
      <w:r w:rsidR="00BD5914"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permit</w:t>
      </w:r>
      <w:r w:rsidR="009F212A" w:rsidRPr="000A1621">
        <w:rPr>
          <w:rFonts w:ascii="Times New Roman" w:eastAsia="Times New Roman" w:hAnsi="Times New Roman" w:cs="Times New Roman"/>
          <w:color w:val="000000" w:themeColor="text1"/>
          <w:sz w:val="24"/>
          <w:szCs w:val="24"/>
          <w:lang w:val="ro-RO" w:eastAsia="ro-RO"/>
        </w:rPr>
        <w:t>e</w:t>
      </w:r>
      <w:r w:rsidRPr="000A1621">
        <w:rPr>
          <w:rFonts w:ascii="Times New Roman" w:eastAsia="Times New Roman" w:hAnsi="Times New Roman" w:cs="Times New Roman"/>
          <w:color w:val="000000" w:themeColor="text1"/>
          <w:sz w:val="24"/>
          <w:szCs w:val="24"/>
          <w:lang w:val="ro-RO" w:eastAsia="ro-RO"/>
        </w:rPr>
        <w:t xml:space="preserve"> introducerea cu scutire de drepturi de import a bunurilor personale care sunt transferate cu acest scop în teritoriul vamal.</w:t>
      </w:r>
    </w:p>
    <w:p w14:paraId="3AD99BF0" w14:textId="3DEF67E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Introducerea bunurilor personale menționate la alineatul (1) cu beneficierea de scutire de drepturi de import se acordă în conformitate cu condițiile enumerate la articolele </w:t>
      </w:r>
      <w:r w:rsidR="001A1058">
        <w:rPr>
          <w:rFonts w:ascii="Times New Roman" w:eastAsia="Times New Roman" w:hAnsi="Times New Roman" w:cs="Times New Roman"/>
          <w:color w:val="000000" w:themeColor="text1"/>
          <w:sz w:val="24"/>
          <w:szCs w:val="24"/>
          <w:lang w:val="ro-RO" w:eastAsia="ro-RO"/>
        </w:rPr>
        <w:t>217</w:t>
      </w:r>
      <w:r w:rsidRPr="000A1621">
        <w:rPr>
          <w:rFonts w:ascii="Times New Roman" w:eastAsia="Times New Roman" w:hAnsi="Times New Roman" w:cs="Times New Roman"/>
          <w:color w:val="000000" w:themeColor="text1"/>
          <w:sz w:val="24"/>
          <w:szCs w:val="24"/>
          <w:lang w:val="ro-RO" w:eastAsia="ro-RO"/>
        </w:rPr>
        <w:t>-</w:t>
      </w:r>
      <w:r w:rsidR="001A1058">
        <w:rPr>
          <w:rFonts w:ascii="Times New Roman" w:eastAsia="Times New Roman" w:hAnsi="Times New Roman" w:cs="Times New Roman"/>
          <w:color w:val="000000" w:themeColor="text1"/>
          <w:sz w:val="24"/>
          <w:szCs w:val="24"/>
          <w:lang w:val="ro-RO" w:eastAsia="ro-RO"/>
        </w:rPr>
        <w:t>222</w:t>
      </w:r>
      <w:r w:rsidRPr="000A1621">
        <w:rPr>
          <w:rFonts w:ascii="Times New Roman" w:eastAsia="Times New Roman" w:hAnsi="Times New Roman" w:cs="Times New Roman"/>
          <w:color w:val="000000" w:themeColor="text1"/>
          <w:sz w:val="24"/>
          <w:szCs w:val="24"/>
          <w:lang w:val="ro-RO" w:eastAsia="ro-RO"/>
        </w:rPr>
        <w:t>, inclusiv:</w:t>
      </w:r>
    </w:p>
    <w:p w14:paraId="494007D3" w14:textId="6A78D9D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termenele prevăzute la articolul </w:t>
      </w:r>
      <w:r w:rsidR="001A1058">
        <w:rPr>
          <w:rFonts w:ascii="Times New Roman" w:eastAsia="Times New Roman" w:hAnsi="Times New Roman" w:cs="Times New Roman"/>
          <w:color w:val="000000" w:themeColor="text1"/>
          <w:sz w:val="24"/>
          <w:szCs w:val="24"/>
          <w:lang w:val="ro-RO" w:eastAsia="ro-RO"/>
        </w:rPr>
        <w:t>218</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litera a) şi la articolul </w:t>
      </w:r>
      <w:r w:rsidR="007F5EF7" w:rsidRPr="000A1621">
        <w:rPr>
          <w:rFonts w:ascii="Times New Roman" w:eastAsia="Times New Roman" w:hAnsi="Times New Roman" w:cs="Times New Roman"/>
          <w:color w:val="000000" w:themeColor="text1"/>
          <w:sz w:val="24"/>
          <w:szCs w:val="24"/>
          <w:lang w:val="ro-RO" w:eastAsia="ro-RO"/>
        </w:rPr>
        <w:t>22</w:t>
      </w:r>
      <w:r w:rsidR="007F5EF7">
        <w:rPr>
          <w:rFonts w:ascii="Times New Roman" w:eastAsia="Times New Roman" w:hAnsi="Times New Roman" w:cs="Times New Roman"/>
          <w:color w:val="000000" w:themeColor="text1"/>
          <w:sz w:val="24"/>
          <w:szCs w:val="24"/>
          <w:lang w:val="ro-RO" w:eastAsia="ro-RO"/>
        </w:rPr>
        <w:t>8</w:t>
      </w:r>
      <w:r w:rsidR="007F5EF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(1) sunt calculate începând de la data importului bunurilor personale pe teritoriul vamal;</w:t>
      </w:r>
    </w:p>
    <w:p w14:paraId="38791374" w14:textId="770A514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b) termenul prevăzut la articolul </w:t>
      </w:r>
      <w:r w:rsidR="001A1058">
        <w:rPr>
          <w:rFonts w:ascii="Times New Roman" w:eastAsia="Times New Roman" w:hAnsi="Times New Roman" w:cs="Times New Roman"/>
          <w:color w:val="000000" w:themeColor="text1"/>
          <w:sz w:val="24"/>
          <w:szCs w:val="24"/>
          <w:lang w:val="ro-RO" w:eastAsia="ro-RO"/>
        </w:rPr>
        <w:t>222</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(1) este calculat începând de la data efectivă a stabilirii domiciliului sau reședinței ale persoanei interesate pe teritoriul vamal.</w:t>
      </w:r>
    </w:p>
    <w:p w14:paraId="17EC0EE7" w14:textId="35568C68"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lastRenderedPageBreak/>
        <w:t xml:space="preserve">(3) Scutirea de drepturi de import se acordă în baza angajamentului scris al persoanei </w:t>
      </w:r>
      <w:r w:rsidR="00404B67" w:rsidRPr="000A1621">
        <w:rPr>
          <w:rFonts w:ascii="Times New Roman" w:eastAsia="Times New Roman" w:hAnsi="Times New Roman" w:cs="Times New Roman"/>
          <w:color w:val="000000" w:themeColor="text1"/>
          <w:sz w:val="24"/>
          <w:szCs w:val="24"/>
          <w:lang w:val="ro-RO" w:eastAsia="ro-RO"/>
        </w:rPr>
        <w:t xml:space="preserve">fizice </w:t>
      </w:r>
      <w:r w:rsidRPr="000A1621">
        <w:rPr>
          <w:rFonts w:ascii="Times New Roman" w:eastAsia="Times New Roman" w:hAnsi="Times New Roman" w:cs="Times New Roman"/>
          <w:color w:val="000000" w:themeColor="text1"/>
          <w:sz w:val="24"/>
          <w:szCs w:val="24"/>
          <w:lang w:val="ro-RO" w:eastAsia="ro-RO"/>
        </w:rPr>
        <w:t xml:space="preserve">cu privire la faptul că își stabilește efectiv domiciliul sau reședința pe teritoriul vamal într-un termen stabilit de </w:t>
      </w:r>
      <w:r w:rsidR="00B60751" w:rsidRPr="000A1621">
        <w:rPr>
          <w:rFonts w:ascii="Times New Roman" w:eastAsia="Times New Roman" w:hAnsi="Times New Roman" w:cs="Times New Roman"/>
          <w:color w:val="000000" w:themeColor="text1"/>
          <w:sz w:val="24"/>
          <w:szCs w:val="24"/>
          <w:lang w:val="ro-RO" w:eastAsia="ro-RO"/>
        </w:rPr>
        <w:t>Ministerul Afacerilor Interne</w:t>
      </w:r>
      <w:r w:rsidRPr="000A1621">
        <w:rPr>
          <w:rFonts w:ascii="Times New Roman" w:eastAsia="Times New Roman" w:hAnsi="Times New Roman" w:cs="Times New Roman"/>
          <w:color w:val="000000" w:themeColor="text1"/>
          <w:sz w:val="24"/>
          <w:szCs w:val="24"/>
          <w:lang w:val="ro-RO" w:eastAsia="ro-RO"/>
        </w:rPr>
        <w:t xml:space="preserve"> sau </w:t>
      </w:r>
      <w:r w:rsidR="00BD5914" w:rsidRPr="000A1621">
        <w:rPr>
          <w:rFonts w:ascii="Times New Roman" w:eastAsia="Times New Roman" w:hAnsi="Times New Roman" w:cs="Times New Roman"/>
          <w:color w:val="000000" w:themeColor="text1"/>
          <w:sz w:val="24"/>
          <w:szCs w:val="24"/>
          <w:lang w:val="ro-RO" w:eastAsia="ro-RO"/>
        </w:rPr>
        <w:t>Ministerul Afacerilor Externe și Integrării Europene</w:t>
      </w:r>
      <w:r w:rsidRPr="000A1621">
        <w:rPr>
          <w:rFonts w:ascii="Times New Roman" w:eastAsia="Times New Roman" w:hAnsi="Times New Roman" w:cs="Times New Roman"/>
          <w:color w:val="000000" w:themeColor="text1"/>
          <w:sz w:val="24"/>
          <w:szCs w:val="24"/>
          <w:lang w:val="ro-RO" w:eastAsia="ro-RO"/>
        </w:rPr>
        <w:t xml:space="preserve">, după caz. </w:t>
      </w:r>
    </w:p>
    <w:p w14:paraId="56046B84" w14:textId="5E0EAD6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(4) Angajamentul este însoțit de o garanție</w:t>
      </w:r>
      <w:r w:rsidR="0041065A" w:rsidRPr="000A1621">
        <w:rPr>
          <w:rFonts w:ascii="Times New Roman" w:eastAsia="Times New Roman" w:hAnsi="Times New Roman" w:cs="Times New Roman"/>
          <w:color w:val="000000" w:themeColor="text1"/>
          <w:sz w:val="24"/>
          <w:szCs w:val="24"/>
          <w:lang w:val="ro-RO" w:eastAsia="ro-RO"/>
        </w:rPr>
        <w:t xml:space="preserve"> </w:t>
      </w:r>
      <w:r w:rsidR="00216FC2" w:rsidRPr="000A1621">
        <w:rPr>
          <w:rFonts w:ascii="Times New Roman" w:eastAsia="Times New Roman" w:hAnsi="Times New Roman" w:cs="Times New Roman"/>
          <w:color w:val="000000" w:themeColor="text1"/>
          <w:sz w:val="24"/>
          <w:szCs w:val="24"/>
          <w:lang w:val="ro-RO" w:eastAsia="ro-RO"/>
        </w:rPr>
        <w:t>de forma stabilită în art.</w:t>
      </w:r>
      <w:r w:rsidR="001A1058">
        <w:rPr>
          <w:rFonts w:ascii="Times New Roman" w:eastAsia="Times New Roman" w:hAnsi="Times New Roman" w:cs="Times New Roman"/>
          <w:color w:val="000000" w:themeColor="text1"/>
          <w:sz w:val="24"/>
          <w:szCs w:val="24"/>
          <w:lang w:val="ro-RO" w:eastAsia="ro-RO"/>
        </w:rPr>
        <w:t>107</w:t>
      </w:r>
      <w:r w:rsidR="00216FC2" w:rsidRPr="000A1621">
        <w:rPr>
          <w:rFonts w:ascii="Times New Roman" w:eastAsia="Times New Roman" w:hAnsi="Times New Roman" w:cs="Times New Roman"/>
          <w:color w:val="000000" w:themeColor="text1"/>
          <w:sz w:val="24"/>
          <w:szCs w:val="24"/>
          <w:lang w:val="ro-RO" w:eastAsia="ro-RO"/>
        </w:rPr>
        <w:t xml:space="preserve"> și conform modelului prevăzut în</w:t>
      </w:r>
      <w:r w:rsidR="0041065A" w:rsidRPr="000A1621">
        <w:rPr>
          <w:rFonts w:ascii="Times New Roman" w:eastAsia="Times New Roman" w:hAnsi="Times New Roman" w:cs="Times New Roman"/>
          <w:color w:val="000000" w:themeColor="text1"/>
          <w:sz w:val="24"/>
          <w:szCs w:val="24"/>
          <w:lang w:val="ro-RO" w:eastAsia="ro-RO"/>
        </w:rPr>
        <w:t xml:space="preserve"> art.</w:t>
      </w:r>
      <w:r w:rsidR="001A1058">
        <w:rPr>
          <w:rFonts w:ascii="Times New Roman" w:eastAsia="Times New Roman" w:hAnsi="Times New Roman" w:cs="Times New Roman"/>
          <w:color w:val="000000" w:themeColor="text1"/>
          <w:sz w:val="24"/>
          <w:szCs w:val="24"/>
          <w:lang w:val="ro-RO" w:eastAsia="ro-RO"/>
        </w:rPr>
        <w:t>114</w:t>
      </w:r>
      <w:r w:rsidR="001A1058" w:rsidRPr="000A1621">
        <w:rPr>
          <w:rFonts w:ascii="Times New Roman" w:eastAsia="Times New Roman" w:hAnsi="Times New Roman" w:cs="Times New Roman"/>
          <w:color w:val="000000" w:themeColor="text1"/>
          <w:sz w:val="24"/>
          <w:szCs w:val="24"/>
          <w:lang w:val="ro-RO" w:eastAsia="ro-RO"/>
        </w:rPr>
        <w:t xml:space="preserve"> </w:t>
      </w:r>
      <w:r w:rsidR="0041065A" w:rsidRPr="000A1621">
        <w:rPr>
          <w:rFonts w:ascii="Times New Roman" w:eastAsia="Times New Roman" w:hAnsi="Times New Roman" w:cs="Times New Roman"/>
          <w:color w:val="000000" w:themeColor="text1"/>
          <w:sz w:val="24"/>
          <w:szCs w:val="24"/>
          <w:lang w:val="ro-RO" w:eastAsia="ro-RO"/>
        </w:rPr>
        <w:t>alineatul (1) lit.a)</w:t>
      </w:r>
      <w:r w:rsidRPr="000A1621">
        <w:rPr>
          <w:rFonts w:ascii="Times New Roman" w:eastAsia="Times New Roman" w:hAnsi="Times New Roman" w:cs="Times New Roman"/>
          <w:color w:val="000000" w:themeColor="text1"/>
          <w:sz w:val="24"/>
          <w:szCs w:val="24"/>
          <w:lang w:val="ro-RO" w:eastAsia="ro-RO"/>
        </w:rPr>
        <w:t>.</w:t>
      </w:r>
    </w:p>
    <w:p w14:paraId="029D784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E1B0C29" w14:textId="005727F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Cazuri speciale</w:t>
      </w:r>
    </w:p>
    <w:p w14:paraId="1EAE63BB" w14:textId="35503D16" w:rsidR="005B12B7" w:rsidRPr="000A1621" w:rsidRDefault="00B6075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Ministerul Afacerilor Interne</w:t>
      </w:r>
      <w:r w:rsidR="005B12B7" w:rsidRPr="000A1621">
        <w:rPr>
          <w:rFonts w:ascii="Times New Roman" w:eastAsia="Times New Roman" w:hAnsi="Times New Roman" w:cs="Times New Roman"/>
          <w:color w:val="000000" w:themeColor="text1"/>
          <w:sz w:val="24"/>
          <w:szCs w:val="24"/>
          <w:lang w:val="ro-RO" w:eastAsia="ro-RO"/>
        </w:rPr>
        <w:t xml:space="preserve"> sau </w:t>
      </w:r>
      <w:r w:rsidR="00BD5914" w:rsidRPr="000A1621">
        <w:rPr>
          <w:rFonts w:ascii="Times New Roman" w:eastAsia="Times New Roman" w:hAnsi="Times New Roman" w:cs="Times New Roman"/>
          <w:color w:val="000000" w:themeColor="text1"/>
          <w:sz w:val="24"/>
          <w:szCs w:val="24"/>
          <w:lang w:val="ro-RO" w:eastAsia="ro-RO"/>
        </w:rPr>
        <w:t>Ministerul Afacerilor Externe și Integrării Europene</w:t>
      </w:r>
      <w:r w:rsidR="005B12B7" w:rsidRPr="000A1621">
        <w:rPr>
          <w:rFonts w:ascii="Times New Roman" w:eastAsia="Times New Roman" w:hAnsi="Times New Roman" w:cs="Times New Roman"/>
          <w:color w:val="000000" w:themeColor="text1"/>
          <w:sz w:val="24"/>
          <w:szCs w:val="24"/>
          <w:lang w:val="ro-RO" w:eastAsia="ro-RO"/>
        </w:rPr>
        <w:t xml:space="preserve">, după caz, poate să acorde excepții de la prevederile articolul </w:t>
      </w:r>
      <w:r w:rsidR="001A1058">
        <w:rPr>
          <w:rFonts w:ascii="Times New Roman" w:eastAsia="Times New Roman" w:hAnsi="Times New Roman" w:cs="Times New Roman"/>
          <w:color w:val="000000" w:themeColor="text1"/>
          <w:sz w:val="24"/>
          <w:szCs w:val="24"/>
          <w:lang w:val="ro-RO" w:eastAsia="ro-RO"/>
        </w:rPr>
        <w:t>218</w:t>
      </w:r>
      <w:r w:rsidR="001A1058" w:rsidRPr="000A1621">
        <w:rPr>
          <w:rFonts w:ascii="Times New Roman" w:eastAsia="Times New Roman" w:hAnsi="Times New Roman" w:cs="Times New Roman"/>
          <w:color w:val="000000" w:themeColor="text1"/>
          <w:sz w:val="24"/>
          <w:szCs w:val="24"/>
          <w:lang w:val="ro-RO" w:eastAsia="ro-RO"/>
        </w:rPr>
        <w:t xml:space="preserve"> </w:t>
      </w:r>
      <w:r w:rsidR="005B12B7" w:rsidRPr="000A1621">
        <w:rPr>
          <w:rFonts w:ascii="Times New Roman" w:eastAsia="Times New Roman" w:hAnsi="Times New Roman" w:cs="Times New Roman"/>
          <w:color w:val="000000" w:themeColor="text1"/>
          <w:sz w:val="24"/>
          <w:szCs w:val="24"/>
          <w:lang w:val="ro-RO" w:eastAsia="ro-RO"/>
        </w:rPr>
        <w:t xml:space="preserve">litera a) şi b), de la articolul </w:t>
      </w:r>
      <w:r w:rsidR="001A1058">
        <w:rPr>
          <w:rFonts w:ascii="Times New Roman" w:eastAsia="Times New Roman" w:hAnsi="Times New Roman" w:cs="Times New Roman"/>
          <w:color w:val="000000" w:themeColor="text1"/>
          <w:sz w:val="24"/>
          <w:szCs w:val="24"/>
          <w:lang w:val="ro-RO" w:eastAsia="ro-RO"/>
        </w:rPr>
        <w:t>220</w:t>
      </w:r>
      <w:r w:rsidR="001A1058" w:rsidRPr="000A1621">
        <w:rPr>
          <w:rFonts w:ascii="Times New Roman" w:eastAsia="Times New Roman" w:hAnsi="Times New Roman" w:cs="Times New Roman"/>
          <w:color w:val="000000" w:themeColor="text1"/>
          <w:sz w:val="24"/>
          <w:szCs w:val="24"/>
          <w:lang w:val="ro-RO" w:eastAsia="ro-RO"/>
        </w:rPr>
        <w:t xml:space="preserve"> </w:t>
      </w:r>
      <w:r w:rsidR="005B12B7" w:rsidRPr="000A1621">
        <w:rPr>
          <w:rFonts w:ascii="Times New Roman" w:eastAsia="Times New Roman" w:hAnsi="Times New Roman" w:cs="Times New Roman"/>
          <w:color w:val="000000" w:themeColor="text1"/>
          <w:sz w:val="24"/>
          <w:szCs w:val="24"/>
          <w:lang w:val="ro-RO" w:eastAsia="ro-RO"/>
        </w:rPr>
        <w:t xml:space="preserve">litera c) şi d) şi de la articolul </w:t>
      </w:r>
      <w:r w:rsidR="001A1058">
        <w:rPr>
          <w:rFonts w:ascii="Times New Roman" w:eastAsia="Times New Roman" w:hAnsi="Times New Roman" w:cs="Times New Roman"/>
          <w:color w:val="000000" w:themeColor="text1"/>
          <w:sz w:val="24"/>
          <w:szCs w:val="24"/>
          <w:lang w:val="ro-RO" w:eastAsia="ro-RO"/>
        </w:rPr>
        <w:t>222</w:t>
      </w:r>
      <w:r w:rsidR="001A1058" w:rsidRPr="000A1621">
        <w:rPr>
          <w:rFonts w:ascii="Times New Roman" w:eastAsia="Times New Roman" w:hAnsi="Times New Roman" w:cs="Times New Roman"/>
          <w:color w:val="000000" w:themeColor="text1"/>
          <w:sz w:val="24"/>
          <w:szCs w:val="24"/>
          <w:lang w:val="ro-RO" w:eastAsia="ro-RO"/>
        </w:rPr>
        <w:t xml:space="preserve"> </w:t>
      </w:r>
      <w:r w:rsidR="005B12B7" w:rsidRPr="000A1621">
        <w:rPr>
          <w:rFonts w:ascii="Times New Roman" w:eastAsia="Times New Roman" w:hAnsi="Times New Roman" w:cs="Times New Roman"/>
          <w:color w:val="000000" w:themeColor="text1"/>
          <w:sz w:val="24"/>
          <w:szCs w:val="24"/>
          <w:lang w:val="ro-RO" w:eastAsia="ro-RO"/>
        </w:rPr>
        <w:t xml:space="preserve">în cazul în care, ca urmare a circumstanţelor politice excepţionale, o persoană fizică este determinată să-şi schimbe vechiul </w:t>
      </w:r>
      <w:r w:rsidR="00BD5914" w:rsidRPr="000A1621">
        <w:rPr>
          <w:rFonts w:ascii="Times New Roman" w:eastAsia="Times New Roman" w:hAnsi="Times New Roman" w:cs="Times New Roman"/>
          <w:color w:val="000000" w:themeColor="text1"/>
          <w:sz w:val="24"/>
          <w:szCs w:val="24"/>
          <w:lang w:val="ro-RO" w:eastAsia="ro-RO"/>
        </w:rPr>
        <w:t>domiciliu</w:t>
      </w:r>
      <w:r w:rsidR="005B12B7" w:rsidRPr="000A1621">
        <w:rPr>
          <w:rFonts w:ascii="Times New Roman" w:eastAsia="Times New Roman" w:hAnsi="Times New Roman" w:cs="Times New Roman"/>
          <w:color w:val="000000" w:themeColor="text1"/>
          <w:sz w:val="24"/>
          <w:szCs w:val="24"/>
          <w:lang w:val="ro-RO" w:eastAsia="ro-RO"/>
        </w:rPr>
        <w:t xml:space="preserve"> dintr-o ţară </w:t>
      </w:r>
      <w:r w:rsidR="00EE6620" w:rsidRPr="000A1621">
        <w:rPr>
          <w:rFonts w:ascii="Times New Roman" w:eastAsia="Times New Roman" w:hAnsi="Times New Roman" w:cs="Times New Roman"/>
          <w:color w:val="000000" w:themeColor="text1"/>
          <w:sz w:val="24"/>
          <w:szCs w:val="24"/>
          <w:lang w:val="ro-RO" w:eastAsia="ro-RO"/>
        </w:rPr>
        <w:t xml:space="preserve">străină </w:t>
      </w:r>
      <w:r w:rsidR="005B12B7" w:rsidRPr="000A1621">
        <w:rPr>
          <w:rFonts w:ascii="Times New Roman" w:eastAsia="Times New Roman" w:hAnsi="Times New Roman" w:cs="Times New Roman"/>
          <w:color w:val="000000" w:themeColor="text1"/>
          <w:sz w:val="24"/>
          <w:szCs w:val="24"/>
          <w:lang w:val="ro-RO" w:eastAsia="ro-RO"/>
        </w:rPr>
        <w:t>pe teritoriul vamal.</w:t>
      </w:r>
    </w:p>
    <w:p w14:paraId="2334B77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386EB1A9"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2</w:t>
      </w:r>
    </w:p>
    <w:p w14:paraId="09A2760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Bunuri importate cu ocazia căsătoriei</w:t>
      </w:r>
    </w:p>
    <w:p w14:paraId="389728B6" w14:textId="71B9513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1A01A81C" w14:textId="0E244EA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Sunt scutite de drepturi de import, în condiţiile articolul </w:t>
      </w:r>
      <w:r w:rsidR="001A1058">
        <w:rPr>
          <w:rFonts w:ascii="Times New Roman" w:eastAsia="Times New Roman" w:hAnsi="Times New Roman" w:cs="Times New Roman"/>
          <w:color w:val="000000" w:themeColor="text1"/>
          <w:sz w:val="24"/>
          <w:szCs w:val="24"/>
          <w:lang w:val="ro-RO" w:eastAsia="ro-RO"/>
        </w:rPr>
        <w:t>227</w:t>
      </w:r>
      <w:r w:rsidRPr="000A1621">
        <w:rPr>
          <w:rFonts w:ascii="Times New Roman" w:eastAsia="Times New Roman" w:hAnsi="Times New Roman" w:cs="Times New Roman"/>
          <w:color w:val="000000" w:themeColor="text1"/>
          <w:sz w:val="24"/>
          <w:szCs w:val="24"/>
          <w:lang w:val="ro-RO" w:eastAsia="ro-RO"/>
        </w:rPr>
        <w:t>-</w:t>
      </w:r>
      <w:r w:rsidR="001A1058">
        <w:rPr>
          <w:rFonts w:ascii="Times New Roman" w:eastAsia="Times New Roman" w:hAnsi="Times New Roman" w:cs="Times New Roman"/>
          <w:color w:val="000000" w:themeColor="text1"/>
          <w:sz w:val="24"/>
          <w:szCs w:val="24"/>
          <w:lang w:val="ro-RO" w:eastAsia="ro-RO"/>
        </w:rPr>
        <w:t>230</w:t>
      </w:r>
      <w:r w:rsidRPr="000A1621">
        <w:rPr>
          <w:rFonts w:ascii="Times New Roman" w:eastAsia="Times New Roman" w:hAnsi="Times New Roman" w:cs="Times New Roman"/>
          <w:color w:val="000000" w:themeColor="text1"/>
          <w:sz w:val="24"/>
          <w:szCs w:val="24"/>
          <w:lang w:val="ro-RO" w:eastAsia="ro-RO"/>
        </w:rPr>
        <w:t xml:space="preserve">, trusourile și bunurile de uz gospodăresc, indiferent dacă sunt noi sau nu, aparținând unei persoane care își schimbă domiciliul sau reședința dintr-o țară </w:t>
      </w:r>
      <w:r w:rsidR="00EE6620"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pe teritoriul vamal cu ocazia căsătoriei sale.</w:t>
      </w:r>
    </w:p>
    <w:p w14:paraId="4C9AF36B" w14:textId="0B28C91B"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Se admit cu scutire de drepturi de import, în condiţiile articolul </w:t>
      </w:r>
      <w:r w:rsidR="001A1058" w:rsidRPr="001A1058">
        <w:rPr>
          <w:rFonts w:ascii="Times New Roman" w:eastAsia="Times New Roman" w:hAnsi="Times New Roman" w:cs="Times New Roman"/>
          <w:color w:val="000000" w:themeColor="text1"/>
          <w:sz w:val="24"/>
          <w:szCs w:val="24"/>
          <w:lang w:val="ro-RO" w:eastAsia="ro-RO"/>
        </w:rPr>
        <w:t>227-230</w:t>
      </w:r>
      <w:r w:rsidRPr="000A1621">
        <w:rPr>
          <w:rFonts w:ascii="Times New Roman" w:eastAsia="Times New Roman" w:hAnsi="Times New Roman" w:cs="Times New Roman"/>
          <w:color w:val="000000" w:themeColor="text1"/>
          <w:sz w:val="24"/>
          <w:szCs w:val="24"/>
          <w:lang w:val="ro-RO" w:eastAsia="ro-RO"/>
        </w:rPr>
        <w:t xml:space="preserve">, cadourile oferite în mod obișnuit cu ocazia căsătoriei, destinate unei persoane care se încadrează în condiţiile prevăzute la alineatul (1), de către persoanele care au domiciliul </w:t>
      </w:r>
      <w:r w:rsidR="002545C2" w:rsidRPr="000A1621">
        <w:rPr>
          <w:rFonts w:ascii="Times New Roman" w:eastAsia="Times New Roman" w:hAnsi="Times New Roman" w:cs="Times New Roman"/>
          <w:color w:val="000000" w:themeColor="text1"/>
          <w:sz w:val="24"/>
          <w:szCs w:val="24"/>
          <w:lang w:val="ro-RO" w:eastAsia="ro-RO"/>
        </w:rPr>
        <w:t>și/</w:t>
      </w:r>
      <w:r w:rsidRPr="000A1621">
        <w:rPr>
          <w:rFonts w:ascii="Times New Roman" w:eastAsia="Times New Roman" w:hAnsi="Times New Roman" w:cs="Times New Roman"/>
          <w:color w:val="000000" w:themeColor="text1"/>
          <w:sz w:val="24"/>
          <w:szCs w:val="24"/>
          <w:lang w:val="ro-RO" w:eastAsia="ro-RO"/>
        </w:rPr>
        <w:t xml:space="preserve">sau reședința într-o ţară </w:t>
      </w:r>
      <w:r w:rsidR="00EE6620" w:rsidRPr="000A1621">
        <w:rPr>
          <w:rFonts w:ascii="Times New Roman" w:eastAsia="Times New Roman" w:hAnsi="Times New Roman" w:cs="Times New Roman"/>
          <w:color w:val="000000" w:themeColor="text1"/>
          <w:sz w:val="24"/>
          <w:szCs w:val="24"/>
          <w:lang w:val="ro-RO" w:eastAsia="ro-RO"/>
        </w:rPr>
        <w:t>străină</w:t>
      </w:r>
      <w:r w:rsidRPr="000A1621">
        <w:rPr>
          <w:rFonts w:ascii="Times New Roman" w:eastAsia="Times New Roman" w:hAnsi="Times New Roman" w:cs="Times New Roman"/>
          <w:color w:val="000000" w:themeColor="text1"/>
          <w:sz w:val="24"/>
          <w:szCs w:val="24"/>
          <w:lang w:val="ro-RO" w:eastAsia="ro-RO"/>
        </w:rPr>
        <w:t>. Valoarea fiecărui cadou admis cu scutire de drepturi de import nu poate depăşi 1 000 euro.</w:t>
      </w:r>
    </w:p>
    <w:p w14:paraId="6F79210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4F48BCB" w14:textId="429E99F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Subiectul scutirii de drepturi de import</w:t>
      </w:r>
    </w:p>
    <w:p w14:paraId="04A3AF9C" w14:textId="01BC879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Scutirea de drepturi de import prevăzută la articolul </w:t>
      </w:r>
      <w:r w:rsidR="001A1058">
        <w:rPr>
          <w:rFonts w:ascii="Times New Roman" w:eastAsia="Times New Roman" w:hAnsi="Times New Roman" w:cs="Times New Roman"/>
          <w:color w:val="000000" w:themeColor="text1"/>
          <w:sz w:val="24"/>
          <w:szCs w:val="24"/>
          <w:lang w:val="ro-RO" w:eastAsia="ro-RO"/>
        </w:rPr>
        <w:t>226</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se acordă persoanelor care:</w:t>
      </w:r>
    </w:p>
    <w:p w14:paraId="1694A46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au domiciliul în afara teritoriului Republicii Moldova de cel puţin 12 luni consecutive</w:t>
      </w:r>
      <w:r w:rsidR="009F212A" w:rsidRPr="000A1621">
        <w:rPr>
          <w:rFonts w:ascii="Times New Roman" w:eastAsia="Times New Roman" w:hAnsi="Times New Roman" w:cs="Times New Roman"/>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w:t>
      </w:r>
      <w:r w:rsidR="00BD5914" w:rsidRPr="000A1621">
        <w:rPr>
          <w:rFonts w:ascii="Times New Roman" w:eastAsia="Times New Roman" w:hAnsi="Times New Roman" w:cs="Times New Roman"/>
          <w:color w:val="000000" w:themeColor="text1"/>
          <w:sz w:val="24"/>
          <w:szCs w:val="24"/>
          <w:lang w:val="ro-RO" w:eastAsia="ro-RO"/>
        </w:rPr>
        <w:t>și</w:t>
      </w:r>
    </w:p>
    <w:p w14:paraId="5F72D34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fac dovada căsătoriei lor.</w:t>
      </w:r>
    </w:p>
    <w:p w14:paraId="531F89C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Ca excepție de la alineatul (1) litera a) al prezentului articol, scutirea de drepturi de import poate fi acordată în baza avizului </w:t>
      </w:r>
      <w:r w:rsidR="00BD5914" w:rsidRPr="000A1621">
        <w:rPr>
          <w:rFonts w:ascii="Times New Roman" w:eastAsia="Times New Roman" w:hAnsi="Times New Roman" w:cs="Times New Roman"/>
          <w:color w:val="000000" w:themeColor="text1"/>
          <w:sz w:val="24"/>
          <w:szCs w:val="24"/>
          <w:lang w:val="ro-RO" w:eastAsia="ro-RO"/>
        </w:rPr>
        <w:t>Ministerului Afacerilor Interne</w:t>
      </w:r>
      <w:r w:rsidRPr="000A1621">
        <w:rPr>
          <w:rFonts w:ascii="Times New Roman" w:eastAsia="Times New Roman" w:hAnsi="Times New Roman" w:cs="Times New Roman"/>
          <w:color w:val="000000" w:themeColor="text1"/>
          <w:sz w:val="24"/>
          <w:szCs w:val="24"/>
          <w:lang w:val="ro-RO" w:eastAsia="ro-RO"/>
        </w:rPr>
        <w:t xml:space="preserve"> pe baza declaraţiei pe propria răspundere a persoanei fizice în cauză, din care să rezulte că intenţia de a avea domiciliul sau reședința în afara Republicii Moldova pentru o perioadă de cel puţin 12 luni consecutive a fost certă și reală;</w:t>
      </w:r>
    </w:p>
    <w:p w14:paraId="7BF497D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7171EE11" w14:textId="07D3BEE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Prohibiții pentru acordarea scutirii de drepturi de import</w:t>
      </w:r>
    </w:p>
    <w:p w14:paraId="3AC6EFC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Nu se acordă scutiri de drepturi de import pentru produsele alcoolice, tutun și produse din tutun.</w:t>
      </w:r>
    </w:p>
    <w:p w14:paraId="7CEA350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40025305" w14:textId="3A883E7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22</w:t>
      </w:r>
      <w:r w:rsidR="00954AC7">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Condiții speciale de acordare a scutirii de drepturi de import</w:t>
      </w:r>
    </w:p>
    <w:p w14:paraId="3437C74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Cu </w:t>
      </w:r>
      <w:r w:rsidR="00BD5914" w:rsidRPr="000A1621">
        <w:rPr>
          <w:rFonts w:ascii="Times New Roman" w:eastAsia="Times New Roman" w:hAnsi="Times New Roman" w:cs="Times New Roman"/>
          <w:color w:val="000000" w:themeColor="text1"/>
          <w:sz w:val="24"/>
          <w:szCs w:val="24"/>
          <w:lang w:val="ro-RO" w:eastAsia="ro-RO"/>
        </w:rPr>
        <w:t>excepţia cazurilor excepţionale</w:t>
      </w:r>
      <w:r w:rsidRPr="000A1621">
        <w:rPr>
          <w:rFonts w:ascii="Times New Roman" w:eastAsia="Times New Roman" w:hAnsi="Times New Roman" w:cs="Times New Roman"/>
          <w:color w:val="000000" w:themeColor="text1"/>
          <w:sz w:val="24"/>
          <w:szCs w:val="24"/>
          <w:lang w:val="ro-RO" w:eastAsia="ro-RO"/>
        </w:rPr>
        <w:t>, scutirea de drepturi de import se acordă doar pentru bunurile care îndeplinesc următoarele condiţii:</w:t>
      </w:r>
    </w:p>
    <w:p w14:paraId="5AE3B352" w14:textId="7B5F30D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au fost puse în libera circulație pe teritoriul vamal cu cel mult 2 luni înainte de data stabilită pentru căsătorie. În acest caz, scutirea este acordată numai în baza unei garanţii </w:t>
      </w:r>
      <w:r w:rsidR="00216FC2" w:rsidRPr="000A1621">
        <w:rPr>
          <w:rFonts w:ascii="Times New Roman" w:eastAsia="Times New Roman" w:hAnsi="Times New Roman" w:cs="Times New Roman"/>
          <w:color w:val="000000" w:themeColor="text1"/>
          <w:sz w:val="24"/>
          <w:szCs w:val="24"/>
          <w:lang w:val="ro-RO" w:eastAsia="ro-RO"/>
        </w:rPr>
        <w:t>de forma stabilită în art.</w:t>
      </w:r>
      <w:r w:rsidR="001A1058">
        <w:rPr>
          <w:rFonts w:ascii="Times New Roman" w:eastAsia="Times New Roman" w:hAnsi="Times New Roman" w:cs="Times New Roman"/>
          <w:color w:val="000000" w:themeColor="text1"/>
          <w:sz w:val="24"/>
          <w:szCs w:val="24"/>
          <w:lang w:val="ro-RO" w:eastAsia="ro-RO"/>
        </w:rPr>
        <w:t>107</w:t>
      </w:r>
      <w:r w:rsidR="001A1058" w:rsidRPr="000A1621">
        <w:rPr>
          <w:rFonts w:ascii="Times New Roman" w:eastAsia="Times New Roman" w:hAnsi="Times New Roman" w:cs="Times New Roman"/>
          <w:color w:val="000000" w:themeColor="text1"/>
          <w:sz w:val="24"/>
          <w:szCs w:val="24"/>
          <w:lang w:val="ro-RO" w:eastAsia="ro-RO"/>
        </w:rPr>
        <w:t xml:space="preserve"> </w:t>
      </w:r>
      <w:r w:rsidR="00216FC2" w:rsidRPr="000A1621">
        <w:rPr>
          <w:rFonts w:ascii="Times New Roman" w:eastAsia="Times New Roman" w:hAnsi="Times New Roman" w:cs="Times New Roman"/>
          <w:color w:val="000000" w:themeColor="text1"/>
          <w:sz w:val="24"/>
          <w:szCs w:val="24"/>
          <w:lang w:val="ro-RO" w:eastAsia="ro-RO"/>
        </w:rPr>
        <w:t>și conform modelului prevăzut în art.</w:t>
      </w:r>
      <w:r w:rsidR="001A1058">
        <w:rPr>
          <w:rFonts w:ascii="Times New Roman" w:eastAsia="Times New Roman" w:hAnsi="Times New Roman" w:cs="Times New Roman"/>
          <w:color w:val="000000" w:themeColor="text1"/>
          <w:sz w:val="24"/>
          <w:szCs w:val="24"/>
          <w:lang w:val="ro-RO" w:eastAsia="ro-RO"/>
        </w:rPr>
        <w:t>114</w:t>
      </w:r>
      <w:r w:rsidR="001A1058" w:rsidRPr="000A1621">
        <w:rPr>
          <w:rFonts w:ascii="Times New Roman" w:eastAsia="Times New Roman" w:hAnsi="Times New Roman" w:cs="Times New Roman"/>
          <w:color w:val="000000" w:themeColor="text1"/>
          <w:sz w:val="24"/>
          <w:szCs w:val="24"/>
          <w:lang w:val="ro-RO" w:eastAsia="ro-RO"/>
        </w:rPr>
        <w:t xml:space="preserve"> </w:t>
      </w:r>
      <w:r w:rsidR="00216FC2" w:rsidRPr="000A1621">
        <w:rPr>
          <w:rFonts w:ascii="Times New Roman" w:eastAsia="Times New Roman" w:hAnsi="Times New Roman" w:cs="Times New Roman"/>
          <w:color w:val="000000" w:themeColor="text1"/>
          <w:sz w:val="24"/>
          <w:szCs w:val="24"/>
          <w:lang w:val="ro-RO" w:eastAsia="ro-RO"/>
        </w:rPr>
        <w:t>alineatul (1) lit.a)</w:t>
      </w:r>
      <w:r w:rsidRPr="000A1621">
        <w:rPr>
          <w:rFonts w:ascii="Times New Roman" w:eastAsia="Times New Roman" w:hAnsi="Times New Roman" w:cs="Times New Roman"/>
          <w:color w:val="000000" w:themeColor="text1"/>
          <w:sz w:val="24"/>
          <w:szCs w:val="24"/>
          <w:lang w:val="ro-RO" w:eastAsia="ro-RO"/>
        </w:rPr>
        <w:t>;</w:t>
      </w:r>
    </w:p>
    <w:p w14:paraId="6C633F2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au fost introduse pe teritoriul vamal nu mai târziu de 4 luni de la data căsătoriei.</w:t>
      </w:r>
    </w:p>
    <w:p w14:paraId="367AD0BA" w14:textId="46978EC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Introducerea bunurilor prevăzute la articolul</w:t>
      </w:r>
      <w:r w:rsidR="001A1058">
        <w:rPr>
          <w:rFonts w:ascii="Times New Roman" w:eastAsia="Times New Roman" w:hAnsi="Times New Roman" w:cs="Times New Roman"/>
          <w:color w:val="000000" w:themeColor="text1"/>
          <w:sz w:val="24"/>
          <w:szCs w:val="24"/>
          <w:lang w:val="ro-RO" w:eastAsia="ro-RO"/>
        </w:rPr>
        <w:t>226</w:t>
      </w:r>
      <w:r w:rsidR="007F5EF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poate fi făcută în mai multe trimiteri separate în termenul prevăzut la alineatul (1).</w:t>
      </w:r>
    </w:p>
    <w:p w14:paraId="20A6385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23CBB04E" w14:textId="13EE8D0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954AC7">
        <w:rPr>
          <w:rFonts w:ascii="Times New Roman" w:eastAsia="Times New Roman" w:hAnsi="Times New Roman" w:cs="Times New Roman"/>
          <w:b/>
          <w:iCs/>
          <w:color w:val="000000" w:themeColor="text1"/>
          <w:sz w:val="24"/>
          <w:szCs w:val="24"/>
          <w:lang w:val="ro-RO" w:eastAsia="ro-RO"/>
        </w:rPr>
        <w:t>230</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Resticții de acordare a scutirii de drepturi de import</w:t>
      </w:r>
    </w:p>
    <w:p w14:paraId="5837663E" w14:textId="0D6E18F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Până la expirarea termenului de 12 luni calculat de la data declarației de punere în liberă circulație, bunurile personale care au beneficiat de scutire de drepturi de import în condițiile prevăzute în articolul </w:t>
      </w:r>
      <w:r w:rsidR="007F5EF7" w:rsidRPr="000A1621">
        <w:rPr>
          <w:rFonts w:ascii="Times New Roman" w:eastAsia="Times New Roman" w:hAnsi="Times New Roman" w:cs="Times New Roman"/>
          <w:color w:val="000000" w:themeColor="text1"/>
          <w:sz w:val="24"/>
          <w:szCs w:val="24"/>
          <w:lang w:val="ro-RO" w:eastAsia="ro-RO"/>
        </w:rPr>
        <w:t>23</w:t>
      </w:r>
      <w:r w:rsidR="007F5EF7">
        <w:rPr>
          <w:rFonts w:ascii="Times New Roman" w:eastAsia="Times New Roman" w:hAnsi="Times New Roman" w:cs="Times New Roman"/>
          <w:color w:val="000000" w:themeColor="text1"/>
          <w:sz w:val="24"/>
          <w:szCs w:val="24"/>
          <w:lang w:val="ro-RO" w:eastAsia="ro-RO"/>
        </w:rPr>
        <w:t>3</w:t>
      </w:r>
      <w:r w:rsidR="007F5EF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nu pot fi împrumutate, gajate, date în locațiune, comodat, închiriate, cesionate, transmise contra cost sau cu titlu gratuit, fără înștiințarea în prealabil a Serviciului Vamal.</w:t>
      </w:r>
    </w:p>
    <w:p w14:paraId="605A446B" w14:textId="0518BA2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lastRenderedPageBreak/>
        <w:t xml:space="preserve">(2) În cazul în care bunurile au fost împrumutate, gajate, date în locațiune, comodat, închiriate, cesionate, transmise contra cost sau cu titlu gratuit, înainte de expirarea termenului prevăzut la alineatul (1), persoana fizică menționată la articolul </w:t>
      </w:r>
      <w:r w:rsidR="001A1058">
        <w:rPr>
          <w:rFonts w:ascii="Times New Roman" w:eastAsia="Times New Roman" w:hAnsi="Times New Roman" w:cs="Times New Roman"/>
          <w:color w:val="000000" w:themeColor="text1"/>
          <w:sz w:val="24"/>
          <w:szCs w:val="24"/>
          <w:lang w:val="ro-RO" w:eastAsia="ro-RO"/>
        </w:rPr>
        <w:t>227</w:t>
      </w:r>
      <w:r w:rsidR="001A105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achită drepturile de import aferente bunurilor respective, conform cotelor impozitelor și taxelor în vigoare la data schimbării destinaţiei, la valoarea în vamă </w:t>
      </w:r>
      <w:r w:rsidR="00B73A35" w:rsidRPr="000A1621">
        <w:rPr>
          <w:rFonts w:ascii="Times New Roman" w:eastAsia="Times New Roman" w:hAnsi="Times New Roman" w:cs="Times New Roman"/>
          <w:color w:val="000000" w:themeColor="text1"/>
          <w:sz w:val="24"/>
          <w:szCs w:val="24"/>
          <w:lang w:val="ro-RO" w:eastAsia="ro-RO"/>
        </w:rPr>
        <w:t xml:space="preserve">determinată </w:t>
      </w:r>
      <w:r w:rsidRPr="000A1621">
        <w:rPr>
          <w:rFonts w:ascii="Times New Roman" w:eastAsia="Times New Roman" w:hAnsi="Times New Roman" w:cs="Times New Roman"/>
          <w:color w:val="000000" w:themeColor="text1"/>
          <w:sz w:val="24"/>
          <w:szCs w:val="24"/>
          <w:lang w:val="ro-RO" w:eastAsia="ro-RO"/>
        </w:rPr>
        <w:t>de Serviciul Vamal la momentul introducerii bunurilor în cauză.</w:t>
      </w:r>
    </w:p>
    <w:p w14:paraId="01FFAC4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4881708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3</w:t>
      </w:r>
    </w:p>
    <w:p w14:paraId="28C7604A"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Bunuri personale dobândite prin </w:t>
      </w:r>
      <w:r w:rsidR="00BD5914" w:rsidRPr="000A1621">
        <w:rPr>
          <w:rFonts w:ascii="Times New Roman" w:eastAsia="Times New Roman" w:hAnsi="Times New Roman" w:cs="Times New Roman"/>
          <w:b/>
          <w:bCs/>
          <w:color w:val="000000" w:themeColor="text1"/>
          <w:sz w:val="24"/>
          <w:szCs w:val="24"/>
          <w:lang w:val="ro-RO" w:eastAsia="ro-RO"/>
        </w:rPr>
        <w:t>moștenire</w:t>
      </w:r>
    </w:p>
    <w:p w14:paraId="03C5AE8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1C655DA" w14:textId="2831B91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954AC7">
        <w:rPr>
          <w:rFonts w:ascii="Times New Roman" w:eastAsia="Times New Roman" w:hAnsi="Times New Roman" w:cs="Times New Roman"/>
          <w:b/>
          <w:iCs/>
          <w:color w:val="000000" w:themeColor="text1"/>
          <w:sz w:val="24"/>
          <w:szCs w:val="24"/>
          <w:lang w:val="ro-RO" w:eastAsia="ro-RO"/>
        </w:rPr>
        <w:t>231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w:t>
      </w:r>
    </w:p>
    <w:p w14:paraId="40D864FC" w14:textId="7CFD93DF" w:rsidR="005B12B7" w:rsidRPr="000A1621" w:rsidRDefault="005B12B7" w:rsidP="006B2AF1">
      <w:pPr>
        <w:widowControl w:val="0"/>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eastAsia="ro-RO"/>
        </w:rPr>
      </w:pPr>
      <w:r w:rsidRPr="000A1621">
        <w:rPr>
          <w:rFonts w:ascii="Times New Roman" w:eastAsia="Calibri" w:hAnsi="Times New Roman" w:cs="Times New Roman"/>
          <w:color w:val="000000" w:themeColor="text1"/>
          <w:sz w:val="24"/>
          <w:szCs w:val="24"/>
          <w:lang w:val="ro-RO" w:eastAsia="ro-RO"/>
        </w:rPr>
        <w:t xml:space="preserve">(1) Sunt scutite de drepturi de import, în condiţiile articoul </w:t>
      </w:r>
      <w:r w:rsidR="00CE1817">
        <w:rPr>
          <w:rFonts w:ascii="Times New Roman" w:eastAsia="Calibri" w:hAnsi="Times New Roman" w:cs="Times New Roman"/>
          <w:color w:val="000000" w:themeColor="text1"/>
          <w:sz w:val="24"/>
          <w:szCs w:val="24"/>
          <w:lang w:val="ro-RO" w:eastAsia="ro-RO"/>
        </w:rPr>
        <w:t>232</w:t>
      </w:r>
      <w:r w:rsidRPr="000A1621">
        <w:rPr>
          <w:rFonts w:ascii="Times New Roman" w:eastAsia="Calibri" w:hAnsi="Times New Roman" w:cs="Times New Roman"/>
          <w:color w:val="000000" w:themeColor="text1"/>
          <w:sz w:val="24"/>
          <w:szCs w:val="24"/>
          <w:lang w:val="ro-RO" w:eastAsia="ro-RO"/>
        </w:rPr>
        <w:t>-</w:t>
      </w:r>
      <w:r w:rsidR="00CE1817">
        <w:rPr>
          <w:rFonts w:ascii="Times New Roman" w:eastAsia="Calibri" w:hAnsi="Times New Roman" w:cs="Times New Roman"/>
          <w:color w:val="000000" w:themeColor="text1"/>
          <w:sz w:val="24"/>
          <w:szCs w:val="24"/>
          <w:lang w:val="ro-RO" w:eastAsia="ro-RO"/>
        </w:rPr>
        <w:t>234</w:t>
      </w:r>
      <w:r w:rsidRPr="000A1621">
        <w:rPr>
          <w:rFonts w:ascii="Times New Roman" w:eastAsia="Calibri" w:hAnsi="Times New Roman" w:cs="Times New Roman"/>
          <w:color w:val="000000" w:themeColor="text1"/>
          <w:sz w:val="24"/>
          <w:szCs w:val="24"/>
          <w:lang w:val="ro-RO" w:eastAsia="ro-RO"/>
        </w:rPr>
        <w:t>, bunurile personale obţinute prin moştenire de o persoană fizică având domiciliul sau reședința pe teritoriul vamal.</w:t>
      </w:r>
    </w:p>
    <w:p w14:paraId="48A6FAC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48EE8479" w14:textId="648778E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954AC7">
        <w:rPr>
          <w:rFonts w:ascii="Times New Roman" w:eastAsia="Times New Roman" w:hAnsi="Times New Roman" w:cs="Times New Roman"/>
          <w:b/>
          <w:iCs/>
          <w:color w:val="000000" w:themeColor="text1"/>
          <w:sz w:val="24"/>
          <w:szCs w:val="24"/>
          <w:lang w:val="ro-RO" w:eastAsia="ro-RO"/>
        </w:rPr>
        <w:t>232</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Prohibiții la acordarea scutirii</w:t>
      </w:r>
    </w:p>
    <w:p w14:paraId="015CDEF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Nu se acordă scutire de drepturi de import pentru:</w:t>
      </w:r>
    </w:p>
    <w:p w14:paraId="62E173E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produse alcoolice;</w:t>
      </w:r>
    </w:p>
    <w:p w14:paraId="7E275EA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tutun şi produse din tutun;</w:t>
      </w:r>
    </w:p>
    <w:p w14:paraId="4766D86D" w14:textId="77777777" w:rsidR="005B12B7" w:rsidRPr="000A1621" w:rsidRDefault="005B12B7" w:rsidP="006B2AF1">
      <w:pPr>
        <w:widowControl w:val="0"/>
        <w:tabs>
          <w:tab w:val="left" w:pos="236"/>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mijloace de transport cu destinaţie comercială;</w:t>
      </w:r>
    </w:p>
    <w:p w14:paraId="4F89AA6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d) bunuri folosite pentru exercitarea meseriei sau profesiei, altele decât instrumentele portabile necesare pentru exercitarea meseriei sau profesiei defunctului;</w:t>
      </w:r>
    </w:p>
    <w:p w14:paraId="6F5C402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e) stocurile de materii prime şi de produse finite sau semifabricate;</w:t>
      </w:r>
    </w:p>
    <w:p w14:paraId="41173F7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f) animalele (șeptelul) vii şi stocurile de produse agricole ce depăşesc cantităţile corespunzătoare unei aprovizionări familiale normale.</w:t>
      </w:r>
    </w:p>
    <w:p w14:paraId="33E988F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213897C5" w14:textId="3086FB3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Articolul</w:t>
      </w:r>
      <w:r w:rsidR="00156EEC">
        <w:rPr>
          <w:rFonts w:ascii="Times New Roman" w:eastAsia="Times New Roman" w:hAnsi="Times New Roman" w:cs="Times New Roman"/>
          <w:b/>
          <w:iCs/>
          <w:color w:val="000000" w:themeColor="text1"/>
          <w:sz w:val="24"/>
          <w:szCs w:val="24"/>
          <w:lang w:val="ro-RO" w:eastAsia="ro-RO"/>
        </w:rPr>
        <w:t xml:space="preserve"> </w:t>
      </w:r>
      <w:r w:rsidR="00954AC7">
        <w:rPr>
          <w:rFonts w:ascii="Times New Roman" w:eastAsia="Times New Roman" w:hAnsi="Times New Roman" w:cs="Times New Roman"/>
          <w:b/>
          <w:iCs/>
          <w:color w:val="000000" w:themeColor="text1"/>
          <w:sz w:val="24"/>
          <w:szCs w:val="24"/>
          <w:lang w:val="ro-RO" w:eastAsia="ro-RO"/>
        </w:rPr>
        <w:t>233</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Restricții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la acordarea scutirii</w:t>
      </w:r>
    </w:p>
    <w:p w14:paraId="132315D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Scutirea de drepturi de import se acordă numai bunurilor personale puse în liberă circulație nu mai târziu de 2 ani de la data la care persoana respectivă dobândește dreptul la patrimoniul succesoral (devine proprietarul bunurilor respective).</w:t>
      </w:r>
    </w:p>
    <w:p w14:paraId="4409B89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Bunurile personale pot fi importate în mai multe trimiteri separate în termenul menționat la alineatul (1).</w:t>
      </w:r>
    </w:p>
    <w:p w14:paraId="43FA55E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75BDBCAE" w14:textId="0193068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954AC7">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Bunurile personale dobândite prin moștenire de persoane juridice</w:t>
      </w:r>
    </w:p>
    <w:p w14:paraId="0AFC498A" w14:textId="27BE29F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Articolele </w:t>
      </w:r>
      <w:r w:rsidR="00CE1817">
        <w:rPr>
          <w:rFonts w:ascii="Times New Roman" w:eastAsia="Times New Roman" w:hAnsi="Times New Roman" w:cs="Times New Roman"/>
          <w:color w:val="000000" w:themeColor="text1"/>
          <w:sz w:val="24"/>
          <w:szCs w:val="24"/>
          <w:lang w:val="ro-RO" w:eastAsia="ro-RO"/>
        </w:rPr>
        <w:t>231</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 </w:t>
      </w:r>
      <w:r w:rsidR="00CE1817">
        <w:rPr>
          <w:rFonts w:ascii="Times New Roman" w:eastAsia="Times New Roman" w:hAnsi="Times New Roman" w:cs="Times New Roman"/>
          <w:color w:val="000000" w:themeColor="text1"/>
          <w:sz w:val="24"/>
          <w:szCs w:val="24"/>
          <w:lang w:val="ro-RO" w:eastAsia="ro-RO"/>
        </w:rPr>
        <w:t>233</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se aplică, </w:t>
      </w:r>
      <w:r w:rsidRPr="000A1621">
        <w:rPr>
          <w:rFonts w:ascii="Times New Roman" w:eastAsia="Times New Roman" w:hAnsi="Times New Roman" w:cs="Times New Roman"/>
          <w:i/>
          <w:iCs/>
          <w:color w:val="000000" w:themeColor="text1"/>
          <w:sz w:val="24"/>
          <w:szCs w:val="24"/>
          <w:lang w:val="ro-RO" w:eastAsia="ro-RO"/>
        </w:rPr>
        <w:t>mutatis mutandis</w:t>
      </w:r>
      <w:r w:rsidRPr="000A1621">
        <w:rPr>
          <w:rFonts w:ascii="Times New Roman" w:eastAsia="Times New Roman" w:hAnsi="Times New Roman" w:cs="Times New Roman"/>
          <w:color w:val="000000" w:themeColor="text1"/>
          <w:sz w:val="24"/>
          <w:szCs w:val="24"/>
          <w:lang w:val="ro-RO" w:eastAsia="ro-RO"/>
        </w:rPr>
        <w:t>, bunurilor personale dobândite prin moștenire de persoanele juridice care desfășoară activitate nonprofit, cu sediul pe teritoriul vamal.</w:t>
      </w:r>
    </w:p>
    <w:p w14:paraId="0B9DDD05"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4234D0E6"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4</w:t>
      </w:r>
    </w:p>
    <w:p w14:paraId="7F3ED75A" w14:textId="36342650"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Uniforme școlare, rechizite și obiecte de uz ca</w:t>
      </w:r>
      <w:r w:rsidR="005B6B34" w:rsidRPr="000A1621">
        <w:rPr>
          <w:rFonts w:ascii="Times New Roman" w:eastAsia="Times New Roman" w:hAnsi="Times New Roman" w:cs="Times New Roman"/>
          <w:b/>
          <w:bCs/>
          <w:color w:val="000000" w:themeColor="text1"/>
          <w:sz w:val="24"/>
          <w:szCs w:val="24"/>
          <w:lang w:val="ro-RO" w:eastAsia="ro-RO"/>
        </w:rPr>
        <w:t>s</w:t>
      </w:r>
      <w:r w:rsidRPr="000A1621">
        <w:rPr>
          <w:rFonts w:ascii="Times New Roman" w:eastAsia="Times New Roman" w:hAnsi="Times New Roman" w:cs="Times New Roman"/>
          <w:b/>
          <w:bCs/>
          <w:color w:val="000000" w:themeColor="text1"/>
          <w:sz w:val="24"/>
          <w:szCs w:val="24"/>
          <w:lang w:val="ro-RO" w:eastAsia="ro-RO"/>
        </w:rPr>
        <w:t>nic</w:t>
      </w:r>
    </w:p>
    <w:p w14:paraId="28D882B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51AA8D4" w14:textId="781B9E2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954AC7">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w:t>
      </w:r>
    </w:p>
    <w:p w14:paraId="3ACB8F6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Sunt scutite de drepturi de import uniformele, rechizitele și obiectele de uz casnic aparținînd elevilor și studenților și care vin să locuiască pe teritoriul vamal în vederea efectuării studiilor și destinate folosirii personale pe parcursul perioadei de studiu.</w:t>
      </w:r>
    </w:p>
    <w:p w14:paraId="2E4939B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În sensul alineatului (1):</w:t>
      </w:r>
    </w:p>
    <w:p w14:paraId="4A37C60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elev sau student - orice persoană înscrisă într-o instituţie de învăţământ pentru a urma cursuri cu frecvență de zi pe care aceasta le oferă;</w:t>
      </w:r>
    </w:p>
    <w:p w14:paraId="58B5866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îmbrăcăminte - lenjeria de corp sau de pat, precum şi îmbrăcămintea, chiar dacă sunt noi sau nu;</w:t>
      </w:r>
    </w:p>
    <w:p w14:paraId="46F251F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rechizite - obiectele şi instrumentele, inclusiv calculatoarele, folosite în mod normal de elevi şi studenţi pentru studiile lor.</w:t>
      </w:r>
    </w:p>
    <w:p w14:paraId="5940740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8B0534A" w14:textId="7139199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954AC7">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Frecvența acordării scutirii</w:t>
      </w:r>
    </w:p>
    <w:p w14:paraId="3F78057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lastRenderedPageBreak/>
        <w:t>Scutirea de drepturi de import se acordă o dată în fiecare an școlar.</w:t>
      </w:r>
    </w:p>
    <w:p w14:paraId="7A75856E"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098CD4CF"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5</w:t>
      </w:r>
    </w:p>
    <w:p w14:paraId="7ACCC8CF"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Loturi de marfă cu valoare nesemnificativă</w:t>
      </w:r>
    </w:p>
    <w:p w14:paraId="1D40B592" w14:textId="731C673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Obiectul scutirii </w:t>
      </w:r>
    </w:p>
    <w:p w14:paraId="56826BFE" w14:textId="50FDDE4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Se scutesc de drepturi de import, cu excepția prevederilor din articolul </w:t>
      </w:r>
      <w:r w:rsidR="00F50CC0" w:rsidRPr="000A1621">
        <w:rPr>
          <w:rFonts w:ascii="Times New Roman" w:eastAsia="Times New Roman" w:hAnsi="Times New Roman" w:cs="Times New Roman"/>
          <w:color w:val="000000" w:themeColor="text1"/>
          <w:sz w:val="24"/>
          <w:szCs w:val="24"/>
          <w:lang w:val="ro-RO" w:eastAsia="ro-RO"/>
        </w:rPr>
        <w:t>24</w:t>
      </w:r>
      <w:r w:rsidR="00F50CC0">
        <w:rPr>
          <w:rFonts w:ascii="Times New Roman" w:eastAsia="Times New Roman" w:hAnsi="Times New Roman" w:cs="Times New Roman"/>
          <w:color w:val="000000" w:themeColor="text1"/>
          <w:sz w:val="24"/>
          <w:szCs w:val="24"/>
          <w:lang w:val="ro-RO" w:eastAsia="ro-RO"/>
        </w:rPr>
        <w:t>5</w:t>
      </w:r>
      <w:r w:rsidRPr="000A1621">
        <w:rPr>
          <w:rFonts w:ascii="Times New Roman" w:eastAsia="Times New Roman" w:hAnsi="Times New Roman" w:cs="Times New Roman"/>
          <w:color w:val="000000" w:themeColor="text1"/>
          <w:sz w:val="24"/>
          <w:szCs w:val="24"/>
          <w:lang w:val="ro-RO" w:eastAsia="ro-RO"/>
        </w:rPr>
        <w:t xml:space="preserve">, loturile de marfă expediate direct dintr-o țară </w:t>
      </w:r>
      <w:r w:rsidR="009F212A"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unui destinatar care se află în Republica Moldova, care conțin bunuri a căror valoare intrinsecă nu depășește 150 euro în total pe transport.</w:t>
      </w:r>
    </w:p>
    <w:p w14:paraId="6475D3D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74C3CB7" w14:textId="2A23605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la acordarea scutirii</w:t>
      </w:r>
    </w:p>
    <w:p w14:paraId="62C2040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Scutirea de drepturi de import nu se acordă:</w:t>
      </w:r>
    </w:p>
    <w:p w14:paraId="48209E2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produse alcoolice;</w:t>
      </w:r>
    </w:p>
    <w:p w14:paraId="2660782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tutun şi produse din tutun;</w:t>
      </w:r>
    </w:p>
    <w:p w14:paraId="5DEDD07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parfumuri şi ape de toaletă.</w:t>
      </w:r>
    </w:p>
    <w:p w14:paraId="0763922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11EB37CB"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6</w:t>
      </w:r>
    </w:p>
    <w:p w14:paraId="07C814C1"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Loturi de marfă expediate de la o persoană </w:t>
      </w:r>
      <w:r w:rsidR="00CB0B44" w:rsidRPr="000A1621">
        <w:rPr>
          <w:rFonts w:ascii="Times New Roman" w:eastAsia="Times New Roman" w:hAnsi="Times New Roman" w:cs="Times New Roman"/>
          <w:b/>
          <w:bCs/>
          <w:color w:val="000000" w:themeColor="text1"/>
          <w:sz w:val="24"/>
          <w:szCs w:val="24"/>
          <w:lang w:val="ro-RO" w:eastAsia="ro-RO"/>
        </w:rPr>
        <w:t xml:space="preserve">fizică </w:t>
      </w:r>
      <w:r w:rsidRPr="000A1621">
        <w:rPr>
          <w:rFonts w:ascii="Times New Roman" w:eastAsia="Times New Roman" w:hAnsi="Times New Roman" w:cs="Times New Roman"/>
          <w:b/>
          <w:bCs/>
          <w:color w:val="000000" w:themeColor="text1"/>
          <w:sz w:val="24"/>
          <w:szCs w:val="24"/>
          <w:lang w:val="ro-RO" w:eastAsia="ro-RO"/>
        </w:rPr>
        <w:t>la alta</w:t>
      </w:r>
    </w:p>
    <w:p w14:paraId="21D0F7D2" w14:textId="769CADB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23</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w:t>
      </w:r>
    </w:p>
    <w:p w14:paraId="68C0069B" w14:textId="0C973EB2"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Sunt scutite de drepturi de import, cu excepția mărfurilor menționate în articolele </w:t>
      </w:r>
      <w:r w:rsidR="00CE1817">
        <w:rPr>
          <w:rFonts w:ascii="Times New Roman" w:eastAsia="Times New Roman" w:hAnsi="Times New Roman" w:cs="Times New Roman"/>
          <w:color w:val="000000" w:themeColor="text1"/>
          <w:sz w:val="24"/>
          <w:szCs w:val="24"/>
          <w:lang w:val="ro-RO" w:eastAsia="ro-RO"/>
        </w:rPr>
        <w:t>240</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w:t>
      </w:r>
      <w:r w:rsidR="00CE1817">
        <w:rPr>
          <w:rFonts w:ascii="Times New Roman" w:eastAsia="Times New Roman" w:hAnsi="Times New Roman" w:cs="Times New Roman"/>
          <w:color w:val="000000" w:themeColor="text1"/>
          <w:sz w:val="24"/>
          <w:szCs w:val="24"/>
          <w:lang w:val="ro-RO" w:eastAsia="ro-RO"/>
        </w:rPr>
        <w:t>241</w:t>
      </w:r>
      <w:r w:rsidRPr="000A1621">
        <w:rPr>
          <w:rFonts w:ascii="Times New Roman" w:eastAsia="Times New Roman" w:hAnsi="Times New Roman" w:cs="Times New Roman"/>
          <w:color w:val="000000" w:themeColor="text1"/>
          <w:sz w:val="24"/>
          <w:szCs w:val="24"/>
          <w:lang w:val="ro-RO" w:eastAsia="ro-RO"/>
        </w:rPr>
        <w:t xml:space="preserve">, loturile de mărfuri expediate de o persoană fizică dintr-o țară </w:t>
      </w:r>
      <w:r w:rsidR="0045486C"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 xml:space="preserve">unei alte persoane </w:t>
      </w:r>
      <w:r w:rsidR="00F14EFB" w:rsidRPr="000A1621">
        <w:rPr>
          <w:rFonts w:ascii="Times New Roman" w:eastAsia="Times New Roman" w:hAnsi="Times New Roman" w:cs="Times New Roman"/>
          <w:color w:val="000000" w:themeColor="text1"/>
          <w:sz w:val="24"/>
          <w:szCs w:val="24"/>
          <w:lang w:val="ro-RO" w:eastAsia="ro-RO"/>
        </w:rPr>
        <w:t xml:space="preserve">fizice </w:t>
      </w:r>
      <w:r w:rsidRPr="000A1621">
        <w:rPr>
          <w:rFonts w:ascii="Times New Roman" w:eastAsia="Times New Roman" w:hAnsi="Times New Roman" w:cs="Times New Roman"/>
          <w:color w:val="000000" w:themeColor="text1"/>
          <w:sz w:val="24"/>
          <w:szCs w:val="24"/>
          <w:lang w:val="ro-RO" w:eastAsia="ro-RO"/>
        </w:rPr>
        <w:t>aflate pe teritoriul vamal, cu condiția ca acestea să nu fie cu caracter comercial.</w:t>
      </w:r>
    </w:p>
    <w:p w14:paraId="29CA67E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În sensul alineatului (1), „import </w:t>
      </w:r>
      <w:r w:rsidR="00A92FFE" w:rsidRPr="000A1621">
        <w:rPr>
          <w:rFonts w:ascii="Times New Roman" w:eastAsia="Times New Roman" w:hAnsi="Times New Roman" w:cs="Times New Roman"/>
          <w:color w:val="000000" w:themeColor="text1"/>
          <w:sz w:val="24"/>
          <w:szCs w:val="24"/>
          <w:lang w:val="ro-RO" w:eastAsia="ro-RO"/>
        </w:rPr>
        <w:t xml:space="preserve">fără </w:t>
      </w:r>
      <w:r w:rsidRPr="000A1621">
        <w:rPr>
          <w:rFonts w:ascii="Times New Roman" w:eastAsia="Times New Roman" w:hAnsi="Times New Roman" w:cs="Times New Roman"/>
          <w:color w:val="000000" w:themeColor="text1"/>
          <w:sz w:val="24"/>
          <w:szCs w:val="24"/>
          <w:lang w:val="ro-RO" w:eastAsia="ro-RO"/>
        </w:rPr>
        <w:t>caracter comercial” înseamnă importul care se referă la expedierile care, cumulativ îndeplinesc umătoarele condiții:</w:t>
      </w:r>
    </w:p>
    <w:p w14:paraId="55013C4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prezintă un caracter ocazional;</w:t>
      </w:r>
    </w:p>
    <w:p w14:paraId="2B73039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conţin mărfuri destinate exclusiv uzului personal al destinatarului sau familiei sale;</w:t>
      </w:r>
    </w:p>
    <w:p w14:paraId="765E1C8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conţin mărfuri care prin natura sau cantitatea lor nu sunt destinate comercializării;</w:t>
      </w:r>
    </w:p>
    <w:p w14:paraId="13799BB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d) sunt trimise de către expeditor către destinatar fără nici o obligaţie de plată;</w:t>
      </w:r>
    </w:p>
    <w:p w14:paraId="3B56D31B" w14:textId="2FFA6D6C"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e) sunt constituite din mărfuri a căror valoare totală nu depăşeşte 45 euro/lot marfă, inclusiv mărfurile menţionate la articolul </w:t>
      </w:r>
      <w:r w:rsidR="00F50CC0" w:rsidRPr="000A1621">
        <w:rPr>
          <w:rFonts w:ascii="Times New Roman" w:eastAsia="Times New Roman" w:hAnsi="Times New Roman" w:cs="Times New Roman"/>
          <w:color w:val="000000" w:themeColor="text1"/>
          <w:sz w:val="24"/>
          <w:szCs w:val="24"/>
          <w:lang w:val="ro-RO" w:eastAsia="ro-RO"/>
        </w:rPr>
        <w:t>24</w:t>
      </w:r>
      <w:r w:rsidR="00F50CC0">
        <w:rPr>
          <w:rFonts w:ascii="Times New Roman" w:eastAsia="Times New Roman" w:hAnsi="Times New Roman" w:cs="Times New Roman"/>
          <w:color w:val="000000" w:themeColor="text1"/>
          <w:sz w:val="24"/>
          <w:szCs w:val="24"/>
          <w:lang w:val="ro-RO" w:eastAsia="ro-RO"/>
        </w:rPr>
        <w:t>8</w:t>
      </w:r>
      <w:r w:rsidRPr="000A1621">
        <w:rPr>
          <w:rFonts w:ascii="Times New Roman" w:eastAsia="Times New Roman" w:hAnsi="Times New Roman" w:cs="Times New Roman"/>
          <w:color w:val="000000" w:themeColor="text1"/>
          <w:sz w:val="24"/>
          <w:szCs w:val="24"/>
          <w:lang w:val="ro-RO" w:eastAsia="ro-RO"/>
        </w:rPr>
        <w:t>.</w:t>
      </w:r>
    </w:p>
    <w:p w14:paraId="0CED8BA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0142FA9" w14:textId="1C62790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240</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Limitări de valoare în acordarea scutirii</w:t>
      </w:r>
    </w:p>
    <w:p w14:paraId="717528A1" w14:textId="6690992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Atunci când valoarea totală a mărfurilor din lot depășește valoarea prevăzută la articolul </w:t>
      </w:r>
      <w:r w:rsidR="00CE1817">
        <w:rPr>
          <w:rFonts w:ascii="Times New Roman" w:eastAsia="Times New Roman" w:hAnsi="Times New Roman" w:cs="Times New Roman"/>
          <w:color w:val="000000" w:themeColor="text1"/>
          <w:sz w:val="24"/>
          <w:szCs w:val="24"/>
          <w:lang w:val="ro-RO" w:eastAsia="ro-RO"/>
        </w:rPr>
        <w:t>239</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(2) lit</w:t>
      </w:r>
      <w:r w:rsidR="006B2AF1" w:rsidRPr="000A1621">
        <w:rPr>
          <w:rFonts w:ascii="Times New Roman" w:eastAsia="Times New Roman" w:hAnsi="Times New Roman" w:cs="Times New Roman"/>
          <w:color w:val="000000" w:themeColor="text1"/>
          <w:sz w:val="24"/>
          <w:szCs w:val="24"/>
          <w:lang w:val="ro-RO" w:eastAsia="ro-RO"/>
        </w:rPr>
        <w:t xml:space="preserve">era </w:t>
      </w:r>
      <w:r w:rsidRPr="000A1621">
        <w:rPr>
          <w:rFonts w:ascii="Times New Roman" w:eastAsia="Times New Roman" w:hAnsi="Times New Roman" w:cs="Times New Roman"/>
          <w:color w:val="000000" w:themeColor="text1"/>
          <w:sz w:val="24"/>
          <w:szCs w:val="24"/>
          <w:lang w:val="ro-RO" w:eastAsia="ro-RO"/>
        </w:rPr>
        <w:t>e), scutirea se acordă doar până la suma acestei valori pentru acele mărfuri care, importate separat, ar fi putut beneficia de scutire, ţinând cont de faptul că valoarea mărfii nu poate fi fracţionată.</w:t>
      </w:r>
    </w:p>
    <w:p w14:paraId="36A49835" w14:textId="1DA71D6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Bunurile introduse peste limitele prevăzute la articolul </w:t>
      </w:r>
      <w:r w:rsidR="00CE1817">
        <w:rPr>
          <w:rFonts w:ascii="Times New Roman" w:eastAsia="Times New Roman" w:hAnsi="Times New Roman" w:cs="Times New Roman"/>
          <w:color w:val="000000" w:themeColor="text1"/>
          <w:sz w:val="24"/>
          <w:szCs w:val="24"/>
          <w:lang w:val="ro-RO" w:eastAsia="ro-RO"/>
        </w:rPr>
        <w:t>239</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(2) lit</w:t>
      </w:r>
      <w:r w:rsidR="006B2AF1" w:rsidRPr="000A1621">
        <w:rPr>
          <w:rFonts w:ascii="Times New Roman" w:eastAsia="Times New Roman" w:hAnsi="Times New Roman" w:cs="Times New Roman"/>
          <w:color w:val="000000" w:themeColor="text1"/>
          <w:sz w:val="24"/>
          <w:szCs w:val="24"/>
          <w:lang w:val="ro-RO" w:eastAsia="ro-RO"/>
        </w:rPr>
        <w:t xml:space="preserve">era </w:t>
      </w:r>
      <w:r w:rsidRPr="000A1621">
        <w:rPr>
          <w:rFonts w:ascii="Times New Roman" w:eastAsia="Times New Roman" w:hAnsi="Times New Roman" w:cs="Times New Roman"/>
          <w:color w:val="000000" w:themeColor="text1"/>
          <w:sz w:val="24"/>
          <w:szCs w:val="24"/>
          <w:lang w:val="ro-RO" w:eastAsia="ro-RO"/>
        </w:rPr>
        <w:t>e) sunt supuse drepturilor de import potrivit prevederilor legale în vigoare.</w:t>
      </w:r>
    </w:p>
    <w:p w14:paraId="636FFC7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A368CC5" w14:textId="1E0FAD9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241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cantitative la acordarea scutirii</w:t>
      </w:r>
    </w:p>
    <w:p w14:paraId="79C34C56" w14:textId="35AF4E95" w:rsidR="005B12B7" w:rsidRPr="000A1621"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Pentru mărfurile enumerate mai jos scutirea prevăzută în articolul </w:t>
      </w:r>
      <w:r w:rsidR="00CE1817">
        <w:rPr>
          <w:rFonts w:ascii="Times New Roman" w:eastAsia="Times New Roman" w:hAnsi="Times New Roman" w:cs="Times New Roman"/>
          <w:color w:val="000000" w:themeColor="text1"/>
          <w:sz w:val="24"/>
          <w:szCs w:val="24"/>
          <w:lang w:val="ro-RO" w:eastAsia="ro-RO"/>
        </w:rPr>
        <w:t>239</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este limitată, pe lot de marfă, la următoarele cantități:</w:t>
      </w:r>
    </w:p>
    <w:p w14:paraId="5454793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produse din tutun: 50 de ţigări sau 25 de ţigarete (ţigări de foi cu o greutate maximă de 3 gr/bucată) ori 10 ţigări de foi sau 50 gr tutun pentru fumat ori o combinaţie proporţională a acestor produse;</w:t>
      </w:r>
    </w:p>
    <w:p w14:paraId="47BB74D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alcool şi băuturi alcoolice:</w:t>
      </w:r>
    </w:p>
    <w:p w14:paraId="7D7D727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băuturi distilate şi spirtoase cu o tărie alcoolică ce depăşeşte 22% din volum; alcool etilic nedenaturat de 80% din volum şi peste: 1 litru; sau</w:t>
      </w:r>
    </w:p>
    <w:p w14:paraId="509CC7F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băuturi distilate şi spirtoase şi aperitive pe bază de vin sau alcool, tafia, sake sau băuturi similare cu o tărie alcoolică ce nu depăşeşte 22% din volum; vinuri spumante, lichioruri: 1 litru sau o combinaţie proporţională a acestor produse diferite; şi</w:t>
      </w:r>
    </w:p>
    <w:p w14:paraId="29B16538"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vinuri uşoare: 2 litri;</w:t>
      </w:r>
    </w:p>
    <w:p w14:paraId="1584D82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parfumuri: 50 ml sau apă de toaletă: 250 ml.</w:t>
      </w:r>
    </w:p>
    <w:p w14:paraId="2466377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006A0F5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7FDB714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209536CA"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Secțiunea </w:t>
      </w:r>
      <w:r w:rsidR="0045486C" w:rsidRPr="000A1621">
        <w:rPr>
          <w:rFonts w:ascii="Times New Roman" w:eastAsia="Times New Roman" w:hAnsi="Times New Roman" w:cs="Times New Roman"/>
          <w:b/>
          <w:bCs/>
          <w:color w:val="000000" w:themeColor="text1"/>
          <w:sz w:val="24"/>
          <w:szCs w:val="24"/>
          <w:lang w:val="ro-RO" w:eastAsia="ro-RO"/>
        </w:rPr>
        <w:t>7</w:t>
      </w:r>
    </w:p>
    <w:p w14:paraId="1763B9A1"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Bunuri aflate în bagajele personale ale călătorilor</w:t>
      </w:r>
    </w:p>
    <w:p w14:paraId="67D50B96" w14:textId="7634C38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2</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Pragurile financiare</w:t>
      </w:r>
    </w:p>
    <w:p w14:paraId="732A58E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Bunurile aflate în bagajele personale ale călătorilor care vin dintr-o țară </w:t>
      </w:r>
      <w:r w:rsidR="0045486C" w:rsidRPr="000A1621">
        <w:rPr>
          <w:rFonts w:ascii="Times New Roman" w:eastAsia="Times New Roman" w:hAnsi="Times New Roman" w:cs="Times New Roman"/>
          <w:color w:val="000000" w:themeColor="text1"/>
          <w:sz w:val="24"/>
          <w:szCs w:val="24"/>
          <w:lang w:val="ro-RO" w:eastAsia="ro-RO"/>
        </w:rPr>
        <w:t xml:space="preserve">străină </w:t>
      </w:r>
      <w:r w:rsidRPr="000A1621">
        <w:rPr>
          <w:rFonts w:ascii="Times New Roman" w:eastAsia="Times New Roman" w:hAnsi="Times New Roman" w:cs="Times New Roman"/>
          <w:color w:val="000000" w:themeColor="text1"/>
          <w:sz w:val="24"/>
          <w:szCs w:val="24"/>
          <w:lang w:val="ro-RO" w:eastAsia="ro-RO"/>
        </w:rPr>
        <w:t>sunt scutite de drepturi de import, cu condiţia ca acestea sa nu fie introduse în scopuri comerciale și valoarea acestora să nu depășească 300 euro de persoană.</w:t>
      </w:r>
    </w:p>
    <w:p w14:paraId="3AA06BF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În cazul călătorilor care folosesc transportul aerian şi al celor care folosesc transportul maritim, pragul financiar prevăzut la alineatul (1) este de 430 euro.</w:t>
      </w:r>
    </w:p>
    <w:p w14:paraId="375B578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În scopul aplicării scutirilor prevăzute la alineatele (1) şi (2), valoarea unui articol individual nu poate fi defalcată.</w:t>
      </w:r>
    </w:p>
    <w:p w14:paraId="46397344" w14:textId="77777777" w:rsidR="00F57601" w:rsidRPr="000A1621" w:rsidRDefault="005B12B7" w:rsidP="00281C2E">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w:t>
      </w:r>
      <w:r w:rsidR="0045486C" w:rsidRPr="000A1621">
        <w:rPr>
          <w:rFonts w:ascii="Times New Roman" w:eastAsia="Times New Roman" w:hAnsi="Times New Roman" w:cs="Times New Roman"/>
          <w:color w:val="000000" w:themeColor="text1"/>
          <w:sz w:val="24"/>
          <w:szCs w:val="24"/>
          <w:lang w:val="ro-RO" w:eastAsia="ro-RO"/>
        </w:rPr>
        <w:t xml:space="preserve"> </w:t>
      </w:r>
    </w:p>
    <w:p w14:paraId="2507CB66" w14:textId="77777777" w:rsidR="005B12B7" w:rsidRPr="00F9700E" w:rsidRDefault="00F57601" w:rsidP="00281C2E">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(5</w:t>
      </w:r>
      <w:r w:rsidRPr="00F50CC0">
        <w:rPr>
          <w:rFonts w:ascii="Times New Roman" w:eastAsia="Times New Roman" w:hAnsi="Times New Roman" w:cs="Times New Roman"/>
          <w:color w:val="000000" w:themeColor="text1"/>
          <w:sz w:val="24"/>
          <w:szCs w:val="24"/>
          <w:lang w:val="ro-RO" w:eastAsia="ro-RO"/>
        </w:rPr>
        <w:t xml:space="preserve">) </w:t>
      </w:r>
      <w:r w:rsidR="0045486C" w:rsidRPr="00F9700E">
        <w:rPr>
          <w:rFonts w:ascii="Times New Roman" w:eastAsia="Times New Roman" w:hAnsi="Times New Roman" w:cs="Times New Roman"/>
          <w:color w:val="000000" w:themeColor="text1"/>
          <w:sz w:val="24"/>
          <w:szCs w:val="24"/>
          <w:lang w:val="ro-RO" w:eastAsia="ro-RO"/>
        </w:rPr>
        <w:t xml:space="preserve">Prevederile </w:t>
      </w:r>
      <w:r w:rsidRPr="00F9700E">
        <w:rPr>
          <w:rFonts w:ascii="Times New Roman" w:eastAsia="Times New Roman" w:hAnsi="Times New Roman" w:cs="Times New Roman"/>
          <w:color w:val="000000" w:themeColor="text1"/>
          <w:sz w:val="24"/>
          <w:szCs w:val="24"/>
          <w:lang w:val="ro-RO" w:eastAsia="ro-RO"/>
        </w:rPr>
        <w:t xml:space="preserve">prezentului articol </w:t>
      </w:r>
      <w:r w:rsidR="0045486C" w:rsidRPr="00F9700E">
        <w:rPr>
          <w:rFonts w:ascii="Times New Roman" w:eastAsia="Times New Roman" w:hAnsi="Times New Roman" w:cs="Times New Roman"/>
          <w:color w:val="000000" w:themeColor="text1"/>
          <w:sz w:val="24"/>
          <w:szCs w:val="24"/>
          <w:lang w:val="ro-RO" w:eastAsia="ro-RO"/>
        </w:rPr>
        <w:t>se aplică și asupra călătorilor nerezidenți, cu prezentarea unei garanții.</w:t>
      </w:r>
    </w:p>
    <w:p w14:paraId="3712DDC6" w14:textId="77777777" w:rsidR="005B12B7" w:rsidRPr="008D42D3"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9D2C6F9" w14:textId="7EDC8771"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Bagajul personal</w:t>
      </w:r>
    </w:p>
    <w:p w14:paraId="56283AB0" w14:textId="6E82C4C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În sensul aplicării scutirilor, bagajele personale reprezintă toate bagajele pe care călătorul le poate prezenta </w:t>
      </w:r>
      <w:r w:rsidR="00815BBE" w:rsidRPr="000A1621">
        <w:rPr>
          <w:rFonts w:ascii="Times New Roman" w:eastAsia="Times New Roman" w:hAnsi="Times New Roman" w:cs="Times New Roman"/>
          <w:color w:val="000000" w:themeColor="text1"/>
          <w:sz w:val="24"/>
          <w:szCs w:val="24"/>
          <w:lang w:val="ro-RO" w:eastAsia="ro-RO"/>
        </w:rPr>
        <w:t>Serviciului Vamal</w:t>
      </w:r>
      <w:r w:rsidRPr="000A1621">
        <w:rPr>
          <w:rFonts w:ascii="Times New Roman" w:eastAsia="Times New Roman" w:hAnsi="Times New Roman" w:cs="Times New Roman"/>
          <w:color w:val="000000" w:themeColor="text1"/>
          <w:sz w:val="24"/>
          <w:szCs w:val="24"/>
          <w:lang w:val="ro-RO" w:eastAsia="ro-RO"/>
        </w:rPr>
        <w:t xml:space="preserve"> la sosire în țară, precum și bagajele pe care acesta le prezintă aceluiași organ la o dată ulterioară, cu condiţia ca acesta sa dovedeasca că bagajul a fost înregistrat, la momentul plecării sale, ca bagaj însoțit la compania care l-a transportat în Republica Moldova  dintr-o țară </w:t>
      </w:r>
      <w:r w:rsidR="002D0BBD" w:rsidRPr="000A1621">
        <w:rPr>
          <w:rFonts w:ascii="Times New Roman" w:eastAsia="Times New Roman" w:hAnsi="Times New Roman" w:cs="Times New Roman"/>
          <w:color w:val="000000" w:themeColor="text1"/>
          <w:sz w:val="24"/>
          <w:szCs w:val="24"/>
          <w:lang w:val="ro-RO" w:eastAsia="ro-RO"/>
        </w:rPr>
        <w:t>străină</w:t>
      </w:r>
      <w:r w:rsidRPr="000A1621">
        <w:rPr>
          <w:rFonts w:ascii="Times New Roman" w:eastAsia="Times New Roman" w:hAnsi="Times New Roman" w:cs="Times New Roman"/>
          <w:color w:val="000000" w:themeColor="text1"/>
          <w:sz w:val="24"/>
          <w:szCs w:val="24"/>
          <w:lang w:val="ro-RO" w:eastAsia="ro-RO"/>
        </w:rPr>
        <w:t xml:space="preserve">. </w:t>
      </w:r>
    </w:p>
    <w:p w14:paraId="606051EB" w14:textId="28CA0DB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Carburantul altul decît cel menționat la articolul </w:t>
      </w:r>
      <w:r w:rsidR="00CE1817">
        <w:rPr>
          <w:rFonts w:ascii="Times New Roman" w:eastAsia="Times New Roman" w:hAnsi="Times New Roman" w:cs="Times New Roman"/>
          <w:color w:val="000000" w:themeColor="text1"/>
          <w:sz w:val="24"/>
          <w:szCs w:val="24"/>
          <w:lang w:val="ro-RO" w:eastAsia="ro-RO"/>
        </w:rPr>
        <w:t>248</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nu se consideră bagaj personal.</w:t>
      </w:r>
    </w:p>
    <w:p w14:paraId="6A33985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868E227" w14:textId="502C3CB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Importuri cu caracter necomercial</w:t>
      </w:r>
    </w:p>
    <w:p w14:paraId="4AB8DF1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În sensul aplicării scutirilor, sunt considerate ca importuri cu caracter necomercial importurile care îndeplinesc următoarele condiții:</w:t>
      </w:r>
    </w:p>
    <w:p w14:paraId="3154396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au loc în mod ocazional; </w:t>
      </w:r>
    </w:p>
    <w:p w14:paraId="072BAE9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constau exclusiv din mărfuri pentru uzul personal sau familial al călătorului ori din mărfuri cu destinaţia de cadouri.</w:t>
      </w:r>
    </w:p>
    <w:p w14:paraId="31D4AB5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Natura sau cantitatea acestor mărfuri nu trebuie să indice faptul că sunt importate în scopuri comerciale.</w:t>
      </w:r>
    </w:p>
    <w:p w14:paraId="46BE316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97AF001" w14:textId="542FA43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w:t>
      </w:r>
      <w:r w:rsidR="00156EEC">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Limitele cantitative pentru produsele din tutun</w:t>
      </w:r>
    </w:p>
    <w:p w14:paraId="4C55FBD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Sînt scutite de drepturi de import importurile următoarelor tipuri de produse din tutun, în următoarele limite cantitative:</w:t>
      </w:r>
    </w:p>
    <w:p w14:paraId="19AAC6F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40 de țigarete;</w:t>
      </w:r>
    </w:p>
    <w:p w14:paraId="479FA82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100 de cigarillos (țigări de foi) de maximum 3 grame fiecare;</w:t>
      </w:r>
    </w:p>
    <w:p w14:paraId="5301CEE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50 de trabucuri;</w:t>
      </w:r>
    </w:p>
    <w:p w14:paraId="076A863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d) </w:t>
      </w:r>
      <w:smartTag w:uri="urn:schemas-microsoft-com:office:smarttags" w:element="metricconverter">
        <w:smartTagPr>
          <w:attr w:name="ProductID" w:val="250 g"/>
        </w:smartTagPr>
        <w:r w:rsidRPr="000A1621">
          <w:rPr>
            <w:rFonts w:ascii="Times New Roman" w:eastAsia="Times New Roman" w:hAnsi="Times New Roman" w:cs="Times New Roman"/>
            <w:color w:val="000000" w:themeColor="text1"/>
            <w:sz w:val="24"/>
            <w:szCs w:val="24"/>
            <w:lang w:val="ro-RO" w:eastAsia="ro-RO"/>
          </w:rPr>
          <w:t>250 g</w:t>
        </w:r>
      </w:smartTag>
      <w:r w:rsidRPr="000A1621">
        <w:rPr>
          <w:rFonts w:ascii="Times New Roman" w:eastAsia="Times New Roman" w:hAnsi="Times New Roman" w:cs="Times New Roman"/>
          <w:color w:val="000000" w:themeColor="text1"/>
          <w:sz w:val="24"/>
          <w:szCs w:val="24"/>
          <w:lang w:val="ro-RO" w:eastAsia="ro-RO"/>
        </w:rPr>
        <w:t xml:space="preserve"> de tutun de fumat.</w:t>
      </w:r>
    </w:p>
    <w:p w14:paraId="1CAC158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Fiecare dintre cantităţile menţionate la alineatul (1) reprezintă, în sensul alineatul (3), 100% din totalul admis pentru produsele din tutun.</w:t>
      </w:r>
    </w:p>
    <w:p w14:paraId="10C3515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În cazul oricărui călător, scutirea poate fi aplicată pentru oricare combinaţie de produse din tutun, cu condiţia ca totalul procentelor utilizate din cantităţile individuale permise să nu depăşească 100%.</w:t>
      </w:r>
    </w:p>
    <w:p w14:paraId="3015046C"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31578072" w14:textId="6F1C054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Limitele cantitative pentru produsele de alcool</w:t>
      </w:r>
    </w:p>
    <w:p w14:paraId="04E76DC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Sunt scutite de drepturi de import alcoolul şi băuturile alcoolice, altele decât vinurile liniştite şi berea, în următoarele limite cantitative:</w:t>
      </w:r>
    </w:p>
    <w:p w14:paraId="3D6A64D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lastRenderedPageBreak/>
        <w:t xml:space="preserve">a) un total de 1 litru de alcool şi băuturi alcoolice cu o concentraţie alcoolică de peste 22% în volum sau alcool etilic nedenaturat de 80% în volum şi peste; </w:t>
      </w:r>
    </w:p>
    <w:p w14:paraId="35AC9E1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b) un total de 2 litri de alcool şi băuturi alcoolice cu o concentraţie alcoolică mai mică de 22% în volum. </w:t>
      </w:r>
    </w:p>
    <w:p w14:paraId="3A39EBD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Fiecare dintre cantităţile menţionate la alineatul (1) reprezintă, în sensul alineatului (3), 100% din totalul admis pentru alcool şi băuturi alcoolice. </w:t>
      </w:r>
    </w:p>
    <w:p w14:paraId="5B18766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În cazul oricărui călător, scutirea poate fi aplicată pentru oricare combinaţie de tipuri de alcool şi băuturi alcoolice menţionate la alineatul (1), cu condiţia ca totalul procentelor utilizate din cantităţile individuale permise să nu depăşească 100%.</w:t>
      </w:r>
    </w:p>
    <w:p w14:paraId="5482760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(4) Este scutit de drepturi de import un total de </w:t>
      </w:r>
      <w:r w:rsidR="00FC7888" w:rsidRPr="000A1621">
        <w:rPr>
          <w:rFonts w:ascii="Times New Roman" w:eastAsia="Times New Roman" w:hAnsi="Times New Roman" w:cs="Times New Roman"/>
          <w:color w:val="000000" w:themeColor="text1"/>
          <w:sz w:val="24"/>
          <w:szCs w:val="24"/>
          <w:lang w:val="ro-RO" w:eastAsia="ro-RO"/>
        </w:rPr>
        <w:t xml:space="preserve">2 </w:t>
      </w:r>
      <w:r w:rsidRPr="000A1621">
        <w:rPr>
          <w:rFonts w:ascii="Times New Roman" w:eastAsia="Times New Roman" w:hAnsi="Times New Roman" w:cs="Times New Roman"/>
          <w:color w:val="000000" w:themeColor="text1"/>
          <w:sz w:val="24"/>
          <w:szCs w:val="24"/>
          <w:lang w:val="ro-RO" w:eastAsia="ro-RO"/>
        </w:rPr>
        <w:t xml:space="preserve">litri de vinuri liniştite şi </w:t>
      </w:r>
      <w:r w:rsidR="00FC7888" w:rsidRPr="000A1621">
        <w:rPr>
          <w:rFonts w:ascii="Times New Roman" w:eastAsia="Times New Roman" w:hAnsi="Times New Roman" w:cs="Times New Roman"/>
          <w:color w:val="000000" w:themeColor="text1"/>
          <w:sz w:val="24"/>
          <w:szCs w:val="24"/>
          <w:lang w:val="ro-RO" w:eastAsia="ro-RO"/>
        </w:rPr>
        <w:t xml:space="preserve">5 </w:t>
      </w:r>
      <w:r w:rsidRPr="000A1621">
        <w:rPr>
          <w:rFonts w:ascii="Times New Roman" w:eastAsia="Times New Roman" w:hAnsi="Times New Roman" w:cs="Times New Roman"/>
          <w:color w:val="000000" w:themeColor="text1"/>
          <w:sz w:val="24"/>
          <w:szCs w:val="24"/>
          <w:lang w:val="ro-RO" w:eastAsia="ro-RO"/>
        </w:rPr>
        <w:t xml:space="preserve">litri de bere. </w:t>
      </w:r>
    </w:p>
    <w:p w14:paraId="2BF7B28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887DA46" w14:textId="10E4D42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14:paraId="6ECDA058" w14:textId="6978C8EF"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Scutirile prevăzute la articolele </w:t>
      </w:r>
      <w:r w:rsidR="00CE1817">
        <w:rPr>
          <w:rFonts w:ascii="Times New Roman" w:eastAsia="Times New Roman" w:hAnsi="Times New Roman" w:cs="Times New Roman"/>
          <w:color w:val="000000" w:themeColor="text1"/>
          <w:sz w:val="24"/>
          <w:szCs w:val="24"/>
          <w:lang w:val="ro-RO" w:eastAsia="ro-RO"/>
        </w:rPr>
        <w:t>245</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w:t>
      </w:r>
      <w:r w:rsidR="00CE1817">
        <w:rPr>
          <w:rFonts w:ascii="Times New Roman" w:eastAsia="Times New Roman" w:hAnsi="Times New Roman" w:cs="Times New Roman"/>
          <w:color w:val="000000" w:themeColor="text1"/>
          <w:sz w:val="24"/>
          <w:szCs w:val="24"/>
          <w:lang w:val="ro-RO" w:eastAsia="ro-RO"/>
        </w:rPr>
        <w:t xml:space="preserve">246 </w:t>
      </w:r>
      <w:r w:rsidRPr="000A1621">
        <w:rPr>
          <w:rFonts w:ascii="Times New Roman" w:eastAsia="Times New Roman" w:hAnsi="Times New Roman" w:cs="Times New Roman"/>
          <w:color w:val="000000" w:themeColor="text1"/>
          <w:sz w:val="24"/>
          <w:szCs w:val="24"/>
          <w:lang w:val="ro-RO" w:eastAsia="ro-RO"/>
        </w:rPr>
        <w:t>nu se aplică în cazul călătorilor cu vârsta sub 18 ani.</w:t>
      </w:r>
    </w:p>
    <w:p w14:paraId="618D45E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3BFAB87" w14:textId="288BCA1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w:t>
      </w:r>
      <w:r w:rsidR="00F50CC0">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Acordarea scutirii carburantului conținut în rezervor</w:t>
      </w:r>
    </w:p>
    <w:p w14:paraId="6B241024"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Sunt scutite de drepturi de import, în cazul oricărui mijloc de transport cu motor, carburantul conţinut în rezervorul standard şi o cantitate de carburant de până la 10 litri conţinută într-un rezervor portabil.</w:t>
      </w:r>
    </w:p>
    <w:p w14:paraId="618C147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55F9D58C" w14:textId="0928D547" w:rsidR="005B12B7" w:rsidRPr="000A1621" w:rsidRDefault="005B12B7" w:rsidP="006B2AF1">
      <w:pPr>
        <w:widowControl w:val="0"/>
        <w:tabs>
          <w:tab w:val="left" w:pos="993"/>
          <w:tab w:val="left" w:pos="716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24</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aferente aplicării pragului financiar</w:t>
      </w:r>
    </w:p>
    <w:p w14:paraId="6C823E2A" w14:textId="53C415AE"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Valorile mărfurilor prevăzute la articolele </w:t>
      </w:r>
      <w:r w:rsidR="00CE1817">
        <w:rPr>
          <w:rFonts w:ascii="Times New Roman" w:eastAsia="Times New Roman" w:hAnsi="Times New Roman" w:cs="Times New Roman"/>
          <w:color w:val="000000" w:themeColor="text1"/>
          <w:sz w:val="24"/>
          <w:szCs w:val="24"/>
          <w:lang w:val="ro-RO" w:eastAsia="ro-RO"/>
        </w:rPr>
        <w:t>245</w:t>
      </w:r>
      <w:r w:rsidRPr="000A1621">
        <w:rPr>
          <w:rFonts w:ascii="Times New Roman" w:eastAsia="Times New Roman" w:hAnsi="Times New Roman" w:cs="Times New Roman"/>
          <w:color w:val="000000" w:themeColor="text1"/>
          <w:sz w:val="24"/>
          <w:szCs w:val="24"/>
          <w:lang w:val="ro-RO" w:eastAsia="ro-RO"/>
        </w:rPr>
        <w:t xml:space="preserve">, </w:t>
      </w:r>
      <w:r w:rsidR="00CE1817">
        <w:rPr>
          <w:rFonts w:ascii="Times New Roman" w:eastAsia="Times New Roman" w:hAnsi="Times New Roman" w:cs="Times New Roman"/>
          <w:color w:val="000000" w:themeColor="text1"/>
          <w:sz w:val="24"/>
          <w:szCs w:val="24"/>
          <w:lang w:val="ro-RO" w:eastAsia="ro-RO"/>
        </w:rPr>
        <w:t>246</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w:t>
      </w:r>
      <w:r w:rsidR="00CE1817">
        <w:rPr>
          <w:rFonts w:ascii="Times New Roman" w:eastAsia="Times New Roman" w:hAnsi="Times New Roman" w:cs="Times New Roman"/>
          <w:color w:val="000000" w:themeColor="text1"/>
          <w:sz w:val="24"/>
          <w:szCs w:val="24"/>
          <w:lang w:val="ro-RO" w:eastAsia="ro-RO"/>
        </w:rPr>
        <w:t>248</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nu vor fi luate în considerare în scopul aplicării scutirilor prevăzute la articolul </w:t>
      </w:r>
      <w:r w:rsidR="00CE1817">
        <w:rPr>
          <w:rFonts w:ascii="Times New Roman" w:eastAsia="Times New Roman" w:hAnsi="Times New Roman" w:cs="Times New Roman"/>
          <w:color w:val="000000" w:themeColor="text1"/>
          <w:sz w:val="24"/>
          <w:szCs w:val="24"/>
          <w:lang w:val="ro-RO" w:eastAsia="ro-RO"/>
        </w:rPr>
        <w:t>242</w:t>
      </w:r>
      <w:r w:rsidRPr="000A1621">
        <w:rPr>
          <w:rFonts w:ascii="Times New Roman" w:eastAsia="Times New Roman" w:hAnsi="Times New Roman" w:cs="Times New Roman"/>
          <w:color w:val="000000" w:themeColor="text1"/>
          <w:sz w:val="24"/>
          <w:szCs w:val="24"/>
          <w:lang w:val="ro-RO" w:eastAsia="ro-RO"/>
        </w:rPr>
        <w:t xml:space="preserve">. </w:t>
      </w:r>
    </w:p>
    <w:p w14:paraId="5B97B71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6579B22" w14:textId="73550B3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250</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w:t>
      </w:r>
      <w:r w:rsidR="00586E52" w:rsidRPr="000A1621">
        <w:rPr>
          <w:rFonts w:ascii="Times New Roman" w:eastAsia="Times New Roman" w:hAnsi="Times New Roman" w:cs="Times New Roman"/>
          <w:iCs/>
          <w:color w:val="000000" w:themeColor="text1"/>
          <w:sz w:val="24"/>
          <w:szCs w:val="24"/>
          <w:lang w:val="ro-RO" w:eastAsia="ro-RO"/>
        </w:rPr>
        <w:t xml:space="preserve"> Cazuri speciale</w:t>
      </w:r>
    </w:p>
    <w:p w14:paraId="49E766E1"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Sunt scutite de drepturi de import, conform valorii şi/sau cantității stabilite de Guvern, mărfurile importate:</w:t>
      </w:r>
    </w:p>
    <w:p w14:paraId="4D62A56C"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de persoanele având domiciliu și/sau reședința în zonele de frontieră;</w:t>
      </w:r>
    </w:p>
    <w:p w14:paraId="5C70F859"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de lucratorii din zonele de frontieră;</w:t>
      </w:r>
    </w:p>
    <w:p w14:paraId="74F45F8C" w14:textId="68BA2535"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c) de personalul mijloacelor de transport utilizate în traficul internațional dintre țările </w:t>
      </w:r>
      <w:r w:rsidR="007B6043" w:rsidRPr="000A1621">
        <w:rPr>
          <w:rFonts w:ascii="Times New Roman" w:eastAsia="Times New Roman" w:hAnsi="Times New Roman" w:cs="Times New Roman"/>
          <w:color w:val="000000" w:themeColor="text1"/>
          <w:sz w:val="24"/>
          <w:szCs w:val="24"/>
          <w:lang w:val="ro-RO" w:eastAsia="ro-RO"/>
        </w:rPr>
        <w:t xml:space="preserve">străine </w:t>
      </w:r>
      <w:r w:rsidRPr="000A1621">
        <w:rPr>
          <w:rFonts w:ascii="Times New Roman" w:eastAsia="Times New Roman" w:hAnsi="Times New Roman" w:cs="Times New Roman"/>
          <w:color w:val="000000" w:themeColor="text1"/>
          <w:sz w:val="24"/>
          <w:szCs w:val="24"/>
          <w:lang w:val="ro-RO" w:eastAsia="ro-RO"/>
        </w:rPr>
        <w:t>şi Republica Moldova.</w:t>
      </w:r>
    </w:p>
    <w:p w14:paraId="5E02694E"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Aceste scutiri nu sunt aplicabile atunci când persoanele care au domiciliul și/sau reşedinţa în zonele de frontieră dovedesc ca mărfurile nu revin în zona de frontieră a unei țări </w:t>
      </w:r>
      <w:r w:rsidR="00FC7888" w:rsidRPr="000A1621">
        <w:rPr>
          <w:rFonts w:ascii="Times New Roman" w:eastAsia="Times New Roman" w:hAnsi="Times New Roman" w:cs="Times New Roman"/>
          <w:color w:val="000000" w:themeColor="text1"/>
          <w:sz w:val="24"/>
          <w:szCs w:val="24"/>
          <w:lang w:val="ro-RO" w:eastAsia="ro-RO"/>
        </w:rPr>
        <w:t xml:space="preserve">străine </w:t>
      </w:r>
      <w:r w:rsidRPr="000A1621">
        <w:rPr>
          <w:rFonts w:ascii="Times New Roman" w:eastAsia="Times New Roman" w:hAnsi="Times New Roman" w:cs="Times New Roman"/>
          <w:color w:val="000000" w:themeColor="text1"/>
          <w:sz w:val="24"/>
          <w:szCs w:val="24"/>
          <w:lang w:val="ro-RO" w:eastAsia="ro-RO"/>
        </w:rPr>
        <w:t xml:space="preserve">limitrofe. Aceste scutiri sunt totuși aplicabile lucrătorilor din zonele de frontieră şi personalului mijloacelor de transport utilizate în traficul internațional dintre țările </w:t>
      </w:r>
      <w:r w:rsidR="00FC7888" w:rsidRPr="000A1621">
        <w:rPr>
          <w:rFonts w:ascii="Times New Roman" w:eastAsia="Times New Roman" w:hAnsi="Times New Roman" w:cs="Times New Roman"/>
          <w:color w:val="000000" w:themeColor="text1"/>
          <w:sz w:val="24"/>
          <w:szCs w:val="24"/>
          <w:lang w:val="ro-RO" w:eastAsia="ro-RO"/>
        </w:rPr>
        <w:t xml:space="preserve">străine </w:t>
      </w:r>
      <w:r w:rsidRPr="000A1621">
        <w:rPr>
          <w:rFonts w:ascii="Times New Roman" w:eastAsia="Times New Roman" w:hAnsi="Times New Roman" w:cs="Times New Roman"/>
          <w:color w:val="000000" w:themeColor="text1"/>
          <w:sz w:val="24"/>
          <w:szCs w:val="24"/>
          <w:lang w:val="ro-RO" w:eastAsia="ro-RO"/>
        </w:rPr>
        <w:t>şi Republica Moldova atunci când ei importă mărfuri cu ocazia unei deplasări efectuate în cadrul activităţii lor profesionale.</w:t>
      </w:r>
    </w:p>
    <w:p w14:paraId="1D8EC176" w14:textId="483241DD"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Pentru aplicarea alineatul (1), prin zona de frontieră se înţelege o zona care nu poate depăşi lungimea de 1</w:t>
      </w:r>
      <w:r w:rsidR="00316D68" w:rsidRPr="000A1621">
        <w:rPr>
          <w:rFonts w:ascii="Times New Roman" w:eastAsia="Times New Roman" w:hAnsi="Times New Roman" w:cs="Times New Roman"/>
          <w:color w:val="000000" w:themeColor="text1"/>
          <w:sz w:val="24"/>
          <w:szCs w:val="24"/>
          <w:lang w:val="ro-RO" w:eastAsia="ro-RO"/>
        </w:rPr>
        <w:t>0</w:t>
      </w:r>
      <w:r w:rsidRPr="000A1621">
        <w:rPr>
          <w:rFonts w:ascii="Times New Roman" w:eastAsia="Times New Roman" w:hAnsi="Times New Roman" w:cs="Times New Roman"/>
          <w:color w:val="000000" w:themeColor="text1"/>
          <w:sz w:val="24"/>
          <w:szCs w:val="24"/>
          <w:lang w:val="ro-RO" w:eastAsia="ro-RO"/>
        </w:rPr>
        <w:t xml:space="preserve"> km, în interiorul teritoriului, calculată de la frontiera stabilit</w:t>
      </w:r>
      <w:r w:rsidR="00FC7888" w:rsidRPr="000A1621">
        <w:rPr>
          <w:rFonts w:ascii="Times New Roman" w:eastAsia="Times New Roman" w:hAnsi="Times New Roman" w:cs="Times New Roman"/>
          <w:color w:val="000000" w:themeColor="text1"/>
          <w:sz w:val="24"/>
          <w:szCs w:val="24"/>
          <w:lang w:val="ro-RO" w:eastAsia="ro-RO"/>
        </w:rPr>
        <w:t>ă</w:t>
      </w:r>
      <w:r w:rsidRPr="000A1621">
        <w:rPr>
          <w:rFonts w:ascii="Times New Roman" w:eastAsia="Times New Roman" w:hAnsi="Times New Roman" w:cs="Times New Roman"/>
          <w:color w:val="000000" w:themeColor="text1"/>
          <w:sz w:val="24"/>
          <w:szCs w:val="24"/>
          <w:lang w:val="ro-RO" w:eastAsia="ro-RO"/>
        </w:rPr>
        <w:t xml:space="preserve"> în baza acordurilor şi convenţiilor de frontieră </w:t>
      </w:r>
      <w:r w:rsidR="00FC7888" w:rsidRPr="000A1621">
        <w:rPr>
          <w:rFonts w:ascii="Times New Roman" w:eastAsia="Times New Roman" w:hAnsi="Times New Roman" w:cs="Times New Roman"/>
          <w:color w:val="000000" w:themeColor="text1"/>
          <w:sz w:val="24"/>
          <w:szCs w:val="24"/>
          <w:lang w:val="ro-RO" w:eastAsia="ro-RO"/>
        </w:rPr>
        <w:t>î</w:t>
      </w:r>
      <w:r w:rsidRPr="000A1621">
        <w:rPr>
          <w:rFonts w:ascii="Times New Roman" w:eastAsia="Times New Roman" w:hAnsi="Times New Roman" w:cs="Times New Roman"/>
          <w:color w:val="000000" w:themeColor="text1"/>
          <w:sz w:val="24"/>
          <w:szCs w:val="24"/>
          <w:lang w:val="ro-RO" w:eastAsia="ro-RO"/>
        </w:rPr>
        <w:t xml:space="preserve">ncheiate de Republica Moldova cu statele vecine. </w:t>
      </w:r>
    </w:p>
    <w:p w14:paraId="08A08378"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o-RO"/>
        </w:rPr>
        <w:t>(4) Prin lucrător în zona de frontieră se înţelege orice persoană obligată, în virtutea activităţii profesionale normale pe care o desfăşoară, să se afle în zilele de lucru de cealaltă parte a frontierei.</w:t>
      </w:r>
      <w:r w:rsidRPr="000A1621">
        <w:rPr>
          <w:rFonts w:ascii="Times New Roman" w:eastAsia="Times New Roman" w:hAnsi="Times New Roman" w:cs="Times New Roman"/>
          <w:i/>
          <w:color w:val="000000" w:themeColor="text1"/>
          <w:sz w:val="24"/>
          <w:szCs w:val="24"/>
          <w:lang w:val="ro-RO"/>
        </w:rPr>
        <w:t xml:space="preserve"> </w:t>
      </w:r>
    </w:p>
    <w:p w14:paraId="10E03D88" w14:textId="77777777" w:rsidR="005B12B7" w:rsidRPr="000A1621"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color w:val="000000" w:themeColor="text1"/>
          <w:sz w:val="24"/>
          <w:szCs w:val="24"/>
          <w:lang w:val="ro-RO"/>
        </w:rPr>
      </w:pPr>
    </w:p>
    <w:p w14:paraId="63CF5AE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24DE25AF"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8</w:t>
      </w:r>
    </w:p>
    <w:p w14:paraId="79586A09"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Materiale educaționale, științifice și culturale; instrumente și aparate științifice</w:t>
      </w:r>
    </w:p>
    <w:p w14:paraId="4FE8D5B4" w14:textId="0B2D6DF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251</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Obiectul scutirii de drepturi de import</w:t>
      </w:r>
    </w:p>
    <w:p w14:paraId="325B2CBD" w14:textId="4F1BE38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Sunt scutite de drepturi de import materialele educationale, științifice sau culturale</w:t>
      </w:r>
      <w:r w:rsidR="002312E1">
        <w:rPr>
          <w:rFonts w:ascii="Times New Roman" w:eastAsia="Times New Roman" w:hAnsi="Times New Roman" w:cs="Times New Roman"/>
          <w:color w:val="000000" w:themeColor="text1"/>
          <w:sz w:val="24"/>
          <w:szCs w:val="24"/>
          <w:lang w:val="ro-RO" w:eastAsia="ro-RO"/>
        </w:rPr>
        <w:t xml:space="preserve"> (</w:t>
      </w:r>
      <w:r w:rsidR="002A05BC" w:rsidRPr="000A1621">
        <w:rPr>
          <w:rFonts w:ascii="Times New Roman" w:eastAsia="Times New Roman" w:hAnsi="Times New Roman" w:cs="Times New Roman"/>
          <w:color w:val="000000" w:themeColor="text1"/>
          <w:sz w:val="24"/>
          <w:szCs w:val="24"/>
          <w:lang w:val="ro-RO" w:eastAsia="ro-RO"/>
        </w:rPr>
        <w:t xml:space="preserve">bunuri culturale </w:t>
      </w:r>
      <w:r w:rsidR="00CF3AD8" w:rsidRPr="000A1621">
        <w:rPr>
          <w:rFonts w:ascii="Times New Roman" w:eastAsia="Times New Roman" w:hAnsi="Times New Roman" w:cs="Times New Roman"/>
          <w:color w:val="000000" w:themeColor="text1"/>
          <w:sz w:val="24"/>
          <w:szCs w:val="24"/>
          <w:lang w:val="ro-RO" w:eastAsia="ro-RO"/>
        </w:rPr>
        <w:t>mobile</w:t>
      </w:r>
      <w:r w:rsidR="002312E1">
        <w:rPr>
          <w:rFonts w:ascii="Times New Roman" w:eastAsia="Times New Roman" w:hAnsi="Times New Roman" w:cs="Times New Roman"/>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menţionate în anexa nr.1, indiferent de destinatar și de scopul în care vor fi folosite aceste materiale.</w:t>
      </w:r>
    </w:p>
    <w:p w14:paraId="6ED01A0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4083C122" w14:textId="552C5A9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2</w:t>
      </w:r>
      <w:r w:rsidRPr="000A1621">
        <w:rPr>
          <w:rFonts w:ascii="Times New Roman" w:eastAsia="Times New Roman" w:hAnsi="Times New Roman" w:cs="Times New Roman"/>
          <w:b/>
          <w:iCs/>
          <w:color w:val="000000" w:themeColor="text1"/>
          <w:sz w:val="24"/>
          <w:szCs w:val="24"/>
          <w:lang w:val="ro-RO" w:eastAsia="ro-RO"/>
        </w:rPr>
        <w:t>.</w:t>
      </w:r>
      <w:r w:rsidR="00156EEC">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privind subiectul</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scutirii de drepturi de import</w:t>
      </w:r>
    </w:p>
    <w:p w14:paraId="1995048E" w14:textId="33C51EE2"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Sunt scutite de drepturilor de import materialele educaționale, științifice sau culturale</w:t>
      </w:r>
      <w:r w:rsidR="002A05BC" w:rsidRPr="000A1621">
        <w:rPr>
          <w:rFonts w:ascii="Times New Roman" w:eastAsia="Times New Roman" w:hAnsi="Times New Roman" w:cs="Times New Roman"/>
          <w:color w:val="000000" w:themeColor="text1"/>
          <w:sz w:val="24"/>
          <w:szCs w:val="24"/>
          <w:lang w:val="ro-RO" w:eastAsia="ro-RO"/>
        </w:rPr>
        <w:t xml:space="preserve"> </w:t>
      </w:r>
      <w:r w:rsidR="002312E1">
        <w:rPr>
          <w:rFonts w:ascii="Times New Roman" w:eastAsia="Times New Roman" w:hAnsi="Times New Roman" w:cs="Times New Roman"/>
          <w:color w:val="000000" w:themeColor="text1"/>
          <w:sz w:val="24"/>
          <w:szCs w:val="24"/>
          <w:lang w:val="ro-RO" w:eastAsia="ro-RO"/>
        </w:rPr>
        <w:t>(</w:t>
      </w:r>
      <w:r w:rsidR="002A05BC" w:rsidRPr="000A1621">
        <w:rPr>
          <w:rFonts w:ascii="Times New Roman" w:eastAsia="Times New Roman" w:hAnsi="Times New Roman" w:cs="Times New Roman"/>
          <w:color w:val="000000" w:themeColor="text1"/>
          <w:sz w:val="24"/>
          <w:szCs w:val="24"/>
          <w:lang w:val="ro-RO" w:eastAsia="ro-RO"/>
        </w:rPr>
        <w:t>bunuri culturale</w:t>
      </w:r>
      <w:r w:rsidR="00CF3AD8" w:rsidRPr="000A1621">
        <w:rPr>
          <w:rFonts w:ascii="Times New Roman" w:eastAsia="Times New Roman" w:hAnsi="Times New Roman" w:cs="Times New Roman"/>
          <w:color w:val="000000" w:themeColor="text1"/>
          <w:sz w:val="24"/>
          <w:szCs w:val="24"/>
          <w:lang w:val="ro-RO" w:eastAsia="ro-RO"/>
        </w:rPr>
        <w:t xml:space="preserve"> mobile</w:t>
      </w:r>
      <w:r w:rsidR="002312E1">
        <w:rPr>
          <w:rFonts w:ascii="Times New Roman" w:eastAsia="Times New Roman" w:hAnsi="Times New Roman" w:cs="Times New Roman"/>
          <w:color w:val="000000" w:themeColor="text1"/>
          <w:sz w:val="24"/>
          <w:szCs w:val="24"/>
          <w:lang w:val="ro-RO" w:eastAsia="ro-RO"/>
        </w:rPr>
        <w:t>)</w:t>
      </w:r>
      <w:r w:rsidR="00CF3AD8"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menţionate în anexa nr.2, care sunt destinate:</w:t>
      </w:r>
    </w:p>
    <w:p w14:paraId="04DC6ED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 organizațiilor sau instituțiilor de învățământ, științifice și culturale de stat cu caracter educativ, </w:t>
      </w:r>
      <w:r w:rsidRPr="000A1621">
        <w:rPr>
          <w:rFonts w:ascii="Times New Roman" w:eastAsia="Times New Roman" w:hAnsi="Times New Roman" w:cs="Times New Roman"/>
          <w:color w:val="000000" w:themeColor="text1"/>
          <w:sz w:val="24"/>
          <w:szCs w:val="24"/>
          <w:lang w:val="ro-RO" w:eastAsia="ro-RO"/>
        </w:rPr>
        <w:lastRenderedPageBreak/>
        <w:t>ştiinţific sau cultural;</w:t>
      </w:r>
    </w:p>
    <w:p w14:paraId="1794EAE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instituţiilor sau organizaţiilor care sunt desemnate de Ministerul Educației, Culturii și Cercetării să primească astfel de materiale scutite de drepturi de import.</w:t>
      </w:r>
    </w:p>
    <w:p w14:paraId="470352C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58AF64D" w14:textId="33BF7523"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Acordarea scutirii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pentru </w:t>
      </w:r>
      <w:r w:rsidRPr="000A1621">
        <w:rPr>
          <w:rFonts w:ascii="Times New Roman" w:eastAsia="Times New Roman" w:hAnsi="Times New Roman" w:cs="Times New Roman"/>
          <w:color w:val="000000" w:themeColor="text1"/>
          <w:sz w:val="24"/>
          <w:szCs w:val="24"/>
          <w:lang w:val="ro-RO" w:eastAsia="ro-RO"/>
        </w:rPr>
        <w:t>instrumentele și aparatele științifice</w:t>
      </w:r>
    </w:p>
    <w:p w14:paraId="1F17E4A8" w14:textId="78DE73E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Se scutesc de drepturi de import, sub rezerva articolelor </w:t>
      </w:r>
      <w:r w:rsidR="00CE1817">
        <w:rPr>
          <w:rFonts w:ascii="Times New Roman" w:eastAsia="Times New Roman" w:hAnsi="Times New Roman" w:cs="Times New Roman"/>
          <w:color w:val="000000" w:themeColor="text1"/>
          <w:sz w:val="24"/>
          <w:szCs w:val="24"/>
          <w:lang w:val="ro-RO" w:eastAsia="ro-RO"/>
        </w:rPr>
        <w:t>254</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 </w:t>
      </w:r>
      <w:r w:rsidR="00CE1817">
        <w:rPr>
          <w:rFonts w:ascii="Times New Roman" w:eastAsia="Times New Roman" w:hAnsi="Times New Roman" w:cs="Times New Roman"/>
          <w:color w:val="000000" w:themeColor="text1"/>
          <w:sz w:val="24"/>
          <w:szCs w:val="24"/>
          <w:lang w:val="ro-RO" w:eastAsia="ro-RO"/>
        </w:rPr>
        <w:t>258</w:t>
      </w:r>
      <w:r w:rsidRPr="000A1621">
        <w:rPr>
          <w:rFonts w:ascii="Times New Roman" w:eastAsia="Times New Roman" w:hAnsi="Times New Roman" w:cs="Times New Roman"/>
          <w:color w:val="000000" w:themeColor="text1"/>
          <w:sz w:val="24"/>
          <w:szCs w:val="24"/>
          <w:lang w:val="ro-RO" w:eastAsia="ro-RO"/>
        </w:rPr>
        <w:t xml:space="preserve">, instrumentele și aparatele științifice care nu se regăsesc în articolul </w:t>
      </w:r>
      <w:r w:rsidR="00CE5BB2" w:rsidRPr="000A1621">
        <w:rPr>
          <w:rFonts w:ascii="Times New Roman" w:eastAsia="Times New Roman" w:hAnsi="Times New Roman" w:cs="Times New Roman"/>
          <w:color w:val="000000" w:themeColor="text1"/>
          <w:sz w:val="24"/>
          <w:szCs w:val="24"/>
          <w:lang w:val="ro-RO" w:eastAsia="ro-RO"/>
        </w:rPr>
        <w:t>2</w:t>
      </w:r>
      <w:r w:rsidR="00CE5BB2">
        <w:rPr>
          <w:rFonts w:ascii="Times New Roman" w:eastAsia="Times New Roman" w:hAnsi="Times New Roman" w:cs="Times New Roman"/>
          <w:color w:val="000000" w:themeColor="text1"/>
          <w:sz w:val="24"/>
          <w:szCs w:val="24"/>
          <w:lang w:val="ro-RO" w:eastAsia="ro-RO"/>
        </w:rPr>
        <w:t>59</w:t>
      </w:r>
      <w:r w:rsidR="00CE5BB2"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și care sunt importate exclusiv în scopuri necomerciale.</w:t>
      </w:r>
    </w:p>
    <w:p w14:paraId="72ABBE1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Scutirea de drepturi de import menționată la alineatul (1) se aplică pentru instrumentele și aparatele științifice care sunt destinate:</w:t>
      </w:r>
    </w:p>
    <w:p w14:paraId="41A8A05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instituţiilor publice sau de utilitate publică care au ca activitate principală învăţământul sau cercetarea știinâifică, precum şi serviciilor publice descentralizate ale acestora;</w:t>
      </w:r>
    </w:p>
    <w:p w14:paraId="7D1C331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instituţiilor private care au ca activitate principala învăţământul sau cercetarea stiintifica, desemnate de Ministerul Educației, Culturii și Cercetării să primească aceste mărfuri cu scutire de drepturi de import.</w:t>
      </w:r>
    </w:p>
    <w:p w14:paraId="3DE12BD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25B7DFF" w14:textId="6927D9D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Acordarea scutirii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pentru </w:t>
      </w:r>
      <w:r w:rsidRPr="000A1621">
        <w:rPr>
          <w:rFonts w:ascii="Times New Roman" w:eastAsia="Times New Roman" w:hAnsi="Times New Roman" w:cs="Times New Roman"/>
          <w:color w:val="000000" w:themeColor="text1"/>
          <w:sz w:val="24"/>
          <w:szCs w:val="24"/>
          <w:lang w:val="ro-RO" w:eastAsia="ro-RO"/>
        </w:rPr>
        <w:t>piesele de schimb și uneltele destinate intreținerii, controlului, calibrării sau reparării instrumentelor sau aparatelor stiintifice</w:t>
      </w:r>
    </w:p>
    <w:p w14:paraId="0AFD5D88" w14:textId="1CE1EE21"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Scutirea de drepturi de import menționată la articolul </w:t>
      </w:r>
      <w:r w:rsidR="00CE1817">
        <w:rPr>
          <w:rFonts w:ascii="Times New Roman" w:eastAsia="Times New Roman" w:hAnsi="Times New Roman" w:cs="Times New Roman"/>
          <w:color w:val="000000" w:themeColor="text1"/>
          <w:sz w:val="24"/>
          <w:szCs w:val="24"/>
          <w:lang w:val="ro-RO" w:eastAsia="ro-RO"/>
        </w:rPr>
        <w:t>253</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(1) se aplică:</w:t>
      </w:r>
    </w:p>
    <w:p w14:paraId="34F9DF3C"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pieselor de schimb, componentelor sau accesoriilor pentru instrumentele sau aparatele stiintifice, importate în acelasi timp cu instrumentele sau aparatele stiintifice în cauza;</w:t>
      </w:r>
    </w:p>
    <w:p w14:paraId="70F5CD7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pieselor de schimb, componentelor sau accesoriilor pentru instrumentele sau aparatele stiintifice, importate ulterior, cu condiţia ca acestea să fie recunoscute ca destinate instrumentelor sau aparatelor care: au fost admise anterior în scutire de drepturi de import şi prezintă, la momentul solicitarii scutirii de drepturile de import pentru piesele de schimb, componente sau accesorii, un caracter ştiinţific sau ar fi susceptibile sa beneficieze de scutire la momentul la care aceasta a fost solicitata pentru piesele de schimb, componente sau accesorii;</w:t>
      </w:r>
    </w:p>
    <w:p w14:paraId="20D72BA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 uneltelor destinate intreținerii, controlului, calibrării sau reparării instrumentelor sau aparatelor științifice, care sunt importate în același timp cu aceste instrumente sau aparate;</w:t>
      </w:r>
    </w:p>
    <w:p w14:paraId="79B34FF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d) uneltelor destinate intreținerii, controlului, calibrării sau reparării instrumentelor sau aparatelor stiintifice, importate ulterior, cu condiţia ca acestea să fie recunoscute ca destinate instrumentelor sau aparatelor care: au fost admise anterior în scutire de drepturile de import pentru unelte sau ar fi susceptibile sa beneficieze de scutire, la momentul la care aceasta a fost solicitata pentru unelte.</w:t>
      </w:r>
    </w:p>
    <w:p w14:paraId="6F0F481C"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384E5FC5" w14:textId="1D3BDD9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Definirea </w:t>
      </w:r>
      <w:r w:rsidRPr="000A1621">
        <w:rPr>
          <w:rFonts w:ascii="Times New Roman" w:eastAsia="Times New Roman" w:hAnsi="Times New Roman" w:cs="Times New Roman"/>
          <w:color w:val="000000" w:themeColor="text1"/>
          <w:sz w:val="24"/>
          <w:szCs w:val="24"/>
          <w:lang w:val="ro-RO" w:eastAsia="ro-RO"/>
        </w:rPr>
        <w:t>instrumentelor sau aparatelor ştiinţifice</w:t>
      </w:r>
      <w:r w:rsidRPr="000A1621">
        <w:rPr>
          <w:rFonts w:ascii="Times New Roman" w:eastAsia="Times New Roman" w:hAnsi="Times New Roman" w:cs="Times New Roman"/>
          <w:b/>
          <w:iCs/>
          <w:color w:val="000000" w:themeColor="text1"/>
          <w:sz w:val="24"/>
          <w:szCs w:val="24"/>
          <w:lang w:val="ro-RO" w:eastAsia="ro-RO"/>
        </w:rPr>
        <w:t xml:space="preserve"> </w:t>
      </w:r>
    </w:p>
    <w:p w14:paraId="31BCDD50" w14:textId="6C0783E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În sensul aplicării articolelor </w:t>
      </w:r>
      <w:r w:rsidR="00CE1817">
        <w:rPr>
          <w:rFonts w:ascii="Times New Roman" w:eastAsia="Times New Roman" w:hAnsi="Times New Roman" w:cs="Times New Roman"/>
          <w:color w:val="000000" w:themeColor="text1"/>
          <w:sz w:val="24"/>
          <w:szCs w:val="24"/>
          <w:lang w:val="ro-RO" w:eastAsia="ro-RO"/>
        </w:rPr>
        <w:t>253</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w:t>
      </w:r>
      <w:r w:rsidR="00CE1817">
        <w:rPr>
          <w:rFonts w:ascii="Times New Roman" w:eastAsia="Times New Roman" w:hAnsi="Times New Roman" w:cs="Times New Roman"/>
          <w:color w:val="000000" w:themeColor="text1"/>
          <w:sz w:val="24"/>
          <w:szCs w:val="24"/>
          <w:lang w:val="ro-RO" w:eastAsia="ro-RO"/>
        </w:rPr>
        <w:t>254</w:t>
      </w:r>
      <w:r w:rsidRPr="000A1621">
        <w:rPr>
          <w:rFonts w:ascii="Times New Roman" w:eastAsia="Times New Roman" w:hAnsi="Times New Roman" w:cs="Times New Roman"/>
          <w:color w:val="000000" w:themeColor="text1"/>
          <w:sz w:val="24"/>
          <w:szCs w:val="24"/>
          <w:lang w:val="ro-RO" w:eastAsia="ro-RO"/>
        </w:rPr>
        <w:t>:</w:t>
      </w:r>
    </w:p>
    <w:p w14:paraId="35830A4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 instrument sau aparat ştiinţific - orice instrument sau aparat care, datorită caracteristicilor tehnice obiective şi rezultatelor pe care le poate obține, este în mod exclusiv sau în principal destinat activităţilor stiintifice;</w:t>
      </w:r>
    </w:p>
    <w:p w14:paraId="7F2CF7F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importate exclusiv în scopuri necomerciale - instrumentele sau aparatele stiintifice definite la litera a), destinate a fi utilizate în scop de învățămînt sau de cercetare stiintifica, efectuate fără scop lucrativ.</w:t>
      </w:r>
    </w:p>
    <w:p w14:paraId="7B3199D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38E7C883" w14:textId="5A38FD60"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w:t>
      </w:r>
      <w:r w:rsidR="00156EEC">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în cazul atingerii intereselor industriei</w:t>
      </w:r>
    </w:p>
    <w:p w14:paraId="2F0429B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În situaţia în care importul unor astfel de mărfuri cu acordarea scutirii de drepturi de import aduce atingere intereselor industriei moldovenești în sectorul de producție în cauză, Serviciul Vamal, cu avizul Ministerului Economiei și Infrastructurii, la propunerea Ministerului Educației, Culturii și Cercetării poate decide să nu acorde scutire instrumentelor sau aparatelor științifice, precum şi uneltelor menţionate mai sus.</w:t>
      </w:r>
    </w:p>
    <w:p w14:paraId="4DC179C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1269530F" w14:textId="1EC1C0A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Cazuri speciale</w:t>
      </w:r>
    </w:p>
    <w:p w14:paraId="6DA42DC7" w14:textId="283D7F5A"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Materialele menţionate la articolul </w:t>
      </w:r>
      <w:r w:rsidR="00CE1817">
        <w:rPr>
          <w:rFonts w:ascii="Times New Roman" w:eastAsia="Times New Roman" w:hAnsi="Times New Roman" w:cs="Times New Roman"/>
          <w:color w:val="000000" w:themeColor="text1"/>
          <w:sz w:val="24"/>
          <w:szCs w:val="24"/>
          <w:lang w:val="ro-RO" w:eastAsia="ro-RO"/>
        </w:rPr>
        <w:t>252</w:t>
      </w:r>
      <w:r w:rsidRPr="000A1621">
        <w:rPr>
          <w:rFonts w:ascii="Times New Roman" w:eastAsia="Times New Roman" w:hAnsi="Times New Roman" w:cs="Times New Roman"/>
          <w:color w:val="000000" w:themeColor="text1"/>
          <w:sz w:val="24"/>
          <w:szCs w:val="24"/>
          <w:lang w:val="ro-RO" w:eastAsia="ro-RO"/>
        </w:rPr>
        <w:t xml:space="preserve">, precum şi instrumentele sau aparatele științifice care au fost importate cu scutire de drepturi de import în condiţiile prevăzute la articolul </w:t>
      </w:r>
      <w:r w:rsidR="00CE1817">
        <w:rPr>
          <w:rFonts w:ascii="Times New Roman" w:eastAsia="Times New Roman" w:hAnsi="Times New Roman" w:cs="Times New Roman"/>
          <w:color w:val="000000" w:themeColor="text1"/>
          <w:sz w:val="24"/>
          <w:szCs w:val="24"/>
          <w:lang w:val="ro-RO" w:eastAsia="ro-RO"/>
        </w:rPr>
        <w:t>254</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nu pot fi împrumutate, gajate, date în locațiune, comodat, închiriate, cesionate, transmise, contra cost sau cu titlu gratuit, fără înștiințarea în </w:t>
      </w:r>
      <w:r w:rsidRPr="000A1621">
        <w:rPr>
          <w:rFonts w:ascii="Times New Roman" w:eastAsia="Times New Roman" w:hAnsi="Times New Roman" w:cs="Times New Roman"/>
          <w:color w:val="000000" w:themeColor="text1"/>
          <w:sz w:val="24"/>
          <w:szCs w:val="24"/>
          <w:lang w:val="ro-RO" w:eastAsia="ro-RO"/>
        </w:rPr>
        <w:lastRenderedPageBreak/>
        <w:t xml:space="preserve">prealabil a </w:t>
      </w:r>
      <w:r w:rsidR="00815BBE" w:rsidRPr="000A1621">
        <w:rPr>
          <w:rFonts w:ascii="Times New Roman" w:eastAsia="Times New Roman" w:hAnsi="Times New Roman" w:cs="Times New Roman"/>
          <w:color w:val="000000" w:themeColor="text1"/>
          <w:sz w:val="24"/>
          <w:szCs w:val="24"/>
          <w:lang w:val="ro-RO" w:eastAsia="ro-RO"/>
        </w:rPr>
        <w:t>Serviciului Vamal</w:t>
      </w:r>
      <w:r w:rsidRPr="000A1621">
        <w:rPr>
          <w:rFonts w:ascii="Times New Roman" w:eastAsia="Times New Roman" w:hAnsi="Times New Roman" w:cs="Times New Roman"/>
          <w:color w:val="000000" w:themeColor="text1"/>
          <w:sz w:val="24"/>
          <w:szCs w:val="24"/>
          <w:lang w:val="ro-RO" w:eastAsia="ro-RO"/>
        </w:rPr>
        <w:t>.</w:t>
      </w:r>
    </w:p>
    <w:p w14:paraId="4E7D287F" w14:textId="6592E2E0"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În cazul în care materialele, instrumentele sau aparatele știintifice au fost împrumutate, gajate, date în locațiune, comodat, închiriate, cesionate, transmise, contra cost sau cu titlu gratuit către o institutie sau organism indreptățit să beneficieze de scutirea prevăzută la articolul </w:t>
      </w:r>
      <w:r w:rsidR="00CE1817">
        <w:rPr>
          <w:rFonts w:ascii="Times New Roman" w:eastAsia="Times New Roman" w:hAnsi="Times New Roman" w:cs="Times New Roman"/>
          <w:color w:val="000000" w:themeColor="text1"/>
          <w:sz w:val="24"/>
          <w:szCs w:val="24"/>
          <w:lang w:val="ro-RO" w:eastAsia="ro-RO"/>
        </w:rPr>
        <w:t>252</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sau articolul </w:t>
      </w:r>
      <w:r w:rsidR="00CE1817">
        <w:rPr>
          <w:rFonts w:ascii="Times New Roman" w:eastAsia="Times New Roman" w:hAnsi="Times New Roman" w:cs="Times New Roman"/>
          <w:color w:val="000000" w:themeColor="text1"/>
          <w:sz w:val="24"/>
          <w:szCs w:val="24"/>
          <w:lang w:val="ro-RO" w:eastAsia="ro-RO"/>
        </w:rPr>
        <w:t>253</w:t>
      </w:r>
      <w:r w:rsidRPr="000A1621">
        <w:rPr>
          <w:rFonts w:ascii="Times New Roman" w:eastAsia="Times New Roman" w:hAnsi="Times New Roman" w:cs="Times New Roman"/>
          <w:color w:val="000000" w:themeColor="text1"/>
          <w:sz w:val="24"/>
          <w:szCs w:val="24"/>
          <w:lang w:val="ro-RO" w:eastAsia="ro-RO"/>
        </w:rPr>
        <w:t xml:space="preserve">, scutirea rămâne aplicabilă cu condiţia ca instituția sau organizaţia sa utilizeze materialele, instrumentele sau aparatele în scopurile pentru care a fost acordată scutirea. </w:t>
      </w:r>
    </w:p>
    <w:p w14:paraId="32877E0F" w14:textId="4968E70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(3) Efectuarea împrumutului, gajării, dării în locațiune, comodat, închiriate, cesionare, transmitere contra cost sau cu titlu gratuit în alte situații decît cele menționate mai sus, instituțiile și organizațiile  menționate la articolul </w:t>
      </w:r>
      <w:r w:rsidR="00CE1817">
        <w:rPr>
          <w:rFonts w:ascii="Times New Roman" w:eastAsia="Times New Roman" w:hAnsi="Times New Roman" w:cs="Times New Roman"/>
          <w:color w:val="000000" w:themeColor="text1"/>
          <w:sz w:val="24"/>
          <w:szCs w:val="24"/>
          <w:lang w:val="ro-RO" w:eastAsia="ro-RO"/>
        </w:rPr>
        <w:t>252</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articolul </w:t>
      </w:r>
      <w:r w:rsidR="00CE1817">
        <w:rPr>
          <w:rFonts w:ascii="Times New Roman" w:eastAsia="Times New Roman" w:hAnsi="Times New Roman" w:cs="Times New Roman"/>
          <w:color w:val="000000" w:themeColor="text1"/>
          <w:sz w:val="24"/>
          <w:szCs w:val="24"/>
          <w:lang w:val="ro-RO" w:eastAsia="ro-RO"/>
        </w:rPr>
        <w:t>253</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achită drepturile de import aferente mărfurilor respective, conform cotelor impozitelor și taxelor în vigoare la data schimbării destinaţiei, la valoarea în vamă determinată de Serviciul Vamal la momentul introducerii mărfurilor în cauză.</w:t>
      </w:r>
    </w:p>
    <w:p w14:paraId="12FBCAD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0A12EDC" w14:textId="119E9662"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14:paraId="228F93D4" w14:textId="032E0FFE"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(1) Instituţiile sau organizaţiile menţionate la articolul </w:t>
      </w:r>
      <w:r w:rsidR="00CE1817">
        <w:rPr>
          <w:rFonts w:ascii="Times New Roman" w:eastAsia="Times New Roman" w:hAnsi="Times New Roman" w:cs="Times New Roman"/>
          <w:color w:val="000000" w:themeColor="text1"/>
          <w:sz w:val="24"/>
          <w:szCs w:val="24"/>
          <w:lang w:val="ro-RO" w:eastAsia="ro-RO"/>
        </w:rPr>
        <w:t>252</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articolul </w:t>
      </w:r>
      <w:r w:rsidR="00CE1817">
        <w:rPr>
          <w:rFonts w:ascii="Times New Roman" w:eastAsia="Times New Roman" w:hAnsi="Times New Roman" w:cs="Times New Roman"/>
          <w:color w:val="000000" w:themeColor="text1"/>
          <w:sz w:val="24"/>
          <w:szCs w:val="24"/>
          <w:lang w:val="ro-RO" w:eastAsia="ro-RO"/>
        </w:rPr>
        <w:t>253</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alineatul (2) care nu mai indeplinesc condiţiile cerute pentru a beneficia de scutire sau care intenţionează sa utilizeze un bun admis cu scutire în alte condiţii decat cele prevăzute mai sus sunt obligate sa informeze Serviciul Vamal.</w:t>
      </w:r>
    </w:p>
    <w:p w14:paraId="7926E0B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(2) Mărfurile rămase în posesia instituţiilor sau organizaţiilor, care incetează sa indeplineasca condiţiile cerute pentru a beneficia de scutire, sunt supuse drepturilor de import aferente, conform cotelor impozitelor și taxele în vigoare la data la care condiţiile incetează a fi indeplinite şi la valoarea în vama admisa de Serviciul Vamal la momentul importului. </w:t>
      </w:r>
    </w:p>
    <w:p w14:paraId="6386B460" w14:textId="6AC3D418"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(3) Instituţiile sau organizaţiile care au beneficiat de scutire în baza articolul </w:t>
      </w:r>
      <w:r w:rsidR="00CE1817">
        <w:rPr>
          <w:rFonts w:ascii="Times New Roman" w:eastAsia="Times New Roman" w:hAnsi="Times New Roman" w:cs="Times New Roman"/>
          <w:color w:val="000000" w:themeColor="text1"/>
          <w:sz w:val="24"/>
          <w:szCs w:val="24"/>
          <w:lang w:val="ro-RO" w:eastAsia="ro-RO"/>
        </w:rPr>
        <w:t>252</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și articolul </w:t>
      </w:r>
      <w:r w:rsidR="00CE1817">
        <w:rPr>
          <w:rFonts w:ascii="Times New Roman" w:eastAsia="Times New Roman" w:hAnsi="Times New Roman" w:cs="Times New Roman"/>
          <w:color w:val="000000" w:themeColor="text1"/>
          <w:sz w:val="24"/>
          <w:szCs w:val="24"/>
          <w:lang w:val="ro-RO" w:eastAsia="ro-RO"/>
        </w:rPr>
        <w:t>253</w:t>
      </w:r>
      <w:r w:rsidRPr="000A1621">
        <w:rPr>
          <w:rFonts w:ascii="Times New Roman" w:eastAsia="Times New Roman" w:hAnsi="Times New Roman" w:cs="Times New Roman"/>
          <w:color w:val="000000" w:themeColor="text1"/>
          <w:sz w:val="24"/>
          <w:szCs w:val="24"/>
          <w:lang w:val="ro-RO" w:eastAsia="ro-RO"/>
        </w:rPr>
        <w:t>, dar care au utilizat mărfurile în cauza în alte scopuri, sunt obligate să achite drepturile de import, conform cotelor impozitelor și taxele în vigoare la data schimbării destinației, la valoarea în vamă admisă de Serviciul Vamal la momentul importului.</w:t>
      </w:r>
    </w:p>
    <w:p w14:paraId="41C2AB3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42ECC0B" w14:textId="75838FA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25</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Dispoziții de aplicare</w:t>
      </w:r>
    </w:p>
    <w:p w14:paraId="7256C03F" w14:textId="0201B1BE"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Articolele </w:t>
      </w:r>
      <w:r w:rsidR="00CE1817">
        <w:rPr>
          <w:rFonts w:ascii="Times New Roman" w:eastAsia="Times New Roman" w:hAnsi="Times New Roman" w:cs="Times New Roman"/>
          <w:color w:val="000000" w:themeColor="text1"/>
          <w:sz w:val="24"/>
          <w:szCs w:val="24"/>
          <w:lang w:val="ro-RO" w:eastAsia="ro-RO"/>
        </w:rPr>
        <w:t>256</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 </w:t>
      </w:r>
      <w:r w:rsidR="00CE1817">
        <w:rPr>
          <w:rFonts w:ascii="Times New Roman" w:eastAsia="Times New Roman" w:hAnsi="Times New Roman" w:cs="Times New Roman"/>
          <w:color w:val="000000" w:themeColor="text1"/>
          <w:sz w:val="24"/>
          <w:szCs w:val="24"/>
          <w:lang w:val="ro-RO" w:eastAsia="ro-RO"/>
        </w:rPr>
        <w:t>258</w:t>
      </w:r>
      <w:r w:rsidR="00BF0BC6"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se aplică, </w:t>
      </w:r>
      <w:r w:rsidRPr="000A1621">
        <w:rPr>
          <w:rFonts w:ascii="Times New Roman" w:eastAsia="Times New Roman" w:hAnsi="Times New Roman" w:cs="Times New Roman"/>
          <w:i/>
          <w:iCs/>
          <w:color w:val="000000" w:themeColor="text1"/>
          <w:sz w:val="24"/>
          <w:szCs w:val="24"/>
          <w:lang w:val="ro-RO" w:eastAsia="ro-RO"/>
        </w:rPr>
        <w:t>mutatis mutandis</w:t>
      </w:r>
      <w:r w:rsidRPr="000A1621">
        <w:rPr>
          <w:rFonts w:ascii="Times New Roman" w:eastAsia="Times New Roman" w:hAnsi="Times New Roman" w:cs="Times New Roman"/>
          <w:color w:val="000000" w:themeColor="text1"/>
          <w:sz w:val="24"/>
          <w:szCs w:val="24"/>
          <w:lang w:val="ro-RO" w:eastAsia="ro-RO"/>
        </w:rPr>
        <w:t>, mărfurilor menționate la articolul </w:t>
      </w:r>
      <w:r w:rsidR="00CE1817">
        <w:rPr>
          <w:rFonts w:ascii="Times New Roman" w:eastAsia="Times New Roman" w:hAnsi="Times New Roman" w:cs="Times New Roman"/>
          <w:color w:val="000000" w:themeColor="text1"/>
          <w:sz w:val="24"/>
          <w:szCs w:val="24"/>
          <w:lang w:val="ro-RO" w:eastAsia="ro-RO"/>
        </w:rPr>
        <w:t>254</w:t>
      </w:r>
      <w:r w:rsidRPr="000A1621">
        <w:rPr>
          <w:rFonts w:ascii="Times New Roman" w:eastAsia="Times New Roman" w:hAnsi="Times New Roman" w:cs="Times New Roman"/>
          <w:color w:val="000000" w:themeColor="text1"/>
          <w:sz w:val="24"/>
          <w:szCs w:val="24"/>
          <w:lang w:val="ro-RO" w:eastAsia="ro-RO"/>
        </w:rPr>
        <w:t>.</w:t>
      </w:r>
    </w:p>
    <w:p w14:paraId="051A339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5938ECC2"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9</w:t>
      </w:r>
    </w:p>
    <w:p w14:paraId="77DFB952"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Animale de laborator și substanțe biologice sau chimice destinate cercetării</w:t>
      </w:r>
    </w:p>
    <w:p w14:paraId="5CD57FBD" w14:textId="7844ADAC" w:rsidR="005961F1" w:rsidRPr="000A1621" w:rsidRDefault="005961F1" w:rsidP="006B2AF1">
      <w:pPr>
        <w:widowControl w:val="0"/>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260</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Scutirea de drepturi de import la importul</w:t>
      </w:r>
      <w:r w:rsidRPr="000A1621">
        <w:rPr>
          <w:rFonts w:ascii="Times New Roman" w:eastAsia="Times New Roman" w:hAnsi="Times New Roman" w:cs="Times New Roman"/>
          <w:bCs/>
          <w:color w:val="000000" w:themeColor="text1"/>
          <w:sz w:val="24"/>
          <w:szCs w:val="24"/>
          <w:lang w:val="ro-RO" w:eastAsia="ro-RO"/>
        </w:rPr>
        <w:t xml:space="preserve"> animalelor de laborator și a substanțelor biologice sau chimice destinate cercetării</w:t>
      </w:r>
      <w:r w:rsidRPr="000A1621">
        <w:rPr>
          <w:rFonts w:ascii="Times New Roman" w:eastAsia="Times New Roman" w:hAnsi="Times New Roman" w:cs="Times New Roman"/>
          <w:iCs/>
          <w:color w:val="000000" w:themeColor="text1"/>
          <w:sz w:val="24"/>
          <w:szCs w:val="24"/>
          <w:lang w:val="ro-RO" w:eastAsia="ro-RO"/>
        </w:rPr>
        <w:t xml:space="preserve"> </w:t>
      </w:r>
    </w:p>
    <w:p w14:paraId="059266B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(1) Se scutesc de drepturi de import:</w:t>
      </w:r>
    </w:p>
    <w:p w14:paraId="5C7BCB1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Pr="000A1621">
        <w:rPr>
          <w:rFonts w:ascii="Times New Roman" w:eastAsia="Times New Roman" w:hAnsi="Times New Roman" w:cs="Times New Roman"/>
          <w:color w:val="000000" w:themeColor="text1"/>
          <w:sz w:val="24"/>
          <w:szCs w:val="24"/>
          <w:lang w:val="ro-RO" w:eastAsia="ro-RO"/>
        </w:rPr>
        <w:t>animalele pregătite special pentru a fi utilizate în laborator;</w:t>
      </w:r>
    </w:p>
    <w:p w14:paraId="142AB27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rPr>
        <w:t xml:space="preserve">b) </w:t>
      </w:r>
      <w:r w:rsidRPr="000A1621">
        <w:rPr>
          <w:rFonts w:ascii="Times New Roman" w:eastAsia="Times New Roman" w:hAnsi="Times New Roman" w:cs="Times New Roman"/>
          <w:color w:val="000000" w:themeColor="text1"/>
          <w:sz w:val="24"/>
          <w:szCs w:val="24"/>
          <w:lang w:val="ro-RO" w:eastAsia="ro-RO"/>
        </w:rPr>
        <w:t>substantele biologice sau chimice stabilite de autorităţile competente care sunt importate exclusiv pentru scopuri necomerciale.</w:t>
      </w:r>
    </w:p>
    <w:p w14:paraId="450DE7F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(2) Scutirea menționată la alineatul (1) se limitează la animalele și la substanțele biologice sau chimice care sunt destinate pentru:</w:t>
      </w:r>
    </w:p>
    <w:p w14:paraId="4188829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rPr>
        <w:t xml:space="preserve">a) </w:t>
      </w:r>
      <w:r w:rsidRPr="000A1621">
        <w:rPr>
          <w:rFonts w:ascii="Times New Roman" w:eastAsia="Times New Roman" w:hAnsi="Times New Roman" w:cs="Times New Roman"/>
          <w:color w:val="000000" w:themeColor="text1"/>
          <w:sz w:val="24"/>
          <w:szCs w:val="24"/>
          <w:lang w:val="ro-RO" w:eastAsia="ro-RO"/>
        </w:rPr>
        <w:t>instituțiile publice sau de utilitate publică care au ca activitate principală învățământul sau cercetarea științifică sau pentru serviciile aparținând unei instituții publice sau de utilitate publică și care au ca activitate principală învățământul sau cercetarea științifică; sau</w:t>
      </w:r>
    </w:p>
    <w:p w14:paraId="2D06938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 instituțiile private care au ca activitate principală învățământul sau cercetarea științifică, desemnate de către Ministerul Educației, Culturii și Cercetării să primească asemenea mărfuri cu scutire.</w:t>
      </w:r>
    </w:p>
    <w:p w14:paraId="70557BA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(3) Scutirea prevăzută la alineatul (1) litera b) poate fi acordată doar substanţelor biologice sau chimice în cazul cărora în țară nu se fabrică produse echivalente şi care, datorită specificității sau gradului de puritate, sunt exclusiv sau în principal destinate cercetării stiintifice.</w:t>
      </w:r>
    </w:p>
    <w:p w14:paraId="1A74991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(4) Produsele echivalente sunt produsele care se încadrează la aceeași subpoziție din Nomenclatura combinată a mărfurilor, prezintă aceeași calitate comercială şi au aceleași caracteristici tehnice.</w:t>
      </w:r>
    </w:p>
    <w:p w14:paraId="0621096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14:paraId="3C72814C"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10</w:t>
      </w:r>
    </w:p>
    <w:p w14:paraId="0FD70206" w14:textId="505618E7" w:rsidR="005961F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lastRenderedPageBreak/>
        <w:t>Substanțe terapeutice de origine umană și reactivi folosiți pentru determinarea grupei sanguine și a tipurilor de țesuturi</w:t>
      </w:r>
    </w:p>
    <w:p w14:paraId="120632E8" w14:textId="77777777" w:rsidR="00F9700E" w:rsidRPr="000A1621" w:rsidRDefault="00F9700E"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4675699C" w14:textId="6A943F4E"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261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21615FD0" w14:textId="3D617AFB" w:rsidR="005961F1" w:rsidRPr="000A1621" w:rsidRDefault="005961F1" w:rsidP="006B2AF1">
      <w:pPr>
        <w:widowControl w:val="0"/>
        <w:numPr>
          <w:ilvl w:val="0"/>
          <w:numId w:val="22"/>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În conformitate cu articolul </w:t>
      </w:r>
      <w:r w:rsidR="00CE1817">
        <w:rPr>
          <w:rFonts w:ascii="Times New Roman" w:eastAsia="Times New Roman" w:hAnsi="Times New Roman" w:cs="Times New Roman"/>
          <w:color w:val="000000" w:themeColor="text1"/>
          <w:sz w:val="24"/>
          <w:szCs w:val="24"/>
          <w:lang w:val="ro-RO" w:eastAsia="ro-RO"/>
        </w:rPr>
        <w:t>262</w:t>
      </w:r>
      <w:r w:rsidRPr="000A1621">
        <w:rPr>
          <w:rFonts w:ascii="Times New Roman" w:eastAsia="Times New Roman" w:hAnsi="Times New Roman" w:cs="Times New Roman"/>
          <w:color w:val="000000" w:themeColor="text1"/>
          <w:sz w:val="24"/>
          <w:szCs w:val="24"/>
          <w:lang w:val="ro-RO" w:eastAsia="ro-RO"/>
        </w:rPr>
        <w:t>, sunt scutire de drepturi de import:</w:t>
      </w:r>
    </w:p>
    <w:p w14:paraId="2FA575B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substanțe terapeutice de origine umană;</w:t>
      </w:r>
    </w:p>
    <w:p w14:paraId="79A2E94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reactivi folosiți pentru determinarea grupei sanguine;</w:t>
      </w:r>
    </w:p>
    <w:p w14:paraId="79DCB1F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reactivi folosiți pentru determinarea tipurilor de țesuturi.</w:t>
      </w:r>
    </w:p>
    <w:p w14:paraId="22A45B2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sensul alineatului (1):</w:t>
      </w:r>
    </w:p>
    <w:p w14:paraId="1648A0FC"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substanțe terapeutice de origine umană - sângele uman și derivatele sale (sânge uman întreg, plasmă umană uscată, albumină umană și soluții de fixare a proteinelor plasmatice umane, imunoglobină umană și fibrinogenă umană);</w:t>
      </w:r>
    </w:p>
    <w:p w14:paraId="7B54AC8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reactivi folosiți pentru determinarea grupei sanguine - toți reactivii de origine umană, animală, vegetală sau de altă natură/origine, folosiți pentru determinarea grupei sanguine și pentru depistarea incompatibilității de sînge;</w:t>
      </w:r>
    </w:p>
    <w:p w14:paraId="7A6B8DB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„reactivi folosiți pentru determinarea tipurilor de țesuturi” - toți reactivii de origine umană, animală, vegetală sau de altă natură/origine, folosiți pentru determinarea tipurilor de țesut uman.</w:t>
      </w:r>
    </w:p>
    <w:p w14:paraId="0B29454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4953A8DB" w14:textId="27320DAA"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26</w:t>
      </w:r>
      <w:r w:rsidR="00F70AA2">
        <w:rPr>
          <w:rFonts w:ascii="Times New Roman" w:eastAsia="Times New Roman" w:hAnsi="Times New Roman" w:cs="Times New Roman"/>
          <w:b/>
          <w:color w:val="000000" w:themeColor="text1"/>
          <w:sz w:val="24"/>
          <w:szCs w:val="24"/>
          <w:lang w:val="ro-RO"/>
        </w:rPr>
        <w:t>2</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Cerințe aferente obiectului scutirii de drepturi de import</w:t>
      </w:r>
    </w:p>
    <w:p w14:paraId="2981C143"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Scutirea de drepturi de import se aplică exclusiv produselor care:</w:t>
      </w:r>
    </w:p>
    <w:p w14:paraId="71DFE9CC"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sunt destinate instituțiilor sau laboratoarelor aprobate de Ministerul Sănătății, Muncii și Protecției Sociale pentru a fi folosite exclusiv în scopuri medicale sau științifice necomerciale;</w:t>
      </w:r>
    </w:p>
    <w:p w14:paraId="36193BBC"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sunt însoțite de un certificat de conformitate emis de un organ autorizat competent în acest sens în țara terță de proveniență;</w:t>
      </w:r>
    </w:p>
    <w:p w14:paraId="0115624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se află în containere/recipiente care poartă o etichetă specială pentru a le putea identifica.</w:t>
      </w:r>
    </w:p>
    <w:p w14:paraId="2C6731F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DF51FE9" w14:textId="15021E5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Scutirea de drepturi de import pentru ambalajele speciale</w:t>
      </w:r>
    </w:p>
    <w:p w14:paraId="0FD5F5B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Scutirea de drepturi de import se aplică și ambalajelor speciale care sunt esențiale pentru transportul de substanțe terapeutice de origine umană sau reactivilor folosiți pentru determinarea grupei sanguine sau al reactivilor folosiți pentru determinarea tipurilor de țesuturi, precum și oricăror solvenți și accesorii necesare pentru utilizarea acestora.</w:t>
      </w:r>
    </w:p>
    <w:p w14:paraId="1E3F407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7B97BC33"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11</w:t>
      </w:r>
    </w:p>
    <w:p w14:paraId="071BD8DE" w14:textId="2E49783E" w:rsidR="005961F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Instrumente și aparate destinate cercetării medicale, stabilirii de diagnostice sau pentru realizarea tratamentului medical</w:t>
      </w:r>
    </w:p>
    <w:p w14:paraId="5396BF5C" w14:textId="77777777" w:rsidR="00F9700E" w:rsidRPr="000A1621" w:rsidRDefault="00F9700E"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525B80E8" w14:textId="56477DB9"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și condițiile acordării scutirii de drepturi de import</w:t>
      </w:r>
    </w:p>
    <w:p w14:paraId="1B6D305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Instrumentele şi aparatele destinate pentru cercetare medicală, stabilirea de diagnostice medicale sau pentru realizarea tratamentului medical, care sunt donate de către o organizaţie caritabilă sau filantropică ori de către o persoană privată unei autorităţi, unui spital sau unei institutii de cercetare medicală desemnate de Ministerul Sănătății, Muncii și Protecției Sociale să primească astfel de bunuri cu scutire sau care sunt achiziţionate de astfel de autorităţi din domeniul sănătăţii, de spitale sau de instituții de cercetare medicală, în întregime din fonduri primite de la o organizaţie caritabilă sau din contribuţii voluntare, sunt scutite de drepturi de import în urmatoarele condiţii:</w:t>
      </w:r>
    </w:p>
    <w:p w14:paraId="46E3DD8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donația instrumentelor sau aparatelor în cauză să nu ascundă nicio intenție de ordin comercial din partea donatorului și să nu fie însoțită de nici un fel de obligație de plată; și</w:t>
      </w:r>
    </w:p>
    <w:p w14:paraId="2EB599A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donatorul să nu aibă niciun fel de legătură cu producătorul de instrumente sau aparate pentru care se solicită scutirea.</w:t>
      </w:r>
    </w:p>
    <w:p w14:paraId="07D42B7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Scutirea drepturilor de import se aplică, de asemenea, în aceleași condiții, pentru:</w:t>
      </w:r>
    </w:p>
    <w:p w14:paraId="7194CDA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piesele de schimb, componente sau accesori specifice destinate instrumentelor sau aparatelor </w:t>
      </w:r>
      <w:r w:rsidRPr="000A1621">
        <w:rPr>
          <w:rFonts w:ascii="Times New Roman" w:eastAsia="Times New Roman" w:hAnsi="Times New Roman" w:cs="Times New Roman"/>
          <w:color w:val="000000" w:themeColor="text1"/>
          <w:sz w:val="24"/>
          <w:szCs w:val="24"/>
          <w:lang w:val="ro-RO"/>
        </w:rPr>
        <w:lastRenderedPageBreak/>
        <w:t>menționate la alineatul (1), cu condiția ca aceste piese de schimb, componente sau accesorii să fie importate în același timp cu aceste instrumente sau aparate; piese de schimb, componente sau accesorii specifice destinate instrumentelor şi aparatelor menţionate la alineatul (1), importate ulterior, cu condiţia ca acestea să poată fi identificate ca fiind destinate instrumentelor şi aparatelor anterior scutite de drepturi de import;</w:t>
      </w:r>
    </w:p>
    <w:p w14:paraId="74A31DF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dispozitive care se folosesc pentru întreţinerea, verificarea, calibrarea sau repararea instrumentelor ori aparatelor menţionate la alineatul (1), cu condiţia ca aceste dispozitive să fie importate în acelasi timp cu aceste instrumente sau aparate;</w:t>
      </w:r>
    </w:p>
    <w:p w14:paraId="30C18EE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dispozitive care se folosesc pentru întreţinerea, verificarea, calibrarea sau repararea instrumentelor ori aparatelor menţionate la alineatul (1), importate ulterior, cu condiţia ca acestea să poată fi identificate ca fiind necesare pentru instrumentele şi aparatele scutite anterior de drepturile de import.</w:t>
      </w:r>
    </w:p>
    <w:p w14:paraId="0C933B3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753488F" w14:textId="4616B4E5"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Dispoziții de aplicare</w:t>
      </w:r>
    </w:p>
    <w:p w14:paraId="2113436F" w14:textId="4863129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Pentru punerea în aplicare a articolului </w:t>
      </w:r>
      <w:r w:rsidR="00CE1817">
        <w:rPr>
          <w:rFonts w:ascii="Times New Roman" w:eastAsia="Times New Roman" w:hAnsi="Times New Roman" w:cs="Times New Roman"/>
          <w:color w:val="000000" w:themeColor="text1"/>
          <w:sz w:val="24"/>
          <w:szCs w:val="24"/>
          <w:lang w:val="ro-RO" w:eastAsia="ro-RO"/>
        </w:rPr>
        <w:t>264</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și, în special, în ceea ce privește instrumentele sau aparatele, precum și organismele beneficiare care sunt avute în vedere, articolele </w:t>
      </w:r>
      <w:r w:rsidR="00CE1817">
        <w:rPr>
          <w:rFonts w:ascii="Times New Roman" w:eastAsia="Times New Roman" w:hAnsi="Times New Roman" w:cs="Times New Roman"/>
          <w:color w:val="000000" w:themeColor="text1"/>
          <w:sz w:val="24"/>
          <w:szCs w:val="24"/>
          <w:lang w:val="ro-RO" w:eastAsia="ro-RO"/>
        </w:rPr>
        <w:t>256</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 xml:space="preserve">- </w:t>
      </w:r>
      <w:r w:rsidR="00CE1817">
        <w:rPr>
          <w:rFonts w:ascii="Times New Roman" w:eastAsia="Times New Roman" w:hAnsi="Times New Roman" w:cs="Times New Roman"/>
          <w:color w:val="000000" w:themeColor="text1"/>
          <w:sz w:val="24"/>
          <w:szCs w:val="24"/>
          <w:lang w:val="ro-RO" w:eastAsia="ro-RO"/>
        </w:rPr>
        <w:t>258</w:t>
      </w:r>
      <w:r w:rsidR="00CE1817"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se aplică </w:t>
      </w:r>
      <w:r w:rsidRPr="000A1621">
        <w:rPr>
          <w:rFonts w:ascii="Times New Roman" w:eastAsia="Times New Roman" w:hAnsi="Times New Roman" w:cs="Times New Roman"/>
          <w:i/>
          <w:iCs/>
          <w:color w:val="000000" w:themeColor="text1"/>
          <w:sz w:val="24"/>
          <w:szCs w:val="24"/>
          <w:lang w:val="ro-RO" w:eastAsia="ro-RO"/>
        </w:rPr>
        <w:t>mutatis mutandis</w:t>
      </w:r>
      <w:r w:rsidRPr="000A1621">
        <w:rPr>
          <w:rFonts w:ascii="Times New Roman" w:eastAsia="Times New Roman" w:hAnsi="Times New Roman" w:cs="Times New Roman"/>
          <w:color w:val="000000" w:themeColor="text1"/>
          <w:sz w:val="24"/>
          <w:szCs w:val="24"/>
          <w:lang w:val="ro-RO" w:eastAsia="ro-RO"/>
        </w:rPr>
        <w:t>.</w:t>
      </w:r>
    </w:p>
    <w:p w14:paraId="7B0EB69D"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7E809533"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12</w:t>
      </w:r>
    </w:p>
    <w:p w14:paraId="25E8C296" w14:textId="391FBC1A" w:rsidR="005961F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Substanțe de referință pentru controlul calității medicamentelor</w:t>
      </w:r>
    </w:p>
    <w:p w14:paraId="118015C7" w14:textId="77777777" w:rsidR="00F9700E" w:rsidRPr="000A1621" w:rsidRDefault="00F9700E"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6D7DAE1C" w14:textId="47D4CCB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Scutirea de drepturi de import pentru </w:t>
      </w:r>
      <w:r w:rsidRPr="000A1621">
        <w:rPr>
          <w:rFonts w:ascii="Times New Roman" w:eastAsia="Times New Roman" w:hAnsi="Times New Roman" w:cs="Times New Roman"/>
          <w:bCs/>
          <w:color w:val="000000" w:themeColor="text1"/>
          <w:sz w:val="24"/>
          <w:szCs w:val="24"/>
          <w:lang w:val="ro-RO" w:eastAsia="ro-RO"/>
        </w:rPr>
        <w:t>substanțele de referință necesare controlului calității medicamentelor</w:t>
      </w:r>
    </w:p>
    <w:p w14:paraId="098D5C2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Coletele/containerele care conţin mostre de substanţe de referinţă aprobate de Organizaţia Mondială a Sănătăţii pentru controlul calităţii materialelor utilizate în fabricarea de medicamente şi care sunt trimise unor destinatari agreaţi de către </w:t>
      </w:r>
      <w:r w:rsidRPr="000A1621">
        <w:rPr>
          <w:rFonts w:ascii="Times New Roman" w:eastAsia="Times New Roman" w:hAnsi="Times New Roman" w:cs="Times New Roman"/>
          <w:color w:val="000000" w:themeColor="text1"/>
          <w:sz w:val="24"/>
          <w:szCs w:val="24"/>
          <w:lang w:val="ro-RO"/>
        </w:rPr>
        <w:t>Ministerul Sănătății, Muncii și Protecției Sociale</w:t>
      </w:r>
      <w:r w:rsidRPr="000A1621">
        <w:rPr>
          <w:rFonts w:ascii="Times New Roman" w:eastAsia="Times New Roman" w:hAnsi="Times New Roman" w:cs="Times New Roman"/>
          <w:color w:val="000000" w:themeColor="text1"/>
          <w:sz w:val="24"/>
          <w:szCs w:val="24"/>
          <w:lang w:val="ro-RO" w:eastAsia="ro-RO"/>
        </w:rPr>
        <w:t xml:space="preserve"> al Republicii Moldova să primească asemenea colete/containere sunt scutite de drepturi de import.</w:t>
      </w:r>
    </w:p>
    <w:p w14:paraId="0F1571A1"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14:paraId="44B4F412"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Secțiunea  13</w:t>
      </w:r>
    </w:p>
    <w:p w14:paraId="6D04346C"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Produse farmaceutice folosite la evenimente sportive internaționale</w:t>
      </w:r>
    </w:p>
    <w:p w14:paraId="555C03ED" w14:textId="435CB818"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Scutirea de drepturi de import pentru </w:t>
      </w:r>
      <w:r w:rsidRPr="000A1621">
        <w:rPr>
          <w:rFonts w:ascii="Times New Roman" w:eastAsia="Times New Roman" w:hAnsi="Times New Roman" w:cs="Times New Roman"/>
          <w:bCs/>
          <w:color w:val="000000" w:themeColor="text1"/>
          <w:sz w:val="24"/>
          <w:szCs w:val="24"/>
          <w:lang w:val="ro-RO" w:eastAsia="ro-RO"/>
        </w:rPr>
        <w:t>produsele farmaceutice folosite la evenimente sportive internaționale</w:t>
      </w:r>
    </w:p>
    <w:p w14:paraId="460F7C2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Sunt scutite de drepturi de import produsele farmaceutice pentru uz medical uman sau veterinar destinate a fi folosite de persoanele sau de animalele provenite din ţări terțe, pentru participare la manifestările sportive internaţionale organizate pe teritoriul Republicii Moldova, în limitele necesare pentru acoperirea necesităţilor pe durata sejurului pe teritoriul Republicii Moldova.</w:t>
      </w:r>
    </w:p>
    <w:p w14:paraId="5B19E07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0AC442D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64417C1"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14:paraId="1D501A10"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Secțiunea  14</w:t>
      </w:r>
    </w:p>
    <w:p w14:paraId="25048E36" w14:textId="77777777" w:rsidR="005961F1" w:rsidRPr="000A1621" w:rsidRDefault="005961F1" w:rsidP="006B2AF1">
      <w:pPr>
        <w:shd w:val="clear" w:color="auto" w:fill="FFFFFF"/>
        <w:tabs>
          <w:tab w:val="left" w:pos="375"/>
          <w:tab w:val="left" w:pos="993"/>
        </w:tabs>
        <w:spacing w:after="200" w:line="276" w:lineRule="auto"/>
        <w:ind w:firstLine="567"/>
        <w:jc w:val="center"/>
        <w:textAlignment w:val="baseline"/>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Decorații onorifice și premii</w:t>
      </w:r>
    </w:p>
    <w:p w14:paraId="3AD08283" w14:textId="02D408C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6C2BADB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Sunt scutite de drepturi de import, </w:t>
      </w:r>
      <w:r w:rsidRPr="000A1621">
        <w:rPr>
          <w:rFonts w:ascii="Times New Roman" w:eastAsia="Times New Roman" w:hAnsi="Times New Roman" w:cs="Times New Roman"/>
          <w:color w:val="000000" w:themeColor="text1"/>
          <w:sz w:val="24"/>
          <w:szCs w:val="24"/>
          <w:lang w:val="ro-RO" w:eastAsia="ru-RU"/>
        </w:rPr>
        <w:t xml:space="preserve">cu condiția ca mărfurile implicate să nu aibă caracter comercial și persoana interesată să prezinte documente confirmative </w:t>
      </w:r>
      <w:r w:rsidRPr="000A1621">
        <w:rPr>
          <w:rFonts w:ascii="Times New Roman" w:eastAsia="Times New Roman" w:hAnsi="Times New Roman" w:cs="Times New Roman"/>
          <w:color w:val="000000" w:themeColor="text1"/>
          <w:sz w:val="24"/>
          <w:szCs w:val="24"/>
          <w:lang w:val="ro-RO"/>
        </w:rPr>
        <w:t>Serviciului Vamal:</w:t>
      </w:r>
    </w:p>
    <w:p w14:paraId="62B3FBF4" w14:textId="77777777" w:rsidR="005961F1" w:rsidRPr="000A1621" w:rsidRDefault="005961F1" w:rsidP="006B2AF1">
      <w:pPr>
        <w:widowControl w:val="0"/>
        <w:tabs>
          <w:tab w:val="left" w:pos="375"/>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decoraţii conferite de guverne ale altor țări unor persoane a căror domiciliu și/sau reședinţă este teritoriul Republicii Moldova;</w:t>
      </w:r>
    </w:p>
    <w:p w14:paraId="2DD59B94" w14:textId="77777777" w:rsidR="005961F1" w:rsidRPr="000A1621" w:rsidRDefault="005961F1" w:rsidP="006B2AF1">
      <w:pPr>
        <w:widowControl w:val="0"/>
        <w:tabs>
          <w:tab w:val="left" w:pos="375"/>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cupe, medalii și articole similare de natură simbolică, care au fost acordate într-o altă țară persoanelor a căror domiciliu și/sau reședinţă este teritoriul Republicii Moldova, în semn de recunoștinţă pentru activităţi desfășurate în domeniile artă, știinţă, sport sau serviciul public sau ca recunoaștere a meritelor cu ocazia unui anumit eveniment și care sunt importate pe teritoriul vamal de către persoanele respective în nume propriu;</w:t>
      </w:r>
    </w:p>
    <w:p w14:paraId="76BE51B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cupe, medalii și articole similare de natură simbolică, care sunt oferite gratuit de către autorități sau persoane stabilite într-o altă țară pentru a fi prezentate pe teritoriul vamal în aceleași scopuri ca cele prevăzute </w:t>
      </w:r>
      <w:r w:rsidRPr="000A1621">
        <w:rPr>
          <w:rFonts w:ascii="Times New Roman" w:eastAsia="Times New Roman" w:hAnsi="Times New Roman" w:cs="Times New Roman"/>
          <w:color w:val="000000" w:themeColor="text1"/>
          <w:sz w:val="24"/>
          <w:szCs w:val="24"/>
          <w:lang w:val="ro-RO"/>
        </w:rPr>
        <w:lastRenderedPageBreak/>
        <w:t>la litera b);</w:t>
      </w:r>
    </w:p>
    <w:p w14:paraId="7E52726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w:t>
      </w:r>
      <w:r w:rsidRPr="000A1621">
        <w:rPr>
          <w:rFonts w:ascii="Times New Roman" w:eastAsia="Times New Roman" w:hAnsi="Times New Roman" w:cs="Times New Roman"/>
          <w:color w:val="000000" w:themeColor="text1"/>
          <w:sz w:val="24"/>
          <w:szCs w:val="24"/>
          <w:lang w:val="ro-RO" w:eastAsia="ru-RU"/>
        </w:rPr>
        <w:t>premiile, trofeele şi suvenirurile</w:t>
      </w:r>
      <w:r w:rsidRPr="000A1621">
        <w:rPr>
          <w:rFonts w:ascii="Times New Roman" w:eastAsia="Times New Roman" w:hAnsi="Times New Roman" w:cs="Times New Roman"/>
          <w:color w:val="000000" w:themeColor="text1"/>
          <w:sz w:val="24"/>
          <w:szCs w:val="24"/>
          <w:shd w:val="clear" w:color="auto" w:fill="FFFFFF"/>
          <w:lang w:val="ro-RO"/>
        </w:rPr>
        <w:t xml:space="preserve"> </w:t>
      </w:r>
      <w:r w:rsidRPr="000A1621">
        <w:rPr>
          <w:rFonts w:ascii="Times New Roman" w:eastAsia="Times New Roman" w:hAnsi="Times New Roman" w:cs="Times New Roman"/>
          <w:color w:val="000000" w:themeColor="text1"/>
          <w:sz w:val="24"/>
          <w:szCs w:val="24"/>
          <w:lang w:val="ro-RO"/>
        </w:rPr>
        <w:t xml:space="preserve">cu caracter simbolic și </w:t>
      </w:r>
      <w:r w:rsidRPr="000A1621">
        <w:rPr>
          <w:rFonts w:ascii="Times New Roman" w:eastAsia="Times New Roman" w:hAnsi="Times New Roman" w:cs="Times New Roman"/>
          <w:color w:val="000000" w:themeColor="text1"/>
          <w:sz w:val="24"/>
          <w:szCs w:val="24"/>
          <w:lang w:val="ro-RO" w:eastAsia="ru-RU"/>
        </w:rPr>
        <w:t>cu o valoare neglijabilă</w:t>
      </w:r>
      <w:r w:rsidRPr="000A1621">
        <w:rPr>
          <w:rFonts w:ascii="Times New Roman" w:eastAsia="Times New Roman" w:hAnsi="Times New Roman" w:cs="Times New Roman"/>
          <w:color w:val="000000" w:themeColor="text1"/>
          <w:sz w:val="24"/>
          <w:szCs w:val="24"/>
          <w:lang w:val="ro-RO"/>
        </w:rPr>
        <w:t>, destinate a fi distribuite gratuit persoanelor cu domiciliu și/sau reședinţă în Republicii Moldova, cu ocazia conferințelor de afaceri sau a altor evenimente internaţionale similare și care nu prezintă prin natura lor, prin valoarea lor unitară și prin alte caracteristici că au fost importate în scopuri comerciale.</w:t>
      </w:r>
    </w:p>
    <w:p w14:paraId="3BFB18C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2AF18765"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Secțiunea  15</w:t>
      </w:r>
    </w:p>
    <w:p w14:paraId="0EE3FB05"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Cadouri primite în contextul relaţiilor internaţionale</w:t>
      </w:r>
    </w:p>
    <w:p w14:paraId="5B21B3AD" w14:textId="1CD28F5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26</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condițiile și prohibițiile acordării scutirii de drepturi de import</w:t>
      </w:r>
    </w:p>
    <w:p w14:paraId="36F6CAEA" w14:textId="7D9BA5B9"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Prin derogare de la prevederile articolului </w:t>
      </w:r>
      <w:r w:rsidR="00CE1817">
        <w:rPr>
          <w:rFonts w:ascii="Times New Roman" w:eastAsia="Times New Roman" w:hAnsi="Times New Roman" w:cs="Times New Roman"/>
          <w:color w:val="000000" w:themeColor="text1"/>
          <w:sz w:val="24"/>
          <w:szCs w:val="24"/>
          <w:lang w:val="ro-RO"/>
        </w:rPr>
        <w:t>242</w:t>
      </w:r>
      <w:r w:rsidR="00CE1817" w:rsidRPr="00F9700E">
        <w:rPr>
          <w:rFonts w:ascii="Times New Roman" w:eastAsia="Times New Roman" w:hAnsi="Times New Roman" w:cs="Times New Roman"/>
          <w:color w:val="000000" w:themeColor="text1"/>
          <w:sz w:val="24"/>
          <w:szCs w:val="24"/>
          <w:lang w:val="ro-RO"/>
        </w:rPr>
        <w:t xml:space="preserve"> </w:t>
      </w:r>
      <w:r w:rsidRPr="00F9700E">
        <w:rPr>
          <w:rFonts w:ascii="Times New Roman" w:eastAsia="Times New Roman" w:hAnsi="Times New Roman" w:cs="Times New Roman"/>
          <w:color w:val="000000" w:themeColor="text1"/>
          <w:sz w:val="24"/>
          <w:szCs w:val="24"/>
          <w:lang w:val="ro-RO"/>
        </w:rPr>
        <w:t xml:space="preserve">- </w:t>
      </w:r>
      <w:r w:rsidR="00CE1817">
        <w:rPr>
          <w:rFonts w:ascii="Times New Roman" w:eastAsia="Times New Roman" w:hAnsi="Times New Roman" w:cs="Times New Roman"/>
          <w:color w:val="000000" w:themeColor="text1"/>
          <w:sz w:val="24"/>
          <w:szCs w:val="24"/>
          <w:lang w:val="ro-RO"/>
        </w:rPr>
        <w:t>250</w:t>
      </w:r>
      <w:r w:rsidRPr="00F9700E">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sunt scutite de drepturi de import mărfurile: </w:t>
      </w:r>
    </w:p>
    <w:p w14:paraId="34D34F65"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importate pe teritoriul vamal de către persoane care au efectuat o vizită oficială într-o ţară străină și primite de acestea drept cadou cu această ocazie de la autorităţile ţării gazdă; </w:t>
      </w:r>
    </w:p>
    <w:p w14:paraId="2999AE1C"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importate pe teritoriul vamal de către persoane care efectuează o vizită oficială pe teritoriul vamal și care intenţionează să le ofere cadou cu acea ocazie autorităţilor din ţara gazdă; </w:t>
      </w:r>
    </w:p>
    <w:p w14:paraId="07B9288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trimise drept cadou, în semn de prietenie sau bunăvoință, de către o autoritate oficială, colectivitate publică sau un grup care exercită activităţi de interes public, care desfășoară o activitate de interes public pe teritoriul unei țări terțe, unui organism public, unei autorități sau unui grup oficial care desfășoară o activitate de interes public pe teritoriul vamal și desemnate de Ministerul Afacerilor Externe și Integrării Europene şi Ministerul Finanțelor să primească asemenea mărfuri. </w:t>
      </w:r>
    </w:p>
    <w:p w14:paraId="6554EAB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Scutirea de drepturi de import se aplică doar în cazul în care se îndeplinesc următoarele condiții: </w:t>
      </w:r>
    </w:p>
    <w:p w14:paraId="05BDF568"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mărfurile oferite cadou sunt oferite ocazional; </w:t>
      </w:r>
    </w:p>
    <w:p w14:paraId="637C58B7"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prin natura, valoarea sau cantitatea lor, ele nu au caracter comercial; </w:t>
      </w:r>
    </w:p>
    <w:p w14:paraId="34645EB1"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mărfurile nu sunt folosite în scopuri comerciale.</w:t>
      </w:r>
    </w:p>
    <w:p w14:paraId="09916999"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Nu se acordă scutire de drepturi de import pentru produsele alcoolice, tutun sau produsele din tutun. </w:t>
      </w:r>
    </w:p>
    <w:p w14:paraId="2A8CB60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732FDACB" w14:textId="77777777" w:rsidR="005961F1" w:rsidRPr="000A1621" w:rsidRDefault="005961F1" w:rsidP="006B2AF1">
      <w:pPr>
        <w:keepNext/>
        <w:keepLines/>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Secțiunea  16</w:t>
      </w:r>
    </w:p>
    <w:p w14:paraId="0DE99D0D" w14:textId="57319A4C" w:rsidR="005961F1" w:rsidRPr="000A1621" w:rsidRDefault="005961F1" w:rsidP="006B2AF1">
      <w:pPr>
        <w:keepNext/>
        <w:keepLines/>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Bunuri destinate șefilor de state</w:t>
      </w:r>
    </w:p>
    <w:p w14:paraId="563AC693" w14:textId="0AD6EFD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270</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Obiectul și subiectul scutirii de drepturi de import</w:t>
      </w:r>
    </w:p>
    <w:p w14:paraId="27E0E0D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Sunt scutite de drepturi de import, bazîndu-se pe principiul reciprocității și în limitele și în condiţiile stabilite de Ministerul Afacerilor Externe și Integrării Europene şi Ministerul Finanțelor, pentru: </w:t>
      </w:r>
    </w:p>
    <w:p w14:paraId="791ED0CD" w14:textId="72BB3C0E"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cadouri oferite şefilor de stat;</w:t>
      </w:r>
    </w:p>
    <w:p w14:paraId="2E3D3EDC" w14:textId="13FBCD1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 pentru folosinţa sau consumul şefilor de stat din ţări terțe sau persoanelor oficiale care îi reprezintă în timpul şederii lor oficiale pe teritoriul vamal. </w:t>
      </w:r>
    </w:p>
    <w:p w14:paraId="7EA15775" w14:textId="3DF7A35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Prevederile alineatului (1) se aplică, de asemenea, persoanelor care se bucură de prerogative la nivel internaţional similare cu acelea de care se bucură şefii de stat.</w:t>
      </w:r>
    </w:p>
    <w:p w14:paraId="0EA52608"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color w:val="000000" w:themeColor="text1"/>
          <w:sz w:val="24"/>
          <w:szCs w:val="24"/>
          <w:lang w:val="ro-RO"/>
        </w:rPr>
      </w:pPr>
    </w:p>
    <w:p w14:paraId="70B0C490"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Secțiunea  17</w:t>
      </w:r>
    </w:p>
    <w:p w14:paraId="4871C957"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Bunuri importate în scopuri de promovare comercială </w:t>
      </w:r>
    </w:p>
    <w:p w14:paraId="5045E05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1. Mostre de mărfuri cu valoare nesemnificativă </w:t>
      </w:r>
    </w:p>
    <w:p w14:paraId="23BCBD0E" w14:textId="4FEF548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271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1AAD8C31" w14:textId="15FC1A96"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Fără a aduce atingere articolului </w:t>
      </w:r>
      <w:r w:rsidR="00CE1817">
        <w:rPr>
          <w:rFonts w:ascii="Times New Roman" w:eastAsia="Times New Roman" w:hAnsi="Times New Roman" w:cs="Times New Roman"/>
          <w:color w:val="000000" w:themeColor="text1"/>
          <w:sz w:val="24"/>
          <w:szCs w:val="24"/>
          <w:lang w:val="ro-RO"/>
        </w:rPr>
        <w:t>275</w:t>
      </w:r>
      <w:r w:rsidR="00CE181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(a), se scutesc de drepturi de import mostrele de mărfuri care au o valoare nesemnificativă și nu pot fi folosite decât pentru a solicita comenzi pentru mărfuri de tipul celor pe care le reprezintă în vederea importării lor pe teritoriul vamal. </w:t>
      </w:r>
    </w:p>
    <w:p w14:paraId="0EE7FFEE"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Serviciul Vamal solicită ca anumite mostre de mărfuri, pentru a beneficia de scutire de drepturi de import, să fi devenit de nefolosit prin rupere, perforare sau marcare clară și permanentă sau prin alte procedee, cu condiţia ca această operaţiune să nu le distrugă caracterul de mostre. </w:t>
      </w:r>
    </w:p>
    <w:p w14:paraId="755215E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sensul alineatului (1), „mostre de mărfuri” înseamnă orice articol care reprezintă un tip de marfă al cărui mod de prezentare sau cantitate, pentru mărfuri de același tip, îl exclude de la folosirea sa în alte scopuri decât pentru încercarea de a obţine comenzi. </w:t>
      </w:r>
    </w:p>
    <w:p w14:paraId="691FA4A5"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p>
    <w:p w14:paraId="7DFC4AD8"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2. Materiale tipărite și publicitare</w:t>
      </w:r>
      <w:r w:rsidRPr="000A1621">
        <w:rPr>
          <w:rFonts w:ascii="Times New Roman" w:eastAsia="Times New Roman" w:hAnsi="Times New Roman" w:cs="Times New Roman"/>
          <w:color w:val="000000" w:themeColor="text1"/>
          <w:sz w:val="24"/>
          <w:szCs w:val="24"/>
          <w:lang w:val="ro-RO"/>
        </w:rPr>
        <w:t xml:space="preserve"> </w:t>
      </w:r>
    </w:p>
    <w:p w14:paraId="52D038CE" w14:textId="78707743"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27</w:t>
      </w:r>
      <w:r w:rsidR="00F70AA2">
        <w:rPr>
          <w:rFonts w:ascii="Times New Roman" w:eastAsia="Times New Roman" w:hAnsi="Times New Roman" w:cs="Times New Roman"/>
          <w:b/>
          <w:iCs/>
          <w:color w:val="000000" w:themeColor="text1"/>
          <w:sz w:val="24"/>
          <w:szCs w:val="24"/>
          <w:lang w:val="ro-RO" w:eastAsia="ro-RO"/>
        </w:rPr>
        <w:t>2</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condițiile și restricțiile de acordare a scutirii de drepturi de import</w:t>
      </w:r>
    </w:p>
    <w:p w14:paraId="192005E3"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Materialele publicitare tipărite, cum ar fi cataloage, liste de preţuri, instrucţiuni de folosire sau broșuri, sunt scutite de drepturi de import, cu condiţia să se refere la: </w:t>
      </w:r>
    </w:p>
    <w:p w14:paraId="7C8EA124"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 pentru vânzare sau închiriere; sau </w:t>
      </w:r>
    </w:p>
    <w:p w14:paraId="06C8CD74" w14:textId="181E34A1" w:rsidR="005961F1" w:rsidRPr="008D42D3"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servicii de transport, </w:t>
      </w:r>
      <w:r w:rsidR="002A05BC" w:rsidRPr="00BB3100">
        <w:rPr>
          <w:rFonts w:ascii="Times New Roman" w:eastAsia="Times New Roman" w:hAnsi="Times New Roman" w:cs="Times New Roman"/>
          <w:color w:val="000000" w:themeColor="text1"/>
          <w:sz w:val="24"/>
          <w:szCs w:val="24"/>
          <w:lang w:val="ro-RO"/>
        </w:rPr>
        <w:t>servicii de asigurare</w:t>
      </w:r>
      <w:r w:rsidR="002A05BC" w:rsidRPr="00BB3100" w:rsidDel="002A05BC">
        <w:rPr>
          <w:rFonts w:ascii="Times New Roman" w:eastAsia="Times New Roman" w:hAnsi="Times New Roman" w:cs="Times New Roman"/>
          <w:color w:val="000000" w:themeColor="text1"/>
          <w:sz w:val="24"/>
          <w:szCs w:val="24"/>
          <w:lang w:val="ro-RO"/>
        </w:rPr>
        <w:t xml:space="preserve"> </w:t>
      </w:r>
      <w:r w:rsidRPr="008D42D3">
        <w:rPr>
          <w:rFonts w:ascii="Times New Roman" w:eastAsia="Times New Roman" w:hAnsi="Times New Roman" w:cs="Times New Roman"/>
          <w:color w:val="000000" w:themeColor="text1"/>
          <w:sz w:val="24"/>
          <w:szCs w:val="24"/>
          <w:lang w:val="ro-RO"/>
        </w:rPr>
        <w:t>sau servicii bancare oferite de către o persoană din afara teritoriului vamal.</w:t>
      </w:r>
    </w:p>
    <w:p w14:paraId="607E99D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Scutirea de drepturi de import prevăzută la alineatul (1) se limitează la materiale publicitare tipărite care îndeplinesc următoarele condiţii: </w:t>
      </w:r>
    </w:p>
    <w:p w14:paraId="73E141A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materialele tipărite trebuie să prezinte clar numele agentului economic care produce, vinde sau închiriază marfa sau care oferă serviciile la care se referă;</w:t>
      </w:r>
    </w:p>
    <w:p w14:paraId="23A13888"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fiecare lot de marfă trebuie să conţină nu mai mult de un document sau un singur exemplar din fiecare document, dacă conţine mai multe documente. Loturile care conţin mai multe exemplare ale aceluiași document se scutesc de drepturi de import, cu condiţia ca greutatea lor brută să nu depășească un kilogram; </w:t>
      </w:r>
    </w:p>
    <w:p w14:paraId="7B02732C"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materialele tipărite nu pot face obiectul unor trimiteri grupate de la același expeditor la același destinatar. </w:t>
      </w:r>
    </w:p>
    <w:p w14:paraId="280960E9"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Sunt scutite de drepturi de import materialele cu caracter publicitar care sunt destinate exclusiv reclamei şi care nu au valoare comercială, trimise fără nici o obligaţie de plată de către furnizor clienţilor săi.</w:t>
      </w:r>
    </w:p>
    <w:p w14:paraId="0AD7A34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color w:val="000000" w:themeColor="text1"/>
          <w:sz w:val="24"/>
          <w:szCs w:val="24"/>
          <w:lang w:val="ro-RO"/>
        </w:rPr>
      </w:pPr>
    </w:p>
    <w:p w14:paraId="0D9FFCC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3. Mărfuri folosite sau consumate la un târg comercial sau un alt eveniment similar</w:t>
      </w:r>
    </w:p>
    <w:p w14:paraId="32534EC7" w14:textId="147B5B71" w:rsidR="005961F1" w:rsidRPr="000A1621" w:rsidRDefault="005961F1" w:rsidP="00BD747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27</w:t>
      </w:r>
      <w:r w:rsidR="00F70AA2">
        <w:rPr>
          <w:rFonts w:ascii="Times New Roman" w:eastAsia="Times New Roman" w:hAnsi="Times New Roman" w:cs="Times New Roman"/>
          <w:b/>
          <w:color w:val="000000" w:themeColor="text1"/>
          <w:sz w:val="24"/>
          <w:szCs w:val="24"/>
          <w:lang w:val="ro-RO"/>
        </w:rPr>
        <w:t>3</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r w:rsidRPr="000A1621">
        <w:rPr>
          <w:rFonts w:ascii="Times New Roman" w:eastAsia="Times New Roman" w:hAnsi="Times New Roman" w:cs="Times New Roman"/>
          <w:color w:val="000000" w:themeColor="text1"/>
          <w:sz w:val="24"/>
          <w:szCs w:val="24"/>
          <w:lang w:val="ro-RO"/>
        </w:rPr>
        <w:t xml:space="preserve">(1) Sunt scutite de drepturi de import: </w:t>
      </w:r>
    </w:p>
    <w:p w14:paraId="41020607"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mici mostre reprezentative de mărfuri fabricate în afara teritoriului vamal, destinate unui târg comercial sau altui eveniment similar; </w:t>
      </w:r>
    </w:p>
    <w:p w14:paraId="05AE1D4D"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 importate numai pentru a fi prezentate sau pentru a prezenta modul de funcţionare al unor mașini sau aparate, fabricate în afara teritoriului vamal și expuse la un târg comercial sau un alt eveniment similar; </w:t>
      </w:r>
    </w:p>
    <w:p w14:paraId="03A6D5E3"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materiale cu valoare mică, cum ar fi vopsele, lacuri, tapet folosite pentru construirea, echiparea și decorarea standurilor temporare de către reprezentanţii unor țări terțe la un târg comercial sau un alt eveniment similar, care se distrug prin folosirea lor; </w:t>
      </w:r>
    </w:p>
    <w:p w14:paraId="326820CF"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materiale tipărite, cataloage, prospecte, liste de preţuri, postere publicitare, calendare, ilustrate sau nu, fotografii neînrămate și alte materiale furnizate gratuit pentru a face publicitate unor mărfuri fabricate în afara teritoriului vamal și expuse la un târg comercial sau o altă manifestare similară. </w:t>
      </w:r>
    </w:p>
    <w:p w14:paraId="5FBF79A4"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sensul alineatului (1), „târg comercial sau un alt eveniment similar” înseamnă:</w:t>
      </w:r>
    </w:p>
    <w:p w14:paraId="4FAA7D9E"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expoziţii, târguri, saloane de prezentare și alte manifestări din comerţ, industrie, agricultură sau artizanat; </w:t>
      </w:r>
    </w:p>
    <w:p w14:paraId="5AA1E599"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expoziţii și manifestări realizate în principal în scopuri de binefacere; </w:t>
      </w:r>
    </w:p>
    <w:p w14:paraId="0FF1F833"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expoziţii și manifestări realizate în principal în scopuri știinţifice, tehnice, de artizanat, artistice, educaţionale, culturale sau sportive, în scopuri religioase sau manifestări ale unui cult religios, manifestări de activitate sindicală, turistică sau în vederea promovării cooperării internaţionale;</w:t>
      </w:r>
    </w:p>
    <w:p w14:paraId="50CB794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reuniuni ale reprezentanţilor unor organizaţii sau organisme internaţionale; </w:t>
      </w:r>
    </w:p>
    <w:p w14:paraId="28F91800"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ceremonii și adunări oficiale sau comemorative.</w:t>
      </w:r>
    </w:p>
    <w:p w14:paraId="771A8519"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Prevederile alineatului (2) nu se aplică pentru expoziţii organizate în scopuri private în magazine sau clădiri comerciale pentru vânzarea de mărfuri provenind din ţări terțe. </w:t>
      </w:r>
    </w:p>
    <w:p w14:paraId="4F710CC3"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14:paraId="3F037845" w14:textId="692800A0"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27</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Limitări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aferente importului</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rPr>
        <w:t>micilor mostre reprezentative de mărfuri destinate unui târg comercial sau altui eveniment similar</w:t>
      </w:r>
    </w:p>
    <w:p w14:paraId="0329CA55" w14:textId="5934C47F"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Scutirea de drepturi de import prevăzută la articolul </w:t>
      </w:r>
      <w:r w:rsidR="00CE1817">
        <w:rPr>
          <w:rFonts w:ascii="Times New Roman" w:eastAsia="Times New Roman" w:hAnsi="Times New Roman" w:cs="Times New Roman"/>
          <w:color w:val="000000" w:themeColor="text1"/>
          <w:sz w:val="24"/>
          <w:szCs w:val="24"/>
          <w:lang w:val="ro-RO"/>
        </w:rPr>
        <w:t>273</w:t>
      </w:r>
      <w:r w:rsidR="00CE181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(a) se limitează la mostre care: </w:t>
      </w:r>
    </w:p>
    <w:p w14:paraId="7543DB7E"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sunt importate fără achitarea drepturilor de import din ţări terțe sau sunt obţinute la expoziţii din mărfuri importate în vrac din acele țări; </w:t>
      </w:r>
    </w:p>
    <w:p w14:paraId="47486EF4"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b) se distribuie exclusiv gratuit publicului în timpul expoziţiei pentru folosire sau consum de către persoanele cărora le-au fost oferite; </w:t>
      </w:r>
    </w:p>
    <w:p w14:paraId="40D57310"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pot fi identificate ca mostre publicitare cu valoare unitară mică; </w:t>
      </w:r>
    </w:p>
    <w:p w14:paraId="57AC0048"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nu sunt ușor de vândut pe piaţă și sunt ambalate în așa fel încât cantitatea din articolul respectiv este mai mică decât cea mai mică cantitate din același articol care se vinde pe piaţă; </w:t>
      </w:r>
    </w:p>
    <w:p w14:paraId="7C93B154"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în cazul produselor alimentare și al băuturilor care nu sunt ambalate așa cum se menţionează la litera (d), se consumă pe loc la expoziţie; </w:t>
      </w:r>
    </w:p>
    <w:p w14:paraId="4906E84A"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valoarea totală și cantitatea corespund tipului de expoziţie, numărul de vizitatori și importanța participării expozantului. </w:t>
      </w:r>
    </w:p>
    <w:p w14:paraId="290A33A1"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14:paraId="076B6BAD" w14:textId="6ED5AC64"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27</w:t>
      </w:r>
      <w:r w:rsidR="00F70AA2">
        <w:rPr>
          <w:rFonts w:ascii="Times New Roman" w:eastAsia="Times New Roman" w:hAnsi="Times New Roman" w:cs="Times New Roman"/>
          <w:b/>
          <w:color w:val="000000" w:themeColor="text1"/>
          <w:sz w:val="24"/>
          <w:szCs w:val="24"/>
          <w:lang w:val="ro-RO"/>
        </w:rPr>
        <w:t>5</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Limitări aferente mărfurilor importate pentru a fi prezentate sau a prezenta modul de funcţionare al unor mașini sau aparate, expuse la un târg comercial sau un alt eveniment similar</w:t>
      </w:r>
    </w:p>
    <w:p w14:paraId="3F0E8A90" w14:textId="26B3DF91"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Scutirea de drepturi de import prevăzută la articolul </w:t>
      </w:r>
      <w:r w:rsidR="00CE1817">
        <w:rPr>
          <w:rFonts w:ascii="Times New Roman" w:eastAsia="Times New Roman" w:hAnsi="Times New Roman" w:cs="Times New Roman"/>
          <w:color w:val="000000" w:themeColor="text1"/>
          <w:sz w:val="24"/>
          <w:szCs w:val="24"/>
          <w:lang w:val="ro-RO"/>
        </w:rPr>
        <w:t>273</w:t>
      </w:r>
      <w:r w:rsidR="00CE181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(b) se limitează la mărfuri care sunt: </w:t>
      </w:r>
    </w:p>
    <w:p w14:paraId="2BE6916D"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consumate sau distruse la expoziţie; și </w:t>
      </w:r>
    </w:p>
    <w:p w14:paraId="4765D7A4"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valoarea totală și cantitatea corespund tipului de expoziţie, numărul de vizitatori și importanța participării expozantului.</w:t>
      </w:r>
    </w:p>
    <w:p w14:paraId="290E8EA3"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14:paraId="2E82D7CF" w14:textId="2612D0D2"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BD7471">
        <w:rPr>
          <w:rFonts w:ascii="Times New Roman" w:eastAsia="Times New Roman" w:hAnsi="Times New Roman" w:cs="Times New Roman"/>
          <w:b/>
          <w:color w:val="000000" w:themeColor="text1"/>
          <w:sz w:val="24"/>
          <w:szCs w:val="24"/>
          <w:lang w:val="ro-RO"/>
        </w:rPr>
        <w:t>27</w:t>
      </w:r>
      <w:r w:rsidR="00F70AA2">
        <w:rPr>
          <w:rFonts w:ascii="Times New Roman" w:eastAsia="Times New Roman" w:hAnsi="Times New Roman" w:cs="Times New Roman"/>
          <w:b/>
          <w:color w:val="000000" w:themeColor="text1"/>
          <w:sz w:val="24"/>
          <w:szCs w:val="24"/>
          <w:lang w:val="ro-RO"/>
        </w:rPr>
        <w:t>6</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Limitări aferente</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materialor tipărite, furnizate gratuit pentru a face publicitate unor mărfuri și expuse la un târg comercial sau o altă manifestare similară</w:t>
      </w:r>
    </w:p>
    <w:p w14:paraId="6C9DFCCF" w14:textId="3D22B706"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Scutirea de drepturi de import prevăzută la articolul </w:t>
      </w:r>
      <w:r w:rsidR="00CE1817">
        <w:rPr>
          <w:rFonts w:ascii="Times New Roman" w:eastAsia="Times New Roman" w:hAnsi="Times New Roman" w:cs="Times New Roman"/>
          <w:color w:val="000000" w:themeColor="text1"/>
          <w:sz w:val="24"/>
          <w:szCs w:val="24"/>
          <w:lang w:val="ro-RO"/>
        </w:rPr>
        <w:t>273</w:t>
      </w:r>
      <w:r w:rsidR="00CE181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(d) se limitează la materialele tipărite și la articolele pentru scopuri publicitare care: </w:t>
      </w:r>
    </w:p>
    <w:p w14:paraId="03F87E86"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sunt destinate exclusiv distribuirii gratuite publicului la locul unde se realizează expoziţia; </w:t>
      </w:r>
    </w:p>
    <w:p w14:paraId="6F1A8EC1"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valoarea totală și cantitatea corespund tipului de expoziţie, numărul de vizitatori și importanța participării expozantului.</w:t>
      </w:r>
    </w:p>
    <w:p w14:paraId="68E3652B"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14:paraId="76AD018D" w14:textId="22598978"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27</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Prohibiții pentru acordarea scutirii de drepturi de import</w:t>
      </w:r>
    </w:p>
    <w:p w14:paraId="662183BE" w14:textId="6B339285"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Scutirea de drepturi de import prevăzută la articolul </w:t>
      </w:r>
      <w:r w:rsidR="00CE1817">
        <w:rPr>
          <w:rFonts w:ascii="Times New Roman" w:eastAsia="Times New Roman" w:hAnsi="Times New Roman" w:cs="Times New Roman"/>
          <w:color w:val="000000" w:themeColor="text1"/>
          <w:sz w:val="24"/>
          <w:szCs w:val="24"/>
          <w:lang w:val="ro-RO"/>
        </w:rPr>
        <w:t>273</w:t>
      </w:r>
      <w:r w:rsidR="00CE1817"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literele (a) și (b) nu se acordă pentru: </w:t>
      </w:r>
    </w:p>
    <w:p w14:paraId="2EC8043D"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produsele alcoolice; </w:t>
      </w:r>
    </w:p>
    <w:p w14:paraId="4A57676F" w14:textId="77777777" w:rsidR="005961F1" w:rsidRPr="000A1621"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tutun și produsele din tutun; </w:t>
      </w:r>
    </w:p>
    <w:p w14:paraId="1627EDE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carburanți în formă lichidă, solidă sau gazoasă.</w:t>
      </w:r>
    </w:p>
    <w:p w14:paraId="14DEBC4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FEA4903"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18</w:t>
      </w:r>
    </w:p>
    <w:p w14:paraId="19FFC1AC"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Mărfuri importate în scopul examinării, analizării sau testări</w:t>
      </w:r>
    </w:p>
    <w:p w14:paraId="03B5A533" w14:textId="00B97149" w:rsidR="005961F1" w:rsidRPr="000A1621" w:rsidRDefault="005961F1" w:rsidP="006B2AF1">
      <w:pPr>
        <w:tabs>
          <w:tab w:val="left" w:pos="993"/>
        </w:tabs>
        <w:spacing w:after="0" w:line="276" w:lineRule="auto"/>
        <w:ind w:firstLine="567"/>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27</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6A8F5477" w14:textId="5C23113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Cu respectarea prevederilor articolelor </w:t>
      </w:r>
      <w:r w:rsidR="00D84372">
        <w:rPr>
          <w:rFonts w:ascii="Times New Roman" w:eastAsia="Times New Roman" w:hAnsi="Times New Roman" w:cs="Times New Roman"/>
          <w:color w:val="000000" w:themeColor="text1"/>
          <w:sz w:val="24"/>
          <w:szCs w:val="24"/>
          <w:lang w:val="ro-RO" w:eastAsia="ru-RU"/>
        </w:rPr>
        <w:t>279</w:t>
      </w:r>
      <w:r w:rsidR="00D84372" w:rsidRPr="000A1621">
        <w:rPr>
          <w:rFonts w:ascii="Times New Roman" w:eastAsia="Times New Roman" w:hAnsi="Times New Roman" w:cs="Times New Roman"/>
          <w:color w:val="000000" w:themeColor="text1"/>
          <w:sz w:val="24"/>
          <w:szCs w:val="24"/>
          <w:lang w:val="ro-RO" w:eastAsia="ru-RU"/>
        </w:rPr>
        <w:t xml:space="preserve"> </w:t>
      </w:r>
      <w:r w:rsidR="00D46D05" w:rsidRPr="000A1621">
        <w:rPr>
          <w:rFonts w:ascii="Times New Roman" w:eastAsia="Times New Roman" w:hAnsi="Times New Roman" w:cs="Times New Roman"/>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00D84372">
        <w:rPr>
          <w:rFonts w:ascii="Times New Roman" w:eastAsia="Times New Roman" w:hAnsi="Times New Roman" w:cs="Times New Roman"/>
          <w:color w:val="000000" w:themeColor="text1"/>
          <w:sz w:val="24"/>
          <w:szCs w:val="24"/>
          <w:lang w:val="ro-RO" w:eastAsia="ru-RU"/>
        </w:rPr>
        <w:t>284</w:t>
      </w:r>
      <w:r w:rsidRPr="000A1621">
        <w:rPr>
          <w:rFonts w:ascii="Times New Roman" w:eastAsia="Times New Roman" w:hAnsi="Times New Roman" w:cs="Times New Roman"/>
          <w:color w:val="000000" w:themeColor="text1"/>
          <w:sz w:val="24"/>
          <w:szCs w:val="24"/>
          <w:lang w:val="ro-RO" w:eastAsia="ru-RU"/>
        </w:rPr>
        <w:t>, mărfurile care urmează să fie supuse examinării, analizării sau t</w:t>
      </w:r>
      <w:r w:rsidR="005E38F5">
        <w:rPr>
          <w:rFonts w:ascii="Times New Roman" w:eastAsia="Times New Roman" w:hAnsi="Times New Roman" w:cs="Times New Roman"/>
          <w:color w:val="000000" w:themeColor="text1"/>
          <w:sz w:val="24"/>
          <w:szCs w:val="24"/>
          <w:lang w:val="ro-RO" w:eastAsia="ru-RU"/>
        </w:rPr>
        <w:t>estării pentru a li se determina</w:t>
      </w:r>
      <w:r w:rsidRPr="000A1621">
        <w:rPr>
          <w:rFonts w:ascii="Times New Roman" w:eastAsia="Times New Roman" w:hAnsi="Times New Roman" w:cs="Times New Roman"/>
          <w:color w:val="000000" w:themeColor="text1"/>
          <w:sz w:val="24"/>
          <w:szCs w:val="24"/>
          <w:lang w:val="ro-RO" w:eastAsia="ru-RU"/>
        </w:rPr>
        <w:t xml:space="preserve"> compoziţia, calitatea sau alte caracteristici tehnice, în scopul informării sau al cercetării industriale sau comerciale, sunt scutite de drepturile de import.</w:t>
      </w:r>
    </w:p>
    <w:p w14:paraId="17A84940"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2E0EE4EF" w14:textId="587E36F5"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27</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Condițiile aferente obiectului scutirii de drepturi de import</w:t>
      </w:r>
    </w:p>
    <w:p w14:paraId="0C715FA5" w14:textId="311E2C41"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Fără a aduce atingere articolului </w:t>
      </w:r>
      <w:r w:rsidR="00D84372">
        <w:rPr>
          <w:rFonts w:ascii="Times New Roman" w:eastAsia="Times New Roman" w:hAnsi="Times New Roman" w:cs="Times New Roman"/>
          <w:color w:val="000000" w:themeColor="text1"/>
          <w:sz w:val="24"/>
          <w:szCs w:val="24"/>
          <w:lang w:val="ro-RO" w:eastAsia="ru-RU"/>
        </w:rPr>
        <w:t>282</w:t>
      </w:r>
      <w:r w:rsidRPr="000A1621">
        <w:rPr>
          <w:rFonts w:ascii="Times New Roman" w:eastAsia="Times New Roman" w:hAnsi="Times New Roman" w:cs="Times New Roman"/>
          <w:color w:val="000000" w:themeColor="text1"/>
          <w:sz w:val="24"/>
          <w:szCs w:val="24"/>
          <w:lang w:val="ro-RO" w:eastAsia="ru-RU"/>
        </w:rPr>
        <w:t xml:space="preserve">, scutirea de drepturi de import prevăzută la articolul </w:t>
      </w:r>
      <w:r w:rsidR="00D84372">
        <w:rPr>
          <w:rFonts w:ascii="Times New Roman" w:eastAsia="Times New Roman" w:hAnsi="Times New Roman" w:cs="Times New Roman"/>
          <w:color w:val="000000" w:themeColor="text1"/>
          <w:sz w:val="24"/>
          <w:szCs w:val="24"/>
          <w:lang w:val="ro-RO" w:eastAsia="ru-RU"/>
        </w:rPr>
        <w:t>276</w:t>
      </w:r>
      <w:r w:rsidR="00D84372"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se acordă numai cu condiţia ca mărfurile ce urmează a fi examinate, analizate sau testate să fie consumate complet sau distruse pe durata examinării, analizării sau testării.</w:t>
      </w:r>
    </w:p>
    <w:p w14:paraId="746F06F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26B439D" w14:textId="73E1A93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280</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Cazurile de neaplicare a scutirii de drepturi de import</w:t>
      </w:r>
    </w:p>
    <w:p w14:paraId="480DD10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Nu se acordă scutire pentru mărfurile supuse examinării, analizei sau testării, în cazul în care acestea reprezintă operaţiuni de promovare a vânzărilor.</w:t>
      </w:r>
    </w:p>
    <w:p w14:paraId="5519B29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55E54703" w14:textId="65E12404"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281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Restricții de acordare a scutirii de drepturi de import</w:t>
      </w:r>
    </w:p>
    <w:p w14:paraId="57E2171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Scutirea de drepturi de import se acordă doar pentru cantitățile de bunuri strict necesare pentru scopurile pentru care au fost importate. Aceste cantități sunt, în fiecare caz, determinate de autoritățile competente, ţinând cont de scopul mentionat</w:t>
      </w:r>
    </w:p>
    <w:p w14:paraId="179D388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058F7FF3" w14:textId="03348E15"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2</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Cazurile speciale de acordare a scutirii de drepturi de import </w:t>
      </w:r>
    </w:p>
    <w:p w14:paraId="6D2C3104" w14:textId="1D6E3906"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Scutirea de drepturi de import prevăzută la articolul </w:t>
      </w:r>
      <w:r w:rsidR="00D84372">
        <w:rPr>
          <w:rFonts w:ascii="Times New Roman" w:eastAsia="Times New Roman" w:hAnsi="Times New Roman" w:cs="Times New Roman"/>
          <w:color w:val="000000" w:themeColor="text1"/>
          <w:sz w:val="24"/>
          <w:szCs w:val="24"/>
          <w:lang w:val="ro-RO" w:eastAsia="ru-RU"/>
        </w:rPr>
        <w:t>278</w:t>
      </w:r>
      <w:r w:rsidR="00D84372"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se referă la mărfurile care nu sunt în totalitate utilizate sau distruse pe durata examinării, a analizării sau a testării, cu condiţia ca bunurile rămase, cu acordul şi sub supravegherea autorităţilor competente, să se încadreze în una dintre următoarele situaţii: </w:t>
      </w:r>
    </w:p>
    <w:p w14:paraId="536158F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distruse complet sau lipsite de valoare comercială la încheierea examinării, a analizării sau a testării; sau</w:t>
      </w:r>
    </w:p>
    <w:p w14:paraId="589E045E"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predate statului fără nici o cheltuială din partea acestuia, dacă acest lucru nu contravine legislaţiei naţionale în vigoare; sau</w:t>
      </w:r>
    </w:p>
    <w:p w14:paraId="411A7CC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exportate în afara teritoriului vamal, în împrejurări bine justificate.</w:t>
      </w:r>
    </w:p>
    <w:p w14:paraId="303227C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În sensul alineatului (1), „bunurile rămase” înseamnă bunurile care rezultă în urma examinării, a analizării sau a testării sau mărfuri care nu sunt folosite efectiv.</w:t>
      </w:r>
    </w:p>
    <w:p w14:paraId="0F2CC15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43018AA8" w14:textId="78469F5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u-RU"/>
        </w:rPr>
        <w:t>Produsele rămase la sfârşitul analizelor, examinărilor sau testărilor</w:t>
      </w:r>
    </w:p>
    <w:p w14:paraId="2D313263" w14:textId="59E1B08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Pentru produsele care rămân la sfârşitul analizelor, examinărilor sau testărilor la care se face referire la articolul </w:t>
      </w:r>
      <w:r w:rsidR="00D84372">
        <w:rPr>
          <w:rFonts w:ascii="Times New Roman" w:eastAsia="Times New Roman" w:hAnsi="Times New Roman" w:cs="Times New Roman"/>
          <w:color w:val="000000" w:themeColor="text1"/>
          <w:sz w:val="24"/>
          <w:szCs w:val="24"/>
          <w:lang w:val="ro-RO" w:eastAsia="ru-RU"/>
        </w:rPr>
        <w:t>278</w:t>
      </w:r>
      <w:r w:rsidR="00D84372"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şi care nu respectă prevederile articolului </w:t>
      </w:r>
      <w:r w:rsidR="00D84372">
        <w:rPr>
          <w:rFonts w:ascii="Times New Roman" w:eastAsia="Times New Roman" w:hAnsi="Times New Roman" w:cs="Times New Roman"/>
          <w:color w:val="000000" w:themeColor="text1"/>
          <w:sz w:val="24"/>
          <w:szCs w:val="24"/>
          <w:lang w:val="ro-RO" w:eastAsia="ru-RU"/>
        </w:rPr>
        <w:t>282</w:t>
      </w:r>
      <w:r w:rsidR="00D84372"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alineatul (1) se aplică drepturi de import, conform cotelor impozitelor și taxelor în vigoare la data incheierii analizelor, examinărilor sau testărilor, în funcție de tipul bunurilor şi valoarea în vamă stabilită de Serviciul Vamal la momentul importului.</w:t>
      </w:r>
    </w:p>
    <w:p w14:paraId="5366D44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Cu acordul şi sub supravegherea Serviciului Vamal, partea interesată poate să transforme produsele rămase în deșeuri sau resturi. În acest caz, drepturile de import datorate vor fi cele aplicabile unor astfel de deșeuri sau rebuturi, la momentul transformării.</w:t>
      </w:r>
    </w:p>
    <w:p w14:paraId="2AE9CF1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6BA09B4" w14:textId="76FC9E88"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u-RU"/>
        </w:rPr>
        <w:t>Perioada de efectuare a examinărilor, analizelor sau testelor</w:t>
      </w:r>
    </w:p>
    <w:p w14:paraId="0A133D9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Perioada în care trebuie efectuate examinările, analizele sau testele și în care trebuie îndeplinite formalităţile administrative pentru a se asigura folosirea mărfurilor în scopurile cărora le sunt destinate se stabilesc de către autorităţile competente.</w:t>
      </w:r>
    </w:p>
    <w:p w14:paraId="1F2FC093"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05FB89A5"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Secțiunea  19</w:t>
      </w:r>
    </w:p>
    <w:p w14:paraId="1DDC21EF"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Trimiterile adresate organizaţiilor care protejează </w:t>
      </w:r>
    </w:p>
    <w:p w14:paraId="210EA0FF"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dreptul de autor sau drepturile de proprietate intelectuală</w:t>
      </w:r>
    </w:p>
    <w:p w14:paraId="494321F0" w14:textId="39A2BDAE"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5</w:t>
      </w:r>
      <w:r w:rsidRPr="000A1621">
        <w:rPr>
          <w:rFonts w:ascii="Times New Roman" w:eastAsia="Times New Roman" w:hAnsi="Times New Roman" w:cs="Times New Roman"/>
          <w:b/>
          <w:iCs/>
          <w:color w:val="000000" w:themeColor="text1"/>
          <w:sz w:val="24"/>
          <w:szCs w:val="24"/>
          <w:lang w:val="ro-RO" w:eastAsia="ro-RO"/>
        </w:rPr>
        <w:t>.</w:t>
      </w:r>
      <w:r w:rsidRPr="000A1621">
        <w:rPr>
          <w:rFonts w:ascii="Times New Roman" w:eastAsia="Times New Roman" w:hAnsi="Times New Roman" w:cs="Times New Roman"/>
          <w:iCs/>
          <w:color w:val="000000" w:themeColor="text1"/>
          <w:sz w:val="24"/>
          <w:szCs w:val="24"/>
          <w:lang w:val="ro-RO" w:eastAsia="ro-RO"/>
        </w:rPr>
        <w:t xml:space="preserve"> Obiectul scutirii de drepturi de import</w:t>
      </w:r>
    </w:p>
    <w:p w14:paraId="2F79E31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0A1621">
        <w:rPr>
          <w:rFonts w:ascii="Times New Roman" w:eastAsia="Times New Roman" w:hAnsi="Times New Roman" w:cs="Times New Roman"/>
          <w:iCs/>
          <w:color w:val="000000" w:themeColor="text1"/>
          <w:sz w:val="24"/>
          <w:szCs w:val="24"/>
          <w:lang w:val="ro-RO" w:eastAsia="ro-RO"/>
        </w:rPr>
        <w:t>Mărcile înregistrate, modelele sau desenele și suportul material al acestora, precum și cererile de brevete de invenţie sau altele asemenea, care trebuie prezentate organismelor competente în domeniul protecţiei drepturilor de autor sau a drepturilor de proprietate intelectuală, sunt scutite de drepturi de import.</w:t>
      </w:r>
    </w:p>
    <w:p w14:paraId="72096FD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F15B6A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F0CC2DE" w14:textId="77777777" w:rsidR="005961F1" w:rsidRPr="000A1621"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20</w:t>
      </w:r>
    </w:p>
    <w:p w14:paraId="179C79EB"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Materiale de informare turistică</w:t>
      </w:r>
    </w:p>
    <w:p w14:paraId="68FDF9D8" w14:textId="3116B78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Articolul</w:t>
      </w:r>
      <w:r w:rsidR="00156EEC">
        <w:rPr>
          <w:rFonts w:ascii="Times New Roman" w:eastAsia="Times New Roman" w:hAnsi="Times New Roman" w:cs="Times New Roman"/>
          <w:b/>
          <w:iCs/>
          <w:color w:val="000000" w:themeColor="text1"/>
          <w:sz w:val="24"/>
          <w:szCs w:val="24"/>
          <w:lang w:val="ro-RO" w:eastAsia="ro-RO"/>
        </w:rPr>
        <w:t xml:space="preserve">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6</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 xml:space="preserve">Obiectul și condițiile de acordare a scutirii de drepturi de import </w:t>
      </w:r>
    </w:p>
    <w:p w14:paraId="7266CCA0" w14:textId="1A4FC43C" w:rsidR="005961F1" w:rsidRPr="000A1621"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Fără a aduce atingere articolelor </w:t>
      </w:r>
      <w:r w:rsidR="00D84372">
        <w:rPr>
          <w:rFonts w:ascii="Times New Roman" w:eastAsia="Times New Roman" w:hAnsi="Times New Roman" w:cs="Times New Roman"/>
          <w:color w:val="000000" w:themeColor="text1"/>
          <w:sz w:val="24"/>
          <w:szCs w:val="24"/>
          <w:lang w:val="ro-RO"/>
        </w:rPr>
        <w:t>251</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D84372">
        <w:rPr>
          <w:rFonts w:ascii="Times New Roman" w:eastAsia="Times New Roman" w:hAnsi="Times New Roman" w:cs="Times New Roman"/>
          <w:color w:val="000000" w:themeColor="text1"/>
          <w:sz w:val="24"/>
          <w:szCs w:val="24"/>
          <w:lang w:val="ro-RO"/>
        </w:rPr>
        <w:t>259</w:t>
      </w:r>
      <w:r w:rsidRPr="000A1621">
        <w:rPr>
          <w:rFonts w:ascii="Times New Roman" w:eastAsia="Times New Roman" w:hAnsi="Times New Roman" w:cs="Times New Roman"/>
          <w:color w:val="000000" w:themeColor="text1"/>
          <w:sz w:val="24"/>
          <w:szCs w:val="24"/>
          <w:lang w:val="ro-RO"/>
        </w:rPr>
        <w:t>, se scutesc de drepturi de import următoarele mărfuri:</w:t>
      </w:r>
    </w:p>
    <w:p w14:paraId="6CC50B4F" w14:textId="773F4A4D" w:rsidR="005961F1" w:rsidRPr="000A1621"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documentaţia (</w:t>
      </w:r>
      <w:r w:rsidR="002A05BC" w:rsidRPr="00BB3100">
        <w:rPr>
          <w:rFonts w:ascii="Times New Roman" w:eastAsia="Times New Roman" w:hAnsi="Times New Roman" w:cs="Times New Roman"/>
          <w:color w:val="000000" w:themeColor="text1"/>
          <w:sz w:val="24"/>
          <w:szCs w:val="24"/>
          <w:lang w:val="ro-RO"/>
        </w:rPr>
        <w:t>cărţi, reviste, ghiduri, pliante, broşuri, calendare ilustrate; afişe şi fotografii înrămate sau neînrămate)</w:t>
      </w:r>
      <w:r w:rsidRPr="008D42D3">
        <w:rPr>
          <w:rFonts w:ascii="Times New Roman" w:eastAsia="Times New Roman" w:hAnsi="Times New Roman" w:cs="Times New Roman"/>
          <w:color w:val="000000" w:themeColor="text1"/>
          <w:sz w:val="24"/>
          <w:szCs w:val="24"/>
          <w:lang w:val="ro-RO"/>
        </w:rPr>
        <w:t xml:space="preserve"> destinată a fi distribuită gratuit cu scopul principal d</w:t>
      </w:r>
      <w:r w:rsidRPr="000A1621">
        <w:rPr>
          <w:rFonts w:ascii="Times New Roman" w:eastAsia="Times New Roman" w:hAnsi="Times New Roman" w:cs="Times New Roman"/>
          <w:color w:val="000000" w:themeColor="text1"/>
          <w:sz w:val="24"/>
          <w:szCs w:val="24"/>
          <w:lang w:val="ro-RO"/>
        </w:rPr>
        <w:t>e a încuraja publicul să viziteze ţări străine şi să participe la întâlniri sau evenimente culturale, turistice, sportive, religioase ori profesionale, cu condiţia ca asemenea materiale să nu conţină mai mult de 25% reclamă comercială privată, cu excepţia reclamelor comerciale private pentru agenții economici din Republica Moldova şi cu scop evident de promovare turistică;</w:t>
      </w:r>
    </w:p>
    <w:p w14:paraId="5E4FD932" w14:textId="77777777" w:rsidR="005961F1" w:rsidRPr="000A1621"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b) listele şi anuarele hotelurilor străine, publicate de către agenţiile oficiale de turism sau sub auspiciile/patronajul lor, şi orarele pentru serviciile de transport străine, care se distribuie gratuit şi care nu conţin mai mult de 25% reclamă comercială privată, cu excepţia reclamelor comerciale private pentru agenții economici din Republica Moldova;</w:t>
      </w:r>
    </w:p>
    <w:p w14:paraId="384C4AFA" w14:textId="77777777" w:rsidR="005961F1" w:rsidRPr="000A1621"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materialul de referinţă furnizate reprezentanţilor acreditaţi sau corespondenţilor numiţi de către 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p w14:paraId="61E51D4E"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14:paraId="2DA213ED"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Secțiunea  21</w:t>
      </w:r>
      <w:r w:rsidRPr="000A1621">
        <w:rPr>
          <w:rFonts w:ascii="Times New Roman" w:eastAsia="Times New Roman" w:hAnsi="Times New Roman" w:cs="Times New Roman"/>
          <w:b/>
          <w:iCs/>
          <w:color w:val="000000" w:themeColor="text1"/>
          <w:sz w:val="24"/>
          <w:szCs w:val="24"/>
          <w:lang w:val="ro-RO" w:eastAsia="ro-RO"/>
        </w:rPr>
        <w:t xml:space="preserve"> </w:t>
      </w:r>
    </w:p>
    <w:p w14:paraId="3DE335BA" w14:textId="3A5768E8" w:rsidR="005961F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Diverse documente și mărfuri </w:t>
      </w:r>
    </w:p>
    <w:p w14:paraId="46605377" w14:textId="77777777" w:rsidR="00F9700E" w:rsidRPr="000A1621" w:rsidRDefault="00F9700E"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14:paraId="5090F71D" w14:textId="23C7C5EF"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7</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6464E58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Sunt scutite de drepturi de import următoarele:</w:t>
      </w:r>
    </w:p>
    <w:p w14:paraId="0DC57B2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Documente trimise gratuit serviciilor publice ale statelor membre;</w:t>
      </w:r>
    </w:p>
    <w:p w14:paraId="6C115EB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b).Publicaţiile guvernelor străine și publicaţiile oficiale ale organismelor internaţionale, destinate distribuţiei gratuite;</w:t>
      </w:r>
    </w:p>
    <w:p w14:paraId="716BF92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Buletinele de vot pentru alegerile organizate de organisme stabilite în ţări terțe;</w:t>
      </w:r>
    </w:p>
    <w:p w14:paraId="5643646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Obiecte ce urmează a fi prezentate ca dovadă sau în alte scopuri similare la instanţelor judecătoreşti sau altor agenţii oficiale ale Republicii Moldova;</w:t>
      </w:r>
    </w:p>
    <w:p w14:paraId="726FA5A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Specimene de semnătură și circulare tipărite referitoare la semnăturile trimise ca parte a schimburilor obișnuite de informaţii între serviciile publice sau instituţiile bancare;</w:t>
      </w:r>
    </w:p>
    <w:p w14:paraId="4032B02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Materiale oficiale tipărite trimise Băncii Naționale a Moldovei;</w:t>
      </w:r>
    </w:p>
    <w:p w14:paraId="739D139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Rapoarte, declaraţii, note, prospecte, cereri și alte documente alcătuite de agenți economici înregistrați într-o ţară terță și trimise purtătorilor sau celor care au subscris pentru titluri de valoare emise de astfel de firme;</w:t>
      </w:r>
    </w:p>
    <w:p w14:paraId="6C05B457" w14:textId="7A5A8B6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h) Mijloace de înregistrare (cartele perforate, înregistrări sonore, microfilme etc.), folosite pentru transmiterea de informaţii trimise gratuit destinatarului, atât timp cât admiterea cu scutirea drepturilor de import nu</w:t>
      </w:r>
      <w:r w:rsidR="00E91BCB">
        <w:rPr>
          <w:rFonts w:ascii="Times New Roman" w:eastAsia="Times New Roman" w:hAnsi="Times New Roman" w:cs="Times New Roman"/>
          <w:color w:val="000000" w:themeColor="text1"/>
          <w:sz w:val="24"/>
          <w:szCs w:val="24"/>
          <w:lang w:val="ro-RO"/>
        </w:rPr>
        <w:t xml:space="preserve"> </w:t>
      </w:r>
      <w:r w:rsidR="00E91BCB" w:rsidRPr="00BA6746">
        <w:rPr>
          <w:rFonts w:ascii="Times New Roman" w:eastAsia="Times New Roman" w:hAnsi="Times New Roman" w:cs="Times New Roman"/>
          <w:color w:val="000000" w:themeColor="text1"/>
          <w:sz w:val="24"/>
          <w:szCs w:val="24"/>
          <w:lang w:val="en-GB"/>
        </w:rPr>
        <w:t>contravine normelor din domeniul </w:t>
      </w:r>
      <w:r w:rsidR="00E91BCB" w:rsidRPr="00BA6746">
        <w:rPr>
          <w:rFonts w:ascii="Times New Roman" w:eastAsia="Times New Roman" w:hAnsi="Times New Roman" w:cs="Times New Roman"/>
          <w:color w:val="000000" w:themeColor="text1"/>
          <w:sz w:val="24"/>
          <w:szCs w:val="24"/>
          <w:lang w:val="en-GB"/>
        </w:rPr>
        <w:br/>
        <w:t>concurenței</w:t>
      </w:r>
      <w:r w:rsidRPr="000A1621">
        <w:rPr>
          <w:rFonts w:ascii="Times New Roman" w:eastAsia="Times New Roman" w:hAnsi="Times New Roman" w:cs="Times New Roman"/>
          <w:color w:val="000000" w:themeColor="text1"/>
          <w:sz w:val="24"/>
          <w:szCs w:val="24"/>
          <w:lang w:val="ro-RO"/>
        </w:rPr>
        <w:t>;</w:t>
      </w:r>
    </w:p>
    <w:p w14:paraId="31E44CD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i) Dosare, arhive, formulare tipărite și alte documente folosite la reuniuni, ședințe, conferinţe sau congrese internaţionale și rapoarte privind astfel de întruniri;</w:t>
      </w:r>
    </w:p>
    <w:p w14:paraId="1E64A8D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j) Planuri, schițe tehnice, desene, descrieri și alte documente similare importate în vederea obţinerii sau executării comenzilor în ţări terțe sau a participării la un concurs desfășurat pe teritoriul vamal;</w:t>
      </w:r>
    </w:p>
    <w:p w14:paraId="16AE776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k) Documente ce urmează a fi folosite pentru verificările realizate pe teritoriul Republicii Moldova de către instituţii înfiinţate în ţări terțe;</w:t>
      </w:r>
    </w:p>
    <w:p w14:paraId="3E26A951"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l) Formulare tipărite ce urmează a fi folosite ca documente oficiale în traficul internaţional a vehiculelor sau mărfurilor, în cadrul convenţiilor internaţionale;</w:t>
      </w:r>
    </w:p>
    <w:p w14:paraId="6C3A638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m) Formulare tipărite, etichete, bilete și alte documente similare trimise de transportatori sau de întreprinderi din industria hotelieră dintr-o ţară terță agenţiilor de turism stabilite pe teritoriul vamal;</w:t>
      </w:r>
    </w:p>
    <w:p w14:paraId="17097A2E"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n) Formulare tipărite și bilete, conosamente, scrisori de trăsură și alte documente comerciale sau de birou care au fost folosite;</w:t>
      </w:r>
    </w:p>
    <w:p w14:paraId="61A0F07B"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o) Formulare oficiale tipărite dintr-o ţară străină sau de la autorităţi internaţionale și material tipărit care respectă standardele internaţionale trimise, în vederea distribuirii, de către asociațiile dintr-o ţară terță asociaţiilor corespondente care își au sediul pe teritoriul vamal;</w:t>
      </w:r>
    </w:p>
    <w:p w14:paraId="76367A3E"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p) Fotografii, diapozitive și matriţe pentru fotografii, cu sau fără titlu, trimise agențiilor de presă sau editorilor de ziare sau reviste;</w:t>
      </w:r>
    </w:p>
    <w:p w14:paraId="22FC9B61" w14:textId="6803332C"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q) Timbre de acciz, timbre fiscale și altele similare care atestă achitarea taxelor în ţări străine</w:t>
      </w:r>
      <w:r w:rsidR="00D43483">
        <w:rPr>
          <w:rFonts w:ascii="Times New Roman" w:eastAsia="Times New Roman" w:hAnsi="Times New Roman" w:cs="Times New Roman"/>
          <w:color w:val="000000" w:themeColor="text1"/>
          <w:sz w:val="24"/>
          <w:szCs w:val="24"/>
          <w:lang w:val="ro-RO"/>
        </w:rPr>
        <w:t xml:space="preserve"> sau timbrele de acciz</w:t>
      </w:r>
      <w:r w:rsidR="00D43483" w:rsidRPr="00D43483">
        <w:rPr>
          <w:rFonts w:ascii="Times New Roman" w:eastAsia="Times New Roman" w:hAnsi="Times New Roman" w:cs="Times New Roman"/>
          <w:color w:val="000000" w:themeColor="text1"/>
          <w:sz w:val="24"/>
          <w:szCs w:val="24"/>
          <w:lang w:val="ro-RO" w:eastAsia="ro-RO"/>
        </w:rPr>
        <w:t xml:space="preserve"> </w:t>
      </w:r>
      <w:r w:rsidR="00D43483" w:rsidRPr="00D43483">
        <w:rPr>
          <w:rFonts w:ascii="Times New Roman" w:eastAsia="Times New Roman" w:hAnsi="Times New Roman" w:cs="Times New Roman"/>
          <w:color w:val="000000" w:themeColor="text1"/>
          <w:sz w:val="24"/>
          <w:szCs w:val="24"/>
          <w:lang w:val="ro-RO"/>
        </w:rPr>
        <w:t>importate şi destinate marcării mărfurilor supuse accizelor</w:t>
      </w:r>
      <w:r w:rsidR="00D43483">
        <w:rPr>
          <w:rFonts w:ascii="Times New Roman" w:eastAsia="Times New Roman" w:hAnsi="Times New Roman" w:cs="Times New Roman"/>
          <w:color w:val="000000" w:themeColor="text1"/>
          <w:sz w:val="24"/>
          <w:szCs w:val="24"/>
          <w:lang w:val="ro-RO"/>
        </w:rPr>
        <w:t xml:space="preserve">. </w:t>
      </w:r>
    </w:p>
    <w:p w14:paraId="4FE19FA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1DB65AC1"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lastRenderedPageBreak/>
        <w:t>Secțiunea  22</w:t>
      </w:r>
    </w:p>
    <w:p w14:paraId="77C46179"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Materiale auxiliare pentru stivuirea și protejarea mărfurilor pe durata transportului acestora</w:t>
      </w:r>
    </w:p>
    <w:p w14:paraId="43DC441C" w14:textId="420D74F1"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8</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742DC86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Sunt scutite de drepturi de import materiale diverse cum ar fi frânghii, paie, textile, hârtie şi carton, lemn sau plastic, ce sunt folosite pentru stivuirea şi protecţia, inclusiv protecţia termică, a bunurilor în timpul transportului lor  dintr-o ţară străină pe teritoriul vamal, care în mod normal nu sunt reutilizabile.</w:t>
      </w:r>
    </w:p>
    <w:p w14:paraId="1B6DF648"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14:paraId="648DDA22"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Secțiunea  23</w:t>
      </w:r>
      <w:r w:rsidRPr="000A1621">
        <w:rPr>
          <w:rFonts w:ascii="Times New Roman" w:eastAsia="Times New Roman" w:hAnsi="Times New Roman" w:cs="Times New Roman"/>
          <w:b/>
          <w:iCs/>
          <w:color w:val="000000" w:themeColor="text1"/>
          <w:sz w:val="24"/>
          <w:szCs w:val="24"/>
          <w:lang w:val="ro-RO" w:eastAsia="ro-RO"/>
        </w:rPr>
        <w:t xml:space="preserve"> </w:t>
      </w:r>
    </w:p>
    <w:p w14:paraId="30F62A1C"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Așternuturile de paie, furajele și hrana pentru animale</w:t>
      </w:r>
    </w:p>
    <w:p w14:paraId="6EBA5341"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 pe durata transportului acestora</w:t>
      </w:r>
    </w:p>
    <w:p w14:paraId="7D18D1B5" w14:textId="17D1FC5B"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28</w:t>
      </w:r>
      <w:r w:rsidR="00F70AA2">
        <w:rPr>
          <w:rFonts w:ascii="Times New Roman" w:eastAsia="Times New Roman" w:hAnsi="Times New Roman" w:cs="Times New Roman"/>
          <w:b/>
          <w:iCs/>
          <w:color w:val="000000" w:themeColor="text1"/>
          <w:sz w:val="24"/>
          <w:szCs w:val="24"/>
          <w:lang w:val="ro-RO" w:eastAsia="ro-RO"/>
        </w:rPr>
        <w:t>9</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3C31F89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Așternuturile de paie, furajele și hrana pentru animale de orice tip încărcată în mijloacele de transport folosite pentru a transporta animale dintr-o ţară terță pe teritoriul vamal, cu scopul de a fi distribuite respectivelor animale pe durata călătoriei, sunt scutite de drepturi de import.</w:t>
      </w:r>
    </w:p>
    <w:p w14:paraId="641A07E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55AEF7D9"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Secțiunea  24</w:t>
      </w:r>
      <w:r w:rsidRPr="000A1621">
        <w:rPr>
          <w:rFonts w:ascii="Times New Roman" w:eastAsia="Times New Roman" w:hAnsi="Times New Roman" w:cs="Times New Roman"/>
          <w:b/>
          <w:iCs/>
          <w:color w:val="000000" w:themeColor="text1"/>
          <w:sz w:val="24"/>
          <w:szCs w:val="24"/>
          <w:lang w:val="ro-RO" w:eastAsia="ro-RO"/>
        </w:rPr>
        <w:t xml:space="preserve"> </w:t>
      </w:r>
    </w:p>
    <w:p w14:paraId="34671720"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Carburanți şi lubrifianţi existenţi în rezervorul autovehiculelor</w:t>
      </w:r>
      <w:r w:rsidRPr="000A1621">
        <w:rPr>
          <w:rFonts w:ascii="Times New Roman" w:eastAsia="Times New Roman" w:hAnsi="Times New Roman" w:cs="Times New Roman"/>
          <w:b/>
          <w:color w:val="000000" w:themeColor="text1"/>
          <w:sz w:val="24"/>
          <w:szCs w:val="24"/>
          <w:lang w:val="ro-RO"/>
        </w:rPr>
        <w:br/>
        <w:t xml:space="preserve">şi în containere speciale </w:t>
      </w:r>
    </w:p>
    <w:p w14:paraId="71EEF18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76B5A0A3" w14:textId="6DCAF3D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290</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30E07524" w14:textId="06201C43"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Cu respectarea prevederilor articolului </w:t>
      </w:r>
      <w:r w:rsidR="00D84372">
        <w:rPr>
          <w:rFonts w:ascii="Times New Roman" w:eastAsia="Times New Roman" w:hAnsi="Times New Roman" w:cs="Times New Roman"/>
          <w:color w:val="000000" w:themeColor="text1"/>
          <w:sz w:val="24"/>
          <w:szCs w:val="24"/>
          <w:lang w:val="ro-RO"/>
        </w:rPr>
        <w:t>292</w:t>
      </w:r>
      <w:r w:rsidR="00D84372"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sunt scutite de drepturi de import următoarele:</w:t>
      </w:r>
    </w:p>
    <w:p w14:paraId="2DFABD85"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carburantul conţinut în rezervoarele standard ale autovehiculelor pentru turism, autovehiculelor utilitare şi motocicletelor ce intră pe teritoriul vamal;</w:t>
      </w:r>
    </w:p>
    <w:p w14:paraId="0745702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carburantul conţinut în rezervoarele standard ale containerelor cu destinație specială ce intră pe teritoriul vamal;</w:t>
      </w:r>
    </w:p>
    <w:p w14:paraId="0DED7EE3"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carburantul conţinut în rezervoarele portabile transportate de către autovehicule private şi motociclete, de maximum 10 litri/autovehicul, şi fără a aduce un prejudiciu prevederilor naţionale privind deţinerea şi transportul de carburant.</w:t>
      </w:r>
    </w:p>
    <w:p w14:paraId="6B298CB3" w14:textId="77777777" w:rsidR="005961F1" w:rsidRPr="008D42D3" w:rsidRDefault="00000FB2"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hyperlink r:id="rId10" w:anchor="NOP" w:history="1">
        <w:r w:rsidR="005961F1" w:rsidRPr="008D42D3">
          <w:rPr>
            <w:rFonts w:ascii="Times New Roman" w:eastAsia="Times New Roman" w:hAnsi="Times New Roman" w:cs="Times New Roman"/>
            <w:color w:val="000000" w:themeColor="text1"/>
            <w:sz w:val="24"/>
            <w:szCs w:val="24"/>
            <w:lang w:val="ro-RO" w:eastAsia="ru-RU"/>
          </w:rPr>
          <w:t>(2)</w:t>
        </w:r>
      </w:hyperlink>
      <w:r w:rsidR="005961F1" w:rsidRPr="000A1621">
        <w:rPr>
          <w:rFonts w:ascii="Times New Roman" w:eastAsia="Times New Roman" w:hAnsi="Times New Roman" w:cs="Times New Roman"/>
          <w:color w:val="000000" w:themeColor="text1"/>
          <w:sz w:val="24"/>
          <w:szCs w:val="24"/>
          <w:lang w:val="ro-RO" w:eastAsia="ru-RU"/>
        </w:rPr>
        <w:t xml:space="preserve"> Scutirea de</w:t>
      </w:r>
      <w:r w:rsidR="005961F1" w:rsidRPr="008D42D3">
        <w:rPr>
          <w:rFonts w:ascii="Times New Roman" w:eastAsia="Times New Roman" w:hAnsi="Times New Roman" w:cs="Times New Roman"/>
          <w:color w:val="000000" w:themeColor="text1"/>
          <w:sz w:val="24"/>
          <w:szCs w:val="24"/>
          <w:lang w:val="ro-RO" w:eastAsia="ru-RU"/>
        </w:rPr>
        <w:t xml:space="preserve"> drepturi de import se aplică lubrifianţilor aflaţi în autovehicule și care sunt necesari pentru funcţionarea normală a acestora pe durata călătoriei respective.</w:t>
      </w:r>
    </w:p>
    <w:p w14:paraId="34079EB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361D8A2" w14:textId="18E8EEF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F70AA2">
        <w:rPr>
          <w:rFonts w:ascii="Times New Roman" w:eastAsia="Times New Roman" w:hAnsi="Times New Roman" w:cs="Times New Roman"/>
          <w:b/>
          <w:iCs/>
          <w:color w:val="000000" w:themeColor="text1"/>
          <w:sz w:val="24"/>
          <w:szCs w:val="24"/>
          <w:lang w:val="ro-RO" w:eastAsia="ro-RO"/>
        </w:rPr>
        <w:t>291</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Noțiuni aferente obiectului scutirii de drepturi de import</w:t>
      </w:r>
      <w:r w:rsidRPr="000A1621">
        <w:rPr>
          <w:rFonts w:ascii="Times New Roman" w:eastAsia="Times New Roman" w:hAnsi="Times New Roman" w:cs="Times New Roman"/>
          <w:color w:val="000000" w:themeColor="text1"/>
          <w:sz w:val="24"/>
          <w:szCs w:val="24"/>
          <w:lang w:val="ro-RO"/>
        </w:rPr>
        <w:t xml:space="preserve"> </w:t>
      </w:r>
    </w:p>
    <w:p w14:paraId="7BC0911F" w14:textId="3B251FAD"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aplicarea prevederilor articolului </w:t>
      </w:r>
      <w:r w:rsidR="00D84372">
        <w:rPr>
          <w:rFonts w:ascii="Times New Roman" w:eastAsia="Times New Roman" w:hAnsi="Times New Roman" w:cs="Times New Roman"/>
          <w:color w:val="000000" w:themeColor="text1"/>
          <w:sz w:val="24"/>
          <w:szCs w:val="24"/>
          <w:lang w:val="ro-RO"/>
        </w:rPr>
        <w:t>290</w:t>
      </w:r>
      <w:r w:rsidRPr="000A1621">
        <w:rPr>
          <w:rFonts w:ascii="Times New Roman" w:eastAsia="Times New Roman" w:hAnsi="Times New Roman" w:cs="Times New Roman"/>
          <w:color w:val="000000" w:themeColor="text1"/>
          <w:sz w:val="24"/>
          <w:szCs w:val="24"/>
          <w:lang w:val="ro-RO"/>
        </w:rPr>
        <w:t xml:space="preserve">, prin termenii de mai jos se înţelege: </w:t>
      </w:r>
    </w:p>
    <w:p w14:paraId="258C3D0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1) autovehicul utilitar</w:t>
      </w:r>
      <w:r w:rsidRPr="000A1621">
        <w:rPr>
          <w:rFonts w:ascii="Times New Roman" w:eastAsia="Times New Roman" w:hAnsi="Times New Roman" w:cs="Times New Roman"/>
          <w:color w:val="000000" w:themeColor="text1"/>
          <w:sz w:val="24"/>
          <w:szCs w:val="24"/>
          <w:lang w:val="ro-RO"/>
        </w:rPr>
        <w:t xml:space="preserve"> - orice autovehicul rutier, inclusiv tractoare cu sau fără remorci, care prin modalitatea lor de construcţie şi dotare sunt create pentru şi sunt capabile să transporte, cu plată sau fără plată mai mult de 9 persoane, inclusiv şoferul, și mărfuri; precum  şi orice autovehicul rutier cu destinaţie specială, alta decât transportul propriu-zis; </w:t>
      </w:r>
    </w:p>
    <w:p w14:paraId="100E55F8"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2) autovehicul pentru turism</w:t>
      </w:r>
      <w:r w:rsidRPr="000A1621">
        <w:rPr>
          <w:rFonts w:ascii="Times New Roman" w:eastAsia="Times New Roman" w:hAnsi="Times New Roman" w:cs="Times New Roman"/>
          <w:color w:val="000000" w:themeColor="text1"/>
          <w:sz w:val="24"/>
          <w:szCs w:val="24"/>
          <w:lang w:val="ro-RO"/>
        </w:rPr>
        <w:t xml:space="preserve"> - orice autovehicul care nu este cuprins în definiţia de la punctul 1) lit. a);</w:t>
      </w:r>
    </w:p>
    <w:p w14:paraId="1104BA7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3) rezervoare standard</w:t>
      </w:r>
      <w:r w:rsidRPr="000A1621">
        <w:rPr>
          <w:rFonts w:ascii="Times New Roman" w:eastAsia="Times New Roman" w:hAnsi="Times New Roman" w:cs="Times New Roman"/>
          <w:color w:val="000000" w:themeColor="text1"/>
          <w:sz w:val="24"/>
          <w:szCs w:val="24"/>
          <w:lang w:val="ro-RO"/>
        </w:rPr>
        <w:t xml:space="preserve"> înseamnă:</w:t>
      </w:r>
    </w:p>
    <w:p w14:paraId="7D719FD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rezervoarele fixate permanent de către producător pe toate autovehiculele de același tip cu autovehiculul în cauză și a căror adaptare permanentă permite utilizarea directă a carburantului, atât pentru propulsia autovehiculelor, cât și, după caz, pentru funcţionarea, în cursul transportului, a sistemelor de refrigerare și a altor sisteme;</w:t>
      </w:r>
    </w:p>
    <w:p w14:paraId="0B0D3786"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rezervoarele cu gaz adaptate pe autovehicule cu motor care permit utilizarea directă a gazului ca și carburant, precum și rezervoarele adaptate celorlalte sisteme cu care poate fi echipat vehiculul;</w:t>
      </w:r>
    </w:p>
    <w:p w14:paraId="1517C974"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rezervoarele fixate permanent de către producător pe toate containerele de același tip cu containerul în cauză și a căror adaptare permanentă permite utilizarea directă a carburantului pentru funcţionarea, în cursul transportului, a sistemelor de refrigerare și a altor sisteme cu care sunt echipate containerele cu destinaţii speciale;</w:t>
      </w:r>
    </w:p>
    <w:p w14:paraId="4C981C5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
          <w:color w:val="000000" w:themeColor="text1"/>
          <w:sz w:val="24"/>
          <w:szCs w:val="24"/>
          <w:lang w:val="ro-RO"/>
        </w:rPr>
        <w:t>4) containere cu destinaţii speciale</w:t>
      </w:r>
      <w:r w:rsidRPr="000A1621">
        <w:rPr>
          <w:rFonts w:ascii="Times New Roman" w:eastAsia="Times New Roman" w:hAnsi="Times New Roman" w:cs="Times New Roman"/>
          <w:color w:val="000000" w:themeColor="text1"/>
          <w:sz w:val="24"/>
          <w:szCs w:val="24"/>
          <w:lang w:val="ro-RO"/>
        </w:rPr>
        <w:t xml:space="preserve"> înseamnă orice container echipat cu dispozitive special adaptate </w:t>
      </w:r>
      <w:r w:rsidRPr="000A1621">
        <w:rPr>
          <w:rFonts w:ascii="Times New Roman" w:eastAsia="Times New Roman" w:hAnsi="Times New Roman" w:cs="Times New Roman"/>
          <w:color w:val="000000" w:themeColor="text1"/>
          <w:sz w:val="24"/>
          <w:szCs w:val="24"/>
          <w:lang w:val="ro-RO"/>
        </w:rPr>
        <w:lastRenderedPageBreak/>
        <w:t>pentru sistemele de refrigerare, de aerisire, de izolare termică sau alte sisteme.</w:t>
      </w:r>
    </w:p>
    <w:p w14:paraId="02840E1A"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F1D9C6B" w14:textId="1A3CF96E" w:rsidR="005961F1" w:rsidRPr="00D22F65" w:rsidRDefault="00000FB2"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hyperlink r:id="rId11" w:anchor="NOP" w:history="1">
        <w:r w:rsidR="005961F1" w:rsidRPr="00D22F65">
          <w:rPr>
            <w:rFonts w:ascii="Times New Roman" w:eastAsia="Times New Roman" w:hAnsi="Times New Roman" w:cs="Times New Roman"/>
            <w:b/>
            <w:bCs/>
            <w:color w:val="000000" w:themeColor="text1"/>
            <w:sz w:val="24"/>
            <w:szCs w:val="24"/>
            <w:lang w:val="ro-RO" w:eastAsia="ru-RU"/>
          </w:rPr>
          <w:t xml:space="preserve">Articolul </w:t>
        </w:r>
        <w:r w:rsidR="00BD7471">
          <w:rPr>
            <w:rFonts w:ascii="Times New Roman" w:eastAsia="Times New Roman" w:hAnsi="Times New Roman" w:cs="Times New Roman"/>
            <w:b/>
            <w:bCs/>
            <w:color w:val="000000" w:themeColor="text1"/>
            <w:sz w:val="24"/>
            <w:szCs w:val="24"/>
            <w:lang w:val="ro-RO" w:eastAsia="ru-RU"/>
          </w:rPr>
          <w:t>29</w:t>
        </w:r>
        <w:r w:rsidR="00F70AA2">
          <w:rPr>
            <w:rFonts w:ascii="Times New Roman" w:eastAsia="Times New Roman" w:hAnsi="Times New Roman" w:cs="Times New Roman"/>
            <w:b/>
            <w:bCs/>
            <w:color w:val="000000" w:themeColor="text1"/>
            <w:sz w:val="24"/>
            <w:szCs w:val="24"/>
            <w:lang w:val="ro-RO" w:eastAsia="ru-RU"/>
          </w:rPr>
          <w:t>2</w:t>
        </w:r>
        <w:r w:rsidR="005961F1" w:rsidRPr="00D22F65">
          <w:rPr>
            <w:rFonts w:ascii="Times New Roman" w:eastAsia="Times New Roman" w:hAnsi="Times New Roman" w:cs="Times New Roman"/>
            <w:b/>
            <w:bCs/>
            <w:color w:val="000000" w:themeColor="text1"/>
            <w:sz w:val="24"/>
            <w:szCs w:val="24"/>
            <w:lang w:val="ro-RO" w:eastAsia="ru-RU"/>
          </w:rPr>
          <w:t>.</w:t>
        </w:r>
      </w:hyperlink>
      <w:r w:rsidR="005961F1" w:rsidRPr="00D22F65">
        <w:rPr>
          <w:rFonts w:ascii="Times New Roman" w:eastAsia="Times New Roman" w:hAnsi="Times New Roman" w:cs="Times New Roman"/>
          <w:color w:val="000000" w:themeColor="text1"/>
          <w:sz w:val="24"/>
          <w:szCs w:val="24"/>
          <w:lang w:val="ro-RO" w:eastAsia="ru-RU"/>
        </w:rPr>
        <w:t xml:space="preserve"> Limitări aferent acordării scutirii de drepturi de import</w:t>
      </w:r>
    </w:p>
    <w:p w14:paraId="4E06655A" w14:textId="3039B2AD" w:rsidR="005961F1" w:rsidRPr="00D43483"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22F65">
        <w:rPr>
          <w:rFonts w:ascii="Times New Roman" w:eastAsia="Times New Roman" w:hAnsi="Times New Roman" w:cs="Times New Roman"/>
          <w:color w:val="000000" w:themeColor="text1"/>
          <w:sz w:val="24"/>
          <w:szCs w:val="24"/>
          <w:lang w:val="ro-RO" w:eastAsia="ru-RU"/>
        </w:rPr>
        <w:t xml:space="preserve">(1) Scutirea de drepturi de import prevăzută </w:t>
      </w:r>
      <w:r w:rsidR="00F9700E">
        <w:rPr>
          <w:rFonts w:ascii="Times New Roman" w:eastAsia="Times New Roman" w:hAnsi="Times New Roman" w:cs="Times New Roman"/>
          <w:color w:val="000000" w:themeColor="text1"/>
          <w:sz w:val="24"/>
          <w:szCs w:val="24"/>
          <w:lang w:val="ro-RO" w:eastAsia="ru-RU"/>
        </w:rPr>
        <w:t xml:space="preserve">la articolul </w:t>
      </w:r>
      <w:r w:rsidR="00D84372">
        <w:rPr>
          <w:rFonts w:ascii="Times New Roman" w:eastAsia="Times New Roman" w:hAnsi="Times New Roman" w:cs="Times New Roman"/>
          <w:color w:val="000000" w:themeColor="text1"/>
          <w:sz w:val="24"/>
          <w:szCs w:val="24"/>
          <w:lang w:val="ro-RO" w:eastAsia="ru-RU"/>
        </w:rPr>
        <w:t xml:space="preserve">290 </w:t>
      </w:r>
      <w:r w:rsidR="00F9700E">
        <w:rPr>
          <w:rFonts w:ascii="Times New Roman" w:eastAsia="Times New Roman" w:hAnsi="Times New Roman" w:cs="Times New Roman"/>
          <w:color w:val="000000" w:themeColor="text1"/>
          <w:sz w:val="24"/>
          <w:szCs w:val="24"/>
          <w:lang w:val="ro-RO" w:eastAsia="ru-RU"/>
        </w:rPr>
        <w:t xml:space="preserve">pentru </w:t>
      </w:r>
      <w:r w:rsidRPr="00D43483">
        <w:rPr>
          <w:rFonts w:ascii="Times New Roman" w:eastAsia="Times New Roman" w:hAnsi="Times New Roman" w:cs="Times New Roman"/>
          <w:color w:val="000000" w:themeColor="text1"/>
          <w:sz w:val="24"/>
          <w:szCs w:val="24"/>
          <w:lang w:val="ro-RO" w:eastAsia="ru-RU"/>
        </w:rPr>
        <w:t>carburantul conținut în rezervoarele standard ale autovehiculelor utilitare și containere cu destinație speciale se acordă doar pentru 200 litri/pe autovehicul, pe container cu destinaţii speciale și pentru o călătorie.</w:t>
      </w:r>
    </w:p>
    <w:p w14:paraId="666B0C2E" w14:textId="77777777" w:rsidR="005961F1" w:rsidRPr="00AA6958"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331E19">
        <w:rPr>
          <w:rFonts w:ascii="Times New Roman" w:eastAsia="Times New Roman" w:hAnsi="Times New Roman" w:cs="Times New Roman"/>
          <w:color w:val="000000" w:themeColor="text1"/>
          <w:sz w:val="24"/>
          <w:szCs w:val="24"/>
          <w:lang w:val="ro-RO" w:eastAsia="ru-RU"/>
        </w:rPr>
        <w:t>(2) Guvernul poate limita cantita</w:t>
      </w:r>
      <w:r w:rsidRPr="00AA6958">
        <w:rPr>
          <w:rFonts w:ascii="Times New Roman" w:eastAsia="Times New Roman" w:hAnsi="Times New Roman" w:cs="Times New Roman"/>
          <w:color w:val="000000" w:themeColor="text1"/>
          <w:sz w:val="24"/>
          <w:szCs w:val="24"/>
          <w:lang w:val="ro-RO" w:eastAsia="ru-RU"/>
        </w:rPr>
        <w:t>tea carburantului scutită de drepturi de import în cazul:</w:t>
      </w:r>
    </w:p>
    <w:p w14:paraId="33BF1C6D" w14:textId="77777777"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AA6958">
        <w:rPr>
          <w:rFonts w:ascii="Times New Roman" w:eastAsia="Times New Roman" w:hAnsi="Times New Roman" w:cs="Times New Roman"/>
          <w:color w:val="000000" w:themeColor="text1"/>
          <w:sz w:val="24"/>
          <w:szCs w:val="24"/>
          <w:lang w:val="ro-RO" w:eastAsia="ru-RU"/>
        </w:rPr>
        <w:t xml:space="preserve">a) </w:t>
      </w:r>
      <w:r w:rsidRPr="00577D4D">
        <w:rPr>
          <w:rFonts w:ascii="Times New Roman" w:eastAsia="Times New Roman" w:hAnsi="Times New Roman" w:cs="Times New Roman"/>
          <w:color w:val="000000" w:themeColor="text1"/>
          <w:sz w:val="24"/>
          <w:szCs w:val="24"/>
          <w:lang w:val="ro-RO" w:eastAsia="ru-RU"/>
        </w:rPr>
        <w:t>autovehiculelor comerciale angajate în transportul interna</w:t>
      </w:r>
      <w:r w:rsidRPr="00577D4D">
        <w:rPr>
          <w:rFonts w:ascii="Times New Roman" w:eastAsia="Times New Roman" w:hAnsi="Times New Roman" w:cs="Times New Roman"/>
          <w:color w:val="000000" w:themeColor="text1"/>
          <w:sz w:val="24"/>
          <w:szCs w:val="24"/>
          <w:lang w:val="ro-RO" w:eastAsia="ru-RU"/>
        </w:rPr>
        <w:softHyphen/>
        <w:t>ţional în interiorul zonei de frontieră la o adâncime maximă de 25 km în linie dreaptă, cu condiţia ca astfel de călătorii să fie făcute de persoane domiciliate în zona de frontieră;</w:t>
      </w:r>
    </w:p>
    <w:p w14:paraId="45B241A9" w14:textId="308855CA"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b) autovehiculelor private aparţinând persoanelor cu domiciliu și/sau reședinţa în zona de frontieră menționată la </w:t>
      </w:r>
      <w:r w:rsidR="00577D4D" w:rsidRPr="00577D4D">
        <w:rPr>
          <w:rFonts w:ascii="Times New Roman" w:eastAsia="Times New Roman" w:hAnsi="Times New Roman" w:cs="Times New Roman"/>
          <w:color w:val="000000" w:themeColor="text1"/>
          <w:sz w:val="24"/>
          <w:szCs w:val="24"/>
          <w:lang w:val="ro-RO" w:eastAsia="ru-RU"/>
        </w:rPr>
        <w:t xml:space="preserve">articolul </w:t>
      </w:r>
      <w:r w:rsidR="00D84372">
        <w:rPr>
          <w:rFonts w:ascii="Times New Roman" w:eastAsia="Times New Roman" w:hAnsi="Times New Roman" w:cs="Times New Roman"/>
          <w:color w:val="000000" w:themeColor="text1"/>
          <w:sz w:val="24"/>
          <w:szCs w:val="24"/>
          <w:lang w:val="ro-RO" w:eastAsia="ru-RU"/>
        </w:rPr>
        <w:t>250</w:t>
      </w:r>
      <w:r w:rsidR="00D84372" w:rsidRPr="00577D4D">
        <w:rPr>
          <w:rFonts w:ascii="Times New Roman" w:eastAsia="Times New Roman" w:hAnsi="Times New Roman" w:cs="Times New Roman"/>
          <w:color w:val="000000" w:themeColor="text1"/>
          <w:sz w:val="24"/>
          <w:szCs w:val="24"/>
          <w:lang w:val="ro-RO" w:eastAsia="ru-RU"/>
        </w:rPr>
        <w:t xml:space="preserve"> </w:t>
      </w:r>
      <w:r w:rsidR="00577D4D" w:rsidRPr="00577D4D">
        <w:rPr>
          <w:rFonts w:ascii="Times New Roman" w:eastAsia="Times New Roman" w:hAnsi="Times New Roman" w:cs="Times New Roman"/>
          <w:color w:val="000000" w:themeColor="text1"/>
          <w:sz w:val="24"/>
          <w:szCs w:val="24"/>
          <w:lang w:val="ro-RO" w:eastAsia="ru-RU"/>
        </w:rPr>
        <w:t>alineatul (3).</w:t>
      </w:r>
      <w:r w:rsidR="00577D4D">
        <w:rPr>
          <w:rFonts w:ascii="Times New Roman" w:eastAsia="Times New Roman" w:hAnsi="Times New Roman" w:cs="Times New Roman"/>
          <w:color w:val="000000" w:themeColor="text1"/>
          <w:sz w:val="24"/>
          <w:szCs w:val="24"/>
          <w:lang w:val="ro-RO" w:eastAsia="ru-RU"/>
        </w:rPr>
        <w:t xml:space="preserve">           </w:t>
      </w:r>
    </w:p>
    <w:p w14:paraId="628DD5D8" w14:textId="794FF009"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 </w:t>
      </w:r>
      <w:hyperlink r:id="rId12" w:anchor="NOP" w:history="1">
        <w:r w:rsidRPr="00577D4D">
          <w:rPr>
            <w:rFonts w:ascii="Times New Roman" w:eastAsia="Times New Roman" w:hAnsi="Times New Roman" w:cs="Times New Roman"/>
            <w:color w:val="000000" w:themeColor="text1"/>
            <w:sz w:val="24"/>
            <w:szCs w:val="24"/>
            <w:lang w:val="ro-RO" w:eastAsia="ru-RU"/>
          </w:rPr>
          <w:t>(3) </w:t>
        </w:r>
      </w:hyperlink>
      <w:r w:rsidRPr="00577D4D">
        <w:rPr>
          <w:rFonts w:ascii="Times New Roman" w:eastAsia="Times New Roman" w:hAnsi="Times New Roman" w:cs="Times New Roman"/>
          <w:color w:val="000000" w:themeColor="text1"/>
          <w:sz w:val="24"/>
          <w:szCs w:val="24"/>
          <w:lang w:val="ro-RO" w:eastAsia="ru-RU"/>
        </w:rPr>
        <w:t>Carburantul scutit de drepturi de import în baza</w:t>
      </w:r>
      <w:r w:rsidR="00577D4D">
        <w:rPr>
          <w:rFonts w:ascii="Times New Roman" w:eastAsia="Times New Roman" w:hAnsi="Times New Roman" w:cs="Times New Roman"/>
          <w:color w:val="000000" w:themeColor="text1"/>
          <w:sz w:val="24"/>
          <w:szCs w:val="24"/>
          <w:lang w:val="ro-RO" w:eastAsia="ru-RU"/>
        </w:rPr>
        <w:t xml:space="preserve"> </w:t>
      </w:r>
      <w:r w:rsidR="00577D4D" w:rsidRPr="00577D4D">
        <w:rPr>
          <w:rFonts w:ascii="Times New Roman" w:eastAsia="Times New Roman" w:hAnsi="Times New Roman" w:cs="Times New Roman"/>
          <w:color w:val="000000" w:themeColor="text1"/>
          <w:sz w:val="24"/>
          <w:szCs w:val="24"/>
          <w:lang w:val="ro-RO" w:eastAsia="ru-RU"/>
        </w:rPr>
        <w:t xml:space="preserve">articolului </w:t>
      </w:r>
      <w:r w:rsidR="00D84372">
        <w:rPr>
          <w:rFonts w:ascii="Times New Roman" w:eastAsia="Times New Roman" w:hAnsi="Times New Roman" w:cs="Times New Roman"/>
          <w:color w:val="000000" w:themeColor="text1"/>
          <w:sz w:val="24"/>
          <w:szCs w:val="24"/>
          <w:lang w:val="ro-RO" w:eastAsia="ru-RU"/>
        </w:rPr>
        <w:t>290</w:t>
      </w:r>
      <w:r w:rsidR="00D84372" w:rsidRPr="00577D4D">
        <w:rPr>
          <w:rFonts w:ascii="Times New Roman" w:eastAsia="Times New Roman" w:hAnsi="Times New Roman" w:cs="Times New Roman"/>
          <w:color w:val="000000" w:themeColor="text1"/>
          <w:sz w:val="24"/>
          <w:szCs w:val="24"/>
          <w:lang w:val="ro-RO" w:eastAsia="ru-RU"/>
        </w:rPr>
        <w:t xml:space="preserve"> </w:t>
      </w:r>
      <w:r w:rsidRPr="00577D4D">
        <w:rPr>
          <w:rFonts w:ascii="Times New Roman" w:eastAsia="Times New Roman" w:hAnsi="Times New Roman" w:cs="Times New Roman"/>
          <w:color w:val="000000" w:themeColor="text1"/>
          <w:sz w:val="24"/>
          <w:szCs w:val="24"/>
          <w:lang w:val="ro-RO" w:eastAsia="ru-RU"/>
        </w:rPr>
        <w:t>nu poate face obiectul:</w:t>
      </w:r>
    </w:p>
    <w:p w14:paraId="7651BD6C" w14:textId="77777777"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 utilizării într-un alt autovehicul decât acela în care a fost importat;</w:t>
      </w:r>
    </w:p>
    <w:p w14:paraId="38DCBF09" w14:textId="77777777"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 mutării din autovehiculul în care a fost importat şi ulterior depozitat, cu excepţia perioadei de reparaţii necesare acelui autovehicul;</w:t>
      </w:r>
    </w:p>
    <w:p w14:paraId="07999E34" w14:textId="77777777" w:rsidR="005961F1" w:rsidRPr="00577D4D"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 transferării, cu sau fără plată, de către persoana care beneficiază de scutire.</w:t>
      </w:r>
    </w:p>
    <w:p w14:paraId="2B56F3E1" w14:textId="7092A6ED" w:rsidR="005961F1" w:rsidRPr="000A1621"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577D4D">
        <w:rPr>
          <w:rFonts w:ascii="Times New Roman" w:eastAsia="Times New Roman" w:hAnsi="Times New Roman" w:cs="Times New Roman"/>
          <w:color w:val="000000" w:themeColor="text1"/>
          <w:sz w:val="24"/>
          <w:szCs w:val="24"/>
          <w:lang w:val="ro-RO" w:eastAsia="ru-RU"/>
        </w:rPr>
        <w:t>(4) Nerespectarea prevederilor </w:t>
      </w:r>
      <w:r w:rsidR="00577D4D" w:rsidRPr="00577D4D">
        <w:rPr>
          <w:rFonts w:ascii="Times New Roman" w:eastAsia="Times New Roman" w:hAnsi="Times New Roman" w:cs="Times New Roman"/>
          <w:color w:val="000000" w:themeColor="text1"/>
          <w:sz w:val="24"/>
          <w:szCs w:val="24"/>
          <w:lang w:val="ro-RO" w:eastAsia="ru-RU"/>
        </w:rPr>
        <w:t xml:space="preserve"> </w:t>
      </w:r>
      <w:r w:rsidR="00577D4D">
        <w:rPr>
          <w:rFonts w:ascii="Times New Roman" w:eastAsia="Times New Roman" w:hAnsi="Times New Roman" w:cs="Times New Roman"/>
          <w:color w:val="000000" w:themeColor="text1"/>
          <w:sz w:val="24"/>
          <w:szCs w:val="24"/>
          <w:lang w:val="ro-RO" w:eastAsia="ru-RU"/>
        </w:rPr>
        <w:t xml:space="preserve">alineatului (3) </w:t>
      </w:r>
      <w:r w:rsidRPr="00577D4D">
        <w:rPr>
          <w:rFonts w:ascii="Times New Roman" w:eastAsia="Times New Roman" w:hAnsi="Times New Roman" w:cs="Times New Roman"/>
          <w:color w:val="000000" w:themeColor="text1"/>
          <w:sz w:val="24"/>
          <w:szCs w:val="24"/>
          <w:lang w:val="ro-RO" w:eastAsia="ru-RU"/>
        </w:rPr>
        <w:t>atrage apariția obligației de achitare a drepturilor de import pentru produsele în cauză, calculate la nivelul aplicabil la data la care încep să fie folosite în alt scop, în funcţie de valoarea în vamă stabilită la acea dată de către autorităţile competente.</w:t>
      </w:r>
    </w:p>
    <w:p w14:paraId="41D6C10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14:paraId="66B8E00B"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Secțiunea  25</w:t>
      </w:r>
      <w:r w:rsidRPr="000A1621">
        <w:rPr>
          <w:rFonts w:ascii="Times New Roman" w:eastAsia="Times New Roman" w:hAnsi="Times New Roman" w:cs="Times New Roman"/>
          <w:b/>
          <w:iCs/>
          <w:color w:val="000000" w:themeColor="text1"/>
          <w:sz w:val="24"/>
          <w:szCs w:val="24"/>
          <w:lang w:val="ro-RO" w:eastAsia="ro-RO"/>
        </w:rPr>
        <w:t xml:space="preserve"> </w:t>
      </w:r>
    </w:p>
    <w:p w14:paraId="5D77FB68"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Materialele pentru construcţia, întreţinerea sau decorarea monumentelor</w:t>
      </w:r>
      <w:r w:rsidRPr="000A1621">
        <w:rPr>
          <w:rFonts w:ascii="Times New Roman" w:eastAsia="Times New Roman" w:hAnsi="Times New Roman" w:cs="Times New Roman"/>
          <w:b/>
          <w:color w:val="000000" w:themeColor="text1"/>
          <w:sz w:val="24"/>
          <w:szCs w:val="24"/>
          <w:lang w:val="ro-RO"/>
        </w:rPr>
        <w:t xml:space="preserve"> funerare sau a cimitirelor victimelor de război</w:t>
      </w:r>
    </w:p>
    <w:p w14:paraId="5EF4B6D2" w14:textId="61EC7665"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29</w:t>
      </w:r>
      <w:r w:rsidR="00F70AA2">
        <w:rPr>
          <w:rFonts w:ascii="Times New Roman" w:eastAsia="Times New Roman" w:hAnsi="Times New Roman" w:cs="Times New Roman"/>
          <w:b/>
          <w:iCs/>
          <w:color w:val="000000" w:themeColor="text1"/>
          <w:sz w:val="24"/>
          <w:szCs w:val="24"/>
          <w:lang w:val="ro-RO" w:eastAsia="ro-RO"/>
        </w:rPr>
        <w:t>3</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6D1681A9"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Mărfurile de orice fel, importate de către organizaţii desemnate în acest scop de către Guvernul Republicii Moldova, folosite pentru construcţia, întreţinerea sau decorarea cimitirelor sau cavourilor victimelor de război şi a monumentelor victimelor de război din ţări terțe, care sunt înmormântate pe teritoriul vamal, sunt scutite de drepturi de import. </w:t>
      </w:r>
    </w:p>
    <w:p w14:paraId="13791567"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14:paraId="2736BE33"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rPr>
        <w:t>Secțiunea  26</w:t>
      </w:r>
      <w:r w:rsidRPr="000A1621">
        <w:rPr>
          <w:rFonts w:ascii="Times New Roman" w:eastAsia="Times New Roman" w:hAnsi="Times New Roman" w:cs="Times New Roman"/>
          <w:b/>
          <w:iCs/>
          <w:color w:val="000000" w:themeColor="text1"/>
          <w:sz w:val="24"/>
          <w:szCs w:val="24"/>
          <w:lang w:val="ro-RO" w:eastAsia="ro-RO"/>
        </w:rPr>
        <w:t xml:space="preserve"> </w:t>
      </w:r>
    </w:p>
    <w:p w14:paraId="7A2B83B0" w14:textId="77777777" w:rsidR="005961F1" w:rsidRPr="000A1621"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Sicrie, urne funerare și articole funerare ornamentale</w:t>
      </w:r>
    </w:p>
    <w:p w14:paraId="7267FCFB" w14:textId="1B328850"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0A1621">
        <w:rPr>
          <w:rFonts w:ascii="Times New Roman" w:eastAsia="Times New Roman" w:hAnsi="Times New Roman" w:cs="Times New Roman"/>
          <w:b/>
          <w:iCs/>
          <w:color w:val="000000" w:themeColor="text1"/>
          <w:sz w:val="24"/>
          <w:szCs w:val="24"/>
          <w:lang w:val="ro-RO" w:eastAsia="ro-RO"/>
        </w:rPr>
        <w:t xml:space="preserve">Articolul </w:t>
      </w:r>
      <w:r w:rsidR="00BD7471">
        <w:rPr>
          <w:rFonts w:ascii="Times New Roman" w:eastAsia="Times New Roman" w:hAnsi="Times New Roman" w:cs="Times New Roman"/>
          <w:b/>
          <w:iCs/>
          <w:color w:val="000000" w:themeColor="text1"/>
          <w:sz w:val="24"/>
          <w:szCs w:val="24"/>
          <w:lang w:val="ro-RO" w:eastAsia="ro-RO"/>
        </w:rPr>
        <w:t>29</w:t>
      </w:r>
      <w:r w:rsidR="00F70AA2">
        <w:rPr>
          <w:rFonts w:ascii="Times New Roman" w:eastAsia="Times New Roman" w:hAnsi="Times New Roman" w:cs="Times New Roman"/>
          <w:b/>
          <w:iCs/>
          <w:color w:val="000000" w:themeColor="text1"/>
          <w:sz w:val="24"/>
          <w:szCs w:val="24"/>
          <w:lang w:val="ro-RO" w:eastAsia="ro-RO"/>
        </w:rPr>
        <w:t>4</w:t>
      </w:r>
      <w:r w:rsidRPr="000A1621">
        <w:rPr>
          <w:rFonts w:ascii="Times New Roman" w:eastAsia="Times New Roman" w:hAnsi="Times New Roman" w:cs="Times New Roman"/>
          <w:b/>
          <w:iCs/>
          <w:color w:val="000000" w:themeColor="text1"/>
          <w:sz w:val="24"/>
          <w:szCs w:val="24"/>
          <w:lang w:val="ro-RO" w:eastAsia="ro-RO"/>
        </w:rPr>
        <w:t xml:space="preserve">. </w:t>
      </w:r>
      <w:r w:rsidRPr="000A1621">
        <w:rPr>
          <w:rFonts w:ascii="Times New Roman" w:eastAsia="Times New Roman" w:hAnsi="Times New Roman" w:cs="Times New Roman"/>
          <w:iCs/>
          <w:color w:val="000000" w:themeColor="text1"/>
          <w:sz w:val="24"/>
          <w:szCs w:val="24"/>
          <w:lang w:val="ro-RO" w:eastAsia="ro-RO"/>
        </w:rPr>
        <w:t>Obiectul scutirii de drepturi de import</w:t>
      </w:r>
    </w:p>
    <w:p w14:paraId="1A6127BD"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Sunt scutite de drepturi de import următoarele mărfuri:</w:t>
      </w:r>
    </w:p>
    <w:p w14:paraId="1C3E4F8F"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sicrie conţinând trupuri şi urne conţinând cenuşa persoanelor decedate, ca şi florile, coroanele funerare şi alte obiecte ornamentale obişnuite care le însoţesc;</w:t>
      </w:r>
    </w:p>
    <w:p w14:paraId="1D7EE8E2" w14:textId="77777777" w:rsidR="005961F1" w:rsidRPr="000A1621"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flori, coroane şi alte obiecte ornamentale aduse de persoane domiciliate în ţări terțe ce participă la funerarii sau care vin să decoreze mormintele aflate pe teritoriul vamal, cu condiţia ca aceste importuri, prin natura şi cantitatea lor, să nu aibă scop comercial.</w:t>
      </w:r>
    </w:p>
    <w:p w14:paraId="28B8E7F7" w14:textId="77777777" w:rsidR="005961F1" w:rsidRPr="000A1621" w:rsidRDefault="005961F1" w:rsidP="006B2AF1">
      <w:pPr>
        <w:tabs>
          <w:tab w:val="left" w:pos="993"/>
        </w:tabs>
        <w:ind w:firstLine="567"/>
        <w:rPr>
          <w:rFonts w:ascii="Times New Roman" w:hAnsi="Times New Roman" w:cs="Times New Roman"/>
          <w:color w:val="000000" w:themeColor="text1"/>
          <w:sz w:val="24"/>
          <w:szCs w:val="24"/>
          <w:lang w:val="ro-RO"/>
        </w:rPr>
      </w:pPr>
    </w:p>
    <w:p w14:paraId="58A7BB9B" w14:textId="77777777" w:rsidR="005961F1" w:rsidRPr="000A1621" w:rsidRDefault="005961F1" w:rsidP="006B2AF1">
      <w:pPr>
        <w:tabs>
          <w:tab w:val="left" w:pos="993"/>
        </w:tabs>
        <w:ind w:firstLine="567"/>
        <w:rPr>
          <w:rFonts w:ascii="Times New Roman" w:hAnsi="Times New Roman" w:cs="Times New Roman"/>
          <w:color w:val="000000" w:themeColor="text1"/>
          <w:sz w:val="24"/>
          <w:szCs w:val="24"/>
          <w:lang w:val="ro-RO"/>
        </w:rPr>
      </w:pPr>
    </w:p>
    <w:p w14:paraId="35D51116" w14:textId="77777777" w:rsidR="005961F1" w:rsidRPr="000A1621"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27</w:t>
      </w:r>
    </w:p>
    <w:p w14:paraId="49FD426C" w14:textId="77777777" w:rsidR="005961F1" w:rsidRPr="000A1621"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Alte scutiri de taxa vamală</w:t>
      </w:r>
    </w:p>
    <w:p w14:paraId="13EA0360" w14:textId="422DEB30" w:rsidR="005961F1" w:rsidRPr="000A1621"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b/>
          <w:color w:val="000000" w:themeColor="text1"/>
          <w:sz w:val="24"/>
          <w:szCs w:val="24"/>
          <w:lang w:val="ro-RO" w:eastAsia="ro-RO"/>
        </w:rPr>
        <w:t xml:space="preserve">Articolul </w:t>
      </w:r>
      <w:r w:rsidR="00BD7471">
        <w:rPr>
          <w:rFonts w:ascii="Times New Roman" w:eastAsia="Times New Roman" w:hAnsi="Times New Roman" w:cs="Times New Roman"/>
          <w:b/>
          <w:color w:val="000000" w:themeColor="text1"/>
          <w:sz w:val="24"/>
          <w:szCs w:val="24"/>
          <w:lang w:val="ro-RO" w:eastAsia="ro-RO"/>
        </w:rPr>
        <w:t>29</w:t>
      </w:r>
      <w:r w:rsidR="00F70AA2">
        <w:rPr>
          <w:rFonts w:ascii="Times New Roman" w:eastAsia="Times New Roman" w:hAnsi="Times New Roman" w:cs="Times New Roman"/>
          <w:b/>
          <w:color w:val="000000" w:themeColor="text1"/>
          <w:sz w:val="24"/>
          <w:szCs w:val="24"/>
          <w:lang w:val="ro-RO" w:eastAsia="ro-RO"/>
        </w:rPr>
        <w:t>5</w:t>
      </w:r>
      <w:r w:rsidRPr="000A1621">
        <w:rPr>
          <w:rFonts w:ascii="Times New Roman" w:eastAsia="Times New Roman" w:hAnsi="Times New Roman" w:cs="Times New Roman"/>
          <w:b/>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Sînt scutite de taxa vamală:</w:t>
      </w:r>
      <w:r w:rsidR="00AF0C6C" w:rsidRPr="000A1621">
        <w:rPr>
          <w:rFonts w:ascii="Times New Roman" w:eastAsia="Times New Roman" w:hAnsi="Times New Roman" w:cs="Times New Roman"/>
          <w:color w:val="000000" w:themeColor="text1"/>
          <w:sz w:val="24"/>
          <w:szCs w:val="24"/>
          <w:lang w:val="ro-RO" w:eastAsia="ro-RO"/>
        </w:rPr>
        <w:t xml:space="preserve"> </w:t>
      </w:r>
    </w:p>
    <w:p w14:paraId="1390410F" w14:textId="17B0E0CA" w:rsidR="005961F1" w:rsidRPr="000A1621" w:rsidRDefault="005961F1" w:rsidP="00BB3100">
      <w:pPr>
        <w:pStyle w:val="ListParagraph"/>
        <w:tabs>
          <w:tab w:val="left" w:pos="851"/>
          <w:tab w:val="left" w:pos="993"/>
        </w:tabs>
        <w:spacing w:after="0" w:line="240" w:lineRule="auto"/>
        <w:ind w:left="567"/>
        <w:jc w:val="both"/>
        <w:rPr>
          <w:rFonts w:ascii="Times New Roman" w:eastAsia="Times New Roman" w:hAnsi="Times New Roman" w:cs="Times New Roman"/>
          <w:color w:val="000000" w:themeColor="text1"/>
          <w:sz w:val="24"/>
          <w:szCs w:val="24"/>
          <w:lang w:val="ro-RO" w:eastAsia="ro-RO"/>
        </w:rPr>
      </w:pPr>
    </w:p>
    <w:p w14:paraId="201CA55B"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de uz oficial introduse pe sau scoase de pe teritoriul vamal de către cetăţeni străini, în conformitate cu legislaţia, precum şi cu acordurile internaţionale la care Republica Moldova este parte;  </w:t>
      </w:r>
    </w:p>
    <w:p w14:paraId="060063C9" w14:textId="2B946DAE"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lastRenderedPageBreak/>
        <w:t xml:space="preserve">moneda naţională, valuta străină de la pozițiile tarifare 490700300 și 7118 (cu excepţia celei folosite în scopuri numismatice), precum şi </w:t>
      </w:r>
      <w:r w:rsidR="00B5384F" w:rsidRPr="000A1621">
        <w:rPr>
          <w:rFonts w:ascii="Times New Roman" w:eastAsia="Times New Roman" w:hAnsi="Times New Roman" w:cs="Times New Roman"/>
          <w:color w:val="000000" w:themeColor="text1"/>
          <w:sz w:val="24"/>
          <w:szCs w:val="24"/>
          <w:lang w:val="ro-RO" w:eastAsia="ro-RO"/>
        </w:rPr>
        <w:t xml:space="preserve"> valorile mobiliare</w:t>
      </w:r>
      <w:r w:rsidRPr="000A1621">
        <w:rPr>
          <w:rFonts w:ascii="Times New Roman" w:eastAsia="Times New Roman" w:hAnsi="Times New Roman" w:cs="Times New Roman"/>
          <w:color w:val="000000" w:themeColor="text1"/>
          <w:sz w:val="24"/>
          <w:szCs w:val="24"/>
          <w:lang w:val="ro-RO" w:eastAsia="ro-RO"/>
        </w:rPr>
        <w:t>de la poziția tarifară 490700, în conformitate cu legislaţia;</w:t>
      </w:r>
    </w:p>
    <w:p w14:paraId="5800D3AF"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introduse pe sau scoase de pe teritoriul vamal în calitate de ajutor umanitar, destinaţia lor fiind confirmată de organul abilitat;</w:t>
      </w:r>
    </w:p>
    <w:p w14:paraId="32C5CD39"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introduse pe sau scoase de pe teritoriul vamal în calitate de ajutor cu titlu gratuit (donaţii) sau în  scopuri filantropice pe linia statului, destinaţia lor fiind confirmată de organul abilitat;</w:t>
      </w:r>
    </w:p>
    <w:p w14:paraId="73D3FEA7" w14:textId="083DC803"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plasate sub regimurile vamale de tranzit</w:t>
      </w:r>
      <w:r w:rsidR="007802D0" w:rsidRPr="000A1621">
        <w:rPr>
          <w:rFonts w:ascii="Times New Roman" w:eastAsia="Times New Roman" w:hAnsi="Times New Roman" w:cs="Times New Roman"/>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antrepozit vamal</w:t>
      </w:r>
      <w:r w:rsidR="007802D0" w:rsidRPr="000A1621">
        <w:rPr>
          <w:rFonts w:ascii="Times New Roman" w:eastAsia="Times New Roman" w:hAnsi="Times New Roman" w:cs="Times New Roman"/>
          <w:color w:val="000000" w:themeColor="text1"/>
          <w:sz w:val="24"/>
          <w:szCs w:val="24"/>
          <w:lang w:val="ro-RO" w:eastAsia="ro-RO"/>
        </w:rPr>
        <w:t xml:space="preserve">e, </w:t>
      </w:r>
      <w:r w:rsidR="007802D0" w:rsidRPr="00BB3100">
        <w:rPr>
          <w:rFonts w:ascii="Times New Roman" w:eastAsia="Times New Roman" w:hAnsi="Times New Roman" w:cs="Times New Roman"/>
          <w:color w:val="000000" w:themeColor="text1"/>
          <w:sz w:val="24"/>
          <w:szCs w:val="24"/>
          <w:lang w:val="ro-RO" w:eastAsia="ro-RO"/>
        </w:rPr>
        <w:t xml:space="preserve">care au fost distruse </w:t>
      </w:r>
      <w:r w:rsidR="007802D0" w:rsidRPr="000A1621">
        <w:rPr>
          <w:rFonts w:ascii="Times New Roman" w:eastAsia="Times New Roman" w:hAnsi="Times New Roman" w:cs="Times New Roman"/>
          <w:color w:val="000000" w:themeColor="text1"/>
          <w:sz w:val="24"/>
          <w:szCs w:val="24"/>
          <w:lang w:val="ro-RO" w:eastAsia="ro-RO"/>
        </w:rPr>
        <w:t>sau</w:t>
      </w:r>
      <w:r w:rsidR="007802D0" w:rsidRPr="00BB3100">
        <w:rPr>
          <w:rFonts w:ascii="Times New Roman" w:eastAsia="Times New Roman" w:hAnsi="Times New Roman" w:cs="Times New Roman"/>
          <w:color w:val="000000" w:themeColor="text1"/>
          <w:sz w:val="24"/>
          <w:szCs w:val="24"/>
          <w:lang w:val="ro-RO" w:eastAsia="ro-RO"/>
        </w:rPr>
        <w:t xml:space="preserve"> abandonate în folosul statului</w:t>
      </w:r>
      <w:r w:rsidRPr="000A1621">
        <w:rPr>
          <w:rFonts w:ascii="Times New Roman" w:eastAsia="Times New Roman" w:hAnsi="Times New Roman" w:cs="Times New Roman"/>
          <w:color w:val="000000" w:themeColor="text1"/>
          <w:sz w:val="24"/>
          <w:szCs w:val="24"/>
          <w:lang w:val="ro-RO" w:eastAsia="ro-RO"/>
        </w:rPr>
        <w:t>;</w:t>
      </w:r>
    </w:p>
    <w:p w14:paraId="26DD5291"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autohtone anterior exportate şi reintroduse, în termen de 3 ani, în aceeaşi stare şi produsele compensatoare după perfecţionarea pasivă conform reglementărilor vamale;</w:t>
      </w:r>
    </w:p>
    <w:p w14:paraId="13B54EEF" w14:textId="2B63EF7E"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mărfurile plasate şi comercializate în </w:t>
      </w:r>
      <w:r w:rsidR="007975B7" w:rsidRPr="000A1621">
        <w:rPr>
          <w:rFonts w:ascii="Times New Roman" w:eastAsia="Times New Roman" w:hAnsi="Times New Roman" w:cs="Times New Roman"/>
          <w:color w:val="000000" w:themeColor="text1"/>
          <w:sz w:val="24"/>
          <w:szCs w:val="24"/>
          <w:lang w:val="ro-RO" w:eastAsia="ro-RO"/>
        </w:rPr>
        <w:t xml:space="preserve">baruri, restaurante și </w:t>
      </w:r>
      <w:r w:rsidRPr="000A1621">
        <w:rPr>
          <w:rFonts w:ascii="Times New Roman" w:eastAsia="Times New Roman" w:hAnsi="Times New Roman" w:cs="Times New Roman"/>
          <w:color w:val="000000" w:themeColor="text1"/>
          <w:sz w:val="24"/>
          <w:szCs w:val="24"/>
          <w:lang w:val="ro-RO" w:eastAsia="ro-RO"/>
        </w:rPr>
        <w:t>magazinele duty-free;</w:t>
      </w:r>
    </w:p>
    <w:p w14:paraId="2DA1DA87" w14:textId="1D28B4C8"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(serviciile) introduse în zona economică liberă de pe restul teritoriului vamal al Republicii Moldova, din afara teritoriului vamal al Republicii Moldova, de pe teritoriul altor zone economice libere, mărfurile (serviciile) exportate în afara teritoriului vamal al Republicii Moldova şi în alte zone economice libere, cu excepția mărfurilor (serviciilor) exportate pentru care se emite sau se întocmește o dovadă de origine în sensul acordurilor de comerț liber, ratificate de Republica Moldova, care prevăd interzicerea restituirii sau a scutirii de taxe vamale, precum şi mărfurile produse în</w:t>
      </w:r>
      <w:r w:rsidR="00D43483">
        <w:rPr>
          <w:rFonts w:ascii="Times New Roman" w:eastAsia="Times New Roman" w:hAnsi="Times New Roman" w:cs="Times New Roman"/>
          <w:color w:val="000000" w:themeColor="text1"/>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eastAsia="ro-RO"/>
        </w:rPr>
        <w:t>zona economică liberă introduse pe restul teritoriului vamal al Republicii Moldova;</w:t>
      </w:r>
    </w:p>
    <w:p w14:paraId="35492D42" w14:textId="04D3AB06" w:rsidR="005961F1" w:rsidRPr="00BB3100"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 xml:space="preserve">mărfurile plasate în regimul vamal de perfecţionare activă. </w:t>
      </w:r>
    </w:p>
    <w:p w14:paraId="535A0A01"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importate pe teritoriul Republicii Moldova din contul împrumuturilor şi granturilor acordate Guvernului sau acordate cu garanţie de stat, din contul împrumutu</w:t>
      </w:r>
      <w:r w:rsidRPr="008D42D3">
        <w:rPr>
          <w:rFonts w:ascii="Times New Roman" w:eastAsia="Times New Roman" w:hAnsi="Times New Roman" w:cs="Times New Roman"/>
          <w:color w:val="000000" w:themeColor="text1"/>
          <w:sz w:val="24"/>
          <w:szCs w:val="24"/>
          <w:lang w:val="ro-RO" w:eastAsia="ro-RO"/>
        </w:rPr>
        <w:t>rilor acordate de organismele financiare internaţionale (inclusiv din cota-parte a Guvernului), destinate realizării proiectelor respective, precum şi din contul granturilor acordate instituţiilor finanţate de la buget, conform listei aprobate de Guvern;</w:t>
      </w:r>
    </w:p>
    <w:p w14:paraId="403E97B6"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destinate proiectelor de asistenţă tehnică realizate pe teritoriul ţării de către organizaţiile internaţionale şi ţările donatoare, în conformitate cu tratatele internaţionale la care Republica Moldova este parte;</w:t>
      </w:r>
    </w:p>
    <w:p w14:paraId="3C4F08AB"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14:paraId="593F2A3A"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(serviciile) importate pe teritoriul ţării,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14:paraId="6743DF7D"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14:paraId="58A09130" w14:textId="26AF1F71" w:rsidR="007975B7" w:rsidRPr="00577D4D" w:rsidRDefault="005961F1" w:rsidP="00577D4D">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14:paraId="634B284D" w14:textId="77777777" w:rsidR="007975B7" w:rsidRPr="00BB3100" w:rsidRDefault="007975B7" w:rsidP="00BB3100">
      <w:pPr>
        <w:pStyle w:val="ListParagraph"/>
        <w:numPr>
          <w:ilvl w:val="0"/>
          <w:numId w:val="52"/>
        </w:numPr>
        <w:tabs>
          <w:tab w:val="left" w:pos="851"/>
          <w:tab w:val="left" w:pos="993"/>
        </w:tabs>
        <w:spacing w:after="0" w:line="240" w:lineRule="auto"/>
        <w:ind w:left="0" w:firstLine="567"/>
        <w:jc w:val="both"/>
        <w:rPr>
          <w:rFonts w:eastAsia="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mijloacele fixe utilizate nemijlocit la fabricarea produselor, la prestarea serviciilor şi/sau executarea lucrărilor, destinate includerii în capitalul statutar (social) în modul şi în termenele prevăzute de legislaţie. Modul de aplicare a facilităţilor fiscale respective se stabileşte de Guvern.</w:t>
      </w:r>
    </w:p>
    <w:p w14:paraId="55560416" w14:textId="35BDDF75" w:rsidR="007975B7" w:rsidRPr="00BB3100" w:rsidRDefault="007975B7" w:rsidP="00BB310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lastRenderedPageBreak/>
        <w:tab/>
        <w:t>La mijloacele fixe utilizate nemijlocit la fabricarea produselor, la prestarea serviciilor şi/sau executarea lucrărilor se atribuie mijloacele fixe a căror amortizare se raportează la costul produselor fabricate, serviciilor prestate şi/sau lucrărilor executate.</w:t>
      </w:r>
    </w:p>
    <w:p w14:paraId="540A9582" w14:textId="08C6D93A" w:rsidR="005961F1" w:rsidRPr="00BB3100" w:rsidRDefault="00D43483" w:rsidP="00BB310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val="ro-RO" w:eastAsia="ro-RO"/>
        </w:rPr>
      </w:pPr>
      <w:r>
        <w:rPr>
          <w:rFonts w:ascii="Times New Roman" w:eastAsia="Times New Roman" w:hAnsi="Times New Roman" w:cs="Times New Roman"/>
          <w:color w:val="000000" w:themeColor="text1"/>
          <w:sz w:val="24"/>
          <w:szCs w:val="24"/>
          <w:lang w:val="ro-RO" w:eastAsia="ro-RO"/>
        </w:rPr>
        <w:tab/>
      </w:r>
      <w:r w:rsidR="007975B7" w:rsidRPr="00BB3100">
        <w:rPr>
          <w:rFonts w:ascii="Times New Roman" w:eastAsia="Times New Roman" w:hAnsi="Times New Roman" w:cs="Times New Roman"/>
          <w:color w:val="000000" w:themeColor="text1"/>
          <w:sz w:val="24"/>
          <w:szCs w:val="24"/>
          <w:lang w:val="ro-RO" w:eastAsia="ro-RO"/>
        </w:rPr>
        <w:t>Mijloacele fixe care au beneficiat de facilitatea fiscală respectivă nu pot fi înstrăinate, transmise în folosinţă sau posesie (exceptînd locaţiunea bunurilor imobile), atît integral, cît şi părţile componente ale acestora, pe parcursul a 3 ani de la data validării declaraţiei vamale respective, cu excepţia cazului în care aceste mijloace fixe sînt exportate, dacă anterior au fost importate şi nu au suferit modificări în afara amortizării normale. În cazul în care aceste mijloace fixe se înstrăinează, se transmit în folosinţă sau posesie, atît integral, cît şi părţile componente ale acestora, pînă la expirarea a 3 ani, taxa vamală se calculează şi se achită de către persoana juridică în al cărei capital statutar (social) a fost introdus mijlocul fix, pornind de la valoarea în vamă a acestor mijloace fixe la momentul depunerii declaraţiei vamale;</w:t>
      </w:r>
    </w:p>
    <w:p w14:paraId="3516814E" w14:textId="77777777" w:rsidR="005961F1" w:rsidRPr="008D42D3"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importate cu scopul efectuării investiţiilor capitale în cadrul şi în condiţiile Acordului de investiţii "Cu privire la Portul</w:t>
      </w:r>
      <w:r w:rsidRPr="008D42D3">
        <w:rPr>
          <w:rFonts w:ascii="Times New Roman" w:eastAsia="Times New Roman" w:hAnsi="Times New Roman" w:cs="Times New Roman"/>
          <w:color w:val="000000" w:themeColor="text1"/>
          <w:sz w:val="24"/>
          <w:szCs w:val="24"/>
          <w:lang w:val="ro-RO" w:eastAsia="ro-RO"/>
        </w:rPr>
        <w:t xml:space="preserve"> Internaţional Liber "Giurgiuleşti"";</w:t>
      </w:r>
    </w:p>
    <w:p w14:paraId="3B6B6873"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produsele petroliere importate în cadrul şi în condiţiile Acordului de investiţii "Cu privire la Portul Internaţional Liber "Giurgiuleşti", destinate comercializării prin unităţile de comercializare a produselor petroliere stabilite în acordul menţionat;</w:t>
      </w:r>
    </w:p>
    <w:p w14:paraId="2292D8D3" w14:textId="4F882D8F" w:rsidR="005961F1" w:rsidRPr="000A1621" w:rsidRDefault="008A1509" w:rsidP="00D43483">
      <w:pPr>
        <w:pStyle w:val="ListParagraph"/>
        <w:numPr>
          <w:ilvl w:val="0"/>
          <w:numId w:val="52"/>
        </w:numPr>
        <w:tabs>
          <w:tab w:val="left" w:pos="851"/>
          <w:tab w:val="left" w:pos="993"/>
        </w:tabs>
        <w:spacing w:after="0" w:line="240" w:lineRule="auto"/>
        <w:ind w:left="0" w:right="-64"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importul obiectelor de cult conform listei aprobate şi modului stabilit de Guvern</w:t>
      </w:r>
      <w:r w:rsidR="005961F1" w:rsidRPr="000A1621">
        <w:rPr>
          <w:rFonts w:ascii="Times New Roman" w:eastAsia="Times New Roman" w:hAnsi="Times New Roman" w:cs="Times New Roman"/>
          <w:color w:val="000000" w:themeColor="text1"/>
          <w:sz w:val="24"/>
          <w:szCs w:val="24"/>
          <w:lang w:val="ro-RO" w:eastAsia="ro-RO"/>
        </w:rPr>
        <w:t>;</w:t>
      </w:r>
    </w:p>
    <w:p w14:paraId="7694D058"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fizice sau juridice din Republica Moldova;</w:t>
      </w:r>
    </w:p>
    <w:p w14:paraId="4609BAED" w14:textId="36489639" w:rsidR="005961F1" w:rsidRPr="000A1621" w:rsidRDefault="00C62083" w:rsidP="00577D4D">
      <w:pPr>
        <w:pStyle w:val="ListParagraph"/>
        <w:numPr>
          <w:ilvl w:val="0"/>
          <w:numId w:val="52"/>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combustibilul destinat aprovizionării în Portul Internaţional Liber Giurgiuleşti a navelor maritime implicate în transportul internaţional de mărfuri şi pasageri, indiferent de naţionalitatea navei sau de pavilionul acesteia</w:t>
      </w:r>
      <w:r w:rsidR="005961F1" w:rsidRPr="000A1621">
        <w:rPr>
          <w:rFonts w:ascii="Times New Roman" w:eastAsia="Times New Roman" w:hAnsi="Times New Roman" w:cs="Times New Roman"/>
          <w:color w:val="000000" w:themeColor="text1"/>
          <w:sz w:val="24"/>
          <w:szCs w:val="24"/>
          <w:lang w:val="ro-RO" w:eastAsia="ro-RO"/>
        </w:rPr>
        <w:t>;</w:t>
      </w:r>
    </w:p>
    <w:p w14:paraId="7E54F2C8"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14:paraId="1BF2D6F3"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mărfurile importate clasificate la poziţia tarifară 8548 10;</w:t>
      </w:r>
    </w:p>
    <w:p w14:paraId="4E2CD828"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aeronavele de la poziţia tarifară 8802 40 000, elicopterele de la poziţiile tarifare 880211000, 880212000, locomotivele de la poziţia tarifară 8601, 8602, vagoanele automotoare pentru calea ferată antrenate în transportul public de pasageri de la poziţia tarifară 8603, părţile acestora de la poziţiile tarifare 880310000 - 880330000 şi 8607;</w:t>
      </w:r>
    </w:p>
    <w:p w14:paraId="296D52FF"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generatoarele electrice de o putere de peste 75 kW, dar de maximum 375 kW de la poziția tarifară 850133000, părțile pentru grupurile electrogene de la poziția tarifară 850300990, aparatura pentru comutarea circuitelor electrice de la poziția tarifară 853690850;</w:t>
      </w:r>
    </w:p>
    <w:p w14:paraId="6215B9A8" w14:textId="77777777" w:rsidR="005961F1"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materia primă medicamentoasă, materialele, articolele, ambalajul primar și secundar utilizate la prepararea și producerea medicamentelor, autorizate de Ministerul Sănătății,</w:t>
      </w:r>
      <w:r w:rsidR="00933E70" w:rsidRPr="000A1621">
        <w:rPr>
          <w:rFonts w:ascii="Times New Roman" w:eastAsia="Times New Roman" w:hAnsi="Times New Roman" w:cs="Times New Roman"/>
          <w:color w:val="000000" w:themeColor="text1"/>
          <w:sz w:val="24"/>
          <w:szCs w:val="24"/>
          <w:lang w:val="ro-RO" w:eastAsia="ro-RO"/>
        </w:rPr>
        <w:t xml:space="preserve"> Muncii și Protecâiei Sociale</w:t>
      </w:r>
      <w:r w:rsidRPr="000A1621">
        <w:rPr>
          <w:rFonts w:ascii="Times New Roman" w:eastAsia="Times New Roman" w:hAnsi="Times New Roman" w:cs="Times New Roman"/>
          <w:color w:val="000000" w:themeColor="text1"/>
          <w:sz w:val="24"/>
          <w:szCs w:val="24"/>
          <w:lang w:val="ro-RO" w:eastAsia="ro-RO"/>
        </w:rPr>
        <w:t xml:space="preserve"> cu excepția alcoolului etilic, mijloacelor cosmetice, conform listei aprobate de Guvern;</w:t>
      </w:r>
    </w:p>
    <w:p w14:paraId="768044A2" w14:textId="77777777" w:rsidR="00C62083" w:rsidRPr="000A1621" w:rsidRDefault="005961F1" w:rsidP="006B2AF1">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dializoarele de la poziţia tarifară 842129000</w:t>
      </w:r>
      <w:r w:rsidR="00C62083" w:rsidRPr="000A1621">
        <w:rPr>
          <w:rFonts w:ascii="Times New Roman" w:eastAsia="Times New Roman" w:hAnsi="Times New Roman" w:cs="Times New Roman"/>
          <w:color w:val="000000" w:themeColor="text1"/>
          <w:sz w:val="24"/>
          <w:szCs w:val="24"/>
          <w:lang w:val="ro-RO" w:eastAsia="ro-RO"/>
        </w:rPr>
        <w:t>;</w:t>
      </w:r>
    </w:p>
    <w:p w14:paraId="31D5FC8E" w14:textId="54A69A0C" w:rsidR="00C62083" w:rsidRPr="00BB3100" w:rsidRDefault="00D43483" w:rsidP="00C62083">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Pr>
          <w:rFonts w:ascii="Times New Roman" w:eastAsia="Times New Roman" w:hAnsi="Times New Roman" w:cs="Times New Roman"/>
          <w:color w:val="000000" w:themeColor="text1"/>
          <w:sz w:val="24"/>
          <w:szCs w:val="24"/>
          <w:lang w:val="ro-RO" w:eastAsia="ro-RO"/>
        </w:rPr>
        <w:t xml:space="preserve">28) </w:t>
      </w:r>
      <w:r w:rsidR="00C62083" w:rsidRPr="00BB3100">
        <w:rPr>
          <w:rFonts w:ascii="Times New Roman" w:eastAsia="Times New Roman" w:hAnsi="Times New Roman" w:cs="Times New Roman"/>
          <w:color w:val="000000" w:themeColor="text1"/>
          <w:sz w:val="24"/>
          <w:szCs w:val="24"/>
          <w:lang w:val="ro-RO" w:eastAsia="ro-RO"/>
        </w:rPr>
        <w:t xml:space="preserve"> mijloacele de transport importate cu titlu gratuit (donaţie), indiferent de termenul de exploatare, destinate:</w:t>
      </w:r>
    </w:p>
    <w:p w14:paraId="7946973E" w14:textId="77777777" w:rsidR="00C62083" w:rsidRPr="00BB3100" w:rsidRDefault="00C62083" w:rsidP="00C62083">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 pentru scopuri medicale, clasificate la poziţiile tarifare 8702 şi 8703;</w:t>
      </w:r>
    </w:p>
    <w:p w14:paraId="2425268D" w14:textId="77777777" w:rsidR="00C62083" w:rsidRPr="00BB3100" w:rsidRDefault="00C62083" w:rsidP="00C62083">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 pentru transportarea persoanelor cu dizabilităţi ale aparatului locomotor în temeiul prevederilor art.49 alin.(3) din Legea nr.60/2012 privind incluziunea socială a persoanelor cu dizabilităţi, clasificate la poziţia tarifară 8703;</w:t>
      </w:r>
    </w:p>
    <w:p w14:paraId="4044C0F8" w14:textId="77777777" w:rsidR="00C62083" w:rsidRPr="00BB3100" w:rsidRDefault="00C62083" w:rsidP="00C62083">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 pentru stingerea incendiilor, clasificate la poziţia tarifară 870530000;</w:t>
      </w:r>
    </w:p>
    <w:p w14:paraId="28ABCA74" w14:textId="77777777" w:rsidR="00C62083" w:rsidRPr="00BB3100" w:rsidRDefault="00C62083" w:rsidP="00C62083">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 pentru curăţarea străzilor, pentru împrăştiat materiale, pentru colectarea deşeurilor, clasificate la poziţia tarifară 8705.</w:t>
      </w:r>
    </w:p>
    <w:p w14:paraId="61828E3E" w14:textId="76A46793" w:rsidR="00C62083" w:rsidRPr="00BB3100" w:rsidRDefault="00C62083" w:rsidP="00552059">
      <w:pPr>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lastRenderedPageBreak/>
        <w:t>Pot beneficia de facilitatea fiscală respectivă atît beneficiarii, cu condiţia utilizării mijloacelor de transport menţionate exclusiv în conformitate cu destinaţia lor, cît şi persoanele terţe care au importat aceste mijloace de transport către beneficiari.</w:t>
      </w:r>
    </w:p>
    <w:p w14:paraId="6897D303" w14:textId="2416616D" w:rsidR="00C62083" w:rsidRPr="009B3758" w:rsidRDefault="00C62083" w:rsidP="009B3758">
      <w:pPr>
        <w:tabs>
          <w:tab w:val="left" w:pos="851"/>
          <w:tab w:val="left" w:pos="993"/>
        </w:tabs>
        <w:spacing w:after="0" w:line="240" w:lineRule="auto"/>
        <w:ind w:firstLine="426"/>
        <w:jc w:val="both"/>
        <w:rPr>
          <w:rFonts w:ascii="Times New Roman" w:eastAsia="Times New Roman" w:hAnsi="Times New Roman" w:cs="Times New Roman"/>
          <w:color w:val="000000" w:themeColor="text1"/>
          <w:sz w:val="24"/>
          <w:szCs w:val="24"/>
          <w:lang w:val="ro-RO" w:eastAsia="ro-RO"/>
        </w:rPr>
      </w:pPr>
      <w:r w:rsidRPr="009B3758">
        <w:rPr>
          <w:rFonts w:ascii="Times New Roman" w:eastAsia="Times New Roman" w:hAnsi="Times New Roman" w:cs="Times New Roman"/>
          <w:color w:val="000000" w:themeColor="text1"/>
          <w:sz w:val="24"/>
          <w:szCs w:val="24"/>
          <w:lang w:val="ro-RO" w:eastAsia="ro-RO"/>
        </w:rPr>
        <w:t>Beneficiarii şi persoanele terţe nu pot comercializa, transmite în arendă, locaţiune, uzufruct, leasing operaţional sau financiar mijloacele de transport menţionate la pct.</w:t>
      </w:r>
      <w:r w:rsidR="00D43483" w:rsidRPr="009B3758">
        <w:rPr>
          <w:rFonts w:ascii="Times New Roman" w:eastAsia="Times New Roman" w:hAnsi="Times New Roman" w:cs="Times New Roman"/>
          <w:color w:val="000000" w:themeColor="text1"/>
          <w:sz w:val="24"/>
          <w:szCs w:val="24"/>
          <w:lang w:val="ro-RO" w:eastAsia="ro-RO"/>
        </w:rPr>
        <w:t>28</w:t>
      </w:r>
      <w:r w:rsidRPr="009B3758">
        <w:rPr>
          <w:rFonts w:ascii="Times New Roman" w:eastAsia="Times New Roman" w:hAnsi="Times New Roman" w:cs="Times New Roman"/>
          <w:color w:val="000000" w:themeColor="text1"/>
          <w:sz w:val="24"/>
          <w:szCs w:val="24"/>
          <w:lang w:val="ro-RO" w:eastAsia="ro-RO"/>
        </w:rPr>
        <w:t>).</w:t>
      </w:r>
    </w:p>
    <w:p w14:paraId="238708E9" w14:textId="3FCF3D40" w:rsidR="00C62083" w:rsidRPr="00BB3100" w:rsidRDefault="00C62083" w:rsidP="009B3758">
      <w:pPr>
        <w:pStyle w:val="ListParagraph"/>
        <w:tabs>
          <w:tab w:val="left" w:pos="851"/>
          <w:tab w:val="left" w:pos="993"/>
        </w:tabs>
        <w:spacing w:after="0" w:line="240" w:lineRule="auto"/>
        <w:ind w:left="0" w:firstLine="426"/>
        <w:jc w:val="both"/>
        <w:rPr>
          <w:rFonts w:ascii="Times New Roman" w:eastAsia="Times New Roman" w:hAnsi="Times New Roman" w:cs="Times New Roman"/>
          <w:color w:val="000000" w:themeColor="text1"/>
          <w:sz w:val="24"/>
          <w:szCs w:val="24"/>
          <w:lang w:val="ro-RO" w:eastAsia="ro-RO"/>
        </w:rPr>
      </w:pPr>
      <w:r w:rsidRPr="00BB3100">
        <w:rPr>
          <w:rFonts w:ascii="Times New Roman" w:eastAsia="Times New Roman" w:hAnsi="Times New Roman" w:cs="Times New Roman"/>
          <w:color w:val="000000" w:themeColor="text1"/>
          <w:sz w:val="24"/>
          <w:szCs w:val="24"/>
          <w:lang w:val="ro-RO" w:eastAsia="ro-RO"/>
        </w:rPr>
        <w:t>Modul de introducere, plasare sub regim vamal de import a mijloacelor de transport menţionate şi de beneficiere de facilitatea fiscală respectivă este stabilit de Guvern</w:t>
      </w:r>
      <w:r w:rsidR="007975B7" w:rsidRPr="000A1621">
        <w:rPr>
          <w:rFonts w:ascii="Times New Roman" w:eastAsia="Times New Roman" w:hAnsi="Times New Roman" w:cs="Times New Roman"/>
          <w:color w:val="000000" w:themeColor="text1"/>
          <w:sz w:val="24"/>
          <w:szCs w:val="24"/>
          <w:lang w:val="ro-RO" w:eastAsia="ro-RO"/>
        </w:rPr>
        <w:t>.</w:t>
      </w:r>
    </w:p>
    <w:p w14:paraId="2F2B3123" w14:textId="442518F7" w:rsidR="009B3758" w:rsidRPr="009B3758" w:rsidRDefault="009B3758" w:rsidP="009B3758">
      <w:pPr>
        <w:pStyle w:val="ListParagraph"/>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9B3758">
        <w:rPr>
          <w:rFonts w:ascii="Times New Roman" w:eastAsia="Times New Roman" w:hAnsi="Times New Roman" w:cs="Times New Roman"/>
          <w:color w:val="000000" w:themeColor="text1"/>
          <w:sz w:val="24"/>
          <w:szCs w:val="24"/>
          <w:lang w:val="ro-RO" w:eastAsia="ro-RO"/>
        </w:rPr>
        <w:t xml:space="preserve"> la importul autovehiculelor specificate la poziţiile tarifare 8702 şi 8704, cu termenul de exploatare de pînă la 6 ani, </w:t>
      </w:r>
      <w:r w:rsidR="005E38F5">
        <w:rPr>
          <w:rFonts w:ascii="Times New Roman" w:eastAsia="Times New Roman" w:hAnsi="Times New Roman" w:cs="Times New Roman"/>
          <w:color w:val="000000" w:themeColor="text1"/>
          <w:sz w:val="24"/>
          <w:szCs w:val="24"/>
          <w:lang w:val="ro-RO" w:eastAsia="ro-RO"/>
        </w:rPr>
        <w:t>inclusiv</w:t>
      </w:r>
      <w:r w:rsidRPr="009B3758">
        <w:rPr>
          <w:rFonts w:ascii="Times New Roman" w:eastAsia="Times New Roman" w:hAnsi="Times New Roman" w:cs="Times New Roman"/>
          <w:color w:val="000000" w:themeColor="text1"/>
          <w:sz w:val="24"/>
          <w:szCs w:val="24"/>
          <w:lang w:val="ro-RO" w:eastAsia="ro-RO"/>
        </w:rPr>
        <w:t>.</w:t>
      </w:r>
    </w:p>
    <w:p w14:paraId="1E769A21" w14:textId="406B47DA" w:rsidR="005961F1" w:rsidRPr="009B3758" w:rsidRDefault="005961F1" w:rsidP="009B3758">
      <w:pPr>
        <w:pStyle w:val="ListParagraph"/>
        <w:tabs>
          <w:tab w:val="left" w:pos="851"/>
          <w:tab w:val="left" w:pos="993"/>
        </w:tabs>
        <w:spacing w:after="0" w:line="240" w:lineRule="auto"/>
        <w:ind w:left="426"/>
        <w:jc w:val="both"/>
        <w:rPr>
          <w:rFonts w:ascii="Arial" w:eastAsia="Times New Roman" w:hAnsi="Arial" w:cs="Arial"/>
          <w:sz w:val="24"/>
          <w:szCs w:val="24"/>
          <w:lang w:val="en-GB" w:eastAsia="en-GB"/>
        </w:rPr>
      </w:pPr>
    </w:p>
    <w:p w14:paraId="4703A806" w14:textId="0B7485B6" w:rsidR="005961F1" w:rsidRPr="000A1621"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eastAsia="ro-RO"/>
        </w:rPr>
        <w:t xml:space="preserve">Articolul </w:t>
      </w:r>
      <w:r w:rsidR="00BD7471">
        <w:rPr>
          <w:rFonts w:ascii="Times New Roman" w:eastAsia="Times New Roman" w:hAnsi="Times New Roman" w:cs="Times New Roman"/>
          <w:b/>
          <w:color w:val="000000" w:themeColor="text1"/>
          <w:sz w:val="24"/>
          <w:szCs w:val="24"/>
          <w:lang w:val="ro-RO" w:eastAsia="ro-RO"/>
        </w:rPr>
        <w:t>29</w:t>
      </w:r>
      <w:r w:rsidR="00F70AA2">
        <w:rPr>
          <w:rFonts w:ascii="Times New Roman" w:eastAsia="Times New Roman" w:hAnsi="Times New Roman" w:cs="Times New Roman"/>
          <w:b/>
          <w:color w:val="000000" w:themeColor="text1"/>
          <w:sz w:val="24"/>
          <w:szCs w:val="24"/>
          <w:lang w:val="ro-RO" w:eastAsia="ro-RO"/>
        </w:rPr>
        <w:t>6</w:t>
      </w:r>
      <w:r w:rsidRPr="000A1621">
        <w:rPr>
          <w:rFonts w:ascii="Times New Roman" w:eastAsia="Times New Roman" w:hAnsi="Times New Roman" w:cs="Times New Roman"/>
          <w:b/>
          <w:color w:val="000000" w:themeColor="text1"/>
          <w:sz w:val="24"/>
          <w:szCs w:val="24"/>
          <w:lang w:val="ro-RO" w:eastAsia="ro-RO"/>
        </w:rPr>
        <w:t>.</w:t>
      </w:r>
      <w:r w:rsidRPr="000A1621">
        <w:rPr>
          <w:rFonts w:ascii="Times New Roman" w:eastAsia="Times New Roman" w:hAnsi="Times New Roman" w:cs="Times New Roman"/>
          <w:color w:val="000000" w:themeColor="text1"/>
          <w:sz w:val="24"/>
          <w:szCs w:val="24"/>
          <w:lang w:val="ro-RO" w:eastAsia="ro-RO"/>
        </w:rPr>
        <w:t xml:space="preserve"> Măsurile întreprinse de autorități</w:t>
      </w:r>
    </w:p>
    <w:p w14:paraId="52930568" w14:textId="36896714" w:rsidR="006B2AF1" w:rsidRPr="00577D4D" w:rsidRDefault="005961F1" w:rsidP="00577D4D">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Autorităţile competente iau măsurile adecvate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w:t>
      </w:r>
      <w:r w:rsidR="00577D4D">
        <w:rPr>
          <w:rFonts w:ascii="Times New Roman" w:eastAsia="Times New Roman" w:hAnsi="Times New Roman" w:cs="Times New Roman"/>
          <w:color w:val="000000" w:themeColor="text1"/>
          <w:sz w:val="24"/>
          <w:szCs w:val="24"/>
          <w:lang w:val="ro-RO" w:eastAsia="ro-RO"/>
        </w:rPr>
        <w:t>lor prevăzute în prezentul Cod.</w:t>
      </w:r>
    </w:p>
    <w:p w14:paraId="6D4349E9" w14:textId="77777777" w:rsidR="006B2AF1" w:rsidRPr="000A1621" w:rsidRDefault="006B2AF1" w:rsidP="005930D3">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14:paraId="4977556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TITLUL VII</w:t>
      </w:r>
    </w:p>
    <w:p w14:paraId="0213F74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REGIMURI SPECIALE</w:t>
      </w:r>
    </w:p>
    <w:p w14:paraId="53034F97"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41112F0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4B46AC0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Dispoziții generale</w:t>
      </w:r>
    </w:p>
    <w:p w14:paraId="7141C1F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2BAD02A" w14:textId="25A02E2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BD7471">
        <w:rPr>
          <w:rFonts w:ascii="Times New Roman" w:eastAsia="Times New Roman" w:hAnsi="Times New Roman" w:cs="Times New Roman"/>
          <w:b/>
          <w:iCs/>
          <w:color w:val="000000" w:themeColor="text1"/>
          <w:sz w:val="24"/>
          <w:szCs w:val="24"/>
          <w:lang w:val="ro-RO"/>
        </w:rPr>
        <w:t>29</w:t>
      </w:r>
      <w:r w:rsidR="00F70AA2">
        <w:rPr>
          <w:rFonts w:ascii="Times New Roman" w:eastAsia="Times New Roman" w:hAnsi="Times New Roman" w:cs="Times New Roman"/>
          <w:b/>
          <w:iCs/>
          <w:color w:val="000000" w:themeColor="text1"/>
          <w:sz w:val="24"/>
          <w:szCs w:val="24"/>
          <w:lang w:val="ro-RO"/>
        </w:rPr>
        <w:t>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Domeniul de aplicare</w:t>
      </w:r>
    </w:p>
    <w:p w14:paraId="53D08DF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Mărfurile pot fi plasate într-una dintre categoriile următoare de regimuri speciale: </w:t>
      </w:r>
    </w:p>
    <w:p w14:paraId="02E3D545" w14:textId="3213064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tranzitul</w:t>
      </w:r>
      <w:r w:rsidR="00B1560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care cuprinde tranzitul extern și tranzitul intern; </w:t>
      </w:r>
    </w:p>
    <w:p w14:paraId="79795E94" w14:textId="38B82BD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depozitare</w:t>
      </w:r>
      <w:r w:rsidR="00B1560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care cuprinde antrepozitare vamală</w:t>
      </w:r>
      <w:r w:rsidR="00B27AB0"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zone libere</w:t>
      </w:r>
      <w:r w:rsidR="00B27AB0" w:rsidRPr="000A1621">
        <w:rPr>
          <w:rFonts w:ascii="Times New Roman" w:eastAsia="Times New Roman" w:hAnsi="Times New Roman" w:cs="Times New Roman"/>
          <w:color w:val="000000" w:themeColor="text1"/>
          <w:sz w:val="24"/>
          <w:szCs w:val="24"/>
          <w:lang w:val="ro-RO"/>
        </w:rPr>
        <w:t xml:space="preserve"> și magazin duty-free</w:t>
      </w:r>
      <w:r w:rsidRPr="000A1621">
        <w:rPr>
          <w:rFonts w:ascii="Times New Roman" w:eastAsia="Times New Roman" w:hAnsi="Times New Roman" w:cs="Times New Roman"/>
          <w:color w:val="000000" w:themeColor="text1"/>
          <w:sz w:val="24"/>
          <w:szCs w:val="24"/>
          <w:lang w:val="ro-RO"/>
        </w:rPr>
        <w:t xml:space="preserve">; </w:t>
      </w:r>
    </w:p>
    <w:p w14:paraId="402E3B8B" w14:textId="0D17B48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utilizare specifică</w:t>
      </w:r>
      <w:r w:rsidR="00B1560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care cuprinde admiterea temporară; </w:t>
      </w:r>
    </w:p>
    <w:p w14:paraId="48AF23EE" w14:textId="5E55CD3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prelucrare</w:t>
      </w:r>
      <w:r w:rsidR="00B1560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care cuprinde perfecționarea activă și perfecționarea pasivă. </w:t>
      </w:r>
    </w:p>
    <w:p w14:paraId="0202328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95979C7" w14:textId="575102C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D44AEB" w:rsidRPr="000A1621">
        <w:rPr>
          <w:rFonts w:ascii="Times New Roman" w:eastAsia="Times New Roman" w:hAnsi="Times New Roman" w:cs="Times New Roman"/>
          <w:b/>
          <w:iCs/>
          <w:color w:val="000000" w:themeColor="text1"/>
          <w:sz w:val="24"/>
          <w:szCs w:val="24"/>
          <w:lang w:val="ro-RO"/>
        </w:rPr>
        <w:t> </w:t>
      </w:r>
      <w:r w:rsidR="00BD7471">
        <w:rPr>
          <w:rFonts w:ascii="Times New Roman" w:eastAsia="Times New Roman" w:hAnsi="Times New Roman" w:cs="Times New Roman"/>
          <w:b/>
          <w:iCs/>
          <w:color w:val="000000" w:themeColor="text1"/>
          <w:sz w:val="24"/>
          <w:szCs w:val="24"/>
          <w:lang w:val="ro-RO"/>
        </w:rPr>
        <w:t>29</w:t>
      </w:r>
      <w:r w:rsidR="00F70AA2">
        <w:rPr>
          <w:rFonts w:ascii="Times New Roman" w:eastAsia="Times New Roman" w:hAnsi="Times New Roman" w:cs="Times New Roman"/>
          <w:b/>
          <w:iCs/>
          <w:color w:val="000000" w:themeColor="text1"/>
          <w:sz w:val="24"/>
          <w:szCs w:val="24"/>
          <w:lang w:val="ro-RO"/>
        </w:rPr>
        <w:t>8</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Dispoziţii generale privind a</w:t>
      </w:r>
      <w:r w:rsidRPr="000A1621">
        <w:rPr>
          <w:rFonts w:ascii="Times New Roman" w:eastAsia="Times New Roman" w:hAnsi="Times New Roman" w:cs="Times New Roman"/>
          <w:bCs/>
          <w:color w:val="000000" w:themeColor="text1"/>
          <w:sz w:val="24"/>
          <w:szCs w:val="24"/>
          <w:lang w:val="ro-RO"/>
        </w:rPr>
        <w:t>utorizația</w:t>
      </w:r>
    </w:p>
    <w:p w14:paraId="68A19020" w14:textId="4D080C4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 autorizație din partea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se solicită pentru următoarele: </w:t>
      </w:r>
    </w:p>
    <w:p w14:paraId="1922FB63" w14:textId="59E5B2A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utilizarea regimului de perfecționare activă sau pasivă, a regimului de admitere temporară; </w:t>
      </w:r>
    </w:p>
    <w:p w14:paraId="6E12BDAF" w14:textId="48CC79E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exploatare a spațiilor de depozitare pentru antrepozitarea vamală a mărfurilor, cu excepția cazului în care operatorul spațiului respectiv este chiar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w:t>
      </w:r>
    </w:p>
    <w:p w14:paraId="6003CFA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Condițiile în care este admisă utilizarea unuia sau a mai multora dintre regimurile speciale menționate la primul alineat sau exploatarea spațiilor de depozitare sunt precizate în autorizație. </w:t>
      </w:r>
    </w:p>
    <w:p w14:paraId="0D42BEF2" w14:textId="676D78E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acordă o autorizație cu efect retroactiv în situația în care sunt îndeplinite toate condițiile următoare: </w:t>
      </w:r>
    </w:p>
    <w:p w14:paraId="54A40C00" w14:textId="6DC3CB3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există o necesitate economică dovedită; </w:t>
      </w:r>
    </w:p>
    <w:p w14:paraId="346D3DC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solicitarea nu are legătură cu o tentativă de fraudă; </w:t>
      </w:r>
    </w:p>
    <w:p w14:paraId="5DE7FD1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solicitantul a dovedit pe baza evidențelor contabile sau a evidențelor vamale că: </w:t>
      </w:r>
    </w:p>
    <w:p w14:paraId="27E4661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toate cerințele regimului sunt îndeplinite;</w:t>
      </w:r>
    </w:p>
    <w:p w14:paraId="002D764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după caz, mărfurile pot fi identificate pentru perioada respectivă; </w:t>
      </w:r>
    </w:p>
    <w:p w14:paraId="6B1FF15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astfel de evidențe contabile sau de evidențe vamale permit ca regimul să fie controlat; </w:t>
      </w:r>
    </w:p>
    <w:p w14:paraId="437A652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toate formalitățile necesare pentru a reglementa situația mărfurilor pot fi efectuate, inclusiv, dacă este necesar, invalidarea declarației vamale în cauză; </w:t>
      </w:r>
    </w:p>
    <w:p w14:paraId="4986990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nu a fost acordată solicitantului nici o autorizație cu efect retroactiv în termen de trei ani de la data la care a fost acceptată cererea;</w:t>
      </w:r>
    </w:p>
    <w:p w14:paraId="4BA8721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nu este necesară o examinare a condițiilor economice cu excepția cazului în care o cerere privește reînnoirea unei autorizații pentru același tip de operațiuni și mărfuri; </w:t>
      </w:r>
    </w:p>
    <w:p w14:paraId="182C9A3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7) cererea nu privește exploatarea spațiilor de depozitare pentru antrepozitarea vamală a mărfurilor; </w:t>
      </w:r>
    </w:p>
    <w:p w14:paraId="022517F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în situația în care o cerere privește reînnoirea unei autorizații pentru același tip de operațiuni și de mărfuri, cererea este înaintată în termen de trei ani de la data la care a expirat autorizația inițială. </w:t>
      </w:r>
    </w:p>
    <w:p w14:paraId="6415D684" w14:textId="0B572D7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acorda o autorizație cu efect retroactiv și în situația în care mărfurile care fuseseră plasate sub un regim vamal nu mai sunt disponibile în momentul acceptării cererii pentru o astfel de autorizație. </w:t>
      </w:r>
    </w:p>
    <w:p w14:paraId="34D37A1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în care nu există dispoziții contrare, autorizația menționată la alineatul (1) se acordă exclusiv persoanelor care îndeplinesc toate condițiile următoare: </w:t>
      </w:r>
    </w:p>
    <w:p w14:paraId="2FFFCA0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sunt stabilite pe teritoriul vamal; </w:t>
      </w:r>
    </w:p>
    <w:p w14:paraId="02F64A2F" w14:textId="5C03FA13"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oferă garanțiile necesare bunei derulări a operațiunilor; se consideră că un operator economic autorizat pentru simplificări vamale îndeplinește această condiție în măsura în care activitatea aferentă regimului special vizat a fost luată în considerare atunci când a fost acordată autorizația menționată la articolul </w:t>
      </w:r>
      <w:r w:rsidR="00D84372">
        <w:rPr>
          <w:rFonts w:ascii="Times New Roman" w:eastAsia="Times New Roman" w:hAnsi="Times New Roman" w:cs="Times New Roman"/>
          <w:color w:val="000000" w:themeColor="text1"/>
          <w:sz w:val="24"/>
          <w:szCs w:val="24"/>
          <w:lang w:val="ro-RO"/>
        </w:rPr>
        <w:t>38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w:t>
      </w:r>
      <w:r w:rsidR="00CD6DF3"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litera (a);</w:t>
      </w:r>
    </w:p>
    <w:p w14:paraId="3D88A62C" w14:textId="1F9D8E5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o datorie vamală sau alte plăți pot apărea pentru mărfurile plasate sub un regim special, persoanele respective constituie o garanție conform articolului </w:t>
      </w:r>
      <w:r w:rsidR="00D84372">
        <w:rPr>
          <w:rFonts w:ascii="Times New Roman" w:eastAsia="Times New Roman" w:hAnsi="Times New Roman" w:cs="Times New Roman"/>
          <w:color w:val="000000" w:themeColor="text1"/>
          <w:sz w:val="24"/>
          <w:szCs w:val="24"/>
          <w:lang w:val="ro-RO"/>
        </w:rPr>
        <w:t>104</w:t>
      </w:r>
      <w:r w:rsidRPr="000A1621">
        <w:rPr>
          <w:rFonts w:ascii="Times New Roman" w:eastAsia="Times New Roman" w:hAnsi="Times New Roman" w:cs="Times New Roman"/>
          <w:color w:val="000000" w:themeColor="text1"/>
          <w:sz w:val="24"/>
          <w:szCs w:val="24"/>
          <w:lang w:val="ro-RO"/>
        </w:rPr>
        <w:t xml:space="preserve">; </w:t>
      </w:r>
    </w:p>
    <w:p w14:paraId="3E5BA933" w14:textId="3C87F27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în cazul regimului de admitere temporară sau de perfecționare activă, </w:t>
      </w:r>
      <w:r w:rsidR="00690F16" w:rsidRPr="000A1621">
        <w:rPr>
          <w:rFonts w:ascii="Times New Roman" w:eastAsia="Times New Roman" w:hAnsi="Times New Roman" w:cs="Times New Roman"/>
          <w:color w:val="000000" w:themeColor="text1"/>
          <w:sz w:val="24"/>
          <w:szCs w:val="24"/>
          <w:lang w:val="ro-RO"/>
        </w:rPr>
        <w:t>persoanele</w:t>
      </w:r>
      <w:r w:rsidR="00E21189" w:rsidRPr="000A1621">
        <w:rPr>
          <w:rFonts w:ascii="Times New Roman" w:eastAsia="Times New Roman" w:hAnsi="Times New Roman" w:cs="Times New Roman"/>
          <w:color w:val="000000" w:themeColor="text1"/>
          <w:sz w:val="24"/>
          <w:szCs w:val="24"/>
          <w:lang w:val="ro-RO"/>
        </w:rPr>
        <w:t xml:space="preserve"> demonstrează</w:t>
      </w:r>
      <w:r w:rsidR="00690F16" w:rsidRPr="000A1621">
        <w:rPr>
          <w:rFonts w:ascii="Times New Roman" w:eastAsia="Times New Roman" w:hAnsi="Times New Roman" w:cs="Times New Roman"/>
          <w:color w:val="000000" w:themeColor="text1"/>
          <w:sz w:val="24"/>
          <w:szCs w:val="24"/>
          <w:lang w:val="ro-RO"/>
        </w:rPr>
        <w:t xml:space="preserve"> </w:t>
      </w:r>
      <w:r w:rsidR="00E21189" w:rsidRPr="000A1621">
        <w:rPr>
          <w:rFonts w:ascii="Times New Roman" w:eastAsia="Times New Roman" w:hAnsi="Times New Roman" w:cs="Times New Roman"/>
          <w:color w:val="000000" w:themeColor="text1"/>
          <w:sz w:val="24"/>
          <w:szCs w:val="24"/>
          <w:lang w:val="ro-RO"/>
        </w:rPr>
        <w:t xml:space="preserve">utilizarea </w:t>
      </w:r>
      <w:r w:rsidRPr="000A1621">
        <w:rPr>
          <w:rFonts w:ascii="Times New Roman" w:eastAsia="Times New Roman" w:hAnsi="Times New Roman" w:cs="Times New Roman"/>
          <w:color w:val="000000" w:themeColor="text1"/>
          <w:sz w:val="24"/>
          <w:szCs w:val="24"/>
          <w:lang w:val="ro-RO"/>
        </w:rPr>
        <w:t>mărfuril</w:t>
      </w:r>
      <w:r w:rsidR="00E21189" w:rsidRPr="000A1621">
        <w:rPr>
          <w:rFonts w:ascii="Times New Roman" w:eastAsia="Times New Roman" w:hAnsi="Times New Roman" w:cs="Times New Roman"/>
          <w:color w:val="000000" w:themeColor="text1"/>
          <w:sz w:val="24"/>
          <w:szCs w:val="24"/>
          <w:lang w:val="ro-RO"/>
        </w:rPr>
        <w:t>or în condițiile regimului vamal solicitat</w:t>
      </w:r>
      <w:r w:rsidRPr="000A1621">
        <w:rPr>
          <w:rFonts w:ascii="Times New Roman" w:eastAsia="Times New Roman" w:hAnsi="Times New Roman" w:cs="Times New Roman"/>
          <w:color w:val="000000" w:themeColor="text1"/>
          <w:sz w:val="24"/>
          <w:szCs w:val="24"/>
          <w:lang w:val="ro-RO"/>
        </w:rPr>
        <w:t xml:space="preserve">. </w:t>
      </w:r>
    </w:p>
    <w:p w14:paraId="5D76D162" w14:textId="081FE3B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În cazul în care nu există dispoziții contrare și în completarea alineatului (5), autorizația menționată la alineatul (1) se acordă în cazul în care toate condițiile următoare sunt întrunite: </w:t>
      </w:r>
    </w:p>
    <w:p w14:paraId="324B7DDC" w14:textId="1CE687B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pot exercita supravegherea vamală fără să fie necesară introducerea unor măsuri administrative disproporționate în raport cu </w:t>
      </w:r>
      <w:r w:rsidR="00CF7838" w:rsidRPr="000A1621">
        <w:rPr>
          <w:rFonts w:ascii="Times New Roman" w:eastAsia="Times New Roman" w:hAnsi="Times New Roman" w:cs="Times New Roman"/>
          <w:color w:val="000000" w:themeColor="text1"/>
          <w:sz w:val="24"/>
          <w:szCs w:val="24"/>
          <w:lang w:val="ro-RO"/>
        </w:rPr>
        <w:t xml:space="preserve">rațiunile </w:t>
      </w:r>
      <w:r w:rsidRPr="000A1621">
        <w:rPr>
          <w:rFonts w:ascii="Times New Roman" w:eastAsia="Times New Roman" w:hAnsi="Times New Roman" w:cs="Times New Roman"/>
          <w:color w:val="000000" w:themeColor="text1"/>
          <w:sz w:val="24"/>
          <w:szCs w:val="24"/>
          <w:lang w:val="ro-RO"/>
        </w:rPr>
        <w:t xml:space="preserve">economice în cauză; </w:t>
      </w:r>
    </w:p>
    <w:p w14:paraId="152831E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interesele esențiale ale producătorilor din Republica Moldova nu riscă să fie afectate negativ de o autorizație de plasare sub un regim de perfecționare (condiții economice).</w:t>
      </w:r>
    </w:p>
    <w:p w14:paraId="420FEBC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Interesele esențiale ale producătorilor autohtoni sunt considerate ca nefiind afectate negativ, după cum se menționează la alineatul (6) litera (b), cu excepția cazului în care se dovedește contrariul sau dacă se consideră a fi îndeplinite condițiile economice. </w:t>
      </w:r>
    </w:p>
    <w:p w14:paraId="77D4D7E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În cazul în care se dovedește că interesele esențiale ale producătorilor din Republica Moldova riscă să fie afectate, se efectuează o verificare a condițiilor economice la nivelul Republicii Moldova. </w:t>
      </w:r>
    </w:p>
    <w:p w14:paraId="3B6AC17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98D7782" w14:textId="5678FE0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vertAlign w:val="superscript"/>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BD7471">
        <w:rPr>
          <w:rFonts w:ascii="Times New Roman" w:eastAsia="Times New Roman" w:hAnsi="Times New Roman" w:cs="Times New Roman"/>
          <w:b/>
          <w:iCs/>
          <w:color w:val="000000" w:themeColor="text1"/>
          <w:sz w:val="24"/>
          <w:szCs w:val="24"/>
          <w:lang w:val="ro-RO"/>
        </w:rPr>
        <w:t>29</w:t>
      </w:r>
      <w:r w:rsidR="00F70AA2">
        <w:rPr>
          <w:rFonts w:ascii="Times New Roman" w:eastAsia="Times New Roman" w:hAnsi="Times New Roman" w:cs="Times New Roman"/>
          <w:b/>
          <w:iCs/>
          <w:color w:val="000000" w:themeColor="text1"/>
          <w:sz w:val="24"/>
          <w:szCs w:val="24"/>
          <w:lang w:val="ro-RO"/>
        </w:rPr>
        <w:t>9</w:t>
      </w:r>
      <w:r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vertAlign w:val="superscript"/>
          <w:lang w:val="ro-RO"/>
        </w:rPr>
        <w:t xml:space="preserve"> </w:t>
      </w:r>
      <w:r w:rsidRPr="000A1621">
        <w:rPr>
          <w:rFonts w:ascii="Times New Roman" w:eastAsia="Times New Roman" w:hAnsi="Times New Roman" w:cs="Times New Roman"/>
          <w:bCs/>
          <w:color w:val="000000" w:themeColor="text1"/>
          <w:sz w:val="24"/>
          <w:szCs w:val="24"/>
          <w:lang w:val="ro-RO"/>
        </w:rPr>
        <w:t>Efectul retroactiv a autorizaţiei</w:t>
      </w:r>
    </w:p>
    <w:p w14:paraId="132E7851" w14:textId="6784AEEA"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acordă o autorizație cu efect retroactiv în conformitate cu articolul </w:t>
      </w:r>
      <w:r w:rsidR="00D84372">
        <w:rPr>
          <w:rFonts w:ascii="Times New Roman" w:eastAsia="Times New Roman" w:hAnsi="Times New Roman" w:cs="Times New Roman"/>
          <w:color w:val="000000" w:themeColor="text1"/>
          <w:sz w:val="24"/>
          <w:szCs w:val="24"/>
          <w:lang w:val="ro-RO"/>
        </w:rPr>
        <w:t>298</w:t>
      </w:r>
      <w:r w:rsidR="00D22F65"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autorizația produce efecte de la data primirii cererii.</w:t>
      </w:r>
    </w:p>
    <w:p w14:paraId="78CA76D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Atunci când se face o cerere pentru reînnoirea unei autorizații pentru același fel de operațiune și mărfuri, poate fi acordată o autorizație cu efect retroactiv de la data la care a expirat autorizația inițială.</w:t>
      </w:r>
    </w:p>
    <w:p w14:paraId="0A3E17E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B2703A9" w14:textId="2A71C2C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F70AA2">
        <w:rPr>
          <w:rFonts w:ascii="Times New Roman" w:eastAsia="Times New Roman" w:hAnsi="Times New Roman" w:cs="Times New Roman"/>
          <w:b/>
          <w:iCs/>
          <w:color w:val="000000" w:themeColor="text1"/>
          <w:sz w:val="24"/>
          <w:szCs w:val="24"/>
          <w:lang w:val="ro-RO"/>
        </w:rPr>
        <w:t>300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Valabilitatea unei autorizaţii</w:t>
      </w:r>
    </w:p>
    <w:p w14:paraId="72C4139A" w14:textId="1E7DF27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În cazul în care se acordă o autorizație în conformitate cu articolul </w:t>
      </w:r>
      <w:r w:rsidR="00D84372">
        <w:rPr>
          <w:rFonts w:ascii="Times New Roman" w:eastAsia="Times New Roman" w:hAnsi="Times New Roman" w:cs="Times New Roman"/>
          <w:color w:val="000000" w:themeColor="text1"/>
          <w:sz w:val="24"/>
          <w:szCs w:val="24"/>
          <w:lang w:val="ro-RO"/>
        </w:rPr>
        <w:t>298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 litera (a), perioada de valabilitate a autorizației nu depășește cinci ani de la data la care intră în vigoare autorizația.</w:t>
      </w:r>
    </w:p>
    <w:p w14:paraId="6730F76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C8FF904" w14:textId="710ECB3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F70AA2">
        <w:rPr>
          <w:rFonts w:ascii="Times New Roman" w:eastAsia="Times New Roman" w:hAnsi="Times New Roman" w:cs="Times New Roman"/>
          <w:b/>
          <w:iCs/>
          <w:color w:val="000000" w:themeColor="text1"/>
          <w:sz w:val="24"/>
          <w:szCs w:val="24"/>
          <w:lang w:val="ro-RO"/>
        </w:rPr>
        <w:t>301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Autorizaţie pentru antrepozit vamal şi tipurile spațiilor de depozitare</w:t>
      </w:r>
    </w:p>
    <w:p w14:paraId="1A50FD0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Autorizația pentru exploatarea spațiilor de depozitare pentru antrepozitarea vamală a mărfurilor precizează care dintre următoarele tipuri de antrepozite vamale se utilizează în cazul fiecărei autorizații:</w:t>
      </w:r>
    </w:p>
    <w:p w14:paraId="30089319" w14:textId="77777777" w:rsidR="005B12B7" w:rsidRPr="000A1621"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antrepozit vamal public de tip I;</w:t>
      </w:r>
    </w:p>
    <w:p w14:paraId="53FFE279" w14:textId="77777777" w:rsidR="005B12B7" w:rsidRPr="000A1621"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antrepozit vamal public de tip II;</w:t>
      </w:r>
    </w:p>
    <w:p w14:paraId="1AA0253C" w14:textId="77777777" w:rsidR="006548BE" w:rsidRPr="000A1621" w:rsidRDefault="006548BE"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antrepozit vamal public de tip III;</w:t>
      </w:r>
    </w:p>
    <w:p w14:paraId="0CC12A25" w14:textId="77777777" w:rsidR="005B12B7" w:rsidRPr="000A1621" w:rsidRDefault="006548BE"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w:t>
      </w:r>
      <w:r w:rsidR="005B12B7" w:rsidRPr="000A1621">
        <w:rPr>
          <w:rFonts w:ascii="Times New Roman" w:eastAsia="Times New Roman" w:hAnsi="Times New Roman" w:cs="Times New Roman"/>
          <w:color w:val="000000" w:themeColor="text1"/>
          <w:sz w:val="24"/>
          <w:szCs w:val="24"/>
          <w:lang w:val="ro-RO"/>
        </w:rPr>
        <w:t>) antrepozit vamal privat.</w:t>
      </w:r>
    </w:p>
    <w:p w14:paraId="697A7B85" w14:textId="77777777" w:rsidR="005B12B7" w:rsidRPr="000A1621"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0BACEFB" w14:textId="4005940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954AC7">
        <w:rPr>
          <w:rFonts w:ascii="Times New Roman" w:eastAsia="Times New Roman" w:hAnsi="Times New Roman" w:cs="Times New Roman"/>
          <w:b/>
          <w:iCs/>
          <w:color w:val="000000" w:themeColor="text1"/>
          <w:sz w:val="24"/>
          <w:szCs w:val="24"/>
          <w:lang w:val="ro-RO"/>
        </w:rPr>
        <w:t>30</w:t>
      </w:r>
      <w:r w:rsidR="00F70AA2">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utorizație pentru utilizarea regimului de admitere temporară</w:t>
      </w:r>
    </w:p>
    <w:p w14:paraId="69A3248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Cu excepția cazului în care se prevede altfel, autorizațiile pentru utilizarea regimului de admitere temporară se acordă cu condiția ca starea mărfurilor plasate sub regim să rămână aceeași.</w:t>
      </w:r>
    </w:p>
    <w:p w14:paraId="32BE76B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(2) Cu toate acestea, sunt acceptate reparațiile și întreținerea, inclusiv revizia și ajustările sau măsurile de conservare a mărfurilor sau de asigurare a îndeplinirii cerințelor tehnice pentru utilizarea lor sub acel regim.</w:t>
      </w:r>
    </w:p>
    <w:p w14:paraId="4FDC17A0" w14:textId="77777777" w:rsidR="000A11B8" w:rsidRPr="000A1621" w:rsidRDefault="000A11B8" w:rsidP="000A11B8">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w:t>
      </w:r>
      <w:r w:rsidRPr="000A1621">
        <w:rPr>
          <w:rFonts w:ascii="Arial" w:eastAsia="Times New Roman" w:hAnsi="Arial" w:cs="Arial"/>
          <w:sz w:val="24"/>
          <w:szCs w:val="24"/>
          <w:lang w:val="ro-RO" w:eastAsia="ro-RO"/>
        </w:rPr>
        <w:t xml:space="preserve"> </w:t>
      </w:r>
      <w:r w:rsidRPr="000A1621">
        <w:rPr>
          <w:rFonts w:ascii="Times New Roman" w:eastAsia="Times New Roman" w:hAnsi="Times New Roman" w:cs="Times New Roman"/>
          <w:color w:val="000000" w:themeColor="text1"/>
          <w:sz w:val="24"/>
          <w:szCs w:val="24"/>
          <w:lang w:val="ro-RO"/>
        </w:rPr>
        <w:t xml:space="preserve">Pe toată durata </w:t>
      </w:r>
      <w:r w:rsidR="005560B9" w:rsidRPr="000A1621">
        <w:rPr>
          <w:rFonts w:ascii="Times New Roman" w:eastAsia="Times New Roman" w:hAnsi="Times New Roman" w:cs="Times New Roman"/>
          <w:color w:val="000000" w:themeColor="text1"/>
          <w:sz w:val="24"/>
          <w:szCs w:val="24"/>
          <w:lang w:val="ro-RO"/>
        </w:rPr>
        <w:t>regimului de admitere temporară</w:t>
      </w:r>
      <w:r w:rsidRPr="000A1621">
        <w:rPr>
          <w:rFonts w:ascii="Times New Roman" w:eastAsia="Times New Roman" w:hAnsi="Times New Roman" w:cs="Times New Roman"/>
          <w:color w:val="000000" w:themeColor="text1"/>
          <w:sz w:val="24"/>
          <w:szCs w:val="24"/>
          <w:lang w:val="ro-RO"/>
        </w:rPr>
        <w:t xml:space="preserve"> mărfurile trebuie să rămînă în proprietatea persoanei străine</w:t>
      </w:r>
      <w:r w:rsidR="00D16EB1" w:rsidRPr="000A1621">
        <w:rPr>
          <w:rFonts w:ascii="Times New Roman" w:eastAsia="Times New Roman" w:hAnsi="Times New Roman" w:cs="Times New Roman"/>
          <w:color w:val="000000" w:themeColor="text1"/>
          <w:sz w:val="24"/>
          <w:szCs w:val="24"/>
          <w:lang w:val="ro-RO"/>
        </w:rPr>
        <w:t xml:space="preserve"> sau a rezidentului zonei libere</w:t>
      </w:r>
      <w:r w:rsidRPr="000A1621">
        <w:rPr>
          <w:rFonts w:ascii="Times New Roman" w:eastAsia="Times New Roman" w:hAnsi="Times New Roman" w:cs="Times New Roman"/>
          <w:color w:val="000000" w:themeColor="text1"/>
          <w:sz w:val="24"/>
          <w:szCs w:val="24"/>
          <w:lang w:val="ro-RO"/>
        </w:rPr>
        <w:t>. Ele nu pot fi vîndute, date în</w:t>
      </w:r>
      <w:r w:rsidR="000E08CB" w:rsidRPr="000A1621">
        <w:rPr>
          <w:rFonts w:ascii="Times New Roman" w:eastAsia="Times New Roman" w:hAnsi="Times New Roman" w:cs="Times New Roman"/>
          <w:color w:val="000000" w:themeColor="text1"/>
          <w:sz w:val="24"/>
          <w:szCs w:val="24"/>
          <w:lang w:val="ro-RO"/>
        </w:rPr>
        <w:t xml:space="preserve"> locațiune,</w:t>
      </w:r>
      <w:r w:rsidRPr="000A1621">
        <w:rPr>
          <w:rFonts w:ascii="Times New Roman" w:eastAsia="Times New Roman" w:hAnsi="Times New Roman" w:cs="Times New Roman"/>
          <w:color w:val="000000" w:themeColor="text1"/>
          <w:sz w:val="24"/>
          <w:szCs w:val="24"/>
          <w:lang w:val="ro-RO"/>
        </w:rPr>
        <w:t xml:space="preserve"> comodat, gajate, transferate sau puse la dispoziţia unei alte persoane pe teritoriul Republicii Moldova</w:t>
      </w:r>
      <w:r w:rsidR="000E08CB"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decît cu acordul </w:t>
      </w:r>
      <w:r w:rsidR="00B579C4" w:rsidRPr="000A1621">
        <w:rPr>
          <w:rFonts w:ascii="Times New Roman" w:eastAsia="Times New Roman" w:hAnsi="Times New Roman" w:cs="Times New Roman"/>
          <w:color w:val="000000" w:themeColor="text1"/>
          <w:sz w:val="24"/>
          <w:szCs w:val="24"/>
          <w:lang w:val="ro-RO"/>
        </w:rPr>
        <w:t xml:space="preserve">Serviciul </w:t>
      </w:r>
      <w:r w:rsidR="000E08CB" w:rsidRPr="000A1621">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 xml:space="preserve">amal, după plata drepturilor de import şi efectuarea </w:t>
      </w:r>
      <w:r w:rsidR="00B579C4" w:rsidRPr="000A1621">
        <w:rPr>
          <w:rFonts w:ascii="Times New Roman" w:eastAsia="Times New Roman" w:hAnsi="Times New Roman" w:cs="Times New Roman"/>
          <w:color w:val="000000" w:themeColor="text1"/>
          <w:sz w:val="24"/>
          <w:szCs w:val="24"/>
          <w:lang w:val="ro-RO"/>
        </w:rPr>
        <w:t>formalităților</w:t>
      </w:r>
      <w:r w:rsidRPr="000A1621">
        <w:rPr>
          <w:rFonts w:ascii="Times New Roman" w:eastAsia="Times New Roman" w:hAnsi="Times New Roman" w:cs="Times New Roman"/>
          <w:color w:val="000000" w:themeColor="text1"/>
          <w:sz w:val="24"/>
          <w:szCs w:val="24"/>
          <w:lang w:val="ro-RO"/>
        </w:rPr>
        <w:t xml:space="preserve"> vamale</w:t>
      </w:r>
      <w:r w:rsidR="00D16EB1" w:rsidRPr="000A1621">
        <w:rPr>
          <w:rFonts w:ascii="Times New Roman" w:eastAsia="Times New Roman" w:hAnsi="Times New Roman" w:cs="Times New Roman"/>
          <w:color w:val="000000" w:themeColor="text1"/>
          <w:sz w:val="24"/>
          <w:szCs w:val="24"/>
          <w:lang w:val="ro-RO"/>
        </w:rPr>
        <w:t xml:space="preserve"> de punere în liberă circulaţie</w:t>
      </w:r>
      <w:r w:rsidRPr="000A1621">
        <w:rPr>
          <w:rFonts w:ascii="Times New Roman" w:eastAsia="Times New Roman" w:hAnsi="Times New Roman" w:cs="Times New Roman"/>
          <w:color w:val="000000" w:themeColor="text1"/>
          <w:sz w:val="24"/>
          <w:szCs w:val="24"/>
          <w:lang w:val="ro-RO"/>
        </w:rPr>
        <w:t>.</w:t>
      </w:r>
    </w:p>
    <w:p w14:paraId="49833F39" w14:textId="77777777" w:rsidR="00EB32A8" w:rsidRPr="000A1621" w:rsidRDefault="00EB32A8" w:rsidP="00EB32A8">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w:t>
      </w:r>
      <w:r w:rsidRPr="000A1621">
        <w:rPr>
          <w:rFonts w:ascii="Arial" w:eastAsia="Times New Roman" w:hAnsi="Arial" w:cs="Arial"/>
          <w:sz w:val="24"/>
          <w:szCs w:val="24"/>
          <w:lang w:val="ro-RO" w:eastAsia="ro-RO"/>
        </w:rPr>
        <w:t xml:space="preserve"> </w:t>
      </w:r>
      <w:r w:rsidR="008D3DF4"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autorizează admiterea temporară numai a mărfurilor care pot fi identificate şi nu sînt prohibite de a fi introduse în Republica Moldova.</w:t>
      </w:r>
    </w:p>
    <w:p w14:paraId="4B1D4F57" w14:textId="77777777" w:rsidR="00FA1951" w:rsidRPr="000A1621" w:rsidRDefault="00FA1951" w:rsidP="00EB32A8">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D09966D" w14:textId="06C4EFBC" w:rsidR="005B12B7" w:rsidRPr="000A1621" w:rsidRDefault="005B12B7" w:rsidP="00577D4D">
      <w:pPr>
        <w:widowControl w:val="0"/>
        <w:tabs>
          <w:tab w:val="left" w:pos="993"/>
        </w:tabs>
        <w:spacing w:after="0" w:line="240" w:lineRule="auto"/>
        <w:jc w:val="both"/>
        <w:rPr>
          <w:rFonts w:ascii="Times New Roman" w:eastAsia="Times New Roman" w:hAnsi="Times New Roman" w:cs="Times New Roman"/>
          <w:color w:val="000000" w:themeColor="text1"/>
          <w:sz w:val="24"/>
          <w:szCs w:val="24"/>
          <w:lang w:val="ro-RO"/>
        </w:rPr>
      </w:pPr>
    </w:p>
    <w:p w14:paraId="193F1E5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57ADF5F" w14:textId="50D2709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F70CB9">
        <w:rPr>
          <w:rFonts w:ascii="Times New Roman" w:eastAsia="Times New Roman" w:hAnsi="Times New Roman" w:cs="Times New Roman"/>
          <w:b/>
          <w:iCs/>
          <w:color w:val="000000" w:themeColor="text1"/>
          <w:sz w:val="24"/>
          <w:szCs w:val="24"/>
          <w:lang w:val="ro-RO"/>
        </w:rPr>
        <w:t>303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Autorizația </w:t>
      </w:r>
      <w:r w:rsidRPr="000A1621">
        <w:rPr>
          <w:rFonts w:ascii="Times New Roman" w:eastAsia="Times New Roman" w:hAnsi="Times New Roman" w:cs="Times New Roman"/>
          <w:color w:val="000000" w:themeColor="text1"/>
          <w:sz w:val="24"/>
          <w:szCs w:val="24"/>
          <w:lang w:val="ro-RO"/>
        </w:rPr>
        <w:t>de plasare sub un regim de perfecționare</w:t>
      </w:r>
    </w:p>
    <w:p w14:paraId="75D80019"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O autorizație de plasare sub un regim de perfecționare, specifică măsurile care stabilesc una din următoarele aspecte:</w:t>
      </w:r>
    </w:p>
    <w:p w14:paraId="7A88AEF2" w14:textId="77777777" w:rsidR="005B12B7" w:rsidRPr="000A1621" w:rsidRDefault="005B12B7" w:rsidP="006B2AF1">
      <w:pPr>
        <w:widowControl w:val="0"/>
        <w:tabs>
          <w:tab w:val="left" w:pos="0"/>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faptul că produsele transformate au rezultat din transformarea mărfurilor plasate sub un regim de perfecționare;</w:t>
      </w:r>
    </w:p>
    <w:p w14:paraId="68AC8175" w14:textId="3312B5EC" w:rsidR="005B12B7" w:rsidRPr="000A1621" w:rsidRDefault="005B12B7" w:rsidP="006B2AF1">
      <w:pPr>
        <w:widowControl w:val="0"/>
        <w:tabs>
          <w:tab w:val="left" w:pos="0"/>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faptul că sunt îndeplinite condițiile de utilizare a mărfurilor echivalente în conformitate cu </w:t>
      </w:r>
      <w:r w:rsidRPr="0081077E">
        <w:rPr>
          <w:rFonts w:ascii="Times New Roman" w:eastAsia="Times New Roman" w:hAnsi="Times New Roman" w:cs="Times New Roman"/>
          <w:color w:val="000000" w:themeColor="text1"/>
          <w:sz w:val="24"/>
          <w:szCs w:val="24"/>
          <w:lang w:val="ro-RO"/>
        </w:rPr>
        <w:t xml:space="preserve">articolul </w:t>
      </w:r>
      <w:r w:rsidR="00D84372">
        <w:rPr>
          <w:rFonts w:ascii="Times New Roman" w:eastAsia="Times New Roman" w:hAnsi="Times New Roman" w:cs="Times New Roman"/>
          <w:color w:val="000000" w:themeColor="text1"/>
          <w:sz w:val="24"/>
          <w:szCs w:val="24"/>
          <w:lang w:val="ro-RO"/>
        </w:rPr>
        <w:t xml:space="preserve">309 </w:t>
      </w:r>
      <w:r w:rsidRPr="0081077E">
        <w:rPr>
          <w:rFonts w:ascii="Times New Roman" w:eastAsia="Times New Roman" w:hAnsi="Times New Roman" w:cs="Times New Roman"/>
          <w:color w:val="000000" w:themeColor="text1"/>
          <w:sz w:val="24"/>
          <w:szCs w:val="24"/>
          <w:lang w:val="ro-RO"/>
        </w:rPr>
        <w:t xml:space="preserve">sau sistemul de schimb standard în conformitate cu articolul </w:t>
      </w:r>
      <w:r w:rsidR="00D84372">
        <w:rPr>
          <w:rFonts w:ascii="Times New Roman" w:eastAsia="Times New Roman" w:hAnsi="Times New Roman" w:cs="Times New Roman"/>
          <w:color w:val="000000" w:themeColor="text1"/>
          <w:sz w:val="24"/>
          <w:szCs w:val="24"/>
          <w:lang w:val="ro-RO"/>
        </w:rPr>
        <w:t>357</w:t>
      </w:r>
      <w:r w:rsidRPr="0081077E">
        <w:rPr>
          <w:rFonts w:ascii="Times New Roman" w:eastAsia="Times New Roman" w:hAnsi="Times New Roman" w:cs="Times New Roman"/>
          <w:color w:val="000000" w:themeColor="text1"/>
          <w:sz w:val="24"/>
          <w:szCs w:val="24"/>
          <w:lang w:val="ro-RO"/>
        </w:rPr>
        <w:t>.</w:t>
      </w:r>
    </w:p>
    <w:p w14:paraId="3CEF55F9"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O autorizație de perfecționare activă poate fi acordată pentru accesorii de producție în sensul operațiunilor de prefecționare, cu excepția următoarelor:</w:t>
      </w:r>
    </w:p>
    <w:p w14:paraId="44C1FD96"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combustibililor și surselor de energie, altele decât cele necesare pentru testarea produselor transformate sau pentru detectarea defectelor la mărfurile care sunt plasate sub regim și care necesită reparații;</w:t>
      </w:r>
    </w:p>
    <w:p w14:paraId="612A2BF2"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lubrifianților, alții decât cei necesari pentru testarea, ajustarea sau retragerea produselor transformate;</w:t>
      </w:r>
    </w:p>
    <w:p w14:paraId="29E4D58E"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echipamentelor și instrumentelor.</w:t>
      </w:r>
    </w:p>
    <w:p w14:paraId="4AE17EFA"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O autorizație de perfecționare activă se acordă numai în cazul în care sunt îndeplinite următoarele condiții:</w:t>
      </w:r>
    </w:p>
    <w:p w14:paraId="47D12738" w14:textId="7A25BB8A"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după transformare, mărfurile nu pot fi readuse la forma sau starea în care se aflau înainte de plasarea lor sub regim;</w:t>
      </w:r>
    </w:p>
    <w:p w14:paraId="3DDA667C"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utilizarea regimului nu poate duce la eludarea regulilor de origine și a restricțiilor cantitative aplicabile mărfurilor importate.</w:t>
      </w:r>
    </w:p>
    <w:p w14:paraId="7E9A8666" w14:textId="6FD9FB7E"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Alineatul (3) nu se aplică în cazul în care cuantumul </w:t>
      </w:r>
      <w:r w:rsidR="00B90F3E" w:rsidRPr="000A1621">
        <w:rPr>
          <w:rFonts w:ascii="Times New Roman" w:eastAsia="Times New Roman" w:hAnsi="Times New Roman" w:cs="Times New Roman"/>
          <w:color w:val="000000" w:themeColor="text1"/>
          <w:sz w:val="24"/>
          <w:szCs w:val="24"/>
          <w:lang w:val="ro-RO"/>
        </w:rPr>
        <w:t xml:space="preserve"> drepturilor de</w:t>
      </w:r>
      <w:r w:rsidRPr="000A1621">
        <w:rPr>
          <w:rFonts w:ascii="Times New Roman" w:eastAsia="Times New Roman" w:hAnsi="Times New Roman" w:cs="Times New Roman"/>
          <w:color w:val="000000" w:themeColor="text1"/>
          <w:sz w:val="24"/>
          <w:szCs w:val="24"/>
          <w:lang w:val="ro-RO"/>
        </w:rPr>
        <w:t xml:space="preserve"> import se determină în conformitate cu articolul </w:t>
      </w:r>
      <w:r w:rsidR="00D84372">
        <w:rPr>
          <w:rFonts w:ascii="Times New Roman" w:eastAsia="Times New Roman" w:hAnsi="Times New Roman" w:cs="Times New Roman"/>
          <w:color w:val="000000" w:themeColor="text1"/>
          <w:sz w:val="24"/>
          <w:szCs w:val="24"/>
          <w:lang w:val="ro-RO"/>
        </w:rPr>
        <w:t>101</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w:t>
      </w:r>
    </w:p>
    <w:p w14:paraId="0922F1B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C9FBA4C" w14:textId="156E064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30</w:t>
      </w:r>
      <w:r w:rsidR="002816BE">
        <w:rPr>
          <w:rFonts w:ascii="Times New Roman" w:eastAsia="Times New Roman" w:hAnsi="Times New Roman" w:cs="Times New Roman"/>
          <w:b/>
          <w:iCs/>
          <w:color w:val="000000" w:themeColor="text1"/>
          <w:sz w:val="24"/>
          <w:szCs w:val="24"/>
          <w:lang w:val="ro-RO"/>
        </w:rPr>
        <w:t>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Evidențe</w:t>
      </w:r>
    </w:p>
    <w:p w14:paraId="36BAADA8" w14:textId="77D8E09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Cu excepția regimului de tranzit sau în cazul în care nu există dispoziții contrare, titularul autorizației, titularul regimului și orice altă persoană care desfășoară o activitate implicând depozitarea, transformarea sau prelucrarea mărfurilor sau vânzarea și achiziționarea mărfurilor în zonele libere</w:t>
      </w:r>
      <w:r w:rsidR="00B12FC1" w:rsidRPr="000A1621">
        <w:rPr>
          <w:rFonts w:ascii="Times New Roman" w:eastAsia="Times New Roman" w:hAnsi="Times New Roman" w:cs="Times New Roman"/>
          <w:color w:val="000000" w:themeColor="text1"/>
          <w:sz w:val="24"/>
          <w:szCs w:val="24"/>
          <w:lang w:val="ro-RO"/>
        </w:rPr>
        <w:t xml:space="preserve"> sau  în magazinele duty-free</w:t>
      </w:r>
      <w:r w:rsidRPr="000A1621">
        <w:rPr>
          <w:rFonts w:ascii="Times New Roman" w:eastAsia="Times New Roman" w:hAnsi="Times New Roman" w:cs="Times New Roman"/>
          <w:color w:val="000000" w:themeColor="text1"/>
          <w:sz w:val="24"/>
          <w:szCs w:val="24"/>
          <w:lang w:val="ro-RO"/>
        </w:rPr>
        <w:t xml:space="preserve"> ține o evidență corespunzătoare în forma aprobată de către </w:t>
      </w:r>
      <w:r w:rsidR="00B12FC1" w:rsidRPr="000A1621">
        <w:rPr>
          <w:rFonts w:ascii="Times New Roman" w:eastAsia="Times New Roman" w:hAnsi="Times New Roman" w:cs="Times New Roman"/>
          <w:color w:val="000000" w:themeColor="text1"/>
          <w:sz w:val="24"/>
          <w:szCs w:val="24"/>
          <w:lang w:val="ro-RO"/>
        </w:rPr>
        <w:t>Serviciul V</w:t>
      </w:r>
      <w:r w:rsidRPr="000A1621">
        <w:rPr>
          <w:rFonts w:ascii="Times New Roman" w:eastAsia="Times New Roman" w:hAnsi="Times New Roman" w:cs="Times New Roman"/>
          <w:color w:val="000000" w:themeColor="text1"/>
          <w:sz w:val="24"/>
          <w:szCs w:val="24"/>
          <w:lang w:val="ro-RO"/>
        </w:rPr>
        <w:t xml:space="preserve">amal. </w:t>
      </w:r>
    </w:p>
    <w:p w14:paraId="32A4DAC7" w14:textId="34CF825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Evidențele trebuie să conțină informațiile și datele care să permită </w:t>
      </w:r>
      <w:r w:rsidR="00DA62C5" w:rsidRPr="000A1621">
        <w:rPr>
          <w:rFonts w:ascii="Times New Roman" w:eastAsia="Times New Roman" w:hAnsi="Times New Roman" w:cs="Times New Roman"/>
          <w:color w:val="000000" w:themeColor="text1"/>
          <w:sz w:val="24"/>
          <w:szCs w:val="24"/>
          <w:lang w:val="ro-RO"/>
        </w:rPr>
        <w:t>Serviciului  V</w:t>
      </w:r>
      <w:r w:rsidRPr="000A1621">
        <w:rPr>
          <w:rFonts w:ascii="Times New Roman" w:eastAsia="Times New Roman" w:hAnsi="Times New Roman" w:cs="Times New Roman"/>
          <w:color w:val="000000" w:themeColor="text1"/>
          <w:sz w:val="24"/>
          <w:szCs w:val="24"/>
          <w:lang w:val="ro-RO"/>
        </w:rPr>
        <w:t xml:space="preserve">amal să supravegheze regimul în cauză, în special în ceea ce privește identificarea mărfurilor plasate sub acest regim, statutul vamal și circulația acestora. </w:t>
      </w:r>
    </w:p>
    <w:p w14:paraId="7969C87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Se consideră că un AEOC îndeplinește obligația prevăzută la alineatul (1) în măsura în care evidențele sale sunt suficiente regimului special în cauză. </w:t>
      </w:r>
    </w:p>
    <w:p w14:paraId="6A3CD56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AD3853E" w14:textId="56D0895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2816BE">
        <w:rPr>
          <w:rFonts w:ascii="Times New Roman" w:eastAsia="Times New Roman" w:hAnsi="Times New Roman" w:cs="Times New Roman"/>
          <w:b/>
          <w:iCs/>
          <w:color w:val="000000" w:themeColor="text1"/>
          <w:sz w:val="24"/>
          <w:szCs w:val="24"/>
          <w:lang w:val="ro-RO"/>
        </w:rPr>
        <w:t>305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Încheierea unui regim special</w:t>
      </w:r>
    </w:p>
    <w:p w14:paraId="5FAB7789" w14:textId="61753D2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alte cazuri decât regimul de tranzit și fără a aduce atingere </w:t>
      </w:r>
      <w:r w:rsidRPr="0081077E">
        <w:rPr>
          <w:rFonts w:ascii="Times New Roman" w:eastAsia="Times New Roman" w:hAnsi="Times New Roman" w:cs="Times New Roman"/>
          <w:color w:val="000000" w:themeColor="text1"/>
          <w:sz w:val="24"/>
          <w:szCs w:val="24"/>
          <w:lang w:val="ro-RO"/>
        </w:rPr>
        <w:t xml:space="preserve">articolului </w:t>
      </w:r>
      <w:r w:rsidR="00D84372">
        <w:rPr>
          <w:rFonts w:ascii="Times New Roman" w:eastAsia="Times New Roman" w:hAnsi="Times New Roman" w:cs="Times New Roman"/>
          <w:color w:val="000000" w:themeColor="text1"/>
          <w:sz w:val="24"/>
          <w:szCs w:val="24"/>
          <w:lang w:val="ro-RO"/>
        </w:rPr>
        <w:t>353</w:t>
      </w:r>
      <w:r w:rsidRPr="000A1621">
        <w:rPr>
          <w:rFonts w:ascii="Times New Roman" w:eastAsia="Times New Roman" w:hAnsi="Times New Roman" w:cs="Times New Roman"/>
          <w:color w:val="000000" w:themeColor="text1"/>
          <w:sz w:val="24"/>
          <w:szCs w:val="24"/>
          <w:lang w:val="ro-RO"/>
        </w:rPr>
        <w:t xml:space="preserve">, un regim special este încheiat în cazul în care mărfurile plasate sub acest regim sau produsele </w:t>
      </w:r>
      <w:r w:rsidR="00F26E67" w:rsidRPr="000A1621">
        <w:rPr>
          <w:rFonts w:ascii="Times New Roman" w:eastAsia="Times New Roman" w:hAnsi="Times New Roman" w:cs="Times New Roman"/>
          <w:color w:val="000000" w:themeColor="text1"/>
          <w:sz w:val="24"/>
          <w:szCs w:val="24"/>
          <w:lang w:val="ro-RO"/>
        </w:rPr>
        <w:t xml:space="preserve"> transformate </w:t>
      </w:r>
      <w:r w:rsidRPr="000A1621">
        <w:rPr>
          <w:rFonts w:ascii="Times New Roman" w:eastAsia="Times New Roman" w:hAnsi="Times New Roman" w:cs="Times New Roman"/>
          <w:color w:val="000000" w:themeColor="text1"/>
          <w:sz w:val="24"/>
          <w:szCs w:val="24"/>
          <w:lang w:val="ro-RO"/>
        </w:rPr>
        <w:t xml:space="preserve">sunt plasate sub un alt regim vamal, sunt scoase de pe teritoriul vamal sau au fost distruse și nu au rămas resturi, sau sunt abandonate în favoarea statului în temeiul articolului </w:t>
      </w:r>
      <w:r w:rsidR="00D84372">
        <w:rPr>
          <w:rFonts w:ascii="Times New Roman" w:eastAsia="Times New Roman" w:hAnsi="Times New Roman" w:cs="Times New Roman"/>
          <w:color w:val="000000" w:themeColor="text1"/>
          <w:sz w:val="24"/>
          <w:szCs w:val="24"/>
          <w:lang w:val="ro-RO"/>
        </w:rPr>
        <w:t>207</w:t>
      </w:r>
      <w:r w:rsidRPr="000A1621">
        <w:rPr>
          <w:rFonts w:ascii="Times New Roman" w:eastAsia="Times New Roman" w:hAnsi="Times New Roman" w:cs="Times New Roman"/>
          <w:color w:val="000000" w:themeColor="text1"/>
          <w:sz w:val="24"/>
          <w:szCs w:val="24"/>
          <w:lang w:val="ro-RO"/>
        </w:rPr>
        <w:t xml:space="preserve">. </w:t>
      </w:r>
    </w:p>
    <w:p w14:paraId="50159EB5" w14:textId="7B6AA93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Regimul de tranzit este încheiat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 momentul în care acesta este în măsură să stabilească, pe baza unei comparații între datele disponibile la </w:t>
      </w:r>
      <w:r w:rsidR="003118C9"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plecare și cele disponibile la </w:t>
      </w:r>
      <w:r w:rsidR="003118C9"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destinație, că acest regim s-a încheiat corect. </w:t>
      </w:r>
    </w:p>
    <w:p w14:paraId="68765AB8" w14:textId="1B9356E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A91A0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ia toate măsurile necesare în vederea reglementării situației mărfurilor pentru care regimul nu s-a încheiat în condițiile prevăzute. În acest caz, </w:t>
      </w:r>
      <w:r w:rsidR="00A91A05" w:rsidRPr="000A1621">
        <w:rPr>
          <w:rFonts w:ascii="Times New Roman" w:eastAsia="Times New Roman" w:hAnsi="Times New Roman" w:cs="Times New Roman"/>
          <w:color w:val="000000" w:themeColor="text1"/>
          <w:sz w:val="24"/>
          <w:szCs w:val="24"/>
          <w:lang w:val="ro-RO"/>
        </w:rPr>
        <w:t xml:space="preserve">Serviciul </w:t>
      </w:r>
      <w:r w:rsidR="002A3B5B">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amal prezintă organelor controlului de stat responsabile de aplicarea măsurilor de politică comercială informaţia despre mărfurile pentru care regimul nu s-a încheiat în condițiile prevăzute.</w:t>
      </w:r>
    </w:p>
    <w:p w14:paraId="1F83444D" w14:textId="653E4D9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Cu excepția cazului în care există dispoziții contrare, încheierea regimului vamal trebuie să aibă loc într-un anumit termen. La cererea titularului regimului, termenul limită pentru încheiere specificat într-o autorizație acordată în conformitate cu articolul </w:t>
      </w:r>
      <w:r w:rsidR="00D84372">
        <w:rPr>
          <w:rFonts w:ascii="Times New Roman" w:eastAsia="Times New Roman" w:hAnsi="Times New Roman" w:cs="Times New Roman"/>
          <w:color w:val="000000" w:themeColor="text1"/>
          <w:sz w:val="24"/>
          <w:szCs w:val="24"/>
          <w:lang w:val="ro-RO"/>
        </w:rPr>
        <w:t>298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(1) și (2)  poate fi prelungit de </w:t>
      </w:r>
      <w:r w:rsidR="00AA0463" w:rsidRPr="000A1621">
        <w:rPr>
          <w:rFonts w:ascii="Times New Roman" w:eastAsia="Times New Roman" w:hAnsi="Times New Roman" w:cs="Times New Roman"/>
          <w:color w:val="000000" w:themeColor="text1"/>
          <w:sz w:val="24"/>
          <w:szCs w:val="24"/>
          <w:lang w:val="ro-RO"/>
        </w:rPr>
        <w:t xml:space="preserve">Serviciul </w:t>
      </w:r>
      <w:r w:rsidR="002A3B5B">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 xml:space="preserve">amal, chiar și după expirarea termenului stabilit inițial. </w:t>
      </w:r>
    </w:p>
    <w:p w14:paraId="09DFF054" w14:textId="3E22030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Atunci cînd termenul limită pentru încheiere expiră la o anumită dată pentru toate mărfurile plasate sub regim într-o anumită perioadă, </w:t>
      </w:r>
      <w:r w:rsidR="00AA0463" w:rsidRPr="000A1621">
        <w:rPr>
          <w:rFonts w:ascii="Times New Roman" w:eastAsia="Times New Roman" w:hAnsi="Times New Roman" w:cs="Times New Roman"/>
          <w:color w:val="000000" w:themeColor="text1"/>
          <w:sz w:val="24"/>
          <w:szCs w:val="24"/>
          <w:lang w:val="ro-RO"/>
        </w:rPr>
        <w:t>Serviciul V</w:t>
      </w:r>
      <w:r w:rsidRPr="000A1621">
        <w:rPr>
          <w:rFonts w:ascii="Times New Roman" w:eastAsia="Times New Roman" w:hAnsi="Times New Roman" w:cs="Times New Roman"/>
          <w:color w:val="000000" w:themeColor="text1"/>
          <w:sz w:val="24"/>
          <w:szCs w:val="24"/>
          <w:lang w:val="ro-RO"/>
        </w:rPr>
        <w:t xml:space="preserve">amal poate stabili în cadrul autorizației, astfel cum se menționează la articolul </w:t>
      </w:r>
      <w:r w:rsidR="00D84372">
        <w:rPr>
          <w:rFonts w:ascii="Times New Roman" w:eastAsia="Times New Roman" w:hAnsi="Times New Roman" w:cs="Times New Roman"/>
          <w:color w:val="000000" w:themeColor="text1"/>
          <w:sz w:val="24"/>
          <w:szCs w:val="24"/>
          <w:lang w:val="ro-RO"/>
        </w:rPr>
        <w:t>298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litera (a), ca termenul limită pentru încheiere să fie prelungit automat pentru toate mărfurile aflate încă sub acest regim la acea dată. </w:t>
      </w:r>
      <w:r w:rsidR="00AA0463"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poate hotărî să înceteze prelungirea automată a termenului limită pentru toate sau pentru o parte dintre mărfurile plasate sub regim.</w:t>
      </w:r>
    </w:p>
    <w:p w14:paraId="6F137C63" w14:textId="77777777" w:rsidR="005B12B7" w:rsidRPr="000A1621"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5997D2CE" w14:textId="4D6AF55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306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Transferul drepturilor și al obligațiilor</w:t>
      </w:r>
    </w:p>
    <w:p w14:paraId="307F17F5" w14:textId="031BC01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Drepturile și obligațiile titularului unui regim, în privința mărfurilor plasate sub un regim special, altul decât cel de tranzit, cu acordul </w:t>
      </w:r>
      <w:r w:rsidR="00E74F4E" w:rsidRPr="000A1621">
        <w:rPr>
          <w:rFonts w:ascii="Times New Roman" w:eastAsia="Times New Roman" w:hAnsi="Times New Roman" w:cs="Times New Roman"/>
          <w:color w:val="000000" w:themeColor="text1"/>
          <w:sz w:val="24"/>
          <w:szCs w:val="24"/>
          <w:lang w:val="ro-RO"/>
        </w:rPr>
        <w:t xml:space="preserve">postului </w:t>
      </w:r>
      <w:r w:rsidRPr="000A1621">
        <w:rPr>
          <w:rFonts w:ascii="Times New Roman" w:eastAsia="Times New Roman" w:hAnsi="Times New Roman" w:cs="Times New Roman"/>
          <w:color w:val="000000" w:themeColor="text1"/>
          <w:sz w:val="24"/>
          <w:szCs w:val="24"/>
          <w:lang w:val="ro-RO"/>
        </w:rPr>
        <w:t xml:space="preserve">vamal poate fi transferate integral sau parțial unei alte persoane care îndeplinește condițiile definite pentru regimul respectiv. </w:t>
      </w:r>
    </w:p>
    <w:p w14:paraId="16C6D3CB" w14:textId="777B738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E74F4E"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competent decide dacă poate avea loc sau nu un transfer al drepturilor și al obligațiilor. Dacă poate avea loc un astfel de transfer, </w:t>
      </w:r>
      <w:r w:rsidR="00E74F4E"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vamal competent stabilește condițiile în care este permis transferul.</w:t>
      </w:r>
    </w:p>
    <w:p w14:paraId="64B7D8A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BFF6A90" w14:textId="1CE5330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w:t>
      </w:r>
      <w:r w:rsidR="002816BE">
        <w:rPr>
          <w:rFonts w:ascii="Times New Roman" w:eastAsia="Times New Roman" w:hAnsi="Times New Roman" w:cs="Times New Roman"/>
          <w:b/>
          <w:iCs/>
          <w:color w:val="000000" w:themeColor="text1"/>
          <w:sz w:val="24"/>
          <w:szCs w:val="24"/>
          <w:lang w:val="ro-RO"/>
        </w:rPr>
        <w:t>307</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Circulația mărfurilor între diverse locuri de pe teritoriul vamal </w:t>
      </w:r>
    </w:p>
    <w:p w14:paraId="10A805BC" w14:textId="1FE3DB61"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Circulația mărfurilor plasate sub regimul de perfecționare activă, de admitere temporară poate avea loc între diferite locuri de pe teritoriul vamal, fără alte formalități vamale, dar cu condiţia indicării localizării mărfurilor și informațiilor despre orice circulație a acestora.</w:t>
      </w:r>
    </w:p>
    <w:p w14:paraId="654FE6E0" w14:textId="271C1784" w:rsidR="005B12B7" w:rsidRPr="000A1621" w:rsidRDefault="00E74F4E"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E74F4E">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2</w:t>
      </w:r>
      <w:r w:rsidR="005B12B7" w:rsidRPr="000A1621">
        <w:rPr>
          <w:rFonts w:ascii="Times New Roman" w:eastAsia="Times New Roman" w:hAnsi="Times New Roman" w:cs="Times New Roman"/>
          <w:color w:val="000000" w:themeColor="text1"/>
          <w:sz w:val="24"/>
          <w:szCs w:val="24"/>
          <w:lang w:val="ro-RO"/>
        </w:rPr>
        <w:t>) Circulația mărfurilor plasate sub regimul de antrepozitare vamală poate avea loc pe teritoriul vamal cu condiţia indicării localizării mărfurilor și informațiilor despre orice circulație a acestora, după cum urmează:</w:t>
      </w:r>
    </w:p>
    <w:p w14:paraId="455908A6" w14:textId="77777777"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între diferitele spații de depozitare specificate în aceeași autorizație;</w:t>
      </w:r>
    </w:p>
    <w:p w14:paraId="03ADAA04" w14:textId="6898CD8E"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de la </w:t>
      </w:r>
      <w:r w:rsidR="00D94B9B" w:rsidRPr="000A1621">
        <w:rPr>
          <w:rFonts w:ascii="Times New Roman" w:eastAsia="Times New Roman" w:hAnsi="Times New Roman" w:cs="Times New Roman"/>
          <w:color w:val="000000" w:themeColor="text1"/>
          <w:sz w:val="24"/>
          <w:szCs w:val="24"/>
          <w:lang w:val="ro-RO"/>
        </w:rPr>
        <w:t>postul</w:t>
      </w:r>
      <w:r w:rsidRPr="000A1621">
        <w:rPr>
          <w:rFonts w:ascii="Times New Roman" w:eastAsia="Times New Roman" w:hAnsi="Times New Roman" w:cs="Times New Roman"/>
          <w:color w:val="000000" w:themeColor="text1"/>
          <w:sz w:val="24"/>
          <w:szCs w:val="24"/>
          <w:lang w:val="ro-RO"/>
        </w:rPr>
        <w:t>vamal de plasare pînă la spațiile de depozitare; sau</w:t>
      </w:r>
    </w:p>
    <w:p w14:paraId="38600989" w14:textId="516CA3D1"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de la spațiile de depozitare până la </w:t>
      </w:r>
      <w:r w:rsidR="00E74F4E" w:rsidRPr="000A1621">
        <w:rPr>
          <w:rFonts w:ascii="Times New Roman" w:eastAsia="Times New Roman" w:hAnsi="Times New Roman" w:cs="Times New Roman"/>
          <w:color w:val="000000" w:themeColor="text1"/>
          <w:sz w:val="24"/>
          <w:szCs w:val="24"/>
          <w:lang w:val="ro-RO"/>
        </w:rPr>
        <w:t>postul</w:t>
      </w:r>
      <w:r w:rsidRPr="000A1621">
        <w:rPr>
          <w:rFonts w:ascii="Times New Roman" w:eastAsia="Times New Roman" w:hAnsi="Times New Roman" w:cs="Times New Roman"/>
          <w:color w:val="000000" w:themeColor="text1"/>
          <w:sz w:val="24"/>
          <w:szCs w:val="24"/>
          <w:lang w:val="ro-RO"/>
        </w:rPr>
        <w:t xml:space="preserve"> de ieșire sau la orice </w:t>
      </w:r>
      <w:r w:rsidR="00D94B9B" w:rsidRPr="000A1621">
        <w:rPr>
          <w:rFonts w:ascii="Times New Roman" w:eastAsia="Times New Roman" w:hAnsi="Times New Roman" w:cs="Times New Roman"/>
          <w:color w:val="000000" w:themeColor="text1"/>
          <w:sz w:val="24"/>
          <w:szCs w:val="24"/>
          <w:lang w:val="ro-RO"/>
        </w:rPr>
        <w:t xml:space="preserve">post </w:t>
      </w:r>
      <w:r w:rsidRPr="000A1621">
        <w:rPr>
          <w:rFonts w:ascii="Times New Roman" w:eastAsia="Times New Roman" w:hAnsi="Times New Roman" w:cs="Times New Roman"/>
          <w:color w:val="000000" w:themeColor="text1"/>
          <w:sz w:val="24"/>
          <w:szCs w:val="24"/>
          <w:lang w:val="ro-RO"/>
        </w:rPr>
        <w:t>vamal indicat în autorizația pentru un regim special, care este împuternicit să acorde mărfurilor liberul de vamă pentru un alt regim vamal sau să primească declarația de reexport pentru încheierea regimului special.</w:t>
      </w:r>
    </w:p>
    <w:p w14:paraId="575A9B71" w14:textId="30305925" w:rsidR="005B12B7" w:rsidRPr="000A1621"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D94B9B" w:rsidRPr="000A162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Circulația sub regimul de antrepozitare vamală se încheie în termen de </w:t>
      </w:r>
      <w:r w:rsidR="005F5C90" w:rsidRPr="000A1621">
        <w:rPr>
          <w:rFonts w:ascii="Times New Roman" w:eastAsia="Times New Roman" w:hAnsi="Times New Roman" w:cs="Times New Roman"/>
          <w:color w:val="000000" w:themeColor="text1"/>
          <w:sz w:val="24"/>
          <w:szCs w:val="24"/>
          <w:lang w:val="ro-RO"/>
        </w:rPr>
        <w:t xml:space="preserve">24 </w:t>
      </w:r>
      <w:r w:rsidRPr="000A1621">
        <w:rPr>
          <w:rFonts w:ascii="Times New Roman" w:eastAsia="Times New Roman" w:hAnsi="Times New Roman" w:cs="Times New Roman"/>
          <w:color w:val="000000" w:themeColor="text1"/>
          <w:sz w:val="24"/>
          <w:szCs w:val="24"/>
          <w:lang w:val="ro-RO"/>
        </w:rPr>
        <w:t xml:space="preserve">de </w:t>
      </w:r>
      <w:r w:rsidR="005F5C90" w:rsidRPr="000A1621">
        <w:rPr>
          <w:rFonts w:ascii="Times New Roman" w:eastAsia="Times New Roman" w:hAnsi="Times New Roman" w:cs="Times New Roman"/>
          <w:color w:val="000000" w:themeColor="text1"/>
          <w:sz w:val="24"/>
          <w:szCs w:val="24"/>
          <w:lang w:val="ro-RO"/>
        </w:rPr>
        <w:t xml:space="preserve">ore </w:t>
      </w:r>
      <w:r w:rsidRPr="000A1621">
        <w:rPr>
          <w:rFonts w:ascii="Times New Roman" w:eastAsia="Times New Roman" w:hAnsi="Times New Roman" w:cs="Times New Roman"/>
          <w:color w:val="000000" w:themeColor="text1"/>
          <w:sz w:val="24"/>
          <w:szCs w:val="24"/>
          <w:lang w:val="ro-RO"/>
        </w:rPr>
        <w:t>după ce mărfurile au fost scoase din antrepozitul vamal</w:t>
      </w:r>
      <w:r w:rsidR="005F5C90" w:rsidRPr="000A1621">
        <w:rPr>
          <w:rFonts w:ascii="Times New Roman" w:eastAsia="Times New Roman" w:hAnsi="Times New Roman" w:cs="Times New Roman"/>
          <w:color w:val="000000" w:themeColor="text1"/>
          <w:sz w:val="24"/>
          <w:szCs w:val="24"/>
          <w:lang w:val="ro-RO"/>
        </w:rPr>
        <w:t xml:space="preserve"> sau declarați</w:t>
      </w:r>
      <w:r w:rsidR="00D649C5" w:rsidRPr="000A1621">
        <w:rPr>
          <w:rFonts w:ascii="Times New Roman" w:eastAsia="Times New Roman" w:hAnsi="Times New Roman" w:cs="Times New Roman"/>
          <w:color w:val="000000" w:themeColor="text1"/>
          <w:sz w:val="24"/>
          <w:szCs w:val="24"/>
          <w:lang w:val="ro-RO"/>
        </w:rPr>
        <w:t>a</w:t>
      </w:r>
      <w:r w:rsidR="005F5C90" w:rsidRPr="000A1621">
        <w:rPr>
          <w:rFonts w:ascii="Times New Roman" w:eastAsia="Times New Roman" w:hAnsi="Times New Roman" w:cs="Times New Roman"/>
          <w:color w:val="000000" w:themeColor="text1"/>
          <w:sz w:val="24"/>
          <w:szCs w:val="24"/>
          <w:lang w:val="ro-RO"/>
        </w:rPr>
        <w:t xml:space="preserve"> de plasare în regim</w:t>
      </w:r>
      <w:r w:rsidR="00D649C5" w:rsidRPr="000A1621">
        <w:rPr>
          <w:rFonts w:ascii="Times New Roman" w:eastAsia="Times New Roman" w:hAnsi="Times New Roman" w:cs="Times New Roman"/>
          <w:color w:val="000000" w:themeColor="text1"/>
          <w:sz w:val="24"/>
          <w:szCs w:val="24"/>
          <w:lang w:val="ro-RO"/>
        </w:rPr>
        <w:t xml:space="preserve"> de antrepozitare vamală a fost validată</w:t>
      </w:r>
      <w:r w:rsidRPr="000A1621">
        <w:rPr>
          <w:rFonts w:ascii="Times New Roman" w:eastAsia="Times New Roman" w:hAnsi="Times New Roman" w:cs="Times New Roman"/>
          <w:color w:val="000000" w:themeColor="text1"/>
          <w:sz w:val="24"/>
          <w:szCs w:val="24"/>
          <w:lang w:val="ro-RO"/>
        </w:rPr>
        <w:t xml:space="preserve">. La cererea titularului regimului, </w:t>
      </w:r>
      <w:r w:rsidR="00D649C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poate prelungi perioada respectivă cu cel mult </w:t>
      </w:r>
      <w:r w:rsidR="000173E5" w:rsidRPr="000A1621">
        <w:rPr>
          <w:rFonts w:ascii="Times New Roman" w:eastAsia="Times New Roman" w:hAnsi="Times New Roman" w:cs="Times New Roman"/>
          <w:color w:val="000000" w:themeColor="text1"/>
          <w:sz w:val="24"/>
          <w:szCs w:val="24"/>
          <w:lang w:val="ro-RO"/>
        </w:rPr>
        <w:t>5</w:t>
      </w:r>
      <w:r w:rsidR="005F5C90"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zile.</w:t>
      </w:r>
    </w:p>
    <w:p w14:paraId="4A0A339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46AE7A7" w14:textId="39960B6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2816BE">
        <w:rPr>
          <w:rFonts w:ascii="Times New Roman" w:eastAsia="Times New Roman" w:hAnsi="Times New Roman" w:cs="Times New Roman"/>
          <w:b/>
          <w:iCs/>
          <w:color w:val="000000" w:themeColor="text1"/>
          <w:sz w:val="24"/>
          <w:szCs w:val="24"/>
          <w:lang w:val="ro-RO"/>
        </w:rPr>
        <w:t>308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Forme uzuale de manipulare</w:t>
      </w:r>
    </w:p>
    <w:p w14:paraId="1445AE7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Mărfurile plasate sub regim de antrepozitare vamală sau de prelucrare sau plasate în zone libere pot fi supuse manipulărilor uzuale destinate să asigure conservarea, să amelioreze prezentarea sau calitatea mărfurilor sau să le pregătească pentru distribuție sau revânzarea acestora.</w:t>
      </w:r>
    </w:p>
    <w:p w14:paraId="5041BE1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525D25F" w14:textId="773CFF8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2816BE">
        <w:rPr>
          <w:rFonts w:ascii="Times New Roman" w:eastAsia="Times New Roman" w:hAnsi="Times New Roman" w:cs="Times New Roman"/>
          <w:b/>
          <w:iCs/>
          <w:color w:val="000000" w:themeColor="text1"/>
          <w:sz w:val="24"/>
          <w:szCs w:val="24"/>
          <w:lang w:val="ro-RO"/>
        </w:rPr>
        <w:t>309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Mărfuri echivalente</w:t>
      </w:r>
    </w:p>
    <w:p w14:paraId="17043678" w14:textId="77777777" w:rsidR="00321F54" w:rsidRPr="000A1621" w:rsidRDefault="005B12B7" w:rsidP="00321F5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321F54" w:rsidRPr="000A1621">
        <w:rPr>
          <w:rFonts w:ascii="Times New Roman" w:eastAsia="Times New Roman" w:hAnsi="Times New Roman" w:cs="Times New Roman"/>
          <w:color w:val="000000" w:themeColor="text1"/>
          <w:sz w:val="24"/>
          <w:szCs w:val="24"/>
          <w:lang w:val="ro-RO"/>
        </w:rPr>
        <w:t xml:space="preserve">În cadrul unui regim de perfecționare activă, mărfurile echivalente sunt mărfuri autohtone prelucrate în locul mărfurilor străine plasate sub regimul de perfecționare activă. </w:t>
      </w:r>
    </w:p>
    <w:p w14:paraId="17AA56AA" w14:textId="03D8E89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p>
    <w:p w14:paraId="7CCB6CA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În cadrul unui regim de perfecționare pasivă, mărfurile echivalente sunt mărfuri străine prelucrate în locul mărfurilor autohtone plasate sub regimul de perfecționare pasivă. </w:t>
      </w:r>
    </w:p>
    <w:p w14:paraId="23144C03" w14:textId="4B82E4A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Cu excepția cazului în care există dispoziții contrare, mărfurile echivalenteau același cod de nouă cifre din Nomenclatura combinată a mărfurilor</w:t>
      </w:r>
      <w:r w:rsidR="0037188B"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au aceeași calitate comercială și prezintă aceleași caracteristici tehnice ca ale mărfurilor pe care le înlocuiesc.</w:t>
      </w:r>
    </w:p>
    <w:p w14:paraId="5CB4E6FB" w14:textId="439FEDC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Cu condiția c</w:t>
      </w:r>
      <w:r w:rsidR="002B03A6"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regimul să se deruleze corespunzător și, în special în ceea ce privește supravegherea vamală, </w:t>
      </w:r>
      <w:r w:rsidR="002B03A6"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autorizează, în baza unei cereri, următoarele: </w:t>
      </w:r>
    </w:p>
    <w:p w14:paraId="230E077F" w14:textId="6970D8A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utilizarea mărfurilor echivalente în cadrul regimurilor de prelucrare; </w:t>
      </w:r>
    </w:p>
    <w:p w14:paraId="4A1992FA" w14:textId="60FEFFA2" w:rsidR="005B12B7" w:rsidRPr="000A1621" w:rsidRDefault="0037188B"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w:t>
      </w:r>
      <w:r w:rsidR="005B12B7" w:rsidRPr="000A1621">
        <w:rPr>
          <w:rFonts w:ascii="Times New Roman" w:eastAsia="Times New Roman" w:hAnsi="Times New Roman" w:cs="Times New Roman"/>
          <w:color w:val="000000" w:themeColor="text1"/>
          <w:sz w:val="24"/>
          <w:szCs w:val="24"/>
          <w:lang w:val="ro-RO"/>
        </w:rPr>
        <w:t xml:space="preserve">) în cazul regimului de perfecționare activă, exportul produselor prelucrate obținute din mărfuri echivalente înaintea importului de mărfuri pe care le înlocuiesc; </w:t>
      </w:r>
    </w:p>
    <w:p w14:paraId="52285B8F" w14:textId="31A1E556" w:rsidR="005B12B7" w:rsidRPr="000A1621" w:rsidRDefault="0037188B"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 xml:space="preserve">) în cazul perfecționării pasive, importul produselor prelucrate obținute din mărfuri echivalente înainte de exportul mărfurilor pe care le înlocuiesc. </w:t>
      </w:r>
    </w:p>
    <w:p w14:paraId="714D5583" w14:textId="7A24FE4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Se consideră că un operator economic autorizat pentru simplificări vamale îndeplinește condiția asigurării derulării corespunzătoare a regimului în măsura în care activitatea aferentă utilizării mărfurilor echivalente pentru regimul vizat este luată în considerare în cadrul autorizației menționate la articolul</w:t>
      </w:r>
      <w:r w:rsidR="00D84372">
        <w:rPr>
          <w:rFonts w:ascii="Times New Roman" w:eastAsia="Times New Roman" w:hAnsi="Times New Roman" w:cs="Times New Roman"/>
          <w:color w:val="000000" w:themeColor="text1"/>
          <w:sz w:val="24"/>
          <w:szCs w:val="24"/>
          <w:lang w:val="ro-RO"/>
        </w:rPr>
        <w:t>38</w:t>
      </w:r>
      <w:r w:rsidRPr="000A1621">
        <w:rPr>
          <w:rFonts w:ascii="Times New Roman" w:eastAsia="Times New Roman" w:hAnsi="Times New Roman" w:cs="Times New Roman"/>
          <w:color w:val="000000" w:themeColor="text1"/>
          <w:sz w:val="24"/>
          <w:szCs w:val="24"/>
          <w:lang w:val="ro-RO"/>
        </w:rPr>
        <w:t xml:space="preserve"> alineatul (2) litera (a). </w:t>
      </w:r>
    </w:p>
    <w:p w14:paraId="3ED6774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Utilizarea de mărfuri echivalente nu este autorizată în niciunul dintre cazurile următoare: </w:t>
      </w:r>
    </w:p>
    <w:p w14:paraId="44A9CB69" w14:textId="1C6472F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atunci când, în cadrul regimului de perfecționare activă, se efectuează doar manipulări uzuale, astfel cum au fost definite la articolul </w:t>
      </w:r>
      <w:r w:rsidR="00D84372">
        <w:rPr>
          <w:rFonts w:ascii="Times New Roman" w:eastAsia="Times New Roman" w:hAnsi="Times New Roman" w:cs="Times New Roman"/>
          <w:color w:val="000000" w:themeColor="text1"/>
          <w:sz w:val="24"/>
          <w:szCs w:val="24"/>
          <w:lang w:val="ro-RO"/>
        </w:rPr>
        <w:t>308</w:t>
      </w:r>
      <w:r w:rsidRPr="000A1621">
        <w:rPr>
          <w:rFonts w:ascii="Times New Roman" w:eastAsia="Times New Roman" w:hAnsi="Times New Roman" w:cs="Times New Roman"/>
          <w:color w:val="000000" w:themeColor="text1"/>
          <w:sz w:val="24"/>
          <w:szCs w:val="24"/>
          <w:lang w:val="ro-RO"/>
        </w:rPr>
        <w:t xml:space="preserve">; </w:t>
      </w:r>
    </w:p>
    <w:p w14:paraId="40ED49F8" w14:textId="0EF4011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cazul în care o interdicție de rambursare sau de </w:t>
      </w:r>
      <w:r w:rsidR="006D36D5" w:rsidRPr="000A1621">
        <w:rPr>
          <w:rFonts w:ascii="Times New Roman" w:eastAsia="Times New Roman" w:hAnsi="Times New Roman" w:cs="Times New Roman"/>
          <w:color w:val="000000" w:themeColor="text1"/>
          <w:sz w:val="24"/>
          <w:szCs w:val="24"/>
          <w:lang w:val="ro-RO"/>
        </w:rPr>
        <w:t xml:space="preserve">scutire </w:t>
      </w:r>
      <w:r w:rsidRPr="000A1621">
        <w:rPr>
          <w:rFonts w:ascii="Times New Roman" w:eastAsia="Times New Roman" w:hAnsi="Times New Roman" w:cs="Times New Roman"/>
          <w:color w:val="000000" w:themeColor="text1"/>
          <w:sz w:val="24"/>
          <w:szCs w:val="24"/>
          <w:lang w:val="ro-RO"/>
        </w:rPr>
        <w:t>de drepturi de import se aplică mărfurilor care nu sunt originare folosite la fabricarea produselor prelucrate în cadrul regimului de perfecționare activă pentru care dovada de origine este eliberată sau întocmită în cadrul unui regim preferențial instituit între Republica Moldova și alte țări sau</w:t>
      </w:r>
      <w:r w:rsidR="0037188B" w:rsidRPr="000A1621">
        <w:rPr>
          <w:rFonts w:ascii="Times New Roman" w:eastAsia="Times New Roman" w:hAnsi="Times New Roman" w:cs="Times New Roman"/>
          <w:color w:val="000000" w:themeColor="text1"/>
          <w:sz w:val="24"/>
          <w:szCs w:val="24"/>
          <w:lang w:val="ro-RO"/>
        </w:rPr>
        <w:t xml:space="preserve"> teritorii,</w:t>
      </w:r>
      <w:r w:rsidRPr="000A1621">
        <w:rPr>
          <w:rFonts w:ascii="Times New Roman" w:eastAsia="Times New Roman" w:hAnsi="Times New Roman" w:cs="Times New Roman"/>
          <w:color w:val="000000" w:themeColor="text1"/>
          <w:sz w:val="24"/>
          <w:szCs w:val="24"/>
          <w:lang w:val="ro-RO"/>
        </w:rPr>
        <w:t xml:space="preserve"> grupuri de țări sau teritorii; </w:t>
      </w:r>
    </w:p>
    <w:p w14:paraId="6A3B8C3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această utilizare riscă să conducă la un avantaj tarifar nejustificat la import sau în cazul în care legislația Republicii Moldova prevede altfel. </w:t>
      </w:r>
    </w:p>
    <w:p w14:paraId="097F84CF" w14:textId="6D512F2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În cazul menționat la alineatul (4) litera (</w:t>
      </w:r>
      <w:r w:rsidR="006A425A" w:rsidRPr="000A1621">
        <w:rPr>
          <w:rFonts w:ascii="Times New Roman" w:eastAsia="Times New Roman" w:hAnsi="Times New Roman" w:cs="Times New Roman"/>
          <w:color w:val="000000" w:themeColor="text1"/>
          <w:sz w:val="24"/>
          <w:szCs w:val="24"/>
          <w:lang w:val="ro-RO"/>
        </w:rPr>
        <w:t>b</w:t>
      </w:r>
      <w:r w:rsidRPr="000A1621">
        <w:rPr>
          <w:rFonts w:ascii="Times New Roman" w:eastAsia="Times New Roman" w:hAnsi="Times New Roman" w:cs="Times New Roman"/>
          <w:color w:val="000000" w:themeColor="text1"/>
          <w:sz w:val="24"/>
          <w:szCs w:val="24"/>
          <w:lang w:val="ro-RO"/>
        </w:rPr>
        <w:t xml:space="preserve">) și în măsura în care produsele prelucrate ar fi supuse unor </w:t>
      </w:r>
      <w:r w:rsidR="001179DF" w:rsidRPr="000A1621">
        <w:rPr>
          <w:rFonts w:ascii="Times New Roman" w:eastAsia="Times New Roman" w:hAnsi="Times New Roman" w:cs="Times New Roman"/>
          <w:color w:val="000000" w:themeColor="text1"/>
          <w:sz w:val="24"/>
          <w:szCs w:val="24"/>
          <w:lang w:val="ro-RO"/>
        </w:rPr>
        <w:t xml:space="preserve">drepturi de </w:t>
      </w:r>
      <w:r w:rsidRPr="000A1621">
        <w:rPr>
          <w:rFonts w:ascii="Times New Roman" w:eastAsia="Times New Roman" w:hAnsi="Times New Roman" w:cs="Times New Roman"/>
          <w:color w:val="000000" w:themeColor="text1"/>
          <w:sz w:val="24"/>
          <w:szCs w:val="24"/>
          <w:lang w:val="ro-RO"/>
        </w:rPr>
        <w:t xml:space="preserve"> export </w:t>
      </w:r>
      <w:r w:rsidR="00905F26" w:rsidRPr="000A1621">
        <w:rPr>
          <w:rFonts w:ascii="Times New Roman" w:eastAsia="Times New Roman" w:hAnsi="Times New Roman" w:cs="Times New Roman"/>
          <w:color w:val="000000" w:themeColor="text1"/>
          <w:sz w:val="24"/>
          <w:szCs w:val="24"/>
          <w:lang w:val="ro-RO"/>
        </w:rPr>
        <w:t>dacă</w:t>
      </w:r>
      <w:r w:rsidRPr="000A1621">
        <w:rPr>
          <w:rFonts w:ascii="Times New Roman" w:eastAsia="Times New Roman" w:hAnsi="Times New Roman" w:cs="Times New Roman"/>
          <w:color w:val="000000" w:themeColor="text1"/>
          <w:sz w:val="24"/>
          <w:szCs w:val="24"/>
          <w:lang w:val="ro-RO"/>
        </w:rPr>
        <w:t xml:space="preserve"> nu ar fi exportate în cadrul regimului de perfecționare activă, titularul autorizației constituie o garanție care acoperă plata </w:t>
      </w:r>
      <w:r w:rsidR="001179DF" w:rsidRPr="000A1621">
        <w:rPr>
          <w:rFonts w:ascii="Times New Roman" w:eastAsia="Times New Roman" w:hAnsi="Times New Roman" w:cs="Times New Roman"/>
          <w:color w:val="000000" w:themeColor="text1"/>
          <w:sz w:val="24"/>
          <w:szCs w:val="24"/>
          <w:lang w:val="ro-RO"/>
        </w:rPr>
        <w:t xml:space="preserve"> drepturilor de</w:t>
      </w:r>
      <w:r w:rsidRPr="000A1621">
        <w:rPr>
          <w:rFonts w:ascii="Times New Roman" w:eastAsia="Times New Roman" w:hAnsi="Times New Roman" w:cs="Times New Roman"/>
          <w:color w:val="000000" w:themeColor="text1"/>
          <w:sz w:val="24"/>
          <w:szCs w:val="24"/>
          <w:lang w:val="ro-RO"/>
        </w:rPr>
        <w:t xml:space="preserve"> export în cazul în care mărfurile străine nu sunt importate în termenul prevăzut la articolul </w:t>
      </w:r>
      <w:r w:rsidR="00D84372">
        <w:rPr>
          <w:rFonts w:ascii="Times New Roman" w:eastAsia="Times New Roman" w:hAnsi="Times New Roman" w:cs="Times New Roman"/>
          <w:color w:val="000000" w:themeColor="text1"/>
          <w:sz w:val="24"/>
          <w:szCs w:val="24"/>
          <w:lang w:val="ro-RO"/>
        </w:rPr>
        <w:t>352</w:t>
      </w:r>
      <w:r w:rsidR="00D84372" w:rsidRPr="00577D4D">
        <w:rPr>
          <w:rFonts w:ascii="Times New Roman" w:eastAsia="Times New Roman" w:hAnsi="Times New Roman" w:cs="Times New Roman"/>
          <w:color w:val="000000" w:themeColor="text1"/>
          <w:sz w:val="24"/>
          <w:szCs w:val="24"/>
          <w:lang w:val="ro-RO"/>
        </w:rPr>
        <w:t xml:space="preserve"> </w:t>
      </w:r>
      <w:r w:rsidRPr="00577D4D">
        <w:rPr>
          <w:rFonts w:ascii="Times New Roman" w:eastAsia="Times New Roman" w:hAnsi="Times New Roman" w:cs="Times New Roman"/>
          <w:color w:val="000000" w:themeColor="text1"/>
          <w:sz w:val="24"/>
          <w:szCs w:val="24"/>
          <w:lang w:val="ro-RO"/>
        </w:rPr>
        <w:t>alineatul (5).</w:t>
      </w:r>
      <w:r w:rsidRPr="000A1621">
        <w:rPr>
          <w:rFonts w:ascii="Times New Roman" w:eastAsia="Times New Roman" w:hAnsi="Times New Roman" w:cs="Times New Roman"/>
          <w:color w:val="000000" w:themeColor="text1"/>
          <w:sz w:val="24"/>
          <w:szCs w:val="24"/>
          <w:lang w:val="ro-RO"/>
        </w:rPr>
        <w:t xml:space="preserve"> </w:t>
      </w:r>
    </w:p>
    <w:p w14:paraId="7C16B6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0E6C6931" w14:textId="487AF0E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310</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700C470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este împuternicit pentru a stabili normele de procedură referitoare la: </w:t>
      </w:r>
    </w:p>
    <w:p w14:paraId="220EBE27" w14:textId="0678C25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excepțiile de la condițiile menționate la articolul </w:t>
      </w:r>
      <w:r w:rsidR="00D84372">
        <w:rPr>
          <w:rFonts w:ascii="Times New Roman" w:eastAsia="Times New Roman" w:hAnsi="Times New Roman" w:cs="Times New Roman"/>
          <w:color w:val="000000" w:themeColor="text1"/>
          <w:sz w:val="24"/>
          <w:szCs w:val="24"/>
          <w:lang w:val="ro-RO"/>
        </w:rPr>
        <w:t>298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(5) și (6); </w:t>
      </w:r>
    </w:p>
    <w:p w14:paraId="2AA19E88" w14:textId="23B4254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cazurile în care se consideră că sunt îndeplinite condițiile economice, astfel cum se menționează la articolul </w:t>
      </w:r>
      <w:r w:rsidR="00D84372">
        <w:rPr>
          <w:rFonts w:ascii="Times New Roman" w:eastAsia="Times New Roman" w:hAnsi="Times New Roman" w:cs="Times New Roman"/>
          <w:color w:val="000000" w:themeColor="text1"/>
          <w:sz w:val="24"/>
          <w:szCs w:val="24"/>
          <w:lang w:val="ro-RO"/>
        </w:rPr>
        <w:t>298</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(7). </w:t>
      </w:r>
    </w:p>
    <w:p w14:paraId="154BA25F" w14:textId="3ABA395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pentru a stabili formele de manipulare uzuală a mărfurilor plasate sub regimul de antrepozitare vamală sau de prelucrare sau a mărfurilor plasate în zone libere, astfel cum se menționează la articolul </w:t>
      </w:r>
      <w:r w:rsidR="00D84372">
        <w:rPr>
          <w:rFonts w:ascii="Times New Roman" w:eastAsia="Times New Roman" w:hAnsi="Times New Roman" w:cs="Times New Roman"/>
          <w:color w:val="000000" w:themeColor="text1"/>
          <w:sz w:val="24"/>
          <w:szCs w:val="24"/>
          <w:lang w:val="ro-RO"/>
        </w:rPr>
        <w:t>308</w:t>
      </w:r>
      <w:r w:rsidRPr="000A1621">
        <w:rPr>
          <w:rFonts w:ascii="Times New Roman" w:eastAsia="Times New Roman" w:hAnsi="Times New Roman" w:cs="Times New Roman"/>
          <w:color w:val="000000" w:themeColor="text1"/>
          <w:sz w:val="24"/>
          <w:szCs w:val="24"/>
          <w:lang w:val="ro-RO"/>
        </w:rPr>
        <w:t xml:space="preserve">. </w:t>
      </w:r>
    </w:p>
    <w:p w14:paraId="11A0DD9F" w14:textId="5AC5146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transferul drepturilor și obligațiilor titularului regimului, cu privire la mărfurile plasate sub un alt regim special decât cel de tranzit, în conformitate cu articolul </w:t>
      </w:r>
      <w:r w:rsidR="00D84372">
        <w:rPr>
          <w:rFonts w:ascii="Times New Roman" w:eastAsia="Times New Roman" w:hAnsi="Times New Roman" w:cs="Times New Roman"/>
          <w:color w:val="000000" w:themeColor="text1"/>
          <w:sz w:val="24"/>
          <w:szCs w:val="24"/>
          <w:lang w:val="ro-RO"/>
        </w:rPr>
        <w:t>306</w:t>
      </w:r>
      <w:r w:rsidRPr="000A1621">
        <w:rPr>
          <w:rFonts w:ascii="Times New Roman" w:eastAsia="Times New Roman" w:hAnsi="Times New Roman" w:cs="Times New Roman"/>
          <w:color w:val="000000" w:themeColor="text1"/>
          <w:sz w:val="24"/>
          <w:szCs w:val="24"/>
          <w:lang w:val="ro-RO"/>
        </w:rPr>
        <w:t>;</w:t>
      </w:r>
    </w:p>
    <w:p w14:paraId="6362DEB2" w14:textId="13A1267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excepțiile de la articolul </w:t>
      </w:r>
      <w:r w:rsidR="00D84372">
        <w:rPr>
          <w:rFonts w:ascii="Times New Roman" w:eastAsia="Times New Roman" w:hAnsi="Times New Roman" w:cs="Times New Roman"/>
          <w:color w:val="000000" w:themeColor="text1"/>
          <w:sz w:val="24"/>
          <w:szCs w:val="24"/>
          <w:lang w:val="ro-RO"/>
        </w:rPr>
        <w:t>309</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w:t>
      </w:r>
    </w:p>
    <w:p w14:paraId="63064CDF" w14:textId="579CD69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condițiile în care se utilizează mărfuri echivalente în conformitate cu articolul </w:t>
      </w:r>
      <w:r w:rsidR="00D84372" w:rsidRPr="000A1621">
        <w:rPr>
          <w:rFonts w:ascii="Times New Roman" w:eastAsia="Times New Roman" w:hAnsi="Times New Roman" w:cs="Times New Roman"/>
          <w:color w:val="000000" w:themeColor="text1"/>
          <w:sz w:val="24"/>
          <w:szCs w:val="24"/>
          <w:lang w:val="ro-RO"/>
        </w:rPr>
        <w:t>3</w:t>
      </w:r>
      <w:r w:rsidR="00D84372">
        <w:rPr>
          <w:rFonts w:ascii="Times New Roman" w:eastAsia="Times New Roman" w:hAnsi="Times New Roman" w:cs="Times New Roman"/>
          <w:color w:val="000000" w:themeColor="text1"/>
          <w:sz w:val="24"/>
          <w:szCs w:val="24"/>
          <w:lang w:val="ro-RO"/>
        </w:rPr>
        <w:t>09</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w:t>
      </w:r>
    </w:p>
    <w:p w14:paraId="749A6BEC" w14:textId="77777777" w:rsidR="00AD1E1E" w:rsidRPr="000A1621" w:rsidRDefault="00AD1E1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procedura de eliberare, </w:t>
      </w:r>
      <w:r w:rsidR="0004567A" w:rsidRPr="000A1621">
        <w:rPr>
          <w:rFonts w:ascii="Times New Roman" w:eastAsia="Times New Roman" w:hAnsi="Times New Roman" w:cs="Times New Roman"/>
          <w:color w:val="000000" w:themeColor="text1"/>
          <w:sz w:val="24"/>
          <w:szCs w:val="24"/>
          <w:lang w:val="ro-RO"/>
        </w:rPr>
        <w:t xml:space="preserve">anulare, </w:t>
      </w:r>
      <w:r w:rsidRPr="000A1621">
        <w:rPr>
          <w:rFonts w:ascii="Times New Roman" w:eastAsia="Times New Roman" w:hAnsi="Times New Roman" w:cs="Times New Roman"/>
          <w:color w:val="000000" w:themeColor="text1"/>
          <w:sz w:val="24"/>
          <w:szCs w:val="24"/>
          <w:lang w:val="ro-RO"/>
        </w:rPr>
        <w:t>revocare</w:t>
      </w:r>
      <w:r w:rsidR="0004567A"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w:t>
      </w:r>
      <w:r w:rsidR="0004567A" w:rsidRPr="000A1621">
        <w:rPr>
          <w:rFonts w:ascii="Times New Roman" w:eastAsia="Times New Roman" w:hAnsi="Times New Roman" w:cs="Times New Roman"/>
          <w:color w:val="000000" w:themeColor="text1"/>
          <w:sz w:val="24"/>
          <w:szCs w:val="24"/>
          <w:lang w:val="ro-RO"/>
        </w:rPr>
        <w:t xml:space="preserve"> și </w:t>
      </w:r>
      <w:r w:rsidRPr="000A1621">
        <w:rPr>
          <w:rFonts w:ascii="Times New Roman" w:eastAsia="Times New Roman" w:hAnsi="Times New Roman" w:cs="Times New Roman"/>
          <w:color w:val="000000" w:themeColor="text1"/>
          <w:sz w:val="24"/>
          <w:szCs w:val="24"/>
          <w:lang w:val="ro-RO"/>
        </w:rPr>
        <w:t>suspendare</w:t>
      </w:r>
      <w:r w:rsidR="0004567A"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 </w:t>
      </w:r>
      <w:r w:rsidR="0004567A" w:rsidRPr="000A1621">
        <w:rPr>
          <w:rFonts w:ascii="Times New Roman" w:eastAsia="Times New Roman" w:hAnsi="Times New Roman" w:cs="Times New Roman"/>
          <w:color w:val="000000" w:themeColor="text1"/>
          <w:sz w:val="24"/>
          <w:szCs w:val="24"/>
          <w:lang w:val="ro-RO"/>
        </w:rPr>
        <w:t>autorizațiilor eliberate pentru regimurile speciale</w:t>
      </w:r>
      <w:r w:rsidRPr="000A1621">
        <w:rPr>
          <w:rFonts w:ascii="Times New Roman" w:eastAsia="Times New Roman" w:hAnsi="Times New Roman" w:cs="Times New Roman"/>
          <w:color w:val="000000" w:themeColor="text1"/>
          <w:sz w:val="24"/>
          <w:szCs w:val="24"/>
          <w:lang w:val="ro-RO"/>
        </w:rPr>
        <w:t>.</w:t>
      </w:r>
    </w:p>
    <w:p w14:paraId="632B39B7" w14:textId="353694F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h) cazurile în care nu este autorizată utilizarea mărfurilor echivalente, în conformitate cu articolul </w:t>
      </w:r>
      <w:r w:rsidR="00D84372">
        <w:rPr>
          <w:rFonts w:ascii="Times New Roman" w:eastAsia="Times New Roman" w:hAnsi="Times New Roman" w:cs="Times New Roman"/>
          <w:color w:val="000000" w:themeColor="text1"/>
          <w:sz w:val="24"/>
          <w:szCs w:val="24"/>
          <w:lang w:val="ro-RO"/>
        </w:rPr>
        <w:t xml:space="preserve">309 </w:t>
      </w:r>
      <w:r w:rsidRPr="000A1621">
        <w:rPr>
          <w:rFonts w:ascii="Times New Roman" w:eastAsia="Times New Roman" w:hAnsi="Times New Roman" w:cs="Times New Roman"/>
          <w:color w:val="000000" w:themeColor="text1"/>
          <w:sz w:val="24"/>
          <w:szCs w:val="24"/>
          <w:lang w:val="ro-RO"/>
        </w:rPr>
        <w:t>alineatul (5) litera (</w:t>
      </w:r>
      <w:r w:rsidR="006A425A" w:rsidRPr="000A1621">
        <w:rPr>
          <w:rFonts w:ascii="Times New Roman" w:eastAsia="Times New Roman" w:hAnsi="Times New Roman" w:cs="Times New Roman"/>
          <w:color w:val="000000" w:themeColor="text1"/>
          <w:sz w:val="24"/>
          <w:szCs w:val="24"/>
          <w:lang w:val="ro-RO"/>
        </w:rPr>
        <w:t>b</w:t>
      </w:r>
      <w:r w:rsidRPr="000A1621">
        <w:rPr>
          <w:rFonts w:ascii="Times New Roman" w:eastAsia="Times New Roman" w:hAnsi="Times New Roman" w:cs="Times New Roman"/>
          <w:color w:val="000000" w:themeColor="text1"/>
          <w:sz w:val="24"/>
          <w:szCs w:val="24"/>
          <w:lang w:val="ro-RO"/>
        </w:rPr>
        <w:t>);</w:t>
      </w:r>
    </w:p>
    <w:p w14:paraId="0C51FA6D" w14:textId="76F0F1E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i) referitoare la termenul și încheierea unui regim special menționat la articolul </w:t>
      </w:r>
      <w:r w:rsidR="00D84372">
        <w:rPr>
          <w:rFonts w:ascii="Times New Roman" w:eastAsia="Times New Roman" w:hAnsi="Times New Roman" w:cs="Times New Roman"/>
          <w:color w:val="000000" w:themeColor="text1"/>
          <w:sz w:val="24"/>
          <w:szCs w:val="24"/>
          <w:lang w:val="ro-RO"/>
        </w:rPr>
        <w:t>305</w:t>
      </w:r>
      <w:r w:rsidR="00D84372"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(4).</w:t>
      </w:r>
    </w:p>
    <w:p w14:paraId="4000CC0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799F739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752171C4" w14:textId="77777777" w:rsidR="00EF75D6" w:rsidRPr="000A1621" w:rsidRDefault="00EF75D6"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Tranzitul</w:t>
      </w:r>
    </w:p>
    <w:p w14:paraId="1F166238" w14:textId="619C97AC"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Tranzitul extern</w:t>
      </w:r>
    </w:p>
    <w:p w14:paraId="38C2B51E" w14:textId="351E9DC0"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(1) Regimul de tranzit extern permite transportarea pe teritoriul vamal al mărfurilor străine de la un </w:t>
      </w:r>
      <w:r w:rsidR="00B55663" w:rsidRPr="000A1621">
        <w:rPr>
          <w:rFonts w:ascii="Times New Roman" w:eastAsia="Times New Roman" w:hAnsi="Times New Roman" w:cs="Times New Roman"/>
          <w:color w:val="000000" w:themeColor="text1"/>
          <w:sz w:val="24"/>
          <w:szCs w:val="24"/>
          <w:lang w:val="ro-RO"/>
        </w:rPr>
        <w:t xml:space="preserve">post </w:t>
      </w:r>
      <w:r w:rsidRPr="000A1621">
        <w:rPr>
          <w:rFonts w:ascii="Times New Roman" w:eastAsia="Times New Roman" w:hAnsi="Times New Roman" w:cs="Times New Roman"/>
          <w:color w:val="000000" w:themeColor="text1"/>
          <w:sz w:val="24"/>
          <w:szCs w:val="24"/>
          <w:lang w:val="ro-RO"/>
        </w:rPr>
        <w:t xml:space="preserve">la altul al teritoriului vamal fără ca acestea să fie supuse: </w:t>
      </w:r>
    </w:p>
    <w:p w14:paraId="20AB1146"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drepturilor de import; </w:t>
      </w:r>
    </w:p>
    <w:p w14:paraId="061A8DA1"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14:paraId="43B7FD61"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anumite cazuri, mărfurile autohtone pot fi plasate sub regim de tranzit extern. </w:t>
      </w:r>
    </w:p>
    <w:p w14:paraId="04804C4E"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Transportarea menționată la alineatul (1) se desfășoară într-unul din modurile următoare:</w:t>
      </w:r>
    </w:p>
    <w:p w14:paraId="48FC0C8D" w14:textId="5A625634"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1304BF" w:rsidRPr="000A1621">
        <w:rPr>
          <w:rFonts w:ascii="Times New Roman" w:eastAsia="Times New Roman" w:hAnsi="Times New Roman" w:cs="Times New Roman"/>
          <w:color w:val="000000" w:themeColor="text1"/>
          <w:sz w:val="24"/>
          <w:szCs w:val="24"/>
          <w:lang w:val="ro-RO"/>
        </w:rPr>
        <w:t xml:space="preserve">în conformitate cu procedura de tranzit prevăzută de prezentul Cod </w:t>
      </w:r>
      <w:r w:rsidRPr="000A1621">
        <w:rPr>
          <w:rFonts w:ascii="Times New Roman" w:eastAsia="Times New Roman" w:hAnsi="Times New Roman" w:cs="Times New Roman"/>
          <w:color w:val="000000" w:themeColor="text1"/>
          <w:sz w:val="24"/>
          <w:szCs w:val="24"/>
          <w:lang w:val="ro-RO"/>
        </w:rPr>
        <w:t xml:space="preserve">; </w:t>
      </w:r>
    </w:p>
    <w:p w14:paraId="087A4A41"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conformitate cu Convenția TIR, cu condiția ca circulația: </w:t>
      </w:r>
    </w:p>
    <w:p w14:paraId="567F4899"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să fi început sau să se termine în exteriorul teritoriului vamal; </w:t>
      </w:r>
    </w:p>
    <w:p w14:paraId="6C10FD21"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să fie efectuată de la un punct la altul al teritoriului vamal cu traversarea unei țări sau a unui teritoriu aflate în exteriorul teritoriului vamal; </w:t>
      </w:r>
    </w:p>
    <w:p w14:paraId="62CBDC3D" w14:textId="0991EB0D"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372EB2" w:rsidRPr="000A1621">
        <w:rPr>
          <w:rFonts w:ascii="Times New Roman" w:eastAsia="Times New Roman" w:hAnsi="Times New Roman" w:cs="Times New Roman"/>
          <w:color w:val="000000" w:themeColor="text1"/>
          <w:sz w:val="24"/>
          <w:szCs w:val="24"/>
          <w:lang w:val="ro-RO"/>
        </w:rPr>
        <w:t>în conformitate cu Convenția ATA/Convenția de la Istanbul, exceptînd tranzitul de la un post vamal de frontieră la alt post vamal de frontieră de pe teritoriul vamal;</w:t>
      </w:r>
    </w:p>
    <w:p w14:paraId="6F227DAF" w14:textId="2ED08A90"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prin poștă</w:t>
      </w:r>
      <w:r w:rsidR="004404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conform statutului Uniunii Poștale Universale, în cazul în care mărfurile sunt transportate de titularii drepturilor și obligațiilor care decurg din acest statut;</w:t>
      </w:r>
    </w:p>
    <w:p w14:paraId="44AB1025" w14:textId="77777777" w:rsidR="00A91AA5" w:rsidRPr="000A1621" w:rsidRDefault="00A91AA5"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în conformitate cu acordurile internaționale la care Republica Moldova este parte.</w:t>
      </w:r>
    </w:p>
    <w:p w14:paraId="71973D4C"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52176EFD" w14:textId="7B3A6812"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Tranzitul intern</w:t>
      </w:r>
    </w:p>
    <w:p w14:paraId="6809CCC7" w14:textId="042B763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Regimul de tranzit intern permite în condițiile prevăzute la alineatul (2), transportarea mărfurilor autohtone de la un </w:t>
      </w:r>
      <w:r w:rsidR="00501A5E" w:rsidRPr="000A1621">
        <w:rPr>
          <w:rFonts w:ascii="Times New Roman" w:eastAsia="Times New Roman" w:hAnsi="Times New Roman" w:cs="Times New Roman"/>
          <w:color w:val="000000" w:themeColor="text1"/>
          <w:sz w:val="24"/>
          <w:szCs w:val="24"/>
          <w:lang w:val="ro-RO"/>
        </w:rPr>
        <w:t xml:space="preserve">post </w:t>
      </w:r>
      <w:r w:rsidRPr="000A1621">
        <w:rPr>
          <w:rFonts w:ascii="Times New Roman" w:eastAsia="Times New Roman" w:hAnsi="Times New Roman" w:cs="Times New Roman"/>
          <w:color w:val="000000" w:themeColor="text1"/>
          <w:sz w:val="24"/>
          <w:szCs w:val="24"/>
          <w:lang w:val="ro-RO"/>
        </w:rPr>
        <w:t>la altul al teritoriului vamal.</w:t>
      </w:r>
    </w:p>
    <w:p w14:paraId="5B01EB92"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Circulația mărfurilor sub regim de tranzit intern se desfășoară: </w:t>
      </w:r>
    </w:p>
    <w:p w14:paraId="73B734D9" w14:textId="728FBAC1"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A91AA5" w:rsidRPr="000A1621">
        <w:rPr>
          <w:rFonts w:ascii="Times New Roman" w:eastAsia="Times New Roman" w:hAnsi="Times New Roman" w:cs="Times New Roman"/>
          <w:color w:val="000000" w:themeColor="text1"/>
          <w:sz w:val="24"/>
          <w:szCs w:val="24"/>
          <w:lang w:val="ro-RO"/>
        </w:rPr>
        <w:t xml:space="preserve">în conformitate cu procedura de tranzit prevăzută de prezentul Cod </w:t>
      </w:r>
      <w:r w:rsidRPr="000A1621">
        <w:rPr>
          <w:rFonts w:ascii="Times New Roman" w:eastAsia="Times New Roman" w:hAnsi="Times New Roman" w:cs="Times New Roman"/>
          <w:color w:val="000000" w:themeColor="text1"/>
          <w:sz w:val="24"/>
          <w:szCs w:val="24"/>
          <w:lang w:val="ro-RO"/>
        </w:rPr>
        <w:t xml:space="preserve">; </w:t>
      </w:r>
    </w:p>
    <w:p w14:paraId="56736FDA"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conformitate cu Convenția TIR, cu condiția ca circulația să fi început sau să se termine în exteriorul teritoriului vamal;</w:t>
      </w:r>
    </w:p>
    <w:p w14:paraId="2596E453"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3) în conformitate cu Convenția ATA sau Convenția de la Istanbul, cu condiția ca circulația să fi început sau să se termine în exteriorul teritoriului vamal;</w:t>
      </w:r>
    </w:p>
    <w:p w14:paraId="3795A703" w14:textId="0350CB99" w:rsidR="00EF75D6" w:rsidRPr="000A1621" w:rsidRDefault="00EF75D6" w:rsidP="0044048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prin poștă</w:t>
      </w:r>
      <w:r w:rsidR="0044048F"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conform statutului Uniunii Poștale Universale, în cazul în care mărfurile sunt transportate de titularii drepturilor și obligațiilor care decurg din acest statut;</w:t>
      </w:r>
    </w:p>
    <w:p w14:paraId="1E104590" w14:textId="484EA175" w:rsidR="00EF75D6" w:rsidRPr="000A1621" w:rsidRDefault="00A91AA5"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în conformitate cu acordurile internaționale la care Republica Moldova este parte</w:t>
      </w:r>
      <w:r w:rsidR="00EF75D6" w:rsidRPr="000A1621">
        <w:rPr>
          <w:rFonts w:ascii="Times New Roman" w:eastAsia="Times New Roman" w:hAnsi="Times New Roman" w:cs="Times New Roman"/>
          <w:color w:val="000000" w:themeColor="text1"/>
          <w:sz w:val="24"/>
          <w:szCs w:val="24"/>
          <w:lang w:val="ro-RO"/>
        </w:rPr>
        <w:t>.</w:t>
      </w:r>
    </w:p>
    <w:p w14:paraId="71496DFE"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90DA176" w14:textId="48B4E661"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Obligațiile titularului regimului de tranzit și ale transportatorului sau destinatarului mărfurilor care circulă sub regimul de tranzit</w:t>
      </w:r>
    </w:p>
    <w:p w14:paraId="0AF7ECD5"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Titularul regimului de tranzit are următoarele responsabilități: </w:t>
      </w:r>
    </w:p>
    <w:p w14:paraId="64456D5C" w14:textId="64AD85AA"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prezentarea mărfurilor intacte și a informațiilor solicitate la </w:t>
      </w:r>
      <w:r w:rsidR="00A91AA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destinație în termenul-limită prevăzut și cu îndeplinirea măsurilor </w:t>
      </w:r>
      <w:r w:rsidR="009B60CA" w:rsidRPr="000A1621">
        <w:rPr>
          <w:rFonts w:ascii="Times New Roman" w:eastAsia="Times New Roman" w:hAnsi="Times New Roman" w:cs="Times New Roman"/>
          <w:color w:val="000000" w:themeColor="text1"/>
          <w:sz w:val="24"/>
          <w:szCs w:val="24"/>
          <w:lang w:val="ro-RO"/>
        </w:rPr>
        <w:t xml:space="preserve">stabilite </w:t>
      </w:r>
      <w:r w:rsidRPr="000A1621">
        <w:rPr>
          <w:rFonts w:ascii="Times New Roman" w:eastAsia="Times New Roman" w:hAnsi="Times New Roman" w:cs="Times New Roman"/>
          <w:color w:val="000000" w:themeColor="text1"/>
          <w:sz w:val="24"/>
          <w:szCs w:val="24"/>
          <w:lang w:val="ro-RO"/>
        </w:rPr>
        <w:t xml:space="preserve">de către </w:t>
      </w:r>
      <w:r w:rsidR="00A91AA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în vederea asigurării identificării acestora; </w:t>
      </w:r>
    </w:p>
    <w:p w14:paraId="56815549" w14:textId="6FEDA79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respectarea </w:t>
      </w:r>
      <w:r w:rsidR="009B60CA" w:rsidRPr="000A1621">
        <w:rPr>
          <w:rFonts w:ascii="Times New Roman" w:eastAsia="Times New Roman" w:hAnsi="Times New Roman" w:cs="Times New Roman"/>
          <w:color w:val="000000" w:themeColor="text1"/>
          <w:sz w:val="24"/>
          <w:szCs w:val="24"/>
          <w:lang w:val="ro-RO"/>
        </w:rPr>
        <w:t xml:space="preserve">prevederilor </w:t>
      </w:r>
      <w:r w:rsidRPr="000A1621">
        <w:rPr>
          <w:rFonts w:ascii="Times New Roman" w:eastAsia="Times New Roman" w:hAnsi="Times New Roman" w:cs="Times New Roman"/>
          <w:color w:val="000000" w:themeColor="text1"/>
          <w:sz w:val="24"/>
          <w:szCs w:val="24"/>
          <w:lang w:val="ro-RO"/>
        </w:rPr>
        <w:t xml:space="preserve">vamale privind regimul respectiv; </w:t>
      </w:r>
    </w:p>
    <w:p w14:paraId="3AB1BCD1" w14:textId="0B434E16"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 cazul în care nu există dispoziții contrare în legislația vamală, constituirea unei garanții pentru asigurarea plății cuantumului drepturilor de import sau </w:t>
      </w:r>
      <w:r w:rsidR="009B60CA" w:rsidRPr="000A1621">
        <w:rPr>
          <w:rFonts w:ascii="Times New Roman" w:eastAsia="Times New Roman" w:hAnsi="Times New Roman" w:cs="Times New Roman"/>
          <w:color w:val="000000" w:themeColor="text1"/>
          <w:sz w:val="24"/>
          <w:szCs w:val="24"/>
          <w:lang w:val="ro-RO"/>
        </w:rPr>
        <w:t xml:space="preserve">de </w:t>
      </w:r>
      <w:r w:rsidRPr="000A1621">
        <w:rPr>
          <w:rFonts w:ascii="Times New Roman" w:eastAsia="Times New Roman" w:hAnsi="Times New Roman" w:cs="Times New Roman"/>
          <w:color w:val="000000" w:themeColor="text1"/>
          <w:sz w:val="24"/>
          <w:szCs w:val="24"/>
          <w:lang w:val="ro-RO"/>
        </w:rPr>
        <w:t>export corespunzător oricărei datorii vamal</w:t>
      </w:r>
      <w:r w:rsidR="009B60CA" w:rsidRPr="000A1621">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 conform altor dispoziții relevante, care pot apărea în raport cu mărfurile.</w:t>
      </w:r>
    </w:p>
    <w:p w14:paraId="4FA57BF6" w14:textId="301749C8"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Obligațiile titularului regimului sunt îndeplinite și regimul de tranzit se încheie în momentul în care mărfurile plasate sub regim și informațiile solicitate sunt prezentate </w:t>
      </w:r>
      <w:r w:rsidR="00A91AA5" w:rsidRPr="000A1621">
        <w:rPr>
          <w:rFonts w:ascii="Times New Roman" w:eastAsia="Times New Roman" w:hAnsi="Times New Roman" w:cs="Times New Roman"/>
          <w:color w:val="000000" w:themeColor="text1"/>
          <w:sz w:val="24"/>
          <w:szCs w:val="24"/>
          <w:lang w:val="ro-RO"/>
        </w:rPr>
        <w:t xml:space="preserve">posturilor </w:t>
      </w:r>
      <w:r w:rsidRPr="000A1621">
        <w:rPr>
          <w:rFonts w:ascii="Times New Roman" w:eastAsia="Times New Roman" w:hAnsi="Times New Roman" w:cs="Times New Roman"/>
          <w:color w:val="000000" w:themeColor="text1"/>
          <w:sz w:val="24"/>
          <w:szCs w:val="24"/>
          <w:lang w:val="ro-RO"/>
        </w:rPr>
        <w:t>vamale de destinație conform legislației vamale.</w:t>
      </w:r>
    </w:p>
    <w:p w14:paraId="1A9164A3" w14:textId="3BDFB926"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Transportatorul sau destinatarul mărfurilor care le acceptă cunoscând faptul că acestea circulă sub un regim de tranzit este responsabil de a le prezenta intacte la </w:t>
      </w:r>
      <w:r w:rsidR="00A91AA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destinație în termenul-limită prevăzut și de a îndeplini măsurile de identificare luate de către </w:t>
      </w:r>
      <w:r w:rsidR="009B60CA"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w:t>
      </w:r>
    </w:p>
    <w:p w14:paraId="56CE73A4"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9373DC8" w14:textId="7B65C411"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314</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Termenul</w:t>
      </w:r>
      <w:r w:rsidR="00BE4859" w:rsidRPr="000A1621">
        <w:rPr>
          <w:rFonts w:ascii="Times New Roman" w:eastAsia="Times New Roman" w:hAnsi="Times New Roman" w:cs="Times New Roman"/>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limită pentru prezentarea mărfurilor</w:t>
      </w:r>
    </w:p>
    <w:p w14:paraId="674A0E60" w14:textId="35ACD852"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9B60CA" w:rsidRPr="000A1621">
        <w:rPr>
          <w:rFonts w:ascii="Times New Roman" w:eastAsia="Times New Roman" w:hAnsi="Times New Roman" w:cs="Times New Roman"/>
          <w:color w:val="000000" w:themeColor="text1"/>
          <w:sz w:val="24"/>
          <w:szCs w:val="24"/>
          <w:lang w:val="ro-RO"/>
        </w:rPr>
        <w:t xml:space="preserve">Postul vamal de plecare stabilește termenul-limită în care mărfurile trebuie să fie prezentate la postul </w:t>
      </w:r>
      <w:r w:rsidR="009B60CA" w:rsidRPr="000A1621">
        <w:rPr>
          <w:rFonts w:ascii="Times New Roman" w:eastAsia="Times New Roman" w:hAnsi="Times New Roman" w:cs="Times New Roman"/>
          <w:color w:val="000000" w:themeColor="text1"/>
          <w:sz w:val="24"/>
          <w:szCs w:val="24"/>
          <w:lang w:val="ro-RO"/>
        </w:rPr>
        <w:lastRenderedPageBreak/>
        <w:t>vamal de destinație. Acest termen nu trebuie să depăşească 8 zile, iar în cazul mărfurilor tranzitate pe calea ferată acesta este unic, de 8 zile. La stabilirea termenului-limită postul vamal de plecare, ține seama de următoarele elemente</w:t>
      </w:r>
      <w:r w:rsidRPr="000A1621">
        <w:rPr>
          <w:rFonts w:ascii="Times New Roman" w:eastAsia="Times New Roman" w:hAnsi="Times New Roman" w:cs="Times New Roman"/>
          <w:color w:val="000000" w:themeColor="text1"/>
          <w:sz w:val="24"/>
          <w:szCs w:val="24"/>
          <w:lang w:val="ro-RO"/>
        </w:rPr>
        <w:t>:</w:t>
      </w:r>
    </w:p>
    <w:p w14:paraId="1F166839"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itinerarul;</w:t>
      </w:r>
    </w:p>
    <w:p w14:paraId="39A90309"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mijlocul de transport;</w:t>
      </w:r>
    </w:p>
    <w:p w14:paraId="23E6502E" w14:textId="16C02000"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legislația în domeniul transporturilor sau </w:t>
      </w:r>
      <w:r w:rsidR="00217BEC" w:rsidRPr="000A1621">
        <w:rPr>
          <w:rFonts w:ascii="Times New Roman" w:eastAsia="Times New Roman" w:hAnsi="Times New Roman" w:cs="Times New Roman"/>
          <w:color w:val="000000" w:themeColor="text1"/>
          <w:sz w:val="24"/>
          <w:szCs w:val="24"/>
          <w:lang w:val="ro-RO"/>
        </w:rPr>
        <w:t>în alte domenii</w:t>
      </w:r>
      <w:r w:rsidRPr="000A1621">
        <w:rPr>
          <w:rFonts w:ascii="Times New Roman" w:eastAsia="Times New Roman" w:hAnsi="Times New Roman" w:cs="Times New Roman"/>
          <w:color w:val="000000" w:themeColor="text1"/>
          <w:sz w:val="24"/>
          <w:szCs w:val="24"/>
          <w:lang w:val="ro-RO"/>
        </w:rPr>
        <w:t xml:space="preserve"> care ar putea avea un impact asupra fixării unui termen-limită;</w:t>
      </w:r>
    </w:p>
    <w:p w14:paraId="559EBB5E"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orice fel de informații pertinente comunicate de titularul regimului.</w:t>
      </w:r>
    </w:p>
    <w:p w14:paraId="4586EA00" w14:textId="3F69B499"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Termenul-limită menţionat la alineatul (1) curge din momentul acordării liberului de vamă pentru documentul de tranzit respectiv conform articolului </w:t>
      </w:r>
      <w:r w:rsidR="000959D3">
        <w:rPr>
          <w:rFonts w:ascii="Times New Roman" w:eastAsia="Times New Roman" w:hAnsi="Times New Roman" w:cs="Times New Roman"/>
          <w:color w:val="000000" w:themeColor="text1"/>
          <w:sz w:val="24"/>
          <w:szCs w:val="24"/>
          <w:lang w:val="ro-RO"/>
        </w:rPr>
        <w:t>311</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sau articolului </w:t>
      </w:r>
      <w:r w:rsidR="000959D3">
        <w:rPr>
          <w:rFonts w:ascii="Times New Roman" w:eastAsia="Times New Roman" w:hAnsi="Times New Roman" w:cs="Times New Roman"/>
          <w:color w:val="000000" w:themeColor="text1"/>
          <w:sz w:val="24"/>
          <w:szCs w:val="24"/>
          <w:lang w:val="ro-RO"/>
        </w:rPr>
        <w:t>312</w:t>
      </w:r>
      <w:r w:rsidRPr="000A1621">
        <w:rPr>
          <w:rFonts w:ascii="Times New Roman" w:eastAsia="Times New Roman" w:hAnsi="Times New Roman" w:cs="Times New Roman"/>
          <w:color w:val="000000" w:themeColor="text1"/>
          <w:sz w:val="24"/>
          <w:szCs w:val="24"/>
          <w:lang w:val="ro-RO"/>
        </w:rPr>
        <w:t>.</w:t>
      </w:r>
    </w:p>
    <w:p w14:paraId="218C3873" w14:textId="10734354" w:rsidR="00EF75D6" w:rsidRPr="000A1621" w:rsidRDefault="00FF1188"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r w:rsidR="00EF75D6" w:rsidRPr="000A1621">
        <w:rPr>
          <w:rFonts w:ascii="Times New Roman" w:eastAsia="Times New Roman" w:hAnsi="Times New Roman" w:cs="Times New Roman"/>
          <w:color w:val="000000" w:themeColor="text1"/>
          <w:sz w:val="24"/>
          <w:szCs w:val="24"/>
          <w:lang w:val="ro-RO"/>
        </w:rPr>
        <w:t>(</w:t>
      </w:r>
      <w:r>
        <w:rPr>
          <w:rFonts w:ascii="Times New Roman" w:eastAsia="Times New Roman" w:hAnsi="Times New Roman" w:cs="Times New Roman"/>
          <w:color w:val="000000" w:themeColor="text1"/>
          <w:sz w:val="24"/>
          <w:szCs w:val="24"/>
          <w:lang w:val="ro-RO"/>
        </w:rPr>
        <w:t>3</w:t>
      </w:r>
      <w:r w:rsidR="00EF75D6" w:rsidRPr="000A1621">
        <w:rPr>
          <w:rFonts w:ascii="Times New Roman" w:eastAsia="Times New Roman" w:hAnsi="Times New Roman" w:cs="Times New Roman"/>
          <w:color w:val="000000" w:themeColor="text1"/>
          <w:sz w:val="24"/>
          <w:szCs w:val="24"/>
          <w:lang w:val="ro-RO"/>
        </w:rPr>
        <w:t xml:space="preserve">) Se consideră că titularul regimului și-a îndeplinit obligațiile și că regimul de tranzit se încheie în conformitate cu articolul </w:t>
      </w:r>
      <w:r w:rsidR="000959D3" w:rsidRPr="000A1621">
        <w:rPr>
          <w:rFonts w:ascii="Times New Roman" w:eastAsia="Times New Roman" w:hAnsi="Times New Roman" w:cs="Times New Roman"/>
          <w:color w:val="000000" w:themeColor="text1"/>
          <w:sz w:val="24"/>
          <w:szCs w:val="24"/>
          <w:lang w:val="ro-RO"/>
        </w:rPr>
        <w:t>3</w:t>
      </w:r>
      <w:r w:rsidR="000959D3">
        <w:rPr>
          <w:rFonts w:ascii="Times New Roman" w:eastAsia="Times New Roman" w:hAnsi="Times New Roman" w:cs="Times New Roman"/>
          <w:color w:val="000000" w:themeColor="text1"/>
          <w:sz w:val="24"/>
          <w:szCs w:val="24"/>
          <w:lang w:val="ro-RO"/>
        </w:rPr>
        <w:t>13</w:t>
      </w:r>
      <w:r w:rsidR="000959D3" w:rsidRPr="000A1621">
        <w:rPr>
          <w:rFonts w:ascii="Times New Roman" w:eastAsia="Times New Roman" w:hAnsi="Times New Roman" w:cs="Times New Roman"/>
          <w:color w:val="000000" w:themeColor="text1"/>
          <w:sz w:val="24"/>
          <w:szCs w:val="24"/>
          <w:lang w:val="ro-RO"/>
        </w:rPr>
        <w:t xml:space="preserve"> </w:t>
      </w:r>
      <w:r w:rsidR="00EF75D6" w:rsidRPr="000A1621">
        <w:rPr>
          <w:rFonts w:ascii="Times New Roman" w:eastAsia="Times New Roman" w:hAnsi="Times New Roman" w:cs="Times New Roman"/>
          <w:color w:val="000000" w:themeColor="text1"/>
          <w:sz w:val="24"/>
          <w:szCs w:val="24"/>
          <w:lang w:val="ro-RO"/>
        </w:rPr>
        <w:t xml:space="preserve">alineatul (2) atunci când mărfurile au fost prezentate intacte destinatarului agreat astfel cum se prevede la articolul </w:t>
      </w:r>
      <w:r w:rsidR="000959D3">
        <w:rPr>
          <w:rFonts w:ascii="Times New Roman" w:eastAsia="Times New Roman" w:hAnsi="Times New Roman" w:cs="Times New Roman"/>
          <w:color w:val="000000" w:themeColor="text1"/>
          <w:sz w:val="24"/>
          <w:szCs w:val="24"/>
          <w:lang w:val="ro-RO"/>
        </w:rPr>
        <w:t>318</w:t>
      </w:r>
      <w:r w:rsidR="000959D3" w:rsidRPr="000A1621">
        <w:rPr>
          <w:rFonts w:ascii="Times New Roman" w:eastAsia="Times New Roman" w:hAnsi="Times New Roman" w:cs="Times New Roman"/>
          <w:color w:val="000000" w:themeColor="text1"/>
          <w:sz w:val="24"/>
          <w:szCs w:val="24"/>
          <w:lang w:val="ro-RO"/>
        </w:rPr>
        <w:t xml:space="preserve"> </w:t>
      </w:r>
      <w:r w:rsidR="00EF75D6" w:rsidRPr="000A1621">
        <w:rPr>
          <w:rFonts w:ascii="Times New Roman" w:eastAsia="Times New Roman" w:hAnsi="Times New Roman" w:cs="Times New Roman"/>
          <w:color w:val="000000" w:themeColor="text1"/>
          <w:sz w:val="24"/>
          <w:szCs w:val="24"/>
          <w:lang w:val="ro-RO"/>
        </w:rPr>
        <w:t>alineatul (1) litera (b) în locul specificat în autorizație în termenul-limită stabilit în conformitate cu alineatul (1).</w:t>
      </w:r>
    </w:p>
    <w:p w14:paraId="1B5E4C5A" w14:textId="21F560F3" w:rsidR="006E44AD" w:rsidRPr="000A1621" w:rsidRDefault="00577D4D" w:rsidP="00577D4D">
      <w:pPr>
        <w:widowControl w:val="0"/>
        <w:tabs>
          <w:tab w:val="left" w:pos="993"/>
          <w:tab w:val="left" w:pos="1113"/>
        </w:tabs>
        <w:spacing w:after="0" w:line="240" w:lineRule="auto"/>
        <w:ind w:firstLine="426"/>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 (</w:t>
      </w:r>
      <w:r w:rsidR="00FF1188">
        <w:rPr>
          <w:rFonts w:ascii="Times New Roman" w:eastAsia="Times New Roman" w:hAnsi="Times New Roman" w:cs="Times New Roman"/>
          <w:color w:val="000000" w:themeColor="text1"/>
          <w:sz w:val="24"/>
          <w:szCs w:val="24"/>
          <w:lang w:val="ro-RO"/>
        </w:rPr>
        <w:t>4</w:t>
      </w:r>
      <w:r>
        <w:rPr>
          <w:rFonts w:ascii="Times New Roman" w:eastAsia="Times New Roman" w:hAnsi="Times New Roman" w:cs="Times New Roman"/>
          <w:color w:val="000000" w:themeColor="text1"/>
          <w:sz w:val="24"/>
          <w:szCs w:val="24"/>
          <w:lang w:val="ro-RO"/>
        </w:rPr>
        <w:t xml:space="preserve">) </w:t>
      </w:r>
      <w:r w:rsidR="006E44AD" w:rsidRPr="000A1621">
        <w:rPr>
          <w:rFonts w:ascii="Times New Roman" w:eastAsia="Times New Roman" w:hAnsi="Times New Roman" w:cs="Times New Roman"/>
          <w:color w:val="000000" w:themeColor="text1"/>
          <w:sz w:val="24"/>
          <w:szCs w:val="24"/>
          <w:lang w:val="ro-RO"/>
        </w:rPr>
        <w:t xml:space="preserve">Dacă prezentarea a avut loc după expirarea termenului-limită stabilit de </w:t>
      </w:r>
      <w:r w:rsidR="006E44AD" w:rsidRPr="008D42D3">
        <w:rPr>
          <w:rFonts w:ascii="Times New Roman" w:eastAsia="Times New Roman" w:hAnsi="Times New Roman" w:cs="Times New Roman"/>
          <w:color w:val="000000" w:themeColor="text1"/>
          <w:sz w:val="24"/>
          <w:szCs w:val="24"/>
          <w:lang w:val="ro-RO"/>
        </w:rPr>
        <w:t>postul</w:t>
      </w:r>
      <w:r w:rsidR="006E44AD" w:rsidRPr="000A1621">
        <w:rPr>
          <w:rFonts w:ascii="Times New Roman" w:eastAsia="Times New Roman" w:hAnsi="Times New Roman" w:cs="Times New Roman"/>
          <w:color w:val="000000" w:themeColor="text1"/>
          <w:sz w:val="24"/>
          <w:szCs w:val="24"/>
          <w:lang w:val="ro-RO"/>
        </w:rPr>
        <w:t xml:space="preserve"> vamal de plecare în conformitate cu </w:t>
      </w:r>
      <w:r w:rsidR="006E44AD" w:rsidRPr="00BB3100">
        <w:rPr>
          <w:rFonts w:ascii="Times New Roman" w:eastAsia="Times New Roman" w:hAnsi="Times New Roman" w:cs="Times New Roman"/>
          <w:color w:val="000000" w:themeColor="text1"/>
          <w:sz w:val="24"/>
          <w:szCs w:val="24"/>
          <w:lang w:val="ro-RO"/>
        </w:rPr>
        <w:t>alineatul (1)</w:t>
      </w:r>
      <w:r w:rsidR="006E44AD" w:rsidRPr="000A1621">
        <w:rPr>
          <w:rFonts w:ascii="Times New Roman" w:eastAsia="Times New Roman" w:hAnsi="Times New Roman" w:cs="Times New Roman"/>
          <w:color w:val="000000" w:themeColor="text1"/>
          <w:sz w:val="24"/>
          <w:szCs w:val="24"/>
          <w:lang w:val="ro-RO"/>
        </w:rPr>
        <w:t xml:space="preserve">, se consideră că titularul regimului a respectat termenul-limită dacă acesta sau transportatorul dovedește, într-un mod considerat satisfăcător de </w:t>
      </w:r>
      <w:r w:rsidR="006E44AD" w:rsidRPr="008D42D3">
        <w:rPr>
          <w:rFonts w:ascii="Times New Roman" w:eastAsia="Times New Roman" w:hAnsi="Times New Roman" w:cs="Times New Roman"/>
          <w:color w:val="000000" w:themeColor="text1"/>
          <w:sz w:val="24"/>
          <w:szCs w:val="24"/>
          <w:lang w:val="ro-RO"/>
        </w:rPr>
        <w:t>postul</w:t>
      </w:r>
      <w:r w:rsidR="006E44AD" w:rsidRPr="000A1621">
        <w:rPr>
          <w:rFonts w:ascii="Times New Roman" w:eastAsia="Times New Roman" w:hAnsi="Times New Roman" w:cs="Times New Roman"/>
          <w:color w:val="000000" w:themeColor="text1"/>
          <w:sz w:val="24"/>
          <w:szCs w:val="24"/>
          <w:lang w:val="ro-RO"/>
        </w:rPr>
        <w:t xml:space="preserve"> vamal de destinație, că întârzierea nu i se datorează.</w:t>
      </w:r>
    </w:p>
    <w:p w14:paraId="0BA3D17F"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6A89C7A" w14:textId="14FC40D6"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2816BE">
        <w:rPr>
          <w:rFonts w:ascii="Times New Roman" w:eastAsia="Times New Roman" w:hAnsi="Times New Roman" w:cs="Times New Roman"/>
          <w:b/>
          <w:color w:val="000000" w:themeColor="text1"/>
          <w:sz w:val="24"/>
          <w:szCs w:val="24"/>
          <w:lang w:val="ro-RO"/>
        </w:rPr>
        <w:t>315</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Transportul printr-o instalație de transport fixă și operarea regimului de tranzit extern</w:t>
      </w:r>
    </w:p>
    <w:p w14:paraId="2D87B5A9"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sensul prezentului articol printr-o instalație de transport fixă se înţelege mijloace tehnice utilizate pentru transportul continuu al unor mărfuri precum energia electrică, gazul și petrolul.</w:t>
      </w:r>
    </w:p>
    <w:p w14:paraId="4A50D6DB" w14:textId="77777777"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Atunci când mărfurile transportate printr-o instalație de transport fixă intră pe teritoriul vamal prin instalația respectivă, mărfurile în cauză se consideră plasate sub regimul de tranzit extern în momentul în care intră pe acest teritoriu.</w:t>
      </w:r>
    </w:p>
    <w:p w14:paraId="1A4F6DD2" w14:textId="77777777"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Atunci când mărfurile se află deja pe teritoriul vamal și sunt transportate printr-o instalație de transport fixă, aceste mărfuri se consideră plasate sub regimul de tranzit intern în momentul în care sunt plasate în instalația de transport fixă.</w:t>
      </w:r>
    </w:p>
    <w:p w14:paraId="7434D818" w14:textId="47FEF0A7"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scopul regimului de tranzit, în cazul în care mărfurile sunt transportate prin instalații de transport fixe, titularul regimului este operatorul instalației de transport fixe. Titularul regimului și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convin asupra metodelor de supraveghere vamală a mărfurilor transportate.</w:t>
      </w:r>
    </w:p>
    <w:p w14:paraId="2A530383" w14:textId="6A074E15"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scopul articolului </w:t>
      </w:r>
      <w:r w:rsidR="000959D3">
        <w:rPr>
          <w:rFonts w:ascii="Times New Roman" w:eastAsia="Times New Roman" w:hAnsi="Times New Roman" w:cs="Times New Roman"/>
          <w:color w:val="000000" w:themeColor="text1"/>
          <w:sz w:val="24"/>
          <w:szCs w:val="24"/>
          <w:lang w:val="ro-RO"/>
        </w:rPr>
        <w:t>313</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(3), operatorul unei instalații de transport fixe este considerat ca fiind transportatorul.</w:t>
      </w:r>
    </w:p>
    <w:p w14:paraId="4DBA768E" w14:textId="77777777" w:rsidR="00EF75D6" w:rsidRPr="000A1621"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Se consideră că regimul de tranzit s-a încheiat atunci când în evidențele comerciale ale destinatarului sau ale operatorului instalației de transport fixe este efectuată înscrierea adecvată certificând că mărfurile transportate prin instalația de transport fixă:</w:t>
      </w:r>
    </w:p>
    <w:p w14:paraId="056307BF"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au sosit la instalația destinatarului;</w:t>
      </w:r>
    </w:p>
    <w:p w14:paraId="432CDBEA"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sunt acceptate în rețeaua de distribuție a destinatarului sau</w:t>
      </w:r>
    </w:p>
    <w:p w14:paraId="2AFD7C52"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au părăsit teritoriul vamal.</w:t>
      </w:r>
    </w:p>
    <w:p w14:paraId="5997273C"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6C913A6" w14:textId="071A6974"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316</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Sistemul electronic referitor la tranzit</w:t>
      </w:r>
    </w:p>
    <w:p w14:paraId="3B037B88"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Pentru a realiza schimbul de date din documente de tranzit pentru operațiunile de tranzit și pentru îndeplinirea formalităților vamale aferente regimurilor de tranzit, se utilizează un sistem electronic de tranzit. </w:t>
      </w:r>
    </w:p>
    <w:p w14:paraId="0FA6DB0A" w14:textId="1AFC5064"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unor discrepanțe între datele din </w:t>
      </w:r>
      <w:r w:rsidR="00F90D5D" w:rsidRPr="000A1621">
        <w:rPr>
          <w:rFonts w:ascii="Times New Roman" w:eastAsia="Times New Roman" w:hAnsi="Times New Roman" w:cs="Times New Roman"/>
          <w:color w:val="000000" w:themeColor="text1"/>
          <w:sz w:val="24"/>
          <w:szCs w:val="24"/>
          <w:lang w:val="ro-RO"/>
        </w:rPr>
        <w:t>Carnetul TIR</w:t>
      </w:r>
      <w:r w:rsidR="006E44AD"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și datele din sistemul electronic de tranzit, </w:t>
      </w:r>
      <w:r w:rsidR="00F90D5D" w:rsidRPr="000A1621">
        <w:rPr>
          <w:rFonts w:ascii="Times New Roman" w:eastAsia="Times New Roman" w:hAnsi="Times New Roman" w:cs="Times New Roman"/>
          <w:color w:val="000000" w:themeColor="text1"/>
          <w:sz w:val="24"/>
          <w:szCs w:val="24"/>
          <w:lang w:val="ro-RO"/>
        </w:rPr>
        <w:t>Carnetul TIR</w:t>
      </w:r>
      <w:r w:rsidRPr="000A1621">
        <w:rPr>
          <w:rFonts w:ascii="Times New Roman" w:eastAsia="Times New Roman" w:hAnsi="Times New Roman" w:cs="Times New Roman"/>
          <w:color w:val="000000" w:themeColor="text1"/>
          <w:sz w:val="24"/>
          <w:szCs w:val="24"/>
          <w:lang w:val="ro-RO"/>
        </w:rPr>
        <w:t xml:space="preserve"> prevalează.</w:t>
      </w:r>
    </w:p>
    <w:p w14:paraId="0F2DBED1"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8FE0388" w14:textId="1893C708"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317</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Destinatarul agreat în sensul TIR</w:t>
      </w:r>
    </w:p>
    <w:p w14:paraId="73DA6DAB" w14:textId="2DBED2D8"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A56CB5"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poate, în baza unei cereri, să autorizeze o persoană, denumită „destinatar agreat”, să primească mărfurile expediate în conformitate cu Convenția TIR într-un loc autorizat, astfel încât regimul să fie încheiat în conformitate cu articolul 1 litera (d) din Convenția TIR.</w:t>
      </w:r>
    </w:p>
    <w:p w14:paraId="1DAE1D3A" w14:textId="0CAB7127"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Statutul de destinatar </w:t>
      </w:r>
      <w:r w:rsidR="006677A8" w:rsidRPr="000A1621">
        <w:rPr>
          <w:rFonts w:ascii="Times New Roman" w:eastAsia="Times New Roman" w:hAnsi="Times New Roman" w:cs="Times New Roman"/>
          <w:color w:val="000000" w:themeColor="text1"/>
          <w:sz w:val="24"/>
          <w:szCs w:val="24"/>
          <w:lang w:val="ro-RO"/>
        </w:rPr>
        <w:t xml:space="preserve">agreat </w:t>
      </w:r>
      <w:r w:rsidRPr="000A1621">
        <w:rPr>
          <w:rFonts w:ascii="Times New Roman" w:eastAsia="Times New Roman" w:hAnsi="Times New Roman" w:cs="Times New Roman"/>
          <w:color w:val="000000" w:themeColor="text1"/>
          <w:sz w:val="24"/>
          <w:szCs w:val="24"/>
          <w:lang w:val="ro-RO"/>
        </w:rPr>
        <w:t>se acordă solicitanților care îndeplinesc următoarele condiții:</w:t>
      </w:r>
    </w:p>
    <w:p w14:paraId="3BA40752"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solicitantul își este stabilit pe teritoriul vamal;</w:t>
      </w:r>
    </w:p>
    <w:p w14:paraId="1EB9B90C"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solicitantul declară că va primi regulat mărfuri care circulă în cadrul unei operațiuni TIR;</w:t>
      </w:r>
    </w:p>
    <w:p w14:paraId="55FCB62F" w14:textId="7BB44B3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solicitantul respectă criteriile stabilite la articolele </w:t>
      </w:r>
      <w:r w:rsidR="000959D3">
        <w:rPr>
          <w:rFonts w:ascii="Times New Roman" w:eastAsia="Times New Roman" w:hAnsi="Times New Roman" w:cs="Times New Roman"/>
          <w:color w:val="000000" w:themeColor="text1"/>
          <w:sz w:val="24"/>
          <w:szCs w:val="24"/>
          <w:lang w:val="ro-RO"/>
        </w:rPr>
        <w:t>41</w:t>
      </w:r>
      <w:r w:rsidRPr="000A1621">
        <w:rPr>
          <w:rFonts w:ascii="Times New Roman" w:eastAsia="Times New Roman" w:hAnsi="Times New Roman" w:cs="Times New Roman"/>
          <w:color w:val="000000" w:themeColor="text1"/>
          <w:sz w:val="24"/>
          <w:szCs w:val="24"/>
          <w:lang w:val="ro-RO"/>
        </w:rPr>
        <w:t xml:space="preserve">, </w:t>
      </w:r>
      <w:r w:rsidR="000959D3">
        <w:rPr>
          <w:rFonts w:ascii="Times New Roman" w:eastAsia="Times New Roman" w:hAnsi="Times New Roman" w:cs="Times New Roman"/>
          <w:color w:val="000000" w:themeColor="text1"/>
          <w:sz w:val="24"/>
          <w:szCs w:val="24"/>
          <w:lang w:val="ro-RO"/>
        </w:rPr>
        <w:t>43</w:t>
      </w:r>
      <w:r w:rsidRPr="000A1621">
        <w:rPr>
          <w:rFonts w:ascii="Times New Roman" w:eastAsia="Times New Roman" w:hAnsi="Times New Roman" w:cs="Times New Roman"/>
          <w:color w:val="000000" w:themeColor="text1"/>
          <w:sz w:val="24"/>
          <w:szCs w:val="24"/>
          <w:lang w:val="ro-RO"/>
        </w:rPr>
        <w:t xml:space="preserve">, </w:t>
      </w:r>
      <w:r w:rsidR="000959D3">
        <w:rPr>
          <w:rFonts w:ascii="Times New Roman" w:eastAsia="Times New Roman" w:hAnsi="Times New Roman" w:cs="Times New Roman"/>
          <w:color w:val="000000" w:themeColor="text1"/>
          <w:sz w:val="24"/>
          <w:szCs w:val="24"/>
          <w:lang w:val="ro-RO"/>
        </w:rPr>
        <w:t>44</w:t>
      </w:r>
      <w:r w:rsidRPr="000A1621">
        <w:rPr>
          <w:rFonts w:ascii="Times New Roman" w:eastAsia="Times New Roman" w:hAnsi="Times New Roman" w:cs="Times New Roman"/>
          <w:color w:val="000000" w:themeColor="text1"/>
          <w:sz w:val="24"/>
          <w:szCs w:val="24"/>
          <w:lang w:val="ro-RO"/>
        </w:rPr>
        <w:t>.</w:t>
      </w:r>
    </w:p>
    <w:p w14:paraId="5AE60516" w14:textId="06A676F1"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Autorizațiile se acordă doar în cazul în care </w:t>
      </w:r>
      <w:r w:rsidR="006677A8"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consideră că va fi în măsură să supravegheze operațiunile TIR și să efectueze controale fără a fi necesar un efort administrativ disproporționat în raport cu nevoile persoanei vizate.</w:t>
      </w:r>
    </w:p>
    <w:p w14:paraId="455DF8EE" w14:textId="3B2DC0B6"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Autorizația privind statutul de destinatar </w:t>
      </w:r>
      <w:r w:rsidR="00A56CB5" w:rsidRPr="000A1621">
        <w:rPr>
          <w:rFonts w:ascii="Times New Roman" w:eastAsia="Times New Roman" w:hAnsi="Times New Roman" w:cs="Times New Roman"/>
          <w:color w:val="000000" w:themeColor="text1"/>
          <w:sz w:val="24"/>
          <w:szCs w:val="24"/>
          <w:lang w:val="ro-RO"/>
        </w:rPr>
        <w:t xml:space="preserve">agreat </w:t>
      </w:r>
      <w:r w:rsidRPr="000A1621">
        <w:rPr>
          <w:rFonts w:ascii="Times New Roman" w:eastAsia="Times New Roman" w:hAnsi="Times New Roman" w:cs="Times New Roman"/>
          <w:color w:val="000000" w:themeColor="text1"/>
          <w:sz w:val="24"/>
          <w:szCs w:val="24"/>
          <w:lang w:val="ro-RO"/>
        </w:rPr>
        <w:t>se aplică operațiunilor TIR care urmează să fie încheiate în Republica Moldova, la locul sau locurile specificate în autorizație.</w:t>
      </w:r>
    </w:p>
    <w:p w14:paraId="4123976E"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D75300E" w14:textId="1DEAFFCF"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318</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Autorizațiile de simplificări</w:t>
      </w:r>
    </w:p>
    <w:p w14:paraId="63C13B70" w14:textId="4FEE0E9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6677A8"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 xml:space="preserve">poate, în baza unei solicitări, să acorde autorizația de a utiliza oricare dintre următoarele simplificări cu privire la plasarea mărfurilor sub regimul de tranzit sau la încheierea acestui regim: </w:t>
      </w:r>
    </w:p>
    <w:p w14:paraId="071213EE"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statutul de expeditor agreat, care permite titularului autorizației să plaseze mărfurile sub regimul de tranzit fără a le prezenta în vamă; </w:t>
      </w:r>
    </w:p>
    <w:p w14:paraId="5B933593" w14:textId="7BD8B2AE"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statutul de destinatar agreat, care permite titularului autorizației să primească mărfurile care circulă sub regimul de tranzit într-un loc autorizat pentru a încheia regimul în conformitate cu articolul </w:t>
      </w:r>
      <w:r w:rsidR="000959D3">
        <w:rPr>
          <w:rFonts w:ascii="Times New Roman" w:eastAsia="Times New Roman" w:hAnsi="Times New Roman" w:cs="Times New Roman"/>
          <w:color w:val="000000" w:themeColor="text1"/>
          <w:sz w:val="24"/>
          <w:szCs w:val="24"/>
          <w:lang w:val="ro-RO"/>
        </w:rPr>
        <w:t xml:space="preserve">313 </w:t>
      </w:r>
      <w:r w:rsidRPr="000A1621">
        <w:rPr>
          <w:rFonts w:ascii="Times New Roman" w:eastAsia="Times New Roman" w:hAnsi="Times New Roman" w:cs="Times New Roman"/>
          <w:color w:val="000000" w:themeColor="text1"/>
          <w:sz w:val="24"/>
          <w:szCs w:val="24"/>
          <w:lang w:val="ro-RO"/>
        </w:rPr>
        <w:t xml:space="preserve">alineatul (2); </w:t>
      </w:r>
    </w:p>
    <w:p w14:paraId="397B375F"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utilizarea unor sigilii speciale, în cazul în care este necesară sigilarea pentru a asigura identificarea mărfurilor plasate sub regimul de tranzit; </w:t>
      </w:r>
    </w:p>
    <w:p w14:paraId="470811BA"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utilizarea unei declarații vamale cu cerințe reduse privind datele pentru a plasa mărfurile sub regimul de tranzit; </w:t>
      </w:r>
    </w:p>
    <w:p w14:paraId="1B9CDAB9" w14:textId="36136BE5"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w:t>
      </w:r>
      <w:r w:rsidR="00261407" w:rsidRPr="000A1621">
        <w:rPr>
          <w:rFonts w:ascii="Times New Roman" w:eastAsia="Times New Roman" w:hAnsi="Times New Roman" w:cs="Times New Roman"/>
          <w:color w:val="000000" w:themeColor="text1"/>
          <w:sz w:val="24"/>
          <w:szCs w:val="24"/>
          <w:lang w:val="ro-RO"/>
        </w:rPr>
        <w:t xml:space="preserve">în cazul mărfurilor transportate pe cale aeriană, </w:t>
      </w:r>
      <w:r w:rsidRPr="000A1621">
        <w:rPr>
          <w:rFonts w:ascii="Times New Roman" w:eastAsia="Times New Roman" w:hAnsi="Times New Roman" w:cs="Times New Roman"/>
          <w:color w:val="000000" w:themeColor="text1"/>
          <w:sz w:val="24"/>
          <w:szCs w:val="24"/>
          <w:lang w:val="ro-RO"/>
        </w:rPr>
        <w:t xml:space="preserve">utilizarea unui document electronic de transport ca declarație vamală pentru a plasa mărfurile sub regimul de tranzit, cu condiția ca acesta să conțină datele unei astfel de declarații și ca respectivele date să fie disponibile pentru </w:t>
      </w:r>
      <w:r w:rsidR="006677A8"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la plecare și </w:t>
      </w:r>
      <w:r w:rsidR="006677A8" w:rsidRPr="000A1621">
        <w:rPr>
          <w:rFonts w:ascii="Times New Roman" w:eastAsia="Times New Roman" w:hAnsi="Times New Roman" w:cs="Times New Roman"/>
          <w:color w:val="000000" w:themeColor="text1"/>
          <w:sz w:val="24"/>
          <w:szCs w:val="24"/>
          <w:lang w:val="ro-RO"/>
        </w:rPr>
        <w:t xml:space="preserve">de </w:t>
      </w:r>
      <w:r w:rsidRPr="000A1621">
        <w:rPr>
          <w:rFonts w:ascii="Times New Roman" w:eastAsia="Times New Roman" w:hAnsi="Times New Roman" w:cs="Times New Roman"/>
          <w:color w:val="000000" w:themeColor="text1"/>
          <w:sz w:val="24"/>
          <w:szCs w:val="24"/>
          <w:lang w:val="ro-RO"/>
        </w:rPr>
        <w:t xml:space="preserve">destinație pentru a permite supravegherea vamală a mărfurilor și </w:t>
      </w:r>
      <w:r w:rsidR="006677A8" w:rsidRPr="000A1621">
        <w:rPr>
          <w:rFonts w:ascii="Times New Roman" w:eastAsia="Times New Roman" w:hAnsi="Times New Roman" w:cs="Times New Roman"/>
          <w:color w:val="000000" w:themeColor="text1"/>
          <w:sz w:val="24"/>
          <w:szCs w:val="24"/>
          <w:lang w:val="ro-RO"/>
        </w:rPr>
        <w:t xml:space="preserve">finalizarea </w:t>
      </w:r>
      <w:r w:rsidRPr="000A1621">
        <w:rPr>
          <w:rFonts w:ascii="Times New Roman" w:eastAsia="Times New Roman" w:hAnsi="Times New Roman" w:cs="Times New Roman"/>
          <w:color w:val="000000" w:themeColor="text1"/>
          <w:sz w:val="24"/>
          <w:szCs w:val="24"/>
          <w:lang w:val="ro-RO"/>
        </w:rPr>
        <w:t>regimului.</w:t>
      </w:r>
    </w:p>
    <w:p w14:paraId="6B7FAFFD"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Autorizațiile menționate la alineatul (1) se acordă solicitanților care îndeplinesc următoarele condiții:</w:t>
      </w:r>
    </w:p>
    <w:p w14:paraId="1C8F7360" w14:textId="77777777"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solicitantul este stabilit pe teritoriul vamal;</w:t>
      </w:r>
    </w:p>
    <w:p w14:paraId="4649E418" w14:textId="77777777"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solicitantul declară că va folosi în mod regulat regimul de tranzit;</w:t>
      </w:r>
    </w:p>
    <w:p w14:paraId="1BC04BBB" w14:textId="434BBE3D"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solicitantul respectă criteriile stabilite la articolele </w:t>
      </w:r>
      <w:r w:rsidR="000959D3" w:rsidRPr="000959D3">
        <w:rPr>
          <w:rFonts w:ascii="Times New Roman" w:eastAsia="Times New Roman" w:hAnsi="Times New Roman" w:cs="Times New Roman"/>
          <w:color w:val="000000" w:themeColor="text1"/>
          <w:sz w:val="24"/>
          <w:szCs w:val="24"/>
          <w:lang w:val="ro-RO"/>
        </w:rPr>
        <w:t>41, 43, 44</w:t>
      </w:r>
      <w:r w:rsidRPr="000A1621">
        <w:rPr>
          <w:rFonts w:ascii="Times New Roman" w:eastAsia="Times New Roman" w:hAnsi="Times New Roman" w:cs="Times New Roman"/>
          <w:color w:val="000000" w:themeColor="text1"/>
          <w:sz w:val="24"/>
          <w:szCs w:val="24"/>
          <w:lang w:val="ro-RO"/>
        </w:rPr>
        <w:t>.</w:t>
      </w:r>
    </w:p>
    <w:p w14:paraId="3B2604B3" w14:textId="1D4375E6"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Autorizațiile se acordă doar în cazul în care </w:t>
      </w:r>
      <w:r w:rsidR="00920286"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consideră că va fi în măsură să supravegheze regimul de tranzit și să efectueze controale fără a fi necesar un efort administrativ disproporționat în raport cu nevoile persoanei vizate.</w:t>
      </w:r>
    </w:p>
    <w:p w14:paraId="3C8F109C" w14:textId="3845D3A4"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Statutul de expeditor agreat menționat la alineatul (1) litera (a) se acordă numai solicitanților care sunt autorizați în conformitate cu articolul </w:t>
      </w:r>
      <w:r w:rsidR="000959D3">
        <w:rPr>
          <w:rFonts w:ascii="Times New Roman" w:eastAsia="Times New Roman" w:hAnsi="Times New Roman" w:cs="Times New Roman"/>
          <w:color w:val="000000" w:themeColor="text1"/>
          <w:sz w:val="24"/>
          <w:szCs w:val="24"/>
          <w:lang w:val="ro-RO"/>
        </w:rPr>
        <w:t>104</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(7) să furnizeze o garanție globală sau să utilizeze o </w:t>
      </w:r>
      <w:r w:rsidR="00920286" w:rsidRPr="000A1621">
        <w:rPr>
          <w:rFonts w:ascii="Times New Roman" w:eastAsia="Times New Roman" w:hAnsi="Times New Roman" w:cs="Times New Roman"/>
          <w:color w:val="000000" w:themeColor="text1"/>
          <w:sz w:val="24"/>
          <w:szCs w:val="24"/>
          <w:lang w:val="ro-RO"/>
        </w:rPr>
        <w:t xml:space="preserve">reducere sau exonerare </w:t>
      </w:r>
      <w:r w:rsidRPr="000A1621">
        <w:rPr>
          <w:rFonts w:ascii="Times New Roman" w:eastAsia="Times New Roman" w:hAnsi="Times New Roman" w:cs="Times New Roman"/>
          <w:color w:val="000000" w:themeColor="text1"/>
          <w:sz w:val="24"/>
          <w:szCs w:val="24"/>
          <w:lang w:val="ro-RO"/>
        </w:rPr>
        <w:t xml:space="preserve">de garanție, în conformitate cu articolul </w:t>
      </w:r>
      <w:r w:rsidR="000959D3">
        <w:rPr>
          <w:rFonts w:ascii="Times New Roman" w:eastAsia="Times New Roman" w:hAnsi="Times New Roman" w:cs="Times New Roman"/>
          <w:color w:val="000000" w:themeColor="text1"/>
          <w:sz w:val="24"/>
          <w:szCs w:val="24"/>
          <w:lang w:val="ro-RO"/>
        </w:rPr>
        <w:t>110</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w:t>
      </w:r>
    </w:p>
    <w:p w14:paraId="577CF262" w14:textId="54C13DD4" w:rsidR="00EF75D6" w:rsidRPr="000A1621"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Autorizațiile în conformitate cu alineatul (1) litera (c) pentru utilizarea de sigilii speciale pentru mijloacele de transport, containerele și ambalajele utilizate pentru regimul de tranzit se acordă în cazul în care </w:t>
      </w:r>
      <w:r w:rsidR="00131798" w:rsidRPr="000A1621">
        <w:rPr>
          <w:rFonts w:ascii="Times New Roman" w:eastAsia="Times New Roman" w:hAnsi="Times New Roman" w:cs="Times New Roman"/>
          <w:color w:val="000000" w:themeColor="text1"/>
          <w:sz w:val="24"/>
          <w:szCs w:val="24"/>
          <w:lang w:val="ro-RO"/>
        </w:rPr>
        <w:t xml:space="preserve">Serviciul Vamal </w:t>
      </w:r>
      <w:r w:rsidRPr="000A1621">
        <w:rPr>
          <w:rFonts w:ascii="Times New Roman" w:eastAsia="Times New Roman" w:hAnsi="Times New Roman" w:cs="Times New Roman"/>
          <w:color w:val="000000" w:themeColor="text1"/>
          <w:sz w:val="24"/>
          <w:szCs w:val="24"/>
          <w:lang w:val="ro-RO"/>
        </w:rPr>
        <w:t>aprobă sigiliile prevăzute în cererea de autorizare.</w:t>
      </w:r>
    </w:p>
    <w:p w14:paraId="6F6B7EE7"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Autorizațiile în conformitate cu alineatul (1) litera (d) pentru utilizarea unei declarații vamale cu cerințe reduse privind datele pentru plasarea mărfurilor sub regimul de tranzit se acordă pentru transportul feroviar de mărfuri.</w:t>
      </w:r>
    </w:p>
    <w:p w14:paraId="09F053F0"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3D0E6F1" w14:textId="02E16F1D"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319</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Avarierea mărfurilor sau forţa majoră</w:t>
      </w:r>
    </w:p>
    <w:p w14:paraId="603893B3"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În caz de avariere a mărfurilor sau de intervenţie a unei forţe majore, ele pot fi descărcate, posesorul (transportatorul) fiind obligat: </w:t>
      </w:r>
    </w:p>
    <w:p w14:paraId="7587264C" w14:textId="77777777" w:rsidR="00EF75D6" w:rsidRPr="000A1621"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a) să asigure integritatea mărfurilor, neutilizarea lor;</w:t>
      </w:r>
    </w:p>
    <w:p w14:paraId="5CD51D81" w14:textId="549E56F3" w:rsidR="00EF75D6" w:rsidRPr="000A1621"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să informeze imediat </w:t>
      </w:r>
      <w:r w:rsidR="00131798" w:rsidRPr="000A1621">
        <w:rPr>
          <w:rFonts w:ascii="Times New Roman" w:eastAsia="Calibri" w:hAnsi="Times New Roman" w:cs="Times New Roman"/>
          <w:color w:val="000000" w:themeColor="text1"/>
          <w:sz w:val="24"/>
          <w:szCs w:val="24"/>
          <w:lang w:val="ro-RO"/>
        </w:rPr>
        <w:t xml:space="preserve">postul </w:t>
      </w:r>
      <w:r w:rsidRPr="000A1621">
        <w:rPr>
          <w:rFonts w:ascii="Times New Roman" w:eastAsia="Calibri" w:hAnsi="Times New Roman" w:cs="Times New Roman"/>
          <w:color w:val="000000" w:themeColor="text1"/>
          <w:sz w:val="24"/>
          <w:szCs w:val="24"/>
          <w:lang w:val="ro-RO"/>
        </w:rPr>
        <w:t xml:space="preserve">vamal proxim despre avarierea mărfurilor sau despre intervenţia unei </w:t>
      </w:r>
      <w:r w:rsidRPr="000A1621">
        <w:rPr>
          <w:rFonts w:ascii="Times New Roman" w:eastAsia="Calibri" w:hAnsi="Times New Roman" w:cs="Times New Roman"/>
          <w:color w:val="000000" w:themeColor="text1"/>
          <w:sz w:val="24"/>
          <w:szCs w:val="24"/>
          <w:lang w:val="ro-RO"/>
        </w:rPr>
        <w:lastRenderedPageBreak/>
        <w:t xml:space="preserve">forţe majore, despre locul aflării lor şi a mijloacelor de transport; </w:t>
      </w:r>
    </w:p>
    <w:p w14:paraId="76D9CD47" w14:textId="597A9B24" w:rsidR="00EF75D6" w:rsidRPr="000A1621"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să asigure transportarea mărfurilor şi deplasarea mijloacelor de transport la </w:t>
      </w:r>
      <w:r w:rsidR="00131798" w:rsidRPr="000A1621">
        <w:rPr>
          <w:rFonts w:ascii="Times New Roman" w:eastAsia="Calibri" w:hAnsi="Times New Roman" w:cs="Times New Roman"/>
          <w:color w:val="000000" w:themeColor="text1"/>
          <w:sz w:val="24"/>
          <w:szCs w:val="24"/>
          <w:lang w:val="ro-RO"/>
        </w:rPr>
        <w:t xml:space="preserve">postul </w:t>
      </w:r>
      <w:r w:rsidRPr="000A1621">
        <w:rPr>
          <w:rFonts w:ascii="Times New Roman" w:eastAsia="Calibri" w:hAnsi="Times New Roman" w:cs="Times New Roman"/>
          <w:color w:val="000000" w:themeColor="text1"/>
          <w:sz w:val="24"/>
          <w:szCs w:val="24"/>
          <w:lang w:val="ro-RO"/>
        </w:rPr>
        <w:t xml:space="preserve">vamal proxim ori deplasarea </w:t>
      </w:r>
      <w:r w:rsidRPr="000A1621">
        <w:rPr>
          <w:rFonts w:ascii="Times New Roman" w:eastAsia="Times New Roman" w:hAnsi="Times New Roman" w:cs="Times New Roman"/>
          <w:color w:val="000000" w:themeColor="text1"/>
          <w:sz w:val="24"/>
          <w:szCs w:val="24"/>
          <w:lang w:val="ro-RO"/>
        </w:rPr>
        <w:t>angajatului</w:t>
      </w:r>
      <w:r w:rsidRPr="000A1621">
        <w:rPr>
          <w:rFonts w:ascii="Times New Roman" w:eastAsia="Calibri" w:hAnsi="Times New Roman" w:cs="Times New Roman"/>
          <w:color w:val="000000" w:themeColor="text1"/>
          <w:sz w:val="24"/>
          <w:szCs w:val="24"/>
          <w:lang w:val="ro-RO"/>
        </w:rPr>
        <w:t xml:space="preserve"> vamal la locul aflării mărfurilor şi a mijloacelor de transport.</w:t>
      </w:r>
    </w:p>
    <w:p w14:paraId="1CA520D2" w14:textId="77777777" w:rsidR="00EF75D6" w:rsidRPr="000A1621"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Cheltuielile aferente acţiunilor specificate la </w:t>
      </w:r>
      <w:r w:rsidRPr="000A1621">
        <w:rPr>
          <w:rFonts w:ascii="Times New Roman" w:eastAsia="Times New Roman" w:hAnsi="Times New Roman" w:cs="Times New Roman"/>
          <w:color w:val="000000" w:themeColor="text1"/>
          <w:sz w:val="24"/>
          <w:szCs w:val="24"/>
          <w:lang w:val="ro-RO"/>
        </w:rPr>
        <w:t xml:space="preserve">alineatul (1) sînt suportate de transportator. </w:t>
      </w:r>
    </w:p>
    <w:p w14:paraId="05E8CDDE"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F2E6C41" w14:textId="0ACA6D44"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70AA2">
        <w:rPr>
          <w:rFonts w:ascii="Times New Roman" w:eastAsia="Times New Roman" w:hAnsi="Times New Roman" w:cs="Times New Roman"/>
          <w:b/>
          <w:iCs/>
          <w:color w:val="000000" w:themeColor="text1"/>
          <w:sz w:val="24"/>
          <w:szCs w:val="24"/>
          <w:lang w:val="ro-RO"/>
        </w:rPr>
        <w:t>32</w:t>
      </w:r>
      <w:r w:rsidR="002816BE">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42FBD2B4" w14:textId="77777777"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prin intermediul actelor de punere în aplicare, reglementează normele de procedură prin care urmează să se aplice: </w:t>
      </w:r>
    </w:p>
    <w:p w14:paraId="51CF1C1B" w14:textId="70E9B7EA"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articolul </w:t>
      </w:r>
      <w:r w:rsidR="000959D3">
        <w:rPr>
          <w:rFonts w:ascii="Times New Roman" w:eastAsia="Times New Roman" w:hAnsi="Times New Roman" w:cs="Times New Roman"/>
          <w:color w:val="000000" w:themeColor="text1"/>
          <w:sz w:val="24"/>
          <w:szCs w:val="24"/>
          <w:lang w:val="ro-RO"/>
        </w:rPr>
        <w:t>311</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alineatele (2) și (3) punctele 2) - 5) și articolul </w:t>
      </w:r>
      <w:r w:rsidR="000959D3">
        <w:rPr>
          <w:rFonts w:ascii="Times New Roman" w:eastAsia="Times New Roman" w:hAnsi="Times New Roman" w:cs="Times New Roman"/>
          <w:color w:val="000000" w:themeColor="text1"/>
          <w:sz w:val="24"/>
          <w:szCs w:val="24"/>
          <w:lang w:val="ro-RO"/>
        </w:rPr>
        <w:t>312</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(2) punctele 2) - 4).</w:t>
      </w:r>
    </w:p>
    <w:p w14:paraId="1176140C" w14:textId="70096E6D" w:rsidR="00EF75D6" w:rsidRPr="000A1621"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utilizarea simplificărilor menționate la </w:t>
      </w:r>
      <w:r w:rsidR="00131798" w:rsidRPr="000A1621">
        <w:rPr>
          <w:rFonts w:ascii="Times New Roman" w:eastAsia="Times New Roman" w:hAnsi="Times New Roman" w:cs="Times New Roman"/>
          <w:color w:val="000000" w:themeColor="text1"/>
          <w:sz w:val="24"/>
          <w:szCs w:val="24"/>
          <w:lang w:val="ro-RO"/>
        </w:rPr>
        <w:t xml:space="preserve">articolul </w:t>
      </w:r>
      <w:r w:rsidR="000959D3">
        <w:rPr>
          <w:rFonts w:ascii="Times New Roman" w:eastAsia="Times New Roman" w:hAnsi="Times New Roman" w:cs="Times New Roman"/>
          <w:color w:val="000000" w:themeColor="text1"/>
          <w:sz w:val="24"/>
          <w:szCs w:val="24"/>
          <w:lang w:val="ro-RO"/>
        </w:rPr>
        <w:t>317</w:t>
      </w:r>
      <w:r w:rsidR="000959D3" w:rsidRPr="000A1621">
        <w:rPr>
          <w:rFonts w:ascii="Times New Roman" w:eastAsia="Times New Roman" w:hAnsi="Times New Roman" w:cs="Times New Roman"/>
          <w:color w:val="000000" w:themeColor="text1"/>
          <w:sz w:val="24"/>
          <w:szCs w:val="24"/>
          <w:lang w:val="ro-RO"/>
        </w:rPr>
        <w:t xml:space="preserve"> </w:t>
      </w:r>
      <w:r w:rsidR="00131798" w:rsidRPr="000A1621">
        <w:rPr>
          <w:rFonts w:ascii="Times New Roman" w:eastAsia="Times New Roman" w:hAnsi="Times New Roman" w:cs="Times New Roman"/>
          <w:color w:val="000000" w:themeColor="text1"/>
          <w:sz w:val="24"/>
          <w:szCs w:val="24"/>
          <w:lang w:val="ro-RO"/>
        </w:rPr>
        <w:t xml:space="preserve">și </w:t>
      </w:r>
      <w:r w:rsidRPr="000A1621">
        <w:rPr>
          <w:rFonts w:ascii="Times New Roman" w:eastAsia="Times New Roman" w:hAnsi="Times New Roman" w:cs="Times New Roman"/>
          <w:color w:val="000000" w:themeColor="text1"/>
          <w:sz w:val="24"/>
          <w:szCs w:val="24"/>
          <w:lang w:val="ro-RO"/>
        </w:rPr>
        <w:t xml:space="preserve">articolul </w:t>
      </w:r>
      <w:r w:rsidR="000959D3">
        <w:rPr>
          <w:rFonts w:ascii="Times New Roman" w:eastAsia="Times New Roman" w:hAnsi="Times New Roman" w:cs="Times New Roman"/>
          <w:color w:val="000000" w:themeColor="text1"/>
          <w:sz w:val="24"/>
          <w:szCs w:val="24"/>
          <w:lang w:val="ro-RO"/>
        </w:rPr>
        <w:t>318</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alineatul (1).</w:t>
      </w:r>
    </w:p>
    <w:p w14:paraId="79EBDAD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683732B5"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III</w:t>
      </w:r>
    </w:p>
    <w:p w14:paraId="28A14A6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Depozitarea</w:t>
      </w:r>
    </w:p>
    <w:p w14:paraId="4EB04CE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1</w:t>
      </w:r>
    </w:p>
    <w:p w14:paraId="5C82FA94"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Comune</w:t>
      </w:r>
    </w:p>
    <w:p w14:paraId="27D3F69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color w:val="000000" w:themeColor="text1"/>
          <w:sz w:val="24"/>
          <w:szCs w:val="24"/>
          <w:lang w:val="ro-RO"/>
        </w:rPr>
      </w:pPr>
    </w:p>
    <w:p w14:paraId="09A84EEF" w14:textId="5020673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32</w:t>
      </w:r>
      <w:r w:rsidR="002816BE">
        <w:rPr>
          <w:rFonts w:ascii="Times New Roman" w:eastAsia="Times New Roman" w:hAnsi="Times New Roman" w:cs="Times New Roman"/>
          <w:b/>
          <w:iCs/>
          <w:color w:val="000000" w:themeColor="text1"/>
          <w:sz w:val="24"/>
          <w:szCs w:val="24"/>
          <w:lang w:val="ro-RO"/>
        </w:rPr>
        <w:t>1</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Domeniul de aplicare</w:t>
      </w:r>
    </w:p>
    <w:p w14:paraId="18E8EA4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Regimul de depozitare permite depozitarea mărfurilor străine pe teritoriul vamal fără ca mărfurile să fie supuse: </w:t>
      </w:r>
    </w:p>
    <w:p w14:paraId="3A6FD21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drepturilor de import; </w:t>
      </w:r>
    </w:p>
    <w:p w14:paraId="6EDBE70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altor plăți, conform altor dispoziții relevante în vigoare; </w:t>
      </w:r>
    </w:p>
    <w:p w14:paraId="053B624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14:paraId="6A32663E" w14:textId="77777777" w:rsidR="00294A59"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autohtone pot fi plasate sub regimul de </w:t>
      </w:r>
      <w:r w:rsidR="00BD4092" w:rsidRPr="000A1621">
        <w:rPr>
          <w:rFonts w:ascii="Times New Roman" w:eastAsia="Times New Roman" w:hAnsi="Times New Roman" w:cs="Times New Roman"/>
          <w:color w:val="000000" w:themeColor="text1"/>
          <w:sz w:val="24"/>
          <w:szCs w:val="24"/>
          <w:lang w:val="ro-RO"/>
        </w:rPr>
        <w:t>depozitare cu respectarea procedurii stabilite.</w:t>
      </w:r>
    </w:p>
    <w:p w14:paraId="17AD253C" w14:textId="16E0252C" w:rsidR="005B12B7" w:rsidRPr="000A1621" w:rsidRDefault="005B12B7" w:rsidP="00D620E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există o necesitate economică și în care supravegherea vamală nu este afectată, </w:t>
      </w:r>
      <w:r w:rsidR="00223887"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w:t>
      </w:r>
      <w:r w:rsidR="00BD4092" w:rsidRPr="000A1621">
        <w:rPr>
          <w:rFonts w:ascii="Times New Roman" w:eastAsia="Times New Roman" w:hAnsi="Times New Roman" w:cs="Times New Roman"/>
          <w:color w:val="000000" w:themeColor="text1"/>
          <w:sz w:val="24"/>
          <w:szCs w:val="24"/>
          <w:lang w:val="ro-RO"/>
        </w:rPr>
        <w:t>permite</w:t>
      </w:r>
      <w:r w:rsidRPr="000A1621">
        <w:rPr>
          <w:rFonts w:ascii="Times New Roman" w:eastAsia="Times New Roman" w:hAnsi="Times New Roman" w:cs="Times New Roman"/>
          <w:color w:val="000000" w:themeColor="text1"/>
          <w:sz w:val="24"/>
          <w:szCs w:val="24"/>
          <w:lang w:val="ro-RO"/>
        </w:rPr>
        <w:t xml:space="preserve"> depozitarea mărfurilor autohtone într-un spațiu de depozitare pentru antrepozitare vamală. Mărfurile în cauză nu sunt considerate ca fiind sub regimul de antrepozitare vamală. </w:t>
      </w:r>
    </w:p>
    <w:p w14:paraId="687A348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33F098C" w14:textId="079D254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954AC7">
        <w:rPr>
          <w:rFonts w:ascii="Times New Roman" w:eastAsia="Times New Roman" w:hAnsi="Times New Roman" w:cs="Times New Roman"/>
          <w:b/>
          <w:iCs/>
          <w:color w:val="000000" w:themeColor="text1"/>
          <w:sz w:val="24"/>
          <w:szCs w:val="24"/>
          <w:lang w:val="ro-RO"/>
        </w:rPr>
        <w:t>32</w:t>
      </w:r>
      <w:r w:rsidR="002816BE">
        <w:rPr>
          <w:rFonts w:ascii="Times New Roman" w:eastAsia="Times New Roman" w:hAnsi="Times New Roman" w:cs="Times New Roman"/>
          <w:b/>
          <w:iCs/>
          <w:color w:val="000000" w:themeColor="text1"/>
          <w:sz w:val="24"/>
          <w:szCs w:val="24"/>
          <w:lang w:val="ro-RO"/>
        </w:rPr>
        <w:t>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Durata regimului de depozitare</w:t>
      </w:r>
    </w:p>
    <w:p w14:paraId="145E1129" w14:textId="2203EFD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D51040" w:rsidRPr="000A1621">
        <w:rPr>
          <w:rFonts w:ascii="Times New Roman" w:eastAsia="Times New Roman" w:hAnsi="Times New Roman" w:cs="Times New Roman"/>
          <w:color w:val="000000" w:themeColor="text1"/>
          <w:sz w:val="24"/>
          <w:szCs w:val="24"/>
          <w:lang w:val="ro-RO"/>
        </w:rPr>
        <w:t xml:space="preserve">Termenul </w:t>
      </w:r>
      <w:r w:rsidRPr="000A1621">
        <w:rPr>
          <w:rFonts w:ascii="Times New Roman" w:eastAsia="Times New Roman" w:hAnsi="Times New Roman" w:cs="Times New Roman"/>
          <w:color w:val="000000" w:themeColor="text1"/>
          <w:sz w:val="24"/>
          <w:szCs w:val="24"/>
          <w:lang w:val="ro-RO"/>
        </w:rPr>
        <w:t xml:space="preserve">în care mărfurile pot rămâne sub regimul de depozitare nu </w:t>
      </w:r>
      <w:r w:rsidR="00E76F26" w:rsidRPr="000A1621">
        <w:rPr>
          <w:rFonts w:ascii="Times New Roman" w:eastAsia="Times New Roman" w:hAnsi="Times New Roman" w:cs="Times New Roman"/>
          <w:color w:val="000000" w:themeColor="text1"/>
          <w:sz w:val="24"/>
          <w:szCs w:val="24"/>
          <w:lang w:val="ro-RO"/>
        </w:rPr>
        <w:t>depășește valabilitat</w:t>
      </w:r>
      <w:r w:rsidR="00D51040" w:rsidRPr="000A1621">
        <w:rPr>
          <w:rFonts w:ascii="Times New Roman" w:eastAsia="Times New Roman" w:hAnsi="Times New Roman" w:cs="Times New Roman"/>
          <w:color w:val="000000" w:themeColor="text1"/>
          <w:sz w:val="24"/>
          <w:szCs w:val="24"/>
          <w:lang w:val="ro-RO"/>
        </w:rPr>
        <w:t>ea autorizației/licenței sau perioada de activitate a zonei libere</w:t>
      </w:r>
      <w:r w:rsidRPr="000A1621">
        <w:rPr>
          <w:rFonts w:ascii="Times New Roman" w:eastAsia="Times New Roman" w:hAnsi="Times New Roman" w:cs="Times New Roman"/>
          <w:color w:val="000000" w:themeColor="text1"/>
          <w:sz w:val="24"/>
          <w:szCs w:val="24"/>
          <w:lang w:val="ro-RO"/>
        </w:rPr>
        <w:t xml:space="preserve">. </w:t>
      </w:r>
    </w:p>
    <w:p w14:paraId="77C50870" w14:textId="1AD0705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situații excepționale, </w:t>
      </w:r>
      <w:r w:rsidR="0069718E" w:rsidRPr="000A1621">
        <w:rPr>
          <w:rFonts w:ascii="Times New Roman" w:eastAsia="Times New Roman" w:hAnsi="Times New Roman" w:cs="Times New Roman"/>
          <w:color w:val="000000" w:themeColor="text1"/>
          <w:sz w:val="24"/>
          <w:szCs w:val="24"/>
          <w:lang w:val="ro-RO"/>
        </w:rPr>
        <w:t>Serviciul</w:t>
      </w:r>
      <w:r w:rsidR="00D51040" w:rsidRPr="000A1621">
        <w:rPr>
          <w:rFonts w:ascii="Times New Roman" w:eastAsia="Times New Roman" w:hAnsi="Times New Roman" w:cs="Times New Roman"/>
          <w:color w:val="000000" w:themeColor="text1"/>
          <w:sz w:val="24"/>
          <w:szCs w:val="24"/>
          <w:lang w:val="ro-RO"/>
        </w:rPr>
        <w:t xml:space="preserve"> </w:t>
      </w:r>
      <w:r w:rsidR="0069718E" w:rsidRPr="000A1621">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 xml:space="preserve">amal poate stabili un termen până la care trebuie încheiat regimul de depozitare, în special atunci când tipul și natura mărfurilor pot, în caz de depozitare îndelungată, reprezenta un pericol pentru sănătatea oamenilor, a animalelor sau a plantelor sau pentru mediul înconjurător. </w:t>
      </w:r>
    </w:p>
    <w:p w14:paraId="5CE1B9E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AA4DD0E" w14:textId="388EDD7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954AC7">
        <w:rPr>
          <w:rFonts w:ascii="Times New Roman" w:eastAsia="Times New Roman" w:hAnsi="Times New Roman" w:cs="Times New Roman"/>
          <w:b/>
          <w:iCs/>
          <w:color w:val="000000" w:themeColor="text1"/>
          <w:sz w:val="24"/>
          <w:szCs w:val="24"/>
          <w:lang w:val="ro-RO"/>
        </w:rPr>
        <w:t>32</w:t>
      </w:r>
      <w:r w:rsidR="002816BE">
        <w:rPr>
          <w:rFonts w:ascii="Times New Roman" w:eastAsia="Times New Roman" w:hAnsi="Times New Roman" w:cs="Times New Roman"/>
          <w:b/>
          <w:iCs/>
          <w:color w:val="000000" w:themeColor="text1"/>
          <w:sz w:val="24"/>
          <w:szCs w:val="24"/>
          <w:lang w:val="ro-RO"/>
        </w:rPr>
        <w:t>3</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01C146A5" w14:textId="5E6E744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plasarea mărfurilor autohtone sub regim de antrepozitare vamală, magazin duty-free sau de zonă liberă astfel cum se prevede la articolul </w:t>
      </w:r>
      <w:r w:rsidR="000959D3">
        <w:rPr>
          <w:rFonts w:ascii="Times New Roman" w:eastAsia="Times New Roman" w:hAnsi="Times New Roman" w:cs="Times New Roman"/>
          <w:color w:val="000000" w:themeColor="text1"/>
          <w:sz w:val="24"/>
          <w:szCs w:val="24"/>
          <w:lang w:val="ro-RO"/>
        </w:rPr>
        <w:t xml:space="preserve">321 </w:t>
      </w:r>
      <w:r w:rsidRPr="000A1621">
        <w:rPr>
          <w:rFonts w:ascii="Times New Roman" w:eastAsia="Times New Roman" w:hAnsi="Times New Roman" w:cs="Times New Roman"/>
          <w:color w:val="000000" w:themeColor="text1"/>
          <w:sz w:val="24"/>
          <w:szCs w:val="24"/>
          <w:lang w:val="ro-RO"/>
        </w:rPr>
        <w:t xml:space="preserve">alineatul (2). </w:t>
      </w:r>
    </w:p>
    <w:p w14:paraId="6EBFD24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4FF2B95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Secțiunea 2</w:t>
      </w:r>
    </w:p>
    <w:p w14:paraId="2DBC734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Antrepozitarea Vamală</w:t>
      </w:r>
    </w:p>
    <w:p w14:paraId="31A03C1F" w14:textId="336041B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324</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Depozitarea în antrepozite vamale</w:t>
      </w:r>
    </w:p>
    <w:p w14:paraId="6B2F415C" w14:textId="647AB79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AC4ECE" w:rsidRPr="000A1621">
        <w:rPr>
          <w:rFonts w:ascii="Times New Roman" w:eastAsia="Times New Roman" w:hAnsi="Times New Roman" w:cs="Times New Roman"/>
          <w:color w:val="000000" w:themeColor="text1"/>
          <w:sz w:val="24"/>
          <w:szCs w:val="24"/>
          <w:lang w:val="ro-RO"/>
        </w:rPr>
        <w:t>Sub regim de antrepozitare vamală, m</w:t>
      </w:r>
      <w:r w:rsidRPr="000A1621">
        <w:rPr>
          <w:rFonts w:ascii="Times New Roman" w:eastAsia="Times New Roman" w:hAnsi="Times New Roman" w:cs="Times New Roman"/>
          <w:color w:val="000000" w:themeColor="text1"/>
          <w:sz w:val="24"/>
          <w:szCs w:val="24"/>
          <w:lang w:val="ro-RO"/>
        </w:rPr>
        <w:t xml:space="preserve">ărfurile străine pot fi depozitate </w:t>
      </w:r>
      <w:r w:rsidR="003138D9" w:rsidRPr="000A1621">
        <w:rPr>
          <w:rFonts w:ascii="Times New Roman" w:eastAsia="Times New Roman" w:hAnsi="Times New Roman" w:cs="Times New Roman"/>
          <w:color w:val="000000" w:themeColor="text1"/>
          <w:sz w:val="24"/>
          <w:szCs w:val="24"/>
          <w:lang w:val="ro-RO"/>
        </w:rPr>
        <w:t xml:space="preserve">sub supraveghere vamală </w:t>
      </w:r>
      <w:r w:rsidRPr="000A1621">
        <w:rPr>
          <w:rFonts w:ascii="Times New Roman" w:eastAsia="Times New Roman" w:hAnsi="Times New Roman" w:cs="Times New Roman"/>
          <w:color w:val="000000" w:themeColor="text1"/>
          <w:sz w:val="24"/>
          <w:szCs w:val="24"/>
          <w:lang w:val="ro-RO"/>
        </w:rPr>
        <w:t xml:space="preserve">în spații sau în orice alte amplasamente autorizate pentru acest regim de către </w:t>
      </w:r>
      <w:r w:rsidR="0069718E" w:rsidRPr="000A1621">
        <w:rPr>
          <w:rFonts w:ascii="Times New Roman" w:eastAsia="Times New Roman" w:hAnsi="Times New Roman" w:cs="Times New Roman"/>
          <w:color w:val="000000" w:themeColor="text1"/>
          <w:sz w:val="24"/>
          <w:szCs w:val="24"/>
          <w:lang w:val="ro-RO"/>
        </w:rPr>
        <w:t>Serviciul Vamal</w:t>
      </w:r>
      <w:r w:rsidR="00AC4ECE"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(antrepozite vamale). </w:t>
      </w:r>
    </w:p>
    <w:p w14:paraId="0EEB46EF" w14:textId="77777777" w:rsidR="00AC4ECE" w:rsidRPr="000A1621" w:rsidRDefault="00AC4EC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30CF08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Antrepozitele vamale pot fi utilizate pentru antrepozitarea vamală a mărfurilor de către orice persoană („antrepozit vamal public”) sau de către titularul unei autorizații de antrepozitare vamală („antrepozit vamal privat”). </w:t>
      </w:r>
    </w:p>
    <w:p w14:paraId="527348BF" w14:textId="36A8DD6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Mărfurile plasate sub regimul de antrepozitare vamală pot fi scoase temporar din antrepozitul vamal. Cu excepția cazurilor de forță majoră, această scoatere trebuie </w:t>
      </w:r>
      <w:r w:rsidR="003977BD" w:rsidRPr="000A1621">
        <w:rPr>
          <w:rFonts w:ascii="Times New Roman" w:eastAsia="Times New Roman" w:hAnsi="Times New Roman" w:cs="Times New Roman"/>
          <w:color w:val="000000" w:themeColor="text1"/>
          <w:sz w:val="24"/>
          <w:szCs w:val="24"/>
          <w:lang w:val="ro-RO"/>
        </w:rPr>
        <w:t xml:space="preserve">permisă </w:t>
      </w:r>
      <w:r w:rsidRPr="000A1621">
        <w:rPr>
          <w:rFonts w:ascii="Times New Roman" w:eastAsia="Times New Roman" w:hAnsi="Times New Roman" w:cs="Times New Roman"/>
          <w:color w:val="000000" w:themeColor="text1"/>
          <w:sz w:val="24"/>
          <w:szCs w:val="24"/>
          <w:lang w:val="ro-RO"/>
        </w:rPr>
        <w:t xml:space="preserve">în prealabil de către </w:t>
      </w:r>
      <w:r w:rsidR="003977BD"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vamal.</w:t>
      </w:r>
    </w:p>
    <w:p w14:paraId="2BBAB71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50F59FB" w14:textId="63135BC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325</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Prelucrarea</w:t>
      </w:r>
    </w:p>
    <w:p w14:paraId="28FBBD7D" w14:textId="3554424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există o necesitate economică și în care supravegherea vamală nu este afectată, </w:t>
      </w:r>
      <w:r w:rsidR="00872561"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poate autoriza, într-un antrepozit vamal, prelucrarea mărfurilor plasate sub regimul de perfecționare activă, în condițiile prevăzute de aceste regimuri. </w:t>
      </w:r>
    </w:p>
    <w:p w14:paraId="5CA12CF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menționate la alineatul (1) nu sunt considerate a se afla sub regimul de antrepozitare vamală. </w:t>
      </w:r>
    </w:p>
    <w:p w14:paraId="2E45ECC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B9A2061" w14:textId="2C5F4A3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326</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Responsabilitățile titularului autorizației sau regimului</w:t>
      </w:r>
    </w:p>
    <w:p w14:paraId="72D9140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Titularul autorizației și titularul regimului au următoarele responsabilități: </w:t>
      </w:r>
    </w:p>
    <w:p w14:paraId="0CE18AB7" w14:textId="10E80CD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asigurarea faptului că mărfurile plasate sub regimul de antrepozitare vamală sunt su</w:t>
      </w:r>
      <w:r w:rsidR="00872561" w:rsidRPr="000A1621">
        <w:rPr>
          <w:rFonts w:ascii="Times New Roman" w:eastAsia="Times New Roman" w:hAnsi="Times New Roman" w:cs="Times New Roman"/>
          <w:color w:val="000000" w:themeColor="text1"/>
          <w:sz w:val="24"/>
          <w:szCs w:val="24"/>
          <w:lang w:val="ro-RO"/>
        </w:rPr>
        <w:t>b</w:t>
      </w:r>
      <w:r w:rsidRPr="000A1621">
        <w:rPr>
          <w:rFonts w:ascii="Times New Roman" w:eastAsia="Times New Roman" w:hAnsi="Times New Roman" w:cs="Times New Roman"/>
          <w:color w:val="000000" w:themeColor="text1"/>
          <w:sz w:val="24"/>
          <w:szCs w:val="24"/>
          <w:lang w:val="ro-RO"/>
        </w:rPr>
        <w:t xml:space="preserve"> supravegher</w:t>
      </w:r>
      <w:r w:rsidR="00872561" w:rsidRPr="000A1621">
        <w:rPr>
          <w:rFonts w:ascii="Times New Roman" w:eastAsia="Times New Roman" w:hAnsi="Times New Roman" w:cs="Times New Roman"/>
          <w:color w:val="000000" w:themeColor="text1"/>
          <w:sz w:val="24"/>
          <w:szCs w:val="24"/>
          <w:lang w:val="ro-RO"/>
        </w:rPr>
        <w:t>e</w:t>
      </w:r>
      <w:r w:rsidRPr="000A1621">
        <w:rPr>
          <w:rFonts w:ascii="Times New Roman" w:eastAsia="Times New Roman" w:hAnsi="Times New Roman" w:cs="Times New Roman"/>
          <w:color w:val="000000" w:themeColor="text1"/>
          <w:sz w:val="24"/>
          <w:szCs w:val="24"/>
          <w:lang w:val="ro-RO"/>
        </w:rPr>
        <w:t xml:space="preserve"> vamal</w:t>
      </w:r>
      <w:r w:rsidR="00E967C6"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și </w:t>
      </w:r>
    </w:p>
    <w:p w14:paraId="439336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îndeplinirea obligațiilor care decurg din depozitarea mărfurilor aflate sub regimul de antrepozitare vamală. </w:t>
      </w:r>
    </w:p>
    <w:p w14:paraId="01ACB8D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Prin derogare de la alineatul (1), în cazul în care autorizația privește un antrepozit vamal public, aceasta poate prevedea că responsabilitățile menționate la alineatul (1) revin exclusiv titularului regimului. </w:t>
      </w:r>
    </w:p>
    <w:p w14:paraId="5A3AFF6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Titularul regimului este responsabil de îndeplinirea obligațiilor care rezultă din plasarea mărfurilor sub regimul de antrepozitare vamală. </w:t>
      </w:r>
    </w:p>
    <w:p w14:paraId="24658F61"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14:paraId="673A4F1B"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3</w:t>
      </w:r>
    </w:p>
    <w:p w14:paraId="42F9BAF7" w14:textId="77777777" w:rsidR="005B12B7" w:rsidRPr="000A1621"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Magazinul duty-free</w:t>
      </w:r>
    </w:p>
    <w:p w14:paraId="01866EC0" w14:textId="150DEC6A" w:rsidR="00532349" w:rsidRPr="000A1621" w:rsidRDefault="005B12B7" w:rsidP="00532349">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EF75D6" w:rsidRPr="000A1621">
        <w:rPr>
          <w:rFonts w:ascii="Times New Roman" w:eastAsia="Times New Roman" w:hAnsi="Times New Roman" w:cs="Times New Roman"/>
          <w:b/>
          <w:bCs/>
          <w:color w:val="000000" w:themeColor="text1"/>
          <w:sz w:val="24"/>
          <w:szCs w:val="24"/>
          <w:lang w:val="ro-RO"/>
        </w:rPr>
        <w:t xml:space="preserve"> </w:t>
      </w:r>
      <w:r w:rsidR="002816BE">
        <w:rPr>
          <w:rFonts w:ascii="Times New Roman" w:eastAsia="Times New Roman" w:hAnsi="Times New Roman" w:cs="Times New Roman"/>
          <w:b/>
          <w:bCs/>
          <w:color w:val="000000" w:themeColor="text1"/>
          <w:sz w:val="24"/>
          <w:szCs w:val="24"/>
          <w:lang w:val="ro-RO"/>
        </w:rPr>
        <w:t>327</w:t>
      </w:r>
      <w:r w:rsidRPr="000A1621">
        <w:rPr>
          <w:rFonts w:ascii="Times New Roman" w:eastAsia="Times New Roman" w:hAnsi="Times New Roman" w:cs="Times New Roman"/>
          <w:b/>
          <w:bCs/>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Dispoziţii generale</w:t>
      </w:r>
    </w:p>
    <w:p w14:paraId="1D536723" w14:textId="5E56E591" w:rsidR="00532349" w:rsidRPr="000A1621" w:rsidRDefault="00532349" w:rsidP="00532349">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Magazinul duty-free constă în comercializarea mărfurilor sub supraveghere vamală, fără aplicarea măsurilor de politică economică, în locuri special amenajate, amplasate în aeroporturile şi porturile internaţionale, la bordul aeronavelor şi navelor sau la punctele internaţionale de </w:t>
      </w:r>
      <w:r w:rsidR="00C5178C">
        <w:rPr>
          <w:rFonts w:ascii="Times New Roman" w:eastAsia="Times New Roman" w:hAnsi="Times New Roman" w:cs="Times New Roman"/>
          <w:color w:val="000000" w:themeColor="text1"/>
          <w:sz w:val="24"/>
          <w:szCs w:val="24"/>
          <w:lang w:val="ro-RO"/>
        </w:rPr>
        <w:t xml:space="preserve">trecere a frontierei de stat. </w:t>
      </w:r>
    </w:p>
    <w:p w14:paraId="23A863B6" w14:textId="5EF09D61" w:rsidR="00532349" w:rsidRPr="000A1621" w:rsidRDefault="00532349" w:rsidP="00532349">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12E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Barul şi restaurantul duty-free la bordul navei constau în comercializarea produselor alimentare gata cu consumare în local, vînzarea băuturilor cu consumare în local, cu sau fără program distractiv.</w:t>
      </w:r>
    </w:p>
    <w:p w14:paraId="0E0612BA" w14:textId="4FD2810E" w:rsidR="00532349" w:rsidRPr="000A1621" w:rsidRDefault="00532349" w:rsidP="00532349">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12E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Plasarea şi comercializarea mărfurilor în magazinul, barul şi restaurantul duty-free se efectuează fără perceperea drepturilor de import.</w:t>
      </w:r>
    </w:p>
    <w:p w14:paraId="612A1768" w14:textId="59ADE8BA" w:rsidR="005B12B7" w:rsidRDefault="00532349"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12E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În magazinele, barurile şi restaurantele duty-free (cu excepţia celor pentru deservirea corpului diplomatic), mărfurile se comercializează contra lei moldoveneşti şi contra valută străină (în numerar şi în cecuri de călătorie), precum şi cu utilizarea cardurilor de plată, exclusiv persoanelor care pleacă în străinătate şi au trecut controlul vamal, controlul actelor de identitate şi al biletelor de călătorie, precum şi persoanelor care se află în străinătate – în cazul navelor, cu condiţia respectării restricţiilor şi facilităţilor stabilite </w:t>
      </w:r>
      <w:r w:rsidR="005B12B7" w:rsidRPr="000A1621">
        <w:rPr>
          <w:rFonts w:ascii="Times New Roman" w:eastAsia="Times New Roman" w:hAnsi="Times New Roman" w:cs="Times New Roman"/>
          <w:color w:val="000000" w:themeColor="text1"/>
          <w:sz w:val="24"/>
          <w:szCs w:val="24"/>
          <w:lang w:val="ro-RO"/>
        </w:rPr>
        <w:t xml:space="preserve">de prezentul </w:t>
      </w:r>
      <w:r w:rsidR="00452471">
        <w:rPr>
          <w:rFonts w:ascii="Times New Roman" w:eastAsia="Times New Roman" w:hAnsi="Times New Roman" w:cs="Times New Roman"/>
          <w:color w:val="000000" w:themeColor="text1"/>
          <w:sz w:val="24"/>
          <w:szCs w:val="24"/>
          <w:lang w:val="ro-RO"/>
        </w:rPr>
        <w:t>c</w:t>
      </w:r>
      <w:r w:rsidR="005B12B7" w:rsidRPr="000A1621">
        <w:rPr>
          <w:rFonts w:ascii="Times New Roman" w:eastAsia="Times New Roman" w:hAnsi="Times New Roman" w:cs="Times New Roman"/>
          <w:color w:val="000000" w:themeColor="text1"/>
          <w:sz w:val="24"/>
          <w:szCs w:val="24"/>
          <w:lang w:val="ro-RO"/>
        </w:rPr>
        <w:t>od.</w:t>
      </w:r>
    </w:p>
    <w:p w14:paraId="1368AD92" w14:textId="77777777" w:rsidR="00C645C7" w:rsidRPr="000A1621" w:rsidRDefault="00C645C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6D0CD8B" w14:textId="0F95EFD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328</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Condiţiile plasării mărfurilor în magazinul</w:t>
      </w:r>
      <w:r w:rsidR="006E0329" w:rsidRPr="000A1621">
        <w:rPr>
          <w:rFonts w:ascii="Times New Roman" w:eastAsia="Times New Roman" w:hAnsi="Times New Roman" w:cs="Times New Roman"/>
          <w:color w:val="000000" w:themeColor="text1"/>
          <w:sz w:val="24"/>
          <w:szCs w:val="24"/>
          <w:lang w:val="ro-RO"/>
        </w:rPr>
        <w:t xml:space="preserve">, barul şi restaurantul </w:t>
      </w:r>
      <w:r w:rsidRPr="000A1621">
        <w:rPr>
          <w:rFonts w:ascii="Times New Roman" w:eastAsia="Times New Roman" w:hAnsi="Times New Roman" w:cs="Times New Roman"/>
          <w:color w:val="000000" w:themeColor="text1"/>
          <w:sz w:val="24"/>
          <w:szCs w:val="24"/>
          <w:lang w:val="ro-RO"/>
        </w:rPr>
        <w:t>duty-free</w:t>
      </w:r>
    </w:p>
    <w:p w14:paraId="336A2264" w14:textId="21EC29A0"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magazinul</w:t>
      </w:r>
      <w:r w:rsidR="006E0329" w:rsidRPr="000A1621">
        <w:rPr>
          <w:rFonts w:ascii="Times New Roman" w:eastAsia="Times New Roman" w:hAnsi="Times New Roman" w:cs="Times New Roman"/>
          <w:color w:val="000000" w:themeColor="text1"/>
          <w:sz w:val="24"/>
          <w:szCs w:val="24"/>
          <w:lang w:val="ro-RO"/>
        </w:rPr>
        <w:t>, barul şi restaurantul</w:t>
      </w:r>
      <w:r w:rsidRPr="000A1621">
        <w:rPr>
          <w:rFonts w:ascii="Times New Roman" w:eastAsia="Times New Roman" w:hAnsi="Times New Roman" w:cs="Times New Roman"/>
          <w:color w:val="000000" w:themeColor="text1"/>
          <w:sz w:val="24"/>
          <w:szCs w:val="24"/>
          <w:lang w:val="ro-RO"/>
        </w:rPr>
        <w:t>duty-free pot fi plasate orice mărfuri, cu excepţia celor prohibite de a fi introduse şi scoase de pe teritoriul vamal, de a fi comercializate în Republica Moldova, precum şi a altor mărfuri stabilite de legislaţie. Mărfurile a căror comercializare în Republica Moldova este limitată pot fi vîndute în magazinul</w:t>
      </w:r>
      <w:r w:rsidR="00444720" w:rsidRPr="000A1621">
        <w:rPr>
          <w:rFonts w:ascii="Times New Roman" w:eastAsia="Times New Roman" w:hAnsi="Times New Roman" w:cs="Times New Roman"/>
          <w:color w:val="000000" w:themeColor="text1"/>
          <w:sz w:val="24"/>
          <w:szCs w:val="24"/>
          <w:lang w:val="ro-RO"/>
        </w:rPr>
        <w:t xml:space="preserve">, barul şi restaurantul </w:t>
      </w:r>
      <w:r w:rsidRPr="000A1621">
        <w:rPr>
          <w:rFonts w:ascii="Times New Roman" w:eastAsia="Times New Roman" w:hAnsi="Times New Roman" w:cs="Times New Roman"/>
          <w:color w:val="000000" w:themeColor="text1"/>
          <w:sz w:val="24"/>
          <w:szCs w:val="24"/>
          <w:lang w:val="ro-RO"/>
        </w:rPr>
        <w:t>duty-free, cu respectarea legislaţiei.</w:t>
      </w:r>
    </w:p>
    <w:p w14:paraId="09B62874" w14:textId="7C05AD46"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Mărfurile autohtone livrate la magazinele</w:t>
      </w:r>
      <w:r w:rsidR="00444720" w:rsidRPr="000A1621">
        <w:rPr>
          <w:rFonts w:ascii="Times New Roman" w:eastAsia="Times New Roman" w:hAnsi="Times New Roman" w:cs="Times New Roman"/>
          <w:color w:val="000000" w:themeColor="text1"/>
          <w:sz w:val="24"/>
          <w:szCs w:val="24"/>
          <w:lang w:val="ro-RO"/>
        </w:rPr>
        <w:t>, barurile şi restaurantele</w:t>
      </w:r>
      <w:r w:rsidRPr="000A1621">
        <w:rPr>
          <w:rFonts w:ascii="Times New Roman" w:eastAsia="Times New Roman" w:hAnsi="Times New Roman" w:cs="Times New Roman"/>
          <w:color w:val="000000" w:themeColor="text1"/>
          <w:sz w:val="24"/>
          <w:szCs w:val="24"/>
          <w:lang w:val="ro-RO"/>
        </w:rPr>
        <w:t>duty-free pentru comercializare sînt plasate sub regimul vamal de export.</w:t>
      </w:r>
    </w:p>
    <w:p w14:paraId="2C3AA09D" w14:textId="00D54195"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Pentru mărfurile străine comercializate în magazinele</w:t>
      </w:r>
      <w:r w:rsidR="00444720" w:rsidRPr="000A1621">
        <w:rPr>
          <w:rFonts w:ascii="Times New Roman" w:eastAsia="Times New Roman" w:hAnsi="Times New Roman" w:cs="Times New Roman"/>
          <w:color w:val="000000" w:themeColor="text1"/>
          <w:sz w:val="24"/>
          <w:szCs w:val="24"/>
          <w:lang w:val="ro-RO"/>
        </w:rPr>
        <w:t>, barurile şi restaurantele</w:t>
      </w:r>
      <w:r w:rsidRPr="000A1621">
        <w:rPr>
          <w:rFonts w:ascii="Times New Roman" w:eastAsia="Times New Roman" w:hAnsi="Times New Roman" w:cs="Times New Roman"/>
          <w:color w:val="000000" w:themeColor="text1"/>
          <w:sz w:val="24"/>
          <w:szCs w:val="24"/>
          <w:lang w:val="ro-RO"/>
        </w:rPr>
        <w:t>duty-free se depune declaraţie vamală de reexport.</w:t>
      </w:r>
    </w:p>
    <w:p w14:paraId="603082E5"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01A7F8E" w14:textId="5719C58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329</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Licenţierea activităţii magazinului duty-free</w:t>
      </w:r>
    </w:p>
    <w:p w14:paraId="539C47CC" w14:textId="3FE4B08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(1) Magazinul duty-free poate fi înfiinţat de persoana juridică care deţine licenţă, eliberată de </w:t>
      </w:r>
      <w:r w:rsidR="005E0A4A" w:rsidRPr="000A1621">
        <w:rPr>
          <w:rFonts w:ascii="Times New Roman" w:eastAsia="Times New Roman" w:hAnsi="Times New Roman" w:cs="Times New Roman"/>
          <w:color w:val="000000" w:themeColor="text1"/>
          <w:sz w:val="24"/>
          <w:szCs w:val="24"/>
          <w:lang w:val="ro-RO"/>
        </w:rPr>
        <w:t>Ins</w:t>
      </w:r>
      <w:r w:rsidR="00A3799A" w:rsidRPr="000A1621">
        <w:rPr>
          <w:rFonts w:ascii="Times New Roman" w:eastAsia="Times New Roman" w:hAnsi="Times New Roman" w:cs="Times New Roman"/>
          <w:color w:val="000000" w:themeColor="text1"/>
          <w:sz w:val="24"/>
          <w:szCs w:val="24"/>
          <w:lang w:val="ro-RO"/>
        </w:rPr>
        <w:t>t</w:t>
      </w:r>
      <w:r w:rsidR="005E0A4A" w:rsidRPr="000A1621">
        <w:rPr>
          <w:rFonts w:ascii="Times New Roman" w:eastAsia="Times New Roman" w:hAnsi="Times New Roman" w:cs="Times New Roman"/>
          <w:color w:val="000000" w:themeColor="text1"/>
          <w:sz w:val="24"/>
          <w:szCs w:val="24"/>
          <w:lang w:val="ro-RO"/>
        </w:rPr>
        <w:t>ituția Publică „Agenția Servicii Publice”</w:t>
      </w:r>
      <w:r w:rsidRPr="000A1621">
        <w:rPr>
          <w:rFonts w:ascii="Times New Roman" w:eastAsia="Times New Roman" w:hAnsi="Times New Roman" w:cs="Times New Roman"/>
          <w:color w:val="000000" w:themeColor="text1"/>
          <w:sz w:val="24"/>
          <w:szCs w:val="24"/>
          <w:lang w:val="ro-RO"/>
        </w:rPr>
        <w:t>.</w:t>
      </w:r>
    </w:p>
    <w:p w14:paraId="2D7B3574" w14:textId="06D44D2A" w:rsidR="005B12B7" w:rsidRPr="00C645C7" w:rsidRDefault="005B12B7" w:rsidP="0045247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Licenţierea activităţii magazinului duty-free se efectuează în conformitate cu prevederile </w:t>
      </w:r>
      <w:r w:rsidRPr="00C645C7">
        <w:rPr>
          <w:rFonts w:ascii="Times New Roman" w:eastAsia="Times New Roman" w:hAnsi="Times New Roman" w:cs="Times New Roman"/>
          <w:color w:val="000000" w:themeColor="text1"/>
          <w:sz w:val="24"/>
          <w:szCs w:val="24"/>
          <w:lang w:val="ro-RO"/>
        </w:rPr>
        <w:t xml:space="preserve">Legii </w:t>
      </w:r>
      <w:r w:rsidR="00452471" w:rsidRPr="00C645C7">
        <w:rPr>
          <w:rFonts w:ascii="Times New Roman" w:eastAsia="Times New Roman" w:hAnsi="Times New Roman" w:cs="Times New Roman"/>
          <w:color w:val="000000" w:themeColor="text1"/>
          <w:sz w:val="24"/>
          <w:szCs w:val="24"/>
          <w:lang w:val="ro-RO"/>
        </w:rPr>
        <w:t>nr.160/2011 privind reglementarea prin autorizare a activităţii de întreprinzător</w:t>
      </w:r>
      <w:r w:rsidR="00452471" w:rsidRPr="00C645C7" w:rsidDel="00452471">
        <w:rPr>
          <w:rFonts w:ascii="Times New Roman" w:eastAsia="Times New Roman" w:hAnsi="Times New Roman" w:cs="Times New Roman"/>
          <w:color w:val="000000" w:themeColor="text1"/>
          <w:sz w:val="24"/>
          <w:szCs w:val="24"/>
          <w:lang w:val="ro-RO"/>
        </w:rPr>
        <w:t xml:space="preserve"> </w:t>
      </w:r>
      <w:r w:rsidRPr="00C645C7">
        <w:rPr>
          <w:rFonts w:ascii="Times New Roman" w:eastAsia="Times New Roman" w:hAnsi="Times New Roman" w:cs="Times New Roman"/>
          <w:color w:val="000000" w:themeColor="text1"/>
          <w:sz w:val="24"/>
          <w:szCs w:val="24"/>
          <w:lang w:val="ro-RO"/>
        </w:rPr>
        <w:t xml:space="preserve">şi ale prezentului cod. </w:t>
      </w:r>
    </w:p>
    <w:p w14:paraId="6ABE5C89" w14:textId="77777777" w:rsidR="005B12B7" w:rsidRPr="00C645C7"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3F0D2DB" w14:textId="6AEB094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330</w:t>
      </w:r>
      <w:r w:rsidRPr="000A1621">
        <w:rPr>
          <w:rFonts w:ascii="Times New Roman" w:eastAsia="Times New Roman" w:hAnsi="Times New Roman" w:cs="Times New Roman"/>
          <w:b/>
          <w:bCs/>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Condiţiile de licenţiere a magazinului</w:t>
      </w:r>
      <w:r w:rsidR="004E01BF" w:rsidRPr="000A1621">
        <w:rPr>
          <w:rFonts w:ascii="Times New Roman" w:eastAsia="Times New Roman" w:hAnsi="Times New Roman" w:cs="Times New Roman"/>
          <w:color w:val="000000" w:themeColor="text1"/>
          <w:sz w:val="24"/>
          <w:szCs w:val="24"/>
          <w:lang w:val="ro-RO"/>
        </w:rPr>
        <w:t>, barului și restaurantului</w:t>
      </w:r>
      <w:r w:rsidRPr="000A1621">
        <w:rPr>
          <w:rFonts w:ascii="Times New Roman" w:eastAsia="Times New Roman" w:hAnsi="Times New Roman" w:cs="Times New Roman"/>
          <w:color w:val="000000" w:themeColor="text1"/>
          <w:sz w:val="24"/>
          <w:szCs w:val="24"/>
          <w:lang w:val="ro-RO"/>
        </w:rPr>
        <w:t xml:space="preserve"> duty-free</w:t>
      </w:r>
    </w:p>
    <w:p w14:paraId="68D5E24A"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(1) Magazinul duty-free trebuie să fie amplasat în spatele punctului de control al paşapoartelor, în zona plecării de pe teritoriul Republicii Moldova, iar amenajarea exterioară a magazinului duty-free nu trebuie să permită:</w:t>
      </w:r>
    </w:p>
    <w:p w14:paraId="70571CB4"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a) accesul în incintă al persoanelor care nu călătoresc înspre o destinaţie internaţională;</w:t>
      </w:r>
    </w:p>
    <w:p w14:paraId="58F50DD7"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 xml:space="preserve">b) introducerea sau scoaterea de mărfuri din incintă prin alte locuri decît cele stabilite de </w:t>
      </w:r>
      <w:r w:rsidR="003102FD" w:rsidRPr="000A1621">
        <w:rPr>
          <w:rFonts w:ascii="Times New Roman" w:eastAsia="Times New Roman" w:hAnsi="Times New Roman" w:cs="Times New Roman"/>
          <w:color w:val="000000" w:themeColor="text1"/>
          <w:sz w:val="24"/>
          <w:szCs w:val="24"/>
          <w:lang w:val="en-GB"/>
        </w:rPr>
        <w:t>Serviciul Vamal</w:t>
      </w:r>
      <w:r w:rsidRPr="000A1621">
        <w:rPr>
          <w:rFonts w:ascii="Times New Roman" w:eastAsia="Times New Roman" w:hAnsi="Times New Roman" w:cs="Times New Roman"/>
          <w:color w:val="000000" w:themeColor="text1"/>
          <w:sz w:val="24"/>
          <w:szCs w:val="24"/>
          <w:lang w:val="en-GB"/>
        </w:rPr>
        <w:t>.</w:t>
      </w:r>
    </w:p>
    <w:p w14:paraId="4C20D309" w14:textId="21062659"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2</w:t>
      </w:r>
      <w:r w:rsidRPr="000A1621">
        <w:rPr>
          <w:rFonts w:ascii="Times New Roman" w:eastAsia="Times New Roman" w:hAnsi="Times New Roman" w:cs="Times New Roman"/>
          <w:color w:val="000000" w:themeColor="text1"/>
          <w:sz w:val="24"/>
          <w:szCs w:val="24"/>
          <w:lang w:val="en-GB"/>
        </w:rPr>
        <w:t>) Magazinul duty-free poate fi amplasat înainte de punctul de control al paşapoartelor, în zona intrării pe teritoriul Republicii Moldova. Magazinul duty-free poate crea condiţii pentru plasarea mărfurilor cumpărate de către pasageri la depozit, în vamă, pînă la reîntoarcerea în ţara de unde a plecat/sosit pasagerul ori pînă la plecarea în ţara de destinaţie. Magazinul duty-free trebuie să fie amenajat cu spaţii necesare depozitării mărfurilor cumpărate de pasageri, în corespundere cu cerinţele alin.(</w:t>
      </w:r>
      <w:r w:rsidR="002312E1">
        <w:rPr>
          <w:rFonts w:ascii="Times New Roman" w:eastAsia="Times New Roman" w:hAnsi="Times New Roman" w:cs="Times New Roman"/>
          <w:color w:val="000000" w:themeColor="text1"/>
          <w:sz w:val="24"/>
          <w:szCs w:val="24"/>
          <w:lang w:val="en-GB"/>
        </w:rPr>
        <w:t>4</w:t>
      </w:r>
      <w:r w:rsidRPr="000A1621">
        <w:rPr>
          <w:rFonts w:ascii="Times New Roman" w:eastAsia="Times New Roman" w:hAnsi="Times New Roman" w:cs="Times New Roman"/>
          <w:color w:val="000000" w:themeColor="text1"/>
          <w:sz w:val="24"/>
          <w:szCs w:val="24"/>
          <w:lang w:val="en-GB"/>
        </w:rPr>
        <w:t>).</w:t>
      </w:r>
    </w:p>
    <w:p w14:paraId="224CE99F" w14:textId="24460173"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3</w:t>
      </w:r>
      <w:r w:rsidRPr="000A1621">
        <w:rPr>
          <w:rFonts w:ascii="Times New Roman" w:eastAsia="Times New Roman" w:hAnsi="Times New Roman" w:cs="Times New Roman"/>
          <w:color w:val="000000" w:themeColor="text1"/>
          <w:sz w:val="24"/>
          <w:szCs w:val="24"/>
          <w:lang w:val="en-GB"/>
        </w:rPr>
        <w:t>) Barurile şi restaurantele duty-free se înfiinţează doar pentru activitate la bordul navei.</w:t>
      </w:r>
    </w:p>
    <w:p w14:paraId="7BAB3B12" w14:textId="2CB25984"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4</w:t>
      </w:r>
      <w:r w:rsidRPr="000A1621">
        <w:rPr>
          <w:rFonts w:ascii="Times New Roman" w:eastAsia="Times New Roman" w:hAnsi="Times New Roman" w:cs="Times New Roman"/>
          <w:color w:val="000000" w:themeColor="text1"/>
          <w:sz w:val="24"/>
          <w:szCs w:val="24"/>
          <w:lang w:val="en-GB"/>
        </w:rPr>
        <w:t>) Dacă necesităţile de funcţionare a magazinelor duty-free impun folosirea unor spaţii anexe, acestea trebuie amplasate în aceeaşi clădire sau în imediata ei apropiere, care se află în aceeaşi zonă de supraveghere vamală, calea de comunicare dintre acestea considerîndu-se parte integrantă a perimetrului magazinelor.</w:t>
      </w:r>
    </w:p>
    <w:p w14:paraId="73061839" w14:textId="5120F465"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5</w:t>
      </w:r>
      <w:r w:rsidRPr="000A1621">
        <w:rPr>
          <w:rFonts w:ascii="Times New Roman" w:eastAsia="Times New Roman" w:hAnsi="Times New Roman" w:cs="Times New Roman"/>
          <w:color w:val="000000" w:themeColor="text1"/>
          <w:sz w:val="24"/>
          <w:szCs w:val="24"/>
          <w:lang w:val="en-GB"/>
        </w:rPr>
        <w:t>) Pentru obţinerea licenţei, persoana juridică solicitantă, pe lîngă documentele necesare pentru obţinerea licenţei prevăzute de Legea nr.160/2011 privind reglementarea prin autorizare a activităţii de întreprinzător, va prezenta:</w:t>
      </w:r>
    </w:p>
    <w:p w14:paraId="4BDC381F"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a) denumirea punctului de trecere a frontierei de stat în care este amplasat magazinul pentru care se solicită eliberarea licenţei;</w:t>
      </w:r>
    </w:p>
    <w:p w14:paraId="5A61C903"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b) datele personale ale reprezentanţilor persoanei juridice, inclusiv numele, prenumele, data şi locul naşterii, domiciliul, funcţia deţinută;</w:t>
      </w:r>
    </w:p>
    <w:p w14:paraId="74696A6D"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c) conturile bancare, băncile la care are deschise conturi, în valută străină şi în lei moldoveneşti;</w:t>
      </w:r>
    </w:p>
    <w:p w14:paraId="0B24DED9"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d) date cu privire la magazinul, barul şi restaurantul pentru care se solicită eliberarea licenţei, inclusiv amplasarea, suprafaţa, reprezentarea grafică;</w:t>
      </w:r>
    </w:p>
    <w:p w14:paraId="2085D911"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e) copia contractului de închiriere a terenului pe care va fi amplasată construcţia sau a clădirii ce va fi utilizată cu scop comercial;</w:t>
      </w:r>
    </w:p>
    <w:p w14:paraId="49E5176C" w14:textId="77777777"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f) copia contractului cu privire la deţinerea spaţiului necesar pentru bar, restaurant.</w:t>
      </w:r>
    </w:p>
    <w:p w14:paraId="74C0778D" w14:textId="2E91F4C3"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6</w:t>
      </w:r>
      <w:r w:rsidRPr="000A1621">
        <w:rPr>
          <w:rFonts w:ascii="Times New Roman" w:eastAsia="Times New Roman" w:hAnsi="Times New Roman" w:cs="Times New Roman"/>
          <w:color w:val="000000" w:themeColor="text1"/>
          <w:sz w:val="24"/>
          <w:szCs w:val="24"/>
          <w:lang w:val="en-GB"/>
        </w:rPr>
        <w:t>) În ziua înregistrării cererii şi depunerii documentelor stabilite de legislaţie pentru primirea/reperfectarea licenţei, autoritatea de licenţiere înştiinţează Ministerul Afacerilor Externe şi Integrării Europene, precum şi Serviciul Vamal, solicită şi obţine avizele necesare eliberării licenţei pentru activitatea magazinelor duty-free, pentru comercializarea mărfurilor în regim duty-free, pentru comercializarea mărfurilor în regim duty-free cu amănuntul, în valută străină şi lei moldoveneşti, la bordul aeronavelor care efectuează curse în traficul extern de pasageri, precum şi pentru activitatea barurilor şi restaurantelor duty-free la bordul navelor, pentru comercializarea produselor alimentare gata cu consumare în local, vînzarea băuturilor cu consumare în local, cu sau fără program distractiv.</w:t>
      </w:r>
    </w:p>
    <w:p w14:paraId="16B75CF4" w14:textId="12516B7F" w:rsidR="004E01BF" w:rsidRPr="000A1621" w:rsidRDefault="004E01BF" w:rsidP="004E01BF">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w:t>
      </w:r>
      <w:r w:rsidR="002312E1">
        <w:rPr>
          <w:rFonts w:ascii="Times New Roman" w:eastAsia="Times New Roman" w:hAnsi="Times New Roman" w:cs="Times New Roman"/>
          <w:color w:val="000000" w:themeColor="text1"/>
          <w:sz w:val="24"/>
          <w:szCs w:val="24"/>
          <w:lang w:val="en-GB"/>
        </w:rPr>
        <w:t>7</w:t>
      </w:r>
      <w:r w:rsidRPr="000A1621">
        <w:rPr>
          <w:rFonts w:ascii="Times New Roman" w:eastAsia="Times New Roman" w:hAnsi="Times New Roman" w:cs="Times New Roman"/>
          <w:color w:val="000000" w:themeColor="text1"/>
          <w:sz w:val="24"/>
          <w:szCs w:val="24"/>
          <w:lang w:val="en-GB"/>
        </w:rPr>
        <w:t>) În cel mult 10 zile lucrătoare de la data înştiinţării, Ministerul Afacerilor Externe şi Integrării Europene şi Serviciul Vamal transmit avizele şi/sau refuzul argumentat de a le acorda. În cazul în care Ministerul Afacerilor Externe şi Integrării Europene şi Serviciul Vamal nu au transmis avizul ori refuzul acordării avizului în termenul respectiv, survine principiul aprobării tacite. Refuzul Ministerul Afacerilor Externe şi Integrării Europene sau al Serviciului Vamal de a acorda aviz constituie temei de refuz pentru eliberarea licenţei.</w:t>
      </w:r>
    </w:p>
    <w:p w14:paraId="68A03BD1" w14:textId="1B474FA9" w:rsidR="00813652" w:rsidRPr="000A1621" w:rsidRDefault="00813652"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623AB66" w14:textId="118F67A2" w:rsidR="00813652" w:rsidRPr="000A1621" w:rsidRDefault="00813652"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331</w:t>
      </w:r>
      <w:r w:rsidRPr="000A1621">
        <w:rPr>
          <w:rFonts w:ascii="Times New Roman" w:eastAsia="Times New Roman" w:hAnsi="Times New Roman" w:cs="Times New Roman"/>
          <w:b/>
          <w:bCs/>
          <w:color w:val="000000" w:themeColor="text1"/>
          <w:sz w:val="24"/>
          <w:szCs w:val="24"/>
          <w:lang w:val="ro-RO"/>
        </w:rPr>
        <w:t xml:space="preserve">. </w:t>
      </w:r>
      <w:r w:rsidRPr="00D60F52">
        <w:rPr>
          <w:rFonts w:ascii="Times New Roman" w:eastAsia="Times New Roman" w:hAnsi="Times New Roman" w:cs="Times New Roman"/>
          <w:bCs/>
          <w:color w:val="000000" w:themeColor="text1"/>
          <w:sz w:val="24"/>
          <w:szCs w:val="24"/>
          <w:lang w:val="ro-RO"/>
        </w:rPr>
        <w:t>Comercializarea mărfurilor în magazinele</w:t>
      </w:r>
      <w:r w:rsidR="00062F96" w:rsidRPr="00D60F52">
        <w:rPr>
          <w:rFonts w:ascii="Times New Roman" w:eastAsia="Times New Roman" w:hAnsi="Times New Roman" w:cs="Times New Roman"/>
          <w:bCs/>
          <w:color w:val="000000" w:themeColor="text1"/>
          <w:sz w:val="24"/>
          <w:szCs w:val="24"/>
          <w:lang w:val="ro-RO"/>
        </w:rPr>
        <w:t>, barurile și restaurantele</w:t>
      </w:r>
      <w:r w:rsidRPr="00D60F52">
        <w:rPr>
          <w:rFonts w:ascii="Times New Roman" w:eastAsia="Times New Roman" w:hAnsi="Times New Roman" w:cs="Times New Roman"/>
          <w:bCs/>
          <w:color w:val="000000" w:themeColor="text1"/>
          <w:sz w:val="24"/>
          <w:szCs w:val="24"/>
          <w:lang w:val="ro-RO"/>
        </w:rPr>
        <w:t xml:space="preserve"> duty-free</w:t>
      </w:r>
    </w:p>
    <w:p w14:paraId="0173462B" w14:textId="19C7CE1B" w:rsidR="0087334D" w:rsidRPr="008D42D3"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(1) În magazinele</w:t>
      </w:r>
      <w:r w:rsidR="00775E3E">
        <w:rPr>
          <w:rFonts w:ascii="Times New Roman" w:eastAsia="Times New Roman" w:hAnsi="Times New Roman" w:cs="Times New Roman"/>
          <w:color w:val="000000" w:themeColor="text1"/>
          <w:sz w:val="24"/>
          <w:szCs w:val="24"/>
          <w:lang w:val="ro-RO"/>
        </w:rPr>
        <w:t>,</w:t>
      </w:r>
      <w:r w:rsidR="00614466" w:rsidRPr="00BB3100">
        <w:rPr>
          <w:rFonts w:ascii="Times New Roman" w:eastAsia="Times New Roman" w:hAnsi="Times New Roman" w:cs="Times New Roman"/>
          <w:color w:val="000000" w:themeColor="text1"/>
          <w:sz w:val="24"/>
          <w:szCs w:val="24"/>
          <w:lang w:val="ro-RO"/>
        </w:rPr>
        <w:t xml:space="preserve"> barurile și restaurantele</w:t>
      </w:r>
      <w:r w:rsidRPr="000A1621">
        <w:rPr>
          <w:rFonts w:ascii="Times New Roman" w:eastAsia="Times New Roman" w:hAnsi="Times New Roman" w:cs="Times New Roman"/>
          <w:color w:val="000000" w:themeColor="text1"/>
          <w:sz w:val="24"/>
          <w:szCs w:val="24"/>
          <w:lang w:val="ro-RO"/>
        </w:rPr>
        <w:t xml:space="preserve"> </w:t>
      </w:r>
      <w:r w:rsidRPr="008D42D3">
        <w:rPr>
          <w:rFonts w:ascii="Times New Roman" w:eastAsia="Times New Roman" w:hAnsi="Times New Roman" w:cs="Times New Roman"/>
          <w:color w:val="000000" w:themeColor="text1"/>
          <w:sz w:val="24"/>
          <w:szCs w:val="24"/>
          <w:lang w:val="ro-RO"/>
        </w:rPr>
        <w:t xml:space="preserve">duty-free pot fi vîndute orice fel de mărfuri, străine sau autohtone, cu excepţia: </w:t>
      </w:r>
    </w:p>
    <w:p w14:paraId="3E57987E" w14:textId="77777777" w:rsidR="0087334D" w:rsidRPr="000A1621"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mărfurilor prohibite de a fi introduse în Republica Moldova şi de a fi scoase din republică; </w:t>
      </w:r>
    </w:p>
    <w:p w14:paraId="4181EE72" w14:textId="77777777" w:rsidR="0087334D" w:rsidRPr="000A1621"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mărfurilor interzise spre comercializare pe teritoriul Republicii Moldova, precum şi mărfurilor specificate expres în lege.</w:t>
      </w:r>
    </w:p>
    <w:p w14:paraId="30A55419" w14:textId="02C6DEB8"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87334D" w:rsidRPr="000A1621">
        <w:rPr>
          <w:rFonts w:ascii="Times New Roman" w:eastAsia="Times New Roman" w:hAnsi="Times New Roman" w:cs="Times New Roman"/>
          <w:color w:val="000000" w:themeColor="text1"/>
          <w:sz w:val="24"/>
          <w:szCs w:val="24"/>
          <w:lang w:val="ro-RO"/>
        </w:rPr>
        <w:t>2</w:t>
      </w:r>
      <w:r w:rsidRPr="000A1621">
        <w:rPr>
          <w:rFonts w:ascii="Times New Roman" w:eastAsia="Times New Roman" w:hAnsi="Times New Roman" w:cs="Times New Roman"/>
          <w:color w:val="000000" w:themeColor="text1"/>
          <w:sz w:val="24"/>
          <w:szCs w:val="24"/>
          <w:lang w:val="ro-RO"/>
        </w:rPr>
        <w:t>) Mărfurile admise spre vînzare în magazinele</w:t>
      </w:r>
      <w:r w:rsidR="00614466" w:rsidRPr="000A1621">
        <w:rPr>
          <w:rFonts w:ascii="Times New Roman" w:eastAsia="Times New Roman" w:hAnsi="Times New Roman" w:cs="Times New Roman"/>
          <w:color w:val="000000" w:themeColor="text1"/>
          <w:sz w:val="24"/>
          <w:szCs w:val="24"/>
          <w:lang w:val="ro-RO"/>
        </w:rPr>
        <w:t>,</w:t>
      </w:r>
      <w:r w:rsidR="00614466" w:rsidRPr="000A1621">
        <w:rPr>
          <w:rFonts w:ascii="Times New Roman" w:eastAsia="Times New Roman" w:hAnsi="Times New Roman" w:cs="Times New Roman"/>
          <w:b/>
          <w:bCs/>
          <w:color w:val="000000" w:themeColor="text1"/>
          <w:sz w:val="24"/>
          <w:szCs w:val="24"/>
          <w:lang w:val="ro-RO"/>
        </w:rPr>
        <w:t xml:space="preserve"> </w:t>
      </w:r>
      <w:r w:rsidR="00614466" w:rsidRPr="00BB3100">
        <w:rPr>
          <w:rFonts w:ascii="Times New Roman" w:eastAsia="Times New Roman" w:hAnsi="Times New Roman" w:cs="Times New Roman"/>
          <w:color w:val="000000" w:themeColor="text1"/>
          <w:sz w:val="24"/>
          <w:szCs w:val="24"/>
          <w:lang w:val="ro-RO"/>
        </w:rPr>
        <w:t>barurile și restaurantele</w:t>
      </w:r>
      <w:r w:rsidR="00775E3E">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duty-free pot fi comercializate numai în cantităţi destinate uzului personal. Mărfurile pot fi comercializate numai în ambalaje şi în cantităţi uzuale pentru comerţul cu amănuntul.</w:t>
      </w:r>
    </w:p>
    <w:p w14:paraId="5197FDE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8D42D3">
        <w:rPr>
          <w:rFonts w:ascii="Times New Roman" w:eastAsia="Times New Roman" w:hAnsi="Times New Roman" w:cs="Times New Roman"/>
          <w:color w:val="000000" w:themeColor="text1"/>
          <w:sz w:val="24"/>
          <w:szCs w:val="24"/>
          <w:lang w:val="ro-RO"/>
        </w:rPr>
        <w:t>(</w:t>
      </w:r>
      <w:r w:rsidR="0087334D" w:rsidRPr="000A1621">
        <w:rPr>
          <w:rFonts w:ascii="Times New Roman" w:eastAsia="Times New Roman" w:hAnsi="Times New Roman" w:cs="Times New Roman"/>
          <w:color w:val="000000" w:themeColor="text1"/>
          <w:sz w:val="24"/>
          <w:szCs w:val="24"/>
          <w:lang w:val="ro-RO"/>
        </w:rPr>
        <w:t>3</w:t>
      </w:r>
      <w:r w:rsidR="00345230"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Toate mărfurile furnizate în scopul vînzării în magazinele</w:t>
      </w:r>
      <w:r w:rsidR="00614466" w:rsidRPr="000A1621">
        <w:rPr>
          <w:rFonts w:ascii="Times New Roman" w:eastAsia="Times New Roman" w:hAnsi="Times New Roman" w:cs="Times New Roman"/>
          <w:color w:val="000000" w:themeColor="text1"/>
          <w:sz w:val="24"/>
          <w:szCs w:val="24"/>
          <w:lang w:val="ro-RO"/>
        </w:rPr>
        <w:t>, barurile și restaurantele</w:t>
      </w:r>
      <w:r w:rsidRPr="000A1621">
        <w:rPr>
          <w:rFonts w:ascii="Times New Roman" w:eastAsia="Times New Roman" w:hAnsi="Times New Roman" w:cs="Times New Roman"/>
          <w:color w:val="000000" w:themeColor="text1"/>
          <w:sz w:val="24"/>
          <w:szCs w:val="24"/>
          <w:lang w:val="ro-RO"/>
        </w:rPr>
        <w:t xml:space="preserve"> duty-free vor fi însoţite de documente legale, datate, semnate de cei în drept, din care să rezulte cu claritate: </w:t>
      </w:r>
    </w:p>
    <w:p w14:paraId="4EF450F2"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furnizorul (denumirea, sediul social, codul fiscal, numărul de înmatriculare în registrul comerţului); </w:t>
      </w:r>
    </w:p>
    <w:p w14:paraId="0DD23F71"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data livrării;</w:t>
      </w:r>
    </w:p>
    <w:p w14:paraId="55D8784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mijlocul de transport utilizat, precum şi numele şi prenumele delegatului sau şoferului şi documentul de identitate al acestuia;</w:t>
      </w:r>
    </w:p>
    <w:p w14:paraId="6C8A949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denumirea mărfii;</w:t>
      </w:r>
    </w:p>
    <w:p w14:paraId="1B73D83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cantitatea;</w:t>
      </w:r>
    </w:p>
    <w:p w14:paraId="463ADB5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unitatea de măsură;</w:t>
      </w:r>
    </w:p>
    <w:p w14:paraId="5AFDBA99"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 preţul de achiziţie.</w:t>
      </w:r>
    </w:p>
    <w:p w14:paraId="52EC748B"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9A2372" w:rsidRPr="000A162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xml:space="preserve">) Toate mărfurile vor fi comercializate în termenele de valabilitate prescrise de furnizor. </w:t>
      </w:r>
    </w:p>
    <w:p w14:paraId="543FE717"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9A2372" w:rsidRPr="000A1621">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xml:space="preserve">)  Preţurile de vînzare ale mărfurilor vor fi exprimate în dolari S.U.A. şi/sau în euro şi vor fi afişate la vedere. Orice modificări ulterioare ale preţurilor de vînzare vor fi evidenţiate în documentele prin care acestea au fost stabilite, cu precizarea datei la care s-au operat modificările. </w:t>
      </w:r>
    </w:p>
    <w:p w14:paraId="0894C41D" w14:textId="45876135" w:rsidR="005B12B7"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9A2372"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Justificarea vînzărilor de mărfuri prin magazinele</w:t>
      </w:r>
      <w:r w:rsidR="00614466" w:rsidRPr="000A1621">
        <w:rPr>
          <w:rFonts w:ascii="Times New Roman" w:eastAsia="Times New Roman" w:hAnsi="Times New Roman" w:cs="Times New Roman"/>
          <w:color w:val="000000" w:themeColor="text1"/>
          <w:sz w:val="24"/>
          <w:szCs w:val="24"/>
          <w:lang w:val="ro-RO"/>
        </w:rPr>
        <w:t>, barurile și restaurantele</w:t>
      </w:r>
      <w:r w:rsidRPr="000A1621">
        <w:rPr>
          <w:rFonts w:ascii="Times New Roman" w:eastAsia="Times New Roman" w:hAnsi="Times New Roman" w:cs="Times New Roman"/>
          <w:color w:val="000000" w:themeColor="text1"/>
          <w:sz w:val="24"/>
          <w:szCs w:val="24"/>
          <w:lang w:val="ro-RO"/>
        </w:rPr>
        <w:t xml:space="preserve"> duty-free se face</w:t>
      </w:r>
      <w:r w:rsidR="00614466" w:rsidRPr="00BB3100">
        <w:rPr>
          <w:rFonts w:ascii="Times New Roman" w:eastAsia="Times New Roman" w:hAnsi="Times New Roman" w:cs="Times New Roman"/>
          <w:color w:val="000000" w:themeColor="text1"/>
          <w:sz w:val="24"/>
          <w:szCs w:val="24"/>
          <w:lang w:val="ro-RO"/>
        </w:rPr>
        <w:t xml:space="preserve"> în conformitate cu prevederile art.</w:t>
      </w:r>
      <w:r w:rsidR="000959D3">
        <w:rPr>
          <w:rFonts w:ascii="Times New Roman" w:eastAsia="Times New Roman" w:hAnsi="Times New Roman" w:cs="Times New Roman"/>
          <w:color w:val="000000" w:themeColor="text1"/>
          <w:sz w:val="24"/>
          <w:szCs w:val="24"/>
          <w:lang w:val="ro-RO"/>
        </w:rPr>
        <w:t>113</w:t>
      </w:r>
      <w:r w:rsidR="000959D3" w:rsidRPr="00BB3100">
        <w:rPr>
          <w:rFonts w:ascii="Times New Roman" w:eastAsia="Times New Roman" w:hAnsi="Times New Roman" w:cs="Times New Roman"/>
          <w:color w:val="000000" w:themeColor="text1"/>
          <w:sz w:val="24"/>
          <w:szCs w:val="24"/>
          <w:lang w:val="ro-RO"/>
        </w:rPr>
        <w:t xml:space="preserve"> </w:t>
      </w:r>
      <w:r w:rsidR="00614466" w:rsidRPr="00BB3100">
        <w:rPr>
          <w:rFonts w:ascii="Times New Roman" w:eastAsia="Times New Roman" w:hAnsi="Times New Roman" w:cs="Times New Roman"/>
          <w:color w:val="000000" w:themeColor="text1"/>
          <w:sz w:val="24"/>
          <w:szCs w:val="24"/>
          <w:lang w:val="ro-RO"/>
        </w:rPr>
        <w:t>alin.(3) din Codul fiscal</w:t>
      </w:r>
      <w:r w:rsidR="00614466" w:rsidRPr="000A1621">
        <w:rPr>
          <w:rFonts w:ascii="Times New Roman" w:eastAsia="Times New Roman" w:hAnsi="Times New Roman" w:cs="Times New Roman"/>
          <w:color w:val="000000" w:themeColor="text1"/>
          <w:sz w:val="24"/>
          <w:szCs w:val="24"/>
          <w:lang w:val="ro-RO"/>
        </w:rPr>
        <w:t>.</w:t>
      </w:r>
      <w:r w:rsidRPr="008D42D3">
        <w:rPr>
          <w:rFonts w:ascii="Times New Roman" w:eastAsia="Times New Roman" w:hAnsi="Times New Roman" w:cs="Times New Roman"/>
          <w:color w:val="000000" w:themeColor="text1"/>
          <w:sz w:val="24"/>
          <w:szCs w:val="24"/>
          <w:lang w:val="ro-RO"/>
        </w:rPr>
        <w:t xml:space="preserve"> </w:t>
      </w:r>
    </w:p>
    <w:p w14:paraId="2C5DA729" w14:textId="77777777" w:rsidR="00C645C7" w:rsidRPr="000A1621" w:rsidRDefault="00C645C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E344F72" w14:textId="259A4ECD"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A</w:t>
      </w:r>
      <w:r w:rsidR="004F3883" w:rsidRPr="000A1621">
        <w:rPr>
          <w:rFonts w:ascii="Times New Roman" w:eastAsia="Times New Roman" w:hAnsi="Times New Roman" w:cs="Times New Roman"/>
          <w:b/>
          <w:bCs/>
          <w:color w:val="000000" w:themeColor="text1"/>
          <w:sz w:val="24"/>
          <w:szCs w:val="24"/>
          <w:lang w:val="ro-RO"/>
        </w:rPr>
        <w:t xml:space="preserve">rticolul </w:t>
      </w:r>
      <w:r w:rsidR="002816BE">
        <w:rPr>
          <w:rFonts w:ascii="Times New Roman" w:eastAsia="Times New Roman" w:hAnsi="Times New Roman" w:cs="Times New Roman"/>
          <w:b/>
          <w:bCs/>
          <w:color w:val="000000" w:themeColor="text1"/>
          <w:sz w:val="24"/>
          <w:szCs w:val="24"/>
          <w:lang w:val="ro-RO"/>
        </w:rPr>
        <w:t>332</w:t>
      </w:r>
      <w:r w:rsidRPr="000A1621">
        <w:rPr>
          <w:rFonts w:ascii="Times New Roman" w:eastAsia="Times New Roman" w:hAnsi="Times New Roman" w:cs="Times New Roman"/>
          <w:b/>
          <w:bCs/>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Responsabilitatea pentru plata drepturilor de import şi de export</w:t>
      </w:r>
    </w:p>
    <w:p w14:paraId="47D8AA1F"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Responsabilitatea pentru plata drepturilor de import şi de export o poartă titularul </w:t>
      </w:r>
      <w:r w:rsidR="00DF09BA" w:rsidRPr="000A1621">
        <w:rPr>
          <w:rFonts w:ascii="Times New Roman" w:eastAsia="Times New Roman" w:hAnsi="Times New Roman" w:cs="Times New Roman"/>
          <w:color w:val="000000" w:themeColor="text1"/>
          <w:sz w:val="24"/>
          <w:szCs w:val="24"/>
          <w:lang w:val="ro-RO"/>
        </w:rPr>
        <w:t xml:space="preserve">licenței </w:t>
      </w:r>
      <w:r w:rsidRPr="000A1621">
        <w:rPr>
          <w:rFonts w:ascii="Times New Roman" w:eastAsia="Times New Roman" w:hAnsi="Times New Roman" w:cs="Times New Roman"/>
          <w:color w:val="000000" w:themeColor="text1"/>
          <w:sz w:val="24"/>
          <w:szCs w:val="24"/>
          <w:lang w:val="ro-RO"/>
        </w:rPr>
        <w:t>de activitate a magazinului</w:t>
      </w:r>
      <w:r w:rsidR="00614466" w:rsidRPr="000A1621">
        <w:rPr>
          <w:rFonts w:ascii="Times New Roman" w:eastAsia="Times New Roman" w:hAnsi="Times New Roman" w:cs="Times New Roman"/>
          <w:color w:val="000000" w:themeColor="text1"/>
          <w:sz w:val="24"/>
          <w:szCs w:val="24"/>
          <w:lang w:val="ro-RO"/>
        </w:rPr>
        <w:t>, barului și restaurantului</w:t>
      </w:r>
      <w:r w:rsidRPr="000A1621">
        <w:rPr>
          <w:rFonts w:ascii="Times New Roman" w:eastAsia="Times New Roman" w:hAnsi="Times New Roman" w:cs="Times New Roman"/>
          <w:color w:val="000000" w:themeColor="text1"/>
          <w:sz w:val="24"/>
          <w:szCs w:val="24"/>
          <w:lang w:val="ro-RO"/>
        </w:rPr>
        <w:t xml:space="preserve"> duty-free.</w:t>
      </w:r>
    </w:p>
    <w:p w14:paraId="5E033BB4" w14:textId="77777777" w:rsidR="000A2A8D" w:rsidRPr="000A1621" w:rsidRDefault="000A2A8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3D165D6E" w14:textId="64804177" w:rsidR="000A2A8D" w:rsidRPr="000A1621" w:rsidRDefault="000A2A8D" w:rsidP="000A2A8D">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b/>
          <w:bCs/>
          <w:color w:val="000000" w:themeColor="text1"/>
          <w:sz w:val="24"/>
          <w:szCs w:val="24"/>
          <w:lang w:val="en-GB"/>
        </w:rPr>
        <w:t>Articolul</w:t>
      </w:r>
      <w:r w:rsidR="009420F2" w:rsidRPr="000A1621">
        <w:rPr>
          <w:rFonts w:ascii="Times New Roman" w:eastAsia="Times New Roman" w:hAnsi="Times New Roman" w:cs="Times New Roman"/>
          <w:b/>
          <w:bCs/>
          <w:color w:val="000000" w:themeColor="text1"/>
          <w:sz w:val="24"/>
          <w:szCs w:val="24"/>
          <w:lang w:val="en-GB"/>
        </w:rPr>
        <w:t xml:space="preserve"> </w:t>
      </w:r>
      <w:r w:rsidR="002816BE">
        <w:rPr>
          <w:rFonts w:ascii="Times New Roman" w:eastAsia="Times New Roman" w:hAnsi="Times New Roman" w:cs="Times New Roman"/>
          <w:b/>
          <w:bCs/>
          <w:color w:val="000000" w:themeColor="text1"/>
          <w:sz w:val="24"/>
          <w:szCs w:val="24"/>
          <w:lang w:val="en-GB"/>
        </w:rPr>
        <w:t>333</w:t>
      </w:r>
      <w:r w:rsidRPr="000A1621">
        <w:rPr>
          <w:rFonts w:ascii="Times New Roman" w:eastAsia="Times New Roman" w:hAnsi="Times New Roman" w:cs="Times New Roman"/>
          <w:b/>
          <w:bCs/>
          <w:color w:val="000000" w:themeColor="text1"/>
          <w:sz w:val="24"/>
          <w:szCs w:val="24"/>
          <w:lang w:val="en-GB"/>
        </w:rPr>
        <w:t>.</w:t>
      </w:r>
      <w:r w:rsidRPr="000A1621">
        <w:rPr>
          <w:rFonts w:ascii="Times New Roman" w:eastAsia="Times New Roman" w:hAnsi="Times New Roman" w:cs="Times New Roman"/>
          <w:color w:val="000000" w:themeColor="text1"/>
          <w:sz w:val="24"/>
          <w:szCs w:val="24"/>
          <w:lang w:val="en-GB"/>
        </w:rPr>
        <w:t xml:space="preserve"> Magazinul duty-free pentru deservirea corpului diplomatic</w:t>
      </w:r>
    </w:p>
    <w:p w14:paraId="1E0B142A" w14:textId="77777777" w:rsidR="000A2A8D" w:rsidRPr="000A1621" w:rsidRDefault="000A2A8D" w:rsidP="000A2A8D">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(1) În scopul deservirii corpului diplomatic, poate fi înfiinţat, în municipiul Chişinău, un magazin duty-free pentru deservirea corpului diplomatic. Plata pentru mărfurile comercializate în magazinul duty-free pentru deservirea corpului diplomatic se efectuează contra lei moldoveneşti. Comercializarea mărfurilor în acest magazin se va face pe baza carnetelor de identitate CD (corp diplomatic) eliberate de Ministerul Afacerilor Externe şi Integrării Europene, în cantităţi obişnuite pentru comerţul cu amănuntul, destinate uzului personal şi familial, fără a fi utilizate în scopul vînzării. Reprezentanţele străine pot cumpăra mărfuri şi în cantităţi solicitate, pe bază de comenzi întocmite prealabil, cu avizul Ministerului Afacerilor Externe şi Integrării Europene. Modul de înfiinţare şi de funcţionare a magazinului duty-free este stabilit de prezentul cod şi de Guvern, în limitele stabilite de prezentul cod.</w:t>
      </w:r>
    </w:p>
    <w:p w14:paraId="2A114283" w14:textId="77777777" w:rsidR="000A2A8D" w:rsidRPr="000A1621" w:rsidRDefault="000A2A8D" w:rsidP="000A2A8D">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en-GB"/>
        </w:rPr>
      </w:pPr>
      <w:r w:rsidRPr="000A1621">
        <w:rPr>
          <w:rFonts w:ascii="Times New Roman" w:eastAsia="Times New Roman" w:hAnsi="Times New Roman" w:cs="Times New Roman"/>
          <w:color w:val="000000" w:themeColor="text1"/>
          <w:sz w:val="24"/>
          <w:szCs w:val="24"/>
          <w:lang w:val="en-GB"/>
        </w:rPr>
        <w:t>(2) Licenţa pentru activitatea magazinului duty-free pentru deservirea corpului diplomatic este eliberată de organul de licenţiere, cu acordul Ministerului Afacerilor Externe şi Integrării Europene privind necesitatea şi locul de amplasare a magazinului, în condiţiile prezentului cod şi ale Legii nr.160/2011 privind reglementarea prin autorizare a activităţii de întreprinzător.</w:t>
      </w:r>
    </w:p>
    <w:p w14:paraId="7331585B" w14:textId="77777777" w:rsidR="000A2A8D" w:rsidRPr="000A1621" w:rsidRDefault="000A2A8D" w:rsidP="000A2A8D">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471780D0"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BB578D0" w14:textId="16D3B490"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6" w:name="A97_1"/>
      <w:r w:rsidRPr="000A1621">
        <w:rPr>
          <w:rFonts w:ascii="Times New Roman" w:eastAsia="Calibri" w:hAnsi="Times New Roman" w:cs="Times New Roman"/>
          <w:b/>
          <w:bCs/>
          <w:color w:val="000000" w:themeColor="text1"/>
          <w:sz w:val="24"/>
          <w:szCs w:val="24"/>
          <w:lang w:val="ro-RO"/>
        </w:rPr>
        <w:t xml:space="preserve">Articolul </w:t>
      </w:r>
      <w:bookmarkEnd w:id="16"/>
      <w:r w:rsidR="00D44AEB" w:rsidRPr="000A1621">
        <w:rPr>
          <w:rFonts w:ascii="Times New Roman" w:eastAsia="Calibri" w:hAnsi="Times New Roman" w:cs="Times New Roman"/>
          <w:color w:val="000000" w:themeColor="text1"/>
          <w:sz w:val="24"/>
          <w:szCs w:val="24"/>
          <w:lang w:val="ro-RO"/>
        </w:rPr>
        <w:t> </w:t>
      </w:r>
      <w:r w:rsidR="002816BE">
        <w:rPr>
          <w:rFonts w:ascii="Times New Roman" w:eastAsia="Calibri" w:hAnsi="Times New Roman" w:cs="Times New Roman"/>
          <w:b/>
          <w:bCs/>
          <w:color w:val="000000" w:themeColor="text1"/>
          <w:sz w:val="24"/>
          <w:szCs w:val="24"/>
          <w:lang w:val="ro-RO"/>
        </w:rPr>
        <w:t>334</w:t>
      </w:r>
      <w:r w:rsidR="00D44AEB" w:rsidRPr="000A1621">
        <w:rPr>
          <w:rFonts w:ascii="Times New Roman" w:eastAsia="Calibri" w:hAnsi="Times New Roman" w:cs="Times New Roman"/>
          <w:b/>
          <w:bCs/>
          <w:color w:val="000000" w:themeColor="text1"/>
          <w:sz w:val="24"/>
          <w:szCs w:val="24"/>
          <w:lang w:val="ro-RO"/>
        </w:rPr>
        <w:t>.</w:t>
      </w:r>
      <w:r w:rsidR="00D44AEB" w:rsidRPr="000A1621">
        <w:rPr>
          <w:rFonts w:ascii="Times New Roman" w:eastAsia="Calibri" w:hAnsi="Times New Roman" w:cs="Times New Roman"/>
          <w:color w:val="000000" w:themeColor="text1"/>
          <w:sz w:val="24"/>
          <w:szCs w:val="24"/>
          <w:lang w:val="ro-RO"/>
        </w:rPr>
        <w:t> </w:t>
      </w:r>
      <w:r w:rsidRPr="000A1621">
        <w:rPr>
          <w:rFonts w:ascii="Times New Roman" w:eastAsia="Calibri" w:hAnsi="Times New Roman" w:cs="Times New Roman"/>
          <w:color w:val="000000" w:themeColor="text1"/>
          <w:sz w:val="24"/>
          <w:szCs w:val="24"/>
          <w:lang w:val="ro-RO"/>
        </w:rPr>
        <w:t>Magazinul duty-free aflat pe teritoriul temporar necontrolat de către organele constituţionale</w:t>
      </w:r>
    </w:p>
    <w:p w14:paraId="2BE8A7D1"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(1) Magazinul duty-free aflat pe teritoriul temporar necontrolat de către organele constituţionale constă în comercializarea mărfurilor sub supraveghere vamală, fără aplicarea măsurilor de politică comercială, în locuri special amenajate, la punctele internaţionale de trecere a frontierei de stat.</w:t>
      </w:r>
    </w:p>
    <w:p w14:paraId="177AD844"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lastRenderedPageBreak/>
        <w:t>(2) Plasarea şi comercializarea mărfurilor în magazinul duty-free aflat pe teritoriul temporar necontrolat de către organele constituţionale se efectuează fără perceperea drepturilor de import.</w:t>
      </w:r>
    </w:p>
    <w:p w14:paraId="5EC76C49"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(3) La înfiinţarea magazinelor duty-free pe teritoriul temporar necontrolat de către organele constituţionale, nu se creează zonă de control vamal.</w:t>
      </w:r>
    </w:p>
    <w:p w14:paraId="23922694"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(4) În magazinul duty-free aflat pe teritoriul temporar necontrolat de către organele constituţionale, mărfurile se comercializează conform prevederilor legale, exclusiv persoanelor care pleacă în străinătate, cu excepţiile prevăzute de legislaţie.</w:t>
      </w:r>
    </w:p>
    <w:p w14:paraId="38DED17C" w14:textId="56FF9EA4"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Mărfurile comercializate în magazinele duty-free aflate pe teritoriul temporar necontrolat de către organele constituţionale se supun declarării obligatorii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w:t>
      </w:r>
    </w:p>
    <w:p w14:paraId="3501F296" w14:textId="06909E2A" w:rsidR="00791676" w:rsidRPr="00C645C7" w:rsidRDefault="00791676" w:rsidP="00C645C7">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en-GB"/>
        </w:rPr>
      </w:pPr>
      <w:r w:rsidRPr="000A1621">
        <w:rPr>
          <w:rFonts w:ascii="Times New Roman" w:eastAsia="Calibri" w:hAnsi="Times New Roman" w:cs="Times New Roman"/>
          <w:color w:val="000000" w:themeColor="text1"/>
          <w:sz w:val="24"/>
          <w:szCs w:val="24"/>
          <w:lang w:val="ro-RO"/>
        </w:rPr>
        <w:t xml:space="preserve">(6) În sensul prezentului articol,  prin </w:t>
      </w:r>
      <w:r w:rsidRPr="00BA6746">
        <w:rPr>
          <w:rFonts w:ascii="Times New Roman" w:eastAsia="Calibri" w:hAnsi="Times New Roman" w:cs="Times New Roman"/>
          <w:i/>
          <w:color w:val="000000" w:themeColor="text1"/>
          <w:sz w:val="24"/>
          <w:szCs w:val="24"/>
          <w:lang w:val="ro-RO"/>
        </w:rPr>
        <w:t>teritoriul temporar necontrolat</w:t>
      </w:r>
      <w:r w:rsidRPr="000A1621">
        <w:rPr>
          <w:rFonts w:ascii="Times New Roman" w:eastAsia="Calibri" w:hAnsi="Times New Roman" w:cs="Times New Roman"/>
          <w:color w:val="000000" w:themeColor="text1"/>
          <w:sz w:val="24"/>
          <w:szCs w:val="24"/>
          <w:lang w:val="ro-RO"/>
        </w:rPr>
        <w:t xml:space="preserve"> de către organele constituţionale se înțelege </w:t>
      </w:r>
      <w:r w:rsidRPr="00BB3100">
        <w:rPr>
          <w:rFonts w:ascii="Times New Roman" w:eastAsia="Calibri" w:hAnsi="Times New Roman" w:cs="Times New Roman"/>
          <w:color w:val="000000" w:themeColor="text1"/>
          <w:sz w:val="24"/>
          <w:szCs w:val="24"/>
          <w:lang w:val="en-GB"/>
        </w:rPr>
        <w:t>unităţile administrativ-teritoriale din stînga</w:t>
      </w:r>
      <w:r w:rsidRPr="000A1621">
        <w:rPr>
          <w:rFonts w:ascii="Times New Roman" w:eastAsia="Calibri" w:hAnsi="Times New Roman" w:cs="Times New Roman"/>
          <w:color w:val="000000" w:themeColor="text1"/>
          <w:sz w:val="24"/>
          <w:szCs w:val="24"/>
          <w:lang w:val="en-GB"/>
        </w:rPr>
        <w:t xml:space="preserve"> Nistrului şi municipiul Bender.</w:t>
      </w:r>
      <w:r w:rsidR="00C645C7">
        <w:rPr>
          <w:rFonts w:ascii="Times New Roman" w:eastAsia="Calibri" w:hAnsi="Times New Roman" w:cs="Times New Roman"/>
          <w:color w:val="000000" w:themeColor="text1"/>
          <w:sz w:val="24"/>
          <w:szCs w:val="24"/>
          <w:lang w:val="en-GB"/>
        </w:rPr>
        <w:br/>
      </w:r>
    </w:p>
    <w:p w14:paraId="26C4447A" w14:textId="77777777" w:rsidR="005B12B7" w:rsidRPr="008D42D3"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7" w:name="A97_2"/>
    </w:p>
    <w:p w14:paraId="5283C9F2" w14:textId="24D437FC"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954AC7">
        <w:rPr>
          <w:rFonts w:ascii="Times New Roman" w:eastAsia="Calibri" w:hAnsi="Times New Roman" w:cs="Times New Roman"/>
          <w:b/>
          <w:bCs/>
          <w:color w:val="000000" w:themeColor="text1"/>
          <w:sz w:val="24"/>
          <w:szCs w:val="24"/>
          <w:lang w:val="ro-RO"/>
        </w:rPr>
        <w:t>33</w:t>
      </w:r>
      <w:r w:rsidR="002816BE">
        <w:rPr>
          <w:rFonts w:ascii="Times New Roman" w:eastAsia="Calibri" w:hAnsi="Times New Roman" w:cs="Times New Roman"/>
          <w:b/>
          <w:bCs/>
          <w:color w:val="000000" w:themeColor="text1"/>
          <w:sz w:val="24"/>
          <w:szCs w:val="24"/>
          <w:lang w:val="ro-RO"/>
        </w:rPr>
        <w:t>5</w:t>
      </w:r>
      <w:r w:rsidRPr="000A1621">
        <w:rPr>
          <w:rFonts w:ascii="Times New Roman" w:eastAsia="Calibri" w:hAnsi="Times New Roman" w:cs="Times New Roman"/>
          <w:b/>
          <w:bCs/>
          <w:color w:val="000000" w:themeColor="text1"/>
          <w:sz w:val="24"/>
          <w:szCs w:val="24"/>
          <w:lang w:val="ro-RO"/>
        </w:rPr>
        <w:t>.</w:t>
      </w:r>
      <w:bookmarkEnd w:id="17"/>
      <w:r w:rsidRPr="000A1621">
        <w:rPr>
          <w:rFonts w:ascii="Times New Roman" w:eastAsia="Calibri" w:hAnsi="Times New Roman" w:cs="Times New Roman"/>
          <w:color w:val="000000" w:themeColor="text1"/>
          <w:sz w:val="24"/>
          <w:szCs w:val="24"/>
          <w:lang w:val="ro-RO"/>
        </w:rPr>
        <w:t> Condiţiile plasării mărfurilor în magazinele duty-free aflate pe teritoriul temporar necontrolat de către organele constituţionale</w:t>
      </w:r>
    </w:p>
    <w:p w14:paraId="24E729A6"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(1) În magazinul duty-free aflat pe teritoriul temporar necontrolat de către organele constituţionale pot fi plasate orice mărfuri, cu excepţia celor prohibite sau restricţionate de a fi introduse şi scoase de pe teritoriul vamal, precum şi a altor mărfuri stabilite de legislaţie.</w:t>
      </w:r>
    </w:p>
    <w:p w14:paraId="53358BE3"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(2) Mărfurile autohtone livrate pentru comercializare în magazinele duty-free aflate pe teritoriul temporar necontrolat de către organele constituţionale sînt plasate sub regimul vamal de export.</w:t>
      </w:r>
    </w:p>
    <w:p w14:paraId="4844615A"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(3) Mărfurile străine comercializate în magazinele duty-free aflate pe teritoriul necontrolat de către organele constituţionale sînt plasate sub regim vamal de reexport.</w:t>
      </w:r>
    </w:p>
    <w:p w14:paraId="02578407"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(4) Prin derogare de la prevederile prezentului cod, în cazul plasării/scoaterii mărfurilor în/din magazinele duty-free aflate pe teritoriul temporar necontrolat de către organele constituţionale, depunerea şi validarea declaraţiilor vamale respective vor avea loc pe propria răspundere a titularului licenţei pentru genul respectiv de activitate.</w:t>
      </w:r>
    </w:p>
    <w:p w14:paraId="7270BB36" w14:textId="14A64141"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w:t>
      </w:r>
      <w:r w:rsidR="007D7AE0"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vor asigura supravegherea vamală şi controlul vamal, prin intermediul controlului documentar al mărfurilor destinate comercializării în magazinele duty-free aflate pe teritoriul temporar necontrolat de către organele constituţionale, conform procedurii stabilite de Serviciul Vamal.</w:t>
      </w:r>
    </w:p>
    <w:p w14:paraId="69CAE913"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(6) Depunerea declaraţiei vamale de reexport se efectuează cu anexarea documentelor în modul stabilit de </w:t>
      </w:r>
      <w:r w:rsidR="00DF09BA" w:rsidRPr="000A1621">
        <w:rPr>
          <w:rFonts w:ascii="Times New Roman" w:eastAsia="Calibri" w:hAnsi="Times New Roman" w:cs="Times New Roman"/>
          <w:color w:val="000000" w:themeColor="text1"/>
          <w:sz w:val="24"/>
          <w:szCs w:val="24"/>
          <w:lang w:val="ro-RO"/>
        </w:rPr>
        <w:t>Guvern</w:t>
      </w:r>
      <w:r w:rsidRPr="000A1621">
        <w:rPr>
          <w:rFonts w:ascii="Times New Roman" w:eastAsia="Calibri" w:hAnsi="Times New Roman" w:cs="Times New Roman"/>
          <w:color w:val="000000" w:themeColor="text1"/>
          <w:sz w:val="24"/>
          <w:szCs w:val="24"/>
          <w:lang w:val="ro-RO"/>
        </w:rPr>
        <w:t>, iar validarea acesteia se efectuează fără anexarea documentelor justificative (bon fiscal sau factură</w:t>
      </w:r>
      <w:r w:rsidR="00DF09BA" w:rsidRPr="000A1621">
        <w:rPr>
          <w:rFonts w:ascii="Times New Roman" w:eastAsia="Calibri" w:hAnsi="Times New Roman" w:cs="Times New Roman"/>
          <w:color w:val="000000" w:themeColor="text1"/>
          <w:sz w:val="24"/>
          <w:szCs w:val="24"/>
          <w:lang w:val="ro-RO"/>
        </w:rPr>
        <w:t xml:space="preserve"> fiscală</w:t>
      </w:r>
      <w:r w:rsidRPr="000A1621">
        <w:rPr>
          <w:rFonts w:ascii="Times New Roman" w:eastAsia="Calibri" w:hAnsi="Times New Roman" w:cs="Times New Roman"/>
          <w:color w:val="000000" w:themeColor="text1"/>
          <w:sz w:val="24"/>
          <w:szCs w:val="24"/>
          <w:lang w:val="ro-RO"/>
        </w:rPr>
        <w:t>).</w:t>
      </w:r>
    </w:p>
    <w:p w14:paraId="285C6262"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w:t>
      </w:r>
    </w:p>
    <w:p w14:paraId="7B371354" w14:textId="12D0A2F9"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8" w:name="A97_3"/>
      <w:r w:rsidRPr="000A1621">
        <w:rPr>
          <w:rFonts w:ascii="Times New Roman" w:eastAsia="Calibri" w:hAnsi="Times New Roman" w:cs="Times New Roman"/>
          <w:b/>
          <w:bCs/>
          <w:color w:val="000000" w:themeColor="text1"/>
          <w:sz w:val="24"/>
          <w:szCs w:val="24"/>
          <w:lang w:val="ro-RO"/>
        </w:rPr>
        <w:t xml:space="preserve">Articolul </w:t>
      </w:r>
      <w:bookmarkEnd w:id="18"/>
      <w:r w:rsidR="00D44AEB" w:rsidRPr="000A1621">
        <w:rPr>
          <w:rFonts w:ascii="Times New Roman" w:eastAsia="Calibri" w:hAnsi="Times New Roman" w:cs="Times New Roman"/>
          <w:color w:val="000000" w:themeColor="text1"/>
          <w:sz w:val="24"/>
          <w:szCs w:val="24"/>
          <w:lang w:val="ro-RO"/>
        </w:rPr>
        <w:t> </w:t>
      </w:r>
      <w:r w:rsidR="002816BE">
        <w:rPr>
          <w:rFonts w:ascii="Times New Roman" w:eastAsia="Calibri" w:hAnsi="Times New Roman" w:cs="Times New Roman"/>
          <w:b/>
          <w:bCs/>
          <w:color w:val="000000" w:themeColor="text1"/>
          <w:sz w:val="24"/>
          <w:szCs w:val="24"/>
          <w:lang w:val="ro-RO"/>
        </w:rPr>
        <w:t>336</w:t>
      </w:r>
      <w:r w:rsidR="00D44AEB" w:rsidRPr="000A1621">
        <w:rPr>
          <w:rFonts w:ascii="Times New Roman" w:eastAsia="Calibri" w:hAnsi="Times New Roman" w:cs="Times New Roman"/>
          <w:b/>
          <w:bCs/>
          <w:color w:val="000000" w:themeColor="text1"/>
          <w:sz w:val="24"/>
          <w:szCs w:val="24"/>
          <w:lang w:val="ro-RO"/>
        </w:rPr>
        <w:t>.</w:t>
      </w:r>
      <w:r w:rsidR="00D44AEB" w:rsidRPr="000A1621">
        <w:rPr>
          <w:rFonts w:ascii="Times New Roman" w:eastAsia="Calibri" w:hAnsi="Times New Roman" w:cs="Times New Roman"/>
          <w:color w:val="000000" w:themeColor="text1"/>
          <w:sz w:val="24"/>
          <w:szCs w:val="24"/>
          <w:lang w:val="ro-RO"/>
        </w:rPr>
        <w:t> </w:t>
      </w:r>
      <w:r w:rsidRPr="000A1621">
        <w:rPr>
          <w:rFonts w:ascii="Times New Roman" w:eastAsia="Calibri" w:hAnsi="Times New Roman" w:cs="Times New Roman"/>
          <w:color w:val="000000" w:themeColor="text1"/>
          <w:sz w:val="24"/>
          <w:szCs w:val="24"/>
          <w:lang w:val="ro-RO"/>
        </w:rPr>
        <w:t>Licenţierea activităţii magazinului duty-free de pe teritoriul temporar necontrolat de către organele constituţionale</w:t>
      </w:r>
    </w:p>
    <w:p w14:paraId="0AED7388" w14:textId="3E7A0C60"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Magazinul duty-free poate fi înfiinţat pe teritoriul temporar necontrolat de către organele constituţionale de o persoană juridică care deţine licenţă, eliberată de </w:t>
      </w:r>
      <w:r w:rsidR="008563D8" w:rsidRPr="000A1621">
        <w:rPr>
          <w:rFonts w:ascii="Times New Roman" w:eastAsia="Calibri" w:hAnsi="Times New Roman" w:cs="Times New Roman"/>
          <w:color w:val="000000" w:themeColor="text1"/>
          <w:sz w:val="24"/>
          <w:szCs w:val="24"/>
          <w:lang w:val="ro-RO"/>
        </w:rPr>
        <w:t>Instituția Publică „Agenția Servicii Publice”</w:t>
      </w:r>
      <w:r w:rsidRPr="000A1621">
        <w:rPr>
          <w:rFonts w:ascii="Times New Roman" w:eastAsia="Calibri" w:hAnsi="Times New Roman" w:cs="Times New Roman"/>
          <w:color w:val="000000" w:themeColor="text1"/>
          <w:sz w:val="24"/>
          <w:szCs w:val="24"/>
          <w:lang w:val="ro-RO"/>
        </w:rPr>
        <w:t>, în modul stabilit de actele legislative şi normative.</w:t>
      </w:r>
    </w:p>
    <w:p w14:paraId="5275DF2E" w14:textId="167011E4"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Condiţiile de licenţiere a magazinului duty-free aflat pe teritoriul temporar necontrolat de către organele constituţionale sînt prevăzute la articolul </w:t>
      </w:r>
      <w:r w:rsidR="000959D3">
        <w:rPr>
          <w:rFonts w:ascii="Times New Roman" w:eastAsia="Calibri" w:hAnsi="Times New Roman" w:cs="Times New Roman"/>
          <w:color w:val="000000" w:themeColor="text1"/>
          <w:sz w:val="24"/>
          <w:szCs w:val="24"/>
          <w:lang w:val="ro-RO"/>
        </w:rPr>
        <w:t>330</w:t>
      </w:r>
      <w:r w:rsidRPr="000A1621">
        <w:rPr>
          <w:rFonts w:ascii="Times New Roman" w:eastAsia="Calibri" w:hAnsi="Times New Roman" w:cs="Times New Roman"/>
          <w:color w:val="000000" w:themeColor="text1"/>
          <w:sz w:val="24"/>
          <w:szCs w:val="24"/>
          <w:lang w:val="ro-RO"/>
        </w:rPr>
        <w:t xml:space="preserve">. În cazul magazinelor duty-free înfiinţate pe teritoriul temporar necontrolat de către organele constituţionale, </w:t>
      </w:r>
      <w:r w:rsidR="008563D8" w:rsidRPr="000A1621">
        <w:rPr>
          <w:rFonts w:ascii="Times New Roman" w:eastAsia="Calibri" w:hAnsi="Times New Roman" w:cs="Times New Roman"/>
          <w:color w:val="000000" w:themeColor="text1"/>
          <w:sz w:val="24"/>
          <w:szCs w:val="24"/>
          <w:lang w:val="ro-RO"/>
        </w:rPr>
        <w:t>Instituția Publică „Agenția Servicii Publice”</w:t>
      </w:r>
      <w:r w:rsidRPr="000A1621">
        <w:rPr>
          <w:rFonts w:ascii="Times New Roman" w:eastAsia="Calibri" w:hAnsi="Times New Roman" w:cs="Times New Roman"/>
          <w:color w:val="000000" w:themeColor="text1"/>
          <w:sz w:val="24"/>
          <w:szCs w:val="24"/>
          <w:lang w:val="ro-RO"/>
        </w:rPr>
        <w:t>va elibera licenţa în condiţiile speciale prevăzute de legislaţie.</w:t>
      </w:r>
    </w:p>
    <w:p w14:paraId="0EFFB916" w14:textId="22F609CF"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(3) În cazul nerespectării condiţiilor de licenţiere, </w:t>
      </w:r>
      <w:r w:rsidR="008563D8" w:rsidRPr="000A1621">
        <w:rPr>
          <w:rFonts w:ascii="Times New Roman" w:eastAsia="Calibri" w:hAnsi="Times New Roman" w:cs="Times New Roman"/>
          <w:color w:val="000000" w:themeColor="text1"/>
          <w:sz w:val="24"/>
          <w:szCs w:val="24"/>
          <w:lang w:val="ro-RO"/>
        </w:rPr>
        <w:t>Instituția Publică „Agenția Servicii Publice”</w:t>
      </w:r>
      <w:r w:rsidRPr="000A1621">
        <w:rPr>
          <w:rFonts w:ascii="Times New Roman" w:eastAsia="Calibri" w:hAnsi="Times New Roman" w:cs="Times New Roman"/>
          <w:color w:val="000000" w:themeColor="text1"/>
          <w:sz w:val="24"/>
          <w:szCs w:val="24"/>
          <w:lang w:val="ro-RO"/>
        </w:rPr>
        <w:t>va retrage licenţa.</w:t>
      </w:r>
    </w:p>
    <w:p w14:paraId="036C3E83"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w:t>
      </w:r>
    </w:p>
    <w:p w14:paraId="6AA6DFEF" w14:textId="2416AED2"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9" w:name="A97_4"/>
      <w:r w:rsidRPr="000A1621">
        <w:rPr>
          <w:rFonts w:ascii="Times New Roman" w:eastAsia="Calibri" w:hAnsi="Times New Roman" w:cs="Times New Roman"/>
          <w:b/>
          <w:bCs/>
          <w:color w:val="000000" w:themeColor="text1"/>
          <w:sz w:val="24"/>
          <w:szCs w:val="24"/>
          <w:lang w:val="ro-RO"/>
        </w:rPr>
        <w:t xml:space="preserve">Articolul </w:t>
      </w:r>
      <w:bookmarkEnd w:id="19"/>
      <w:r w:rsidR="00D44AEB" w:rsidRPr="000A1621">
        <w:rPr>
          <w:rFonts w:ascii="Times New Roman" w:eastAsia="Calibri" w:hAnsi="Times New Roman" w:cs="Times New Roman"/>
          <w:color w:val="000000" w:themeColor="text1"/>
          <w:sz w:val="24"/>
          <w:szCs w:val="24"/>
          <w:lang w:val="ro-RO"/>
        </w:rPr>
        <w:t> </w:t>
      </w:r>
      <w:r w:rsidR="002816BE">
        <w:rPr>
          <w:rFonts w:ascii="Times New Roman" w:eastAsia="Calibri" w:hAnsi="Times New Roman" w:cs="Times New Roman"/>
          <w:b/>
          <w:bCs/>
          <w:color w:val="000000" w:themeColor="text1"/>
          <w:sz w:val="24"/>
          <w:szCs w:val="24"/>
          <w:lang w:val="ro-RO"/>
        </w:rPr>
        <w:t>337</w:t>
      </w:r>
      <w:r w:rsidR="00D44AEB" w:rsidRPr="000A1621">
        <w:rPr>
          <w:rFonts w:ascii="Times New Roman" w:eastAsia="Calibri" w:hAnsi="Times New Roman" w:cs="Times New Roman"/>
          <w:b/>
          <w:bCs/>
          <w:color w:val="000000" w:themeColor="text1"/>
          <w:sz w:val="24"/>
          <w:szCs w:val="24"/>
          <w:lang w:val="ro-RO"/>
        </w:rPr>
        <w:t>.</w:t>
      </w:r>
      <w:r w:rsidR="00D44AEB" w:rsidRPr="000A1621">
        <w:rPr>
          <w:rFonts w:ascii="Times New Roman" w:eastAsia="Calibri" w:hAnsi="Times New Roman" w:cs="Times New Roman"/>
          <w:color w:val="000000" w:themeColor="text1"/>
          <w:sz w:val="24"/>
          <w:szCs w:val="24"/>
          <w:lang w:val="ro-RO"/>
        </w:rPr>
        <w:t> </w:t>
      </w:r>
      <w:r w:rsidRPr="000A1621">
        <w:rPr>
          <w:rFonts w:ascii="Times New Roman" w:eastAsia="Calibri" w:hAnsi="Times New Roman" w:cs="Times New Roman"/>
          <w:color w:val="000000" w:themeColor="text1"/>
          <w:sz w:val="24"/>
          <w:szCs w:val="24"/>
          <w:lang w:val="ro-RO"/>
        </w:rPr>
        <w:t>Responsabilitatea pentru plata drepturilor de import a titularului licenţei magazinului duty-free de pe teritoriul temporar necontrolat de către organele constituţionale</w:t>
      </w:r>
    </w:p>
    <w:p w14:paraId="1EE9C472" w14:textId="77777777" w:rsidR="005B12B7" w:rsidRPr="000A1621"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Obligaţia de plată a drepturilor de import apare în cazul în care sînt reintroduse pe teritoriul vamal al Republicii Moldova mărfurile străine plasate anterior pentru comercializare în magazinele duty-free aflate pe teritoriul temporar necontrolat de către organele constituţionale.</w:t>
      </w:r>
    </w:p>
    <w:p w14:paraId="0921FD1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77F8281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4</w:t>
      </w:r>
    </w:p>
    <w:p w14:paraId="0627AD9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Zonele libere</w:t>
      </w:r>
    </w:p>
    <w:p w14:paraId="3B3A3C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43606F2" w14:textId="315E980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EF75D6" w:rsidRPr="000A1621">
        <w:rPr>
          <w:rFonts w:ascii="Times New Roman" w:eastAsia="Times New Roman" w:hAnsi="Times New Roman" w:cs="Times New Roman"/>
          <w:b/>
          <w:iCs/>
          <w:color w:val="000000" w:themeColor="text1"/>
          <w:sz w:val="24"/>
          <w:szCs w:val="24"/>
          <w:lang w:val="ro-RO"/>
        </w:rPr>
        <w:t xml:space="preserve"> </w:t>
      </w:r>
      <w:r w:rsidR="002816BE">
        <w:rPr>
          <w:rFonts w:ascii="Times New Roman" w:eastAsia="Times New Roman" w:hAnsi="Times New Roman" w:cs="Times New Roman"/>
          <w:b/>
          <w:iCs/>
          <w:color w:val="000000" w:themeColor="text1"/>
          <w:sz w:val="24"/>
          <w:szCs w:val="24"/>
          <w:lang w:val="ro-RO"/>
        </w:rPr>
        <w:t>338</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Desemnarea zonelor libere</w:t>
      </w:r>
    </w:p>
    <w:p w14:paraId="67B54CC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La propunerea Guvernului, prin lege, pot fi desemnate anumite părți ale teritoriului vamal drept zone libere cu determinarea perimetrul fiecărei zone libere, respectiv punctele de acces și de ieșire ale acesteia. </w:t>
      </w:r>
    </w:p>
    <w:p w14:paraId="31503AF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Zonele libere sunt îngrădite. Perimetrul și punctele de acces și de ieșire ale unei zone libere sunt supuse supravegherii vamale. </w:t>
      </w:r>
    </w:p>
    <w:p w14:paraId="6DF34EE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Persoanele, mărfurile și mijloacele de transport care intră într-o zonă liberă sau care ies pot face obiectul controalelor vamale. </w:t>
      </w:r>
    </w:p>
    <w:p w14:paraId="2A25E13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A3D9595" w14:textId="3A54A14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339</w:t>
      </w:r>
      <w:r w:rsidR="00D44AEB" w:rsidRPr="000A1621">
        <w:rPr>
          <w:rFonts w:ascii="Times New Roman" w:eastAsia="Times New Roman" w:hAnsi="Times New Roman" w:cs="Times New Roman"/>
          <w:b/>
          <w:iCs/>
          <w:color w:val="000000" w:themeColor="text1"/>
          <w:sz w:val="24"/>
          <w:szCs w:val="24"/>
          <w:lang w:val="ro-RO"/>
        </w:rPr>
        <w:t xml:space="preserve">. </w:t>
      </w:r>
      <w:r w:rsidR="00D44AEB" w:rsidRPr="000A1621">
        <w:rPr>
          <w:rFonts w:ascii="Times New Roman" w:eastAsia="Times New Roman" w:hAnsi="Times New Roman" w:cs="Times New Roman"/>
          <w:iCs/>
          <w:color w:val="000000" w:themeColor="text1"/>
          <w:sz w:val="24"/>
          <w:szCs w:val="24"/>
          <w:lang w:val="ro-RO"/>
        </w:rPr>
        <w:t xml:space="preserve">Construcții </w:t>
      </w:r>
      <w:r w:rsidRPr="000A1621">
        <w:rPr>
          <w:rFonts w:ascii="Times New Roman" w:eastAsia="Times New Roman" w:hAnsi="Times New Roman" w:cs="Times New Roman"/>
          <w:iCs/>
          <w:color w:val="000000" w:themeColor="text1"/>
          <w:sz w:val="24"/>
          <w:szCs w:val="24"/>
          <w:lang w:val="ro-RO"/>
        </w:rPr>
        <w:t>și activități în zonele libere</w:t>
      </w:r>
    </w:p>
    <w:p w14:paraId="77A03B1C" w14:textId="7611BEE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Orice construcție de imobile într-o zonă liberă este condiționată de obținerea unei aprobări prealabile din partea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p>
    <w:p w14:paraId="59089409" w14:textId="0685629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Sub rezerva legislației vamale, orice activitate de natură industrială, comercială sau de prestări de servicii este permisă într-o zonă liberă. Desfășurarea acestor activități face obiectul unei notificări prealabile către </w:t>
      </w:r>
      <w:r w:rsidR="009541CB"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32977854" w14:textId="5ACC2C2D" w:rsidR="00FD54F8" w:rsidRPr="000A1621"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(3) Serviciul Vamal poate impune prohibiții sau restricții asupra activităților menționate la alineatul (2), ținând seama de natura mărfurilor în cauză, de cerințele supravegherii vamale sau de securitate și siguranță. </w:t>
      </w:r>
    </w:p>
    <w:p w14:paraId="77F01012" w14:textId="213A8EC5" w:rsidR="00FD54F8"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Serviciul Vamal poate interzice desfășurarea unei activități într-o zonă liberă persoanelor care nu oferă </w:t>
      </w:r>
      <w:r w:rsidR="00781034" w:rsidRPr="00781034">
        <w:rPr>
          <w:rFonts w:ascii="Times New Roman" w:eastAsia="Times New Roman" w:hAnsi="Times New Roman" w:cs="Times New Roman"/>
          <w:color w:val="000000" w:themeColor="text1"/>
          <w:sz w:val="24"/>
          <w:szCs w:val="24"/>
          <w:lang w:val="ro-RO"/>
        </w:rPr>
        <w:t xml:space="preserve">angajamentele necesare de conformare cu </w:t>
      </w:r>
      <w:r w:rsidR="00781034">
        <w:rPr>
          <w:rFonts w:ascii="Times New Roman" w:eastAsia="Times New Roman" w:hAnsi="Times New Roman" w:cs="Times New Roman"/>
          <w:color w:val="000000" w:themeColor="text1"/>
          <w:sz w:val="24"/>
          <w:szCs w:val="24"/>
          <w:lang w:val="ro-RO"/>
        </w:rPr>
        <w:t>prevederile</w:t>
      </w:r>
      <w:r w:rsidR="00781034" w:rsidRPr="00781034">
        <w:rPr>
          <w:rFonts w:ascii="Times New Roman" w:eastAsia="Times New Roman" w:hAnsi="Times New Roman" w:cs="Times New Roman"/>
          <w:color w:val="000000" w:themeColor="text1"/>
          <w:sz w:val="24"/>
          <w:szCs w:val="24"/>
          <w:lang w:val="ro-RO"/>
        </w:rPr>
        <w:t xml:space="preserve"> vamale</w:t>
      </w:r>
      <w:r w:rsidRPr="000A1621">
        <w:rPr>
          <w:rFonts w:ascii="Times New Roman" w:eastAsia="Times New Roman" w:hAnsi="Times New Roman" w:cs="Times New Roman"/>
          <w:color w:val="000000" w:themeColor="text1"/>
          <w:sz w:val="24"/>
          <w:szCs w:val="24"/>
          <w:lang w:val="ro-RO"/>
        </w:rPr>
        <w:t xml:space="preserve">. </w:t>
      </w:r>
    </w:p>
    <w:p w14:paraId="0F9670CD" w14:textId="79A34858" w:rsidR="00C645C7" w:rsidRPr="000A1621" w:rsidRDefault="00C645C7"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DF239B6" w14:textId="37FE3291"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F70AA2">
        <w:rPr>
          <w:rFonts w:ascii="Times New Roman" w:eastAsia="Times New Roman" w:hAnsi="Times New Roman" w:cs="Times New Roman"/>
          <w:b/>
          <w:iCs/>
          <w:color w:val="000000" w:themeColor="text1"/>
          <w:sz w:val="24"/>
          <w:szCs w:val="24"/>
          <w:lang w:val="ro-RO"/>
        </w:rPr>
        <w:t>34</w:t>
      </w:r>
      <w:r w:rsidR="002816BE">
        <w:rPr>
          <w:rFonts w:ascii="Times New Roman" w:eastAsia="Times New Roman" w:hAnsi="Times New Roman" w:cs="Times New Roman"/>
          <w:b/>
          <w:iCs/>
          <w:color w:val="000000" w:themeColor="text1"/>
          <w:sz w:val="24"/>
          <w:szCs w:val="24"/>
          <w:lang w:val="ro-RO"/>
        </w:rPr>
        <w:t>0</w:t>
      </w:r>
      <w:r w:rsidRPr="000A1621">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Prezentarea mărfurilor și plasarea sub regim</w:t>
      </w:r>
    </w:p>
    <w:p w14:paraId="209CA35B"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Mărfurile introduse într-o zonă liberă trebuie să fie prezentate în vamă și să facă obiectul formalităților vamale prevăzute în oricare dintre cazurile următoare: </w:t>
      </w:r>
    </w:p>
    <w:p w14:paraId="3433A24A"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a) în cazul în care sunt introduse în zonele libere sosind direct din exteriorul teritoriului vamal; </w:t>
      </w:r>
    </w:p>
    <w:p w14:paraId="3BE5CE9E"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b) în cazul în care sînt plasate sub un regim vamal care este încheiat în momentul în care acestea sunt plasate sub regimul de zonă liberă; </w:t>
      </w:r>
    </w:p>
    <w:p w14:paraId="7A346627"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c) în cazul în care sunt plasate sub regimul de zonă liberă pentru a beneficia de o decizie de acordare a rambursării sau a anularii de drepturi de import;</w:t>
      </w:r>
    </w:p>
    <w:p w14:paraId="473FCF71"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d) în cazul în care legislația, alta decât cea vamală, dispune astfel de formalități. </w:t>
      </w:r>
    </w:p>
    <w:p w14:paraId="760603D4"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Mărfurile introduse într-o zonă liberă în alte circumstanțe decât cele acoperite de alineatul (1) nu se prezintă în vamă. </w:t>
      </w:r>
    </w:p>
    <w:p w14:paraId="5FCDDDCA" w14:textId="08E84DF8"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(3) Fără a aduce atingere </w:t>
      </w:r>
      <w:r w:rsidRPr="00C645C7">
        <w:rPr>
          <w:rFonts w:ascii="Times New Roman" w:eastAsia="Times New Roman" w:hAnsi="Times New Roman" w:cs="Times New Roman"/>
          <w:iCs/>
          <w:color w:val="000000" w:themeColor="text1"/>
          <w:sz w:val="24"/>
          <w:szCs w:val="24"/>
          <w:lang w:val="ro-RO"/>
        </w:rPr>
        <w:t xml:space="preserve">articolului </w:t>
      </w:r>
      <w:r w:rsidR="000959D3">
        <w:rPr>
          <w:rFonts w:ascii="Times New Roman" w:eastAsia="Times New Roman" w:hAnsi="Times New Roman" w:cs="Times New Roman"/>
          <w:iCs/>
          <w:color w:val="000000" w:themeColor="text1"/>
          <w:sz w:val="24"/>
          <w:szCs w:val="24"/>
          <w:lang w:val="ro-RO"/>
        </w:rPr>
        <w:t>341</w:t>
      </w:r>
      <w:r w:rsidRPr="00BB3100">
        <w:rPr>
          <w:rFonts w:ascii="Times New Roman" w:eastAsia="Times New Roman" w:hAnsi="Times New Roman" w:cs="Times New Roman"/>
          <w:iCs/>
          <w:color w:val="000000" w:themeColor="text1"/>
          <w:sz w:val="24"/>
          <w:szCs w:val="24"/>
          <w:lang w:val="ro-RO"/>
        </w:rPr>
        <w:t>, mărfurile introduse în zonă liberă sunt considerate ca fiind plasate sub regim de zonă liberă:</w:t>
      </w:r>
    </w:p>
    <w:p w14:paraId="77C27F4C" w14:textId="77777777"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a) în momentul introducerii lor în această zonă, cu excepția cazului în care acestea se află deja sub un alt regim vamal;</w:t>
      </w:r>
    </w:p>
    <w:p w14:paraId="7B9A7C8B" w14:textId="1F0745A2" w:rsidR="00FD54F8" w:rsidRPr="00BB3100"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b) în momentul încheierii regimului de tranzit, cu excepția cazului în care sunt plasate imediat sub un alt regim vamal.</w:t>
      </w:r>
    </w:p>
    <w:p w14:paraId="75071FB4" w14:textId="77777777" w:rsidR="00FD54F8" w:rsidRPr="000A1621" w:rsidRDefault="00FD54F8" w:rsidP="00FD54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DC41BB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7CF023AB" w14:textId="37410E39"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   </w:t>
      </w:r>
      <w:r w:rsidR="002816BE">
        <w:rPr>
          <w:rFonts w:ascii="Times New Roman" w:eastAsia="Times New Roman" w:hAnsi="Times New Roman" w:cs="Times New Roman"/>
          <w:b/>
          <w:iCs/>
          <w:color w:val="000000" w:themeColor="text1"/>
          <w:sz w:val="24"/>
          <w:szCs w:val="24"/>
          <w:lang w:val="ro-RO"/>
        </w:rPr>
        <w:t>341</w:t>
      </w:r>
      <w:r w:rsidRPr="000A1621">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Mărfuri autohtone în zone libere</w:t>
      </w:r>
    </w:p>
    <w:p w14:paraId="239560EB"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Mărfurile autohtone pot fi introduse, antrepozitate, transportate, utilizate, prelucrate sau consumate într-o zonă liberă. În astfel de cazuri, acestea nu sunt considerate ca aflându-se sub regimul de zonă liberă. </w:t>
      </w:r>
    </w:p>
    <w:p w14:paraId="34B3CC59" w14:textId="325C83DE"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În baza unei cereri depuse de persoana interesată, </w:t>
      </w:r>
      <w:r w:rsidR="004E6766" w:rsidRPr="000A1621">
        <w:rPr>
          <w:rFonts w:ascii="Times New Roman" w:eastAsia="Times New Roman" w:hAnsi="Times New Roman" w:cs="Times New Roman"/>
          <w:iCs/>
          <w:color w:val="000000" w:themeColor="text1"/>
          <w:sz w:val="24"/>
          <w:szCs w:val="24"/>
          <w:lang w:val="ro-RO"/>
        </w:rPr>
        <w:t>Serviciul Vamal</w:t>
      </w:r>
      <w:r w:rsidRPr="00BB3100">
        <w:rPr>
          <w:rFonts w:ascii="Times New Roman" w:eastAsia="Times New Roman" w:hAnsi="Times New Roman" w:cs="Times New Roman"/>
          <w:iCs/>
          <w:color w:val="000000" w:themeColor="text1"/>
          <w:sz w:val="24"/>
          <w:szCs w:val="24"/>
          <w:lang w:val="ro-RO"/>
        </w:rPr>
        <w:t xml:space="preserve"> stabilește statutul vamal de mărfuri autohtone pentru oricare dintre următoarele mărfuri: </w:t>
      </w:r>
    </w:p>
    <w:p w14:paraId="70B335EA"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a) mărfuri autohtone introduse în zonele libere; </w:t>
      </w:r>
    </w:p>
    <w:p w14:paraId="26284C11"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b) mărfuri autohtone care au fost supuse operațiunilor de prelucrare într-o zonă liberă; </w:t>
      </w:r>
    </w:p>
    <w:p w14:paraId="72FAFDF7"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lastRenderedPageBreak/>
        <w:t xml:space="preserve">c) mărfuri puse în liberă circulație într-o zonă liberă. </w:t>
      </w:r>
    </w:p>
    <w:p w14:paraId="21EDEC1C" w14:textId="77777777" w:rsidR="00FD54F8" w:rsidRPr="000A1621"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color w:val="000000" w:themeColor="text1"/>
          <w:sz w:val="24"/>
          <w:szCs w:val="24"/>
          <w:lang w:val="ro-RO"/>
        </w:rPr>
      </w:pPr>
    </w:p>
    <w:p w14:paraId="3F87BFEB" w14:textId="74881C35"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Articolul  </w:t>
      </w:r>
      <w:r w:rsidR="002816BE">
        <w:rPr>
          <w:rFonts w:ascii="Times New Roman" w:eastAsia="Times New Roman" w:hAnsi="Times New Roman" w:cs="Times New Roman"/>
          <w:b/>
          <w:iCs/>
          <w:color w:val="000000" w:themeColor="text1"/>
          <w:sz w:val="24"/>
          <w:szCs w:val="24"/>
          <w:lang w:val="ro-RO"/>
        </w:rPr>
        <w:t>342</w:t>
      </w:r>
      <w:r w:rsidRPr="008D42D3">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Mărfuri străine în zone libere</w:t>
      </w:r>
    </w:p>
    <w:p w14:paraId="55DA7ABA" w14:textId="24AF1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Mărfurile străine, pe perioada în care rămân în zonele libere, pot fi puse în liberă circulație sau plasate sub regimul de perfecționare activă, de admitere temporară, în condițiile prevăzute de aceste regimuri. </w:t>
      </w:r>
    </w:p>
    <w:p w14:paraId="39A3220A"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În astfel de cazuri, acestea nu sunt considerate ca aflându-se sub regimul de zonă liberă. </w:t>
      </w:r>
    </w:p>
    <w:p w14:paraId="425DA5C3"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Fără a aduce atingere dispozițiilor aplicabile aprovizionărilor sau proviziilor de alimente și în cazul în care regimul respectiv o permite, alineatul (1) nu împiedică utilizarea sau consumarea mărfurilor care, în cazul punerii în liberă circulație sau al admiterii temporare, nu vor fi supuse aplicării drepturilor de import. </w:t>
      </w:r>
    </w:p>
    <w:p w14:paraId="1DACF24C"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(3) În cazul unei asemenea utilizări sau consumări, nu este necesară o declarație vamală de punere în liberă circulație sau de plasare sub regimul de admitere temporară. </w:t>
      </w:r>
    </w:p>
    <w:p w14:paraId="0ED819E4"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(4) Cu toate acestea, este necesară o declarație în cazul în care mărfurile sunt supuse unui contingent. </w:t>
      </w:r>
    </w:p>
    <w:p w14:paraId="1365EFDC"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8AF8EF5" w14:textId="5A5430A4"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Articolul  </w:t>
      </w:r>
      <w:r w:rsidR="002816BE">
        <w:rPr>
          <w:rFonts w:ascii="Times New Roman" w:eastAsia="Times New Roman" w:hAnsi="Times New Roman" w:cs="Times New Roman"/>
          <w:b/>
          <w:iCs/>
          <w:color w:val="000000" w:themeColor="text1"/>
          <w:sz w:val="24"/>
          <w:szCs w:val="24"/>
          <w:lang w:val="ro-RO"/>
        </w:rPr>
        <w:t>343</w:t>
      </w:r>
      <w:r w:rsidRPr="000A1621">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Scoaterea mărfurilor din zona liberă</w:t>
      </w:r>
    </w:p>
    <w:p w14:paraId="120C2426"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Fără a aduce atingere legislației din alte domenii decât cel vamal, mărfurile aflate în zonă liberă pot fi exportate sau reexportate din teritoriului vamal sau introduse într-o altă parte a teritoriului vamal. </w:t>
      </w:r>
    </w:p>
    <w:p w14:paraId="76D382CB" w14:textId="6B27CFA0"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Articolele </w:t>
      </w:r>
      <w:r w:rsidR="000959D3">
        <w:rPr>
          <w:rFonts w:ascii="Times New Roman" w:eastAsia="Times New Roman" w:hAnsi="Times New Roman" w:cs="Times New Roman"/>
          <w:iCs/>
          <w:color w:val="000000" w:themeColor="text1"/>
          <w:sz w:val="24"/>
          <w:szCs w:val="24"/>
          <w:lang w:val="ro-RO"/>
        </w:rPr>
        <w:t>150</w:t>
      </w:r>
      <w:r w:rsidR="000959D3" w:rsidRPr="00BB3100">
        <w:rPr>
          <w:rFonts w:ascii="Times New Roman" w:eastAsia="Times New Roman" w:hAnsi="Times New Roman" w:cs="Times New Roman"/>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 xml:space="preserve">- </w:t>
      </w:r>
      <w:r w:rsidR="000959D3">
        <w:rPr>
          <w:rFonts w:ascii="Times New Roman" w:eastAsia="Times New Roman" w:hAnsi="Times New Roman" w:cs="Times New Roman"/>
          <w:iCs/>
          <w:color w:val="000000" w:themeColor="text1"/>
          <w:sz w:val="24"/>
          <w:szCs w:val="24"/>
          <w:lang w:val="ro-RO"/>
        </w:rPr>
        <w:t>161</w:t>
      </w:r>
      <w:r w:rsidR="000959D3" w:rsidRPr="00BB3100">
        <w:rPr>
          <w:rFonts w:ascii="Times New Roman" w:eastAsia="Times New Roman" w:hAnsi="Times New Roman" w:cs="Times New Roman"/>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 xml:space="preserve">se aplică mărfurilor scoase din zona liberă în alte părți ale teritoriului vamal. </w:t>
      </w:r>
    </w:p>
    <w:p w14:paraId="2B4DA068" w14:textId="77777777" w:rsidR="00FD54F8" w:rsidRPr="000A1621"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color w:val="000000" w:themeColor="text1"/>
          <w:sz w:val="24"/>
          <w:szCs w:val="24"/>
          <w:lang w:val="ro-RO"/>
        </w:rPr>
      </w:pPr>
    </w:p>
    <w:p w14:paraId="5C0F7698" w14:textId="37BEE993"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Articolul  </w:t>
      </w:r>
      <w:r w:rsidR="002816BE">
        <w:rPr>
          <w:rFonts w:ascii="Times New Roman" w:eastAsia="Times New Roman" w:hAnsi="Times New Roman" w:cs="Times New Roman"/>
          <w:b/>
          <w:iCs/>
          <w:color w:val="000000" w:themeColor="text1"/>
          <w:sz w:val="24"/>
          <w:szCs w:val="24"/>
          <w:lang w:val="ro-RO"/>
        </w:rPr>
        <w:t>344</w:t>
      </w:r>
      <w:r w:rsidRPr="008D42D3">
        <w:rPr>
          <w:rFonts w:ascii="Times New Roman" w:eastAsia="Times New Roman" w:hAnsi="Times New Roman" w:cs="Times New Roman"/>
          <w:b/>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ro-RO"/>
        </w:rPr>
        <w:t>Statutul vamal</w:t>
      </w:r>
    </w:p>
    <w:p w14:paraId="584583A1" w14:textId="77777777"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(1) În cazul în care mărfurile sunt scoase dintr-o zonă liberă și introduse într-o altă parte a teritoriului vamal sau plasate sub un regim vamal, acestea sunt considerate ca fiind mărfuri străine, cu excepția cazului în care statutul lor vamal de mărfuri autohtone a fost demonstrat. </w:t>
      </w:r>
    </w:p>
    <w:p w14:paraId="7DD78C3B" w14:textId="5E83CE71" w:rsidR="00FD54F8" w:rsidRPr="00BB3100" w:rsidRDefault="00FD54F8" w:rsidP="00BB310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B3100">
        <w:rPr>
          <w:rFonts w:ascii="Times New Roman" w:eastAsia="Times New Roman" w:hAnsi="Times New Roman" w:cs="Times New Roman"/>
          <w:iCs/>
          <w:color w:val="000000" w:themeColor="text1"/>
          <w:sz w:val="24"/>
          <w:szCs w:val="24"/>
          <w:lang w:val="ro-RO"/>
        </w:rPr>
        <w:t xml:space="preserve">(2) Cu toate acestea, în scopul aplicării drepturilor de export și a licențelor de export, sau a măsurilor de control la export prevăzute, sau a politicilor comerciale, aceste mărfuri sunt considerate drept mărfuri autohtone, cu excepția cazului în care este stabilit faptul că acestea nu au statutul vamal de mărfuri autohtone. </w:t>
      </w:r>
    </w:p>
    <w:p w14:paraId="61CA03F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IV</w:t>
      </w:r>
    </w:p>
    <w:p w14:paraId="1E07D069" w14:textId="77777777" w:rsidR="005B12B7" w:rsidRPr="008D42D3"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8D42D3">
        <w:rPr>
          <w:rFonts w:ascii="Times New Roman" w:eastAsia="Times New Roman" w:hAnsi="Times New Roman" w:cs="Times New Roman"/>
          <w:b/>
          <w:iCs/>
          <w:color w:val="000000" w:themeColor="text1"/>
          <w:sz w:val="24"/>
          <w:szCs w:val="24"/>
          <w:lang w:val="ro-RO"/>
        </w:rPr>
        <w:t>Utilizări specifice</w:t>
      </w:r>
    </w:p>
    <w:p w14:paraId="39C9F8B7" w14:textId="1260E0FE" w:rsidR="005B12B7"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Admiterea Temporară</w:t>
      </w:r>
    </w:p>
    <w:p w14:paraId="29A42433" w14:textId="77777777" w:rsidR="00C645C7" w:rsidRPr="000A1621" w:rsidRDefault="00C645C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1457455F" w14:textId="58D1126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345</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Domeniul de aplicare</w:t>
      </w:r>
    </w:p>
    <w:p w14:paraId="730D0C86"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cadrul regimului de admitere temporară, mărfurile străine destinate reexportului pot să facă obiectul unei utilizări speciale pe teritoriul vamal, cu scutire totală sau parțială de taxă vamală și fără a fi supuse:</w:t>
      </w:r>
    </w:p>
    <w:p w14:paraId="56A667A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altor drepturi de import, conform altor dispoziții relevante în vigoare; </w:t>
      </w:r>
    </w:p>
    <w:p w14:paraId="48E3CFA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măsurilor de politică comercială, în măsura în care acestea nu interzic introducerea mărfurilor pe teritoriul vamal sau scoaterea lor din acesta. </w:t>
      </w:r>
    </w:p>
    <w:p w14:paraId="66A327C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Regimul de admitere temporară se poate utiliza numai în cazul în care condițiile următoare sunt întrunite: </w:t>
      </w:r>
    </w:p>
    <w:p w14:paraId="1C39771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mărfurile nu suferă nicio modificare, cu excepția uzurii normale datorate folosirii acestora; </w:t>
      </w:r>
    </w:p>
    <w:p w14:paraId="6399EAD1" w14:textId="21FC4BD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articolul </w:t>
      </w:r>
      <w:r w:rsidR="000959D3">
        <w:rPr>
          <w:rFonts w:ascii="Times New Roman" w:eastAsia="Times New Roman" w:hAnsi="Times New Roman" w:cs="Times New Roman"/>
          <w:color w:val="000000" w:themeColor="text1"/>
          <w:sz w:val="24"/>
          <w:szCs w:val="24"/>
          <w:lang w:val="ro-RO"/>
        </w:rPr>
        <w:t>309</w:t>
      </w:r>
      <w:r w:rsidRPr="000A1621">
        <w:rPr>
          <w:rFonts w:ascii="Times New Roman" w:eastAsia="Times New Roman" w:hAnsi="Times New Roman" w:cs="Times New Roman"/>
          <w:color w:val="000000" w:themeColor="text1"/>
          <w:sz w:val="24"/>
          <w:szCs w:val="24"/>
          <w:lang w:val="ro-RO"/>
        </w:rPr>
        <w:t xml:space="preserve">, în măsura în care este posibil să se verifice că sunt respectate condițiile prevăzute pentru mărfuri echivalente; </w:t>
      </w:r>
    </w:p>
    <w:p w14:paraId="53823A45" w14:textId="77777777" w:rsidR="00C645C7"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cerințele prevăzute în legislația vamală pentru acordarea scutirii totale sau parțiale de taxe vamale sunt îndeplinite.</w:t>
      </w:r>
    </w:p>
    <w:p w14:paraId="13757EBB" w14:textId="77777777" w:rsidR="00C645C7" w:rsidRDefault="00C645C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4E51867" w14:textId="5CE0F60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346</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Perioada în care mărfurile pot rămâne sub regimul de admitere temporară</w:t>
      </w:r>
    </w:p>
    <w:p w14:paraId="43E60980" w14:textId="1B2CF34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862857" w:rsidRPr="000A1621">
        <w:rPr>
          <w:rFonts w:ascii="Times New Roman" w:eastAsia="Times New Roman" w:hAnsi="Times New Roman" w:cs="Times New Roman"/>
          <w:color w:val="000000" w:themeColor="text1"/>
          <w:sz w:val="24"/>
          <w:szCs w:val="24"/>
          <w:lang w:val="ro-RO"/>
        </w:rPr>
        <w:t xml:space="preserve"> Serviciul </w:t>
      </w:r>
      <w:r w:rsidR="0003020A">
        <w:rPr>
          <w:rFonts w:ascii="Times New Roman" w:eastAsia="Times New Roman" w:hAnsi="Times New Roman" w:cs="Times New Roman"/>
          <w:color w:val="000000" w:themeColor="text1"/>
          <w:sz w:val="24"/>
          <w:szCs w:val="24"/>
          <w:lang w:val="ro-RO"/>
        </w:rPr>
        <w:t>V</w:t>
      </w:r>
      <w:r w:rsidRPr="000A1621">
        <w:rPr>
          <w:rFonts w:ascii="Times New Roman" w:eastAsia="Times New Roman" w:hAnsi="Times New Roman" w:cs="Times New Roman"/>
          <w:color w:val="000000" w:themeColor="text1"/>
          <w:sz w:val="24"/>
          <w:szCs w:val="24"/>
          <w:lang w:val="ro-RO"/>
        </w:rPr>
        <w:t xml:space="preserve">amal fixează perioada în care mărfurile plasate sub regimul de admitere temporară trebuie reexportate sau plasate sub un alt regim vamal. Această perioadă trebuie să fie suficientă pentru ca obiectivul utilizării autorizate să fie atins. </w:t>
      </w:r>
    </w:p>
    <w:p w14:paraId="6B07446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(2) Cu excepția cazului în care se prevede altfel, perioada maximă de păstrare a mărfurilor sub regimul de admitere temporară pentru aceeași utilizare și sub responsabilitatea aceluiași titular de autorizație este de 24 de luni, chiar și în cazul în care regimul a fost încheiat prin plasarea mărfurilor sub un alt regim special, urmat la rândul său de o nouă plasare sub regimul de admitere temporară. </w:t>
      </w:r>
    </w:p>
    <w:p w14:paraId="10D8C3AC" w14:textId="773D7EB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în care, în împrejurări excepționale, perioada pentru utilizare autorizată menționată la alineatele (1) și (2) nu este suficientă, </w:t>
      </w:r>
      <w:r w:rsidR="008B2425" w:rsidRPr="000A1621">
        <w:rPr>
          <w:rFonts w:ascii="Times New Roman" w:eastAsia="Times New Roman" w:hAnsi="Times New Roman" w:cs="Times New Roman"/>
          <w:color w:val="000000" w:themeColor="text1"/>
          <w:sz w:val="24"/>
          <w:szCs w:val="24"/>
          <w:lang w:val="ro-RO"/>
        </w:rPr>
        <w:t>Aparatul Central</w:t>
      </w:r>
      <w:r w:rsidRPr="000A1621">
        <w:rPr>
          <w:rFonts w:ascii="Times New Roman" w:eastAsia="Times New Roman" w:hAnsi="Times New Roman" w:cs="Times New Roman"/>
          <w:color w:val="000000" w:themeColor="text1"/>
          <w:sz w:val="24"/>
          <w:szCs w:val="24"/>
          <w:lang w:val="ro-RO"/>
        </w:rPr>
        <w:t xml:space="preserve"> poate acorda o prelungire a acesteia pentru o durată rezonabilă, în baza unei cereri justificate depuse de titularul autorizației. </w:t>
      </w:r>
    </w:p>
    <w:p w14:paraId="66D7484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Perioada totală pe durata căreia mărfurile pot rămâne sub regimul de admitere temporară nu depășește 10 ani, cu excepția cazului fortuit. </w:t>
      </w:r>
    </w:p>
    <w:p w14:paraId="6BFC4E0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94AC0B5" w14:textId="23909C2E" w:rsidR="00EF75D6" w:rsidRPr="000A1621"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0A1621">
        <w:rPr>
          <w:rFonts w:ascii="Times New Roman" w:eastAsia="Times New Roman" w:hAnsi="Times New Roman" w:cs="Times New Roman"/>
          <w:b/>
          <w:bCs/>
          <w:color w:val="000000" w:themeColor="text1"/>
          <w:sz w:val="24"/>
          <w:szCs w:val="24"/>
          <w:lang w:val="en-US" w:eastAsia="ru-RU"/>
        </w:rPr>
        <w:t xml:space="preserve">Articolul </w:t>
      </w:r>
      <w:r w:rsidR="002816BE">
        <w:rPr>
          <w:rFonts w:ascii="Times New Roman" w:eastAsia="Times New Roman" w:hAnsi="Times New Roman" w:cs="Times New Roman"/>
          <w:b/>
          <w:bCs/>
          <w:color w:val="000000" w:themeColor="text1"/>
          <w:sz w:val="24"/>
          <w:szCs w:val="24"/>
          <w:lang w:val="ro-RO" w:eastAsia="ru-RU"/>
        </w:rPr>
        <w:t>347</w:t>
      </w:r>
      <w:r w:rsidRPr="000A1621">
        <w:rPr>
          <w:rFonts w:ascii="Times New Roman" w:eastAsia="Times New Roman" w:hAnsi="Times New Roman" w:cs="Times New Roman"/>
          <w:b/>
          <w:bCs/>
          <w:color w:val="000000" w:themeColor="text1"/>
          <w:sz w:val="24"/>
          <w:szCs w:val="24"/>
          <w:lang w:val="en-US" w:eastAsia="ru-RU"/>
        </w:rPr>
        <w:t>.</w:t>
      </w:r>
      <w:r w:rsidR="00D44AEB" w:rsidRPr="000A1621">
        <w:rPr>
          <w:rFonts w:ascii="Times New Roman" w:eastAsia="Times New Roman" w:hAnsi="Times New Roman" w:cs="Times New Roman"/>
          <w:b/>
          <w:bCs/>
          <w:color w:val="000000" w:themeColor="text1"/>
          <w:sz w:val="24"/>
          <w:szCs w:val="24"/>
          <w:lang w:val="en-US" w:eastAsia="ru-RU"/>
        </w:rPr>
        <w:t xml:space="preserve"> </w:t>
      </w:r>
      <w:r w:rsidRPr="000A1621">
        <w:rPr>
          <w:rFonts w:ascii="Times New Roman" w:eastAsia="Times New Roman" w:hAnsi="Times New Roman" w:cs="Times New Roman"/>
          <w:color w:val="000000" w:themeColor="text1"/>
          <w:sz w:val="24"/>
          <w:szCs w:val="24"/>
          <w:lang w:val="en-US" w:eastAsia="ru-RU"/>
        </w:rPr>
        <w:t xml:space="preserve">Cuantumul </w:t>
      </w:r>
      <w:r w:rsidR="00D512DB" w:rsidRPr="000A1621">
        <w:rPr>
          <w:rFonts w:ascii="Times New Roman" w:eastAsia="Times New Roman" w:hAnsi="Times New Roman" w:cs="Times New Roman"/>
          <w:color w:val="000000" w:themeColor="text1"/>
          <w:sz w:val="24"/>
          <w:szCs w:val="24"/>
          <w:lang w:val="en-US" w:eastAsia="ru-RU"/>
        </w:rPr>
        <w:t>taxei vamale</w:t>
      </w:r>
      <w:r w:rsidRPr="000A1621">
        <w:rPr>
          <w:rFonts w:ascii="Times New Roman" w:eastAsia="Times New Roman" w:hAnsi="Times New Roman" w:cs="Times New Roman"/>
          <w:color w:val="000000" w:themeColor="text1"/>
          <w:sz w:val="24"/>
          <w:szCs w:val="24"/>
          <w:lang w:val="en-US" w:eastAsia="ru-RU"/>
        </w:rPr>
        <w:t xml:space="preserve"> în cazul admiterii temporare cu scutire parțială de </w:t>
      </w:r>
      <w:r w:rsidR="003A7F0A" w:rsidRPr="000A1621">
        <w:rPr>
          <w:rFonts w:ascii="Times New Roman" w:eastAsia="Times New Roman" w:hAnsi="Times New Roman" w:cs="Times New Roman"/>
          <w:color w:val="000000" w:themeColor="text1"/>
          <w:sz w:val="24"/>
          <w:szCs w:val="24"/>
          <w:lang w:val="en-US" w:eastAsia="ru-RU"/>
        </w:rPr>
        <w:t>taxă vamală</w:t>
      </w:r>
    </w:p>
    <w:p w14:paraId="53CFA8F5" w14:textId="47D13EB1" w:rsidR="00EF75D6" w:rsidRPr="000A1621"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0A1621">
        <w:rPr>
          <w:rFonts w:ascii="Times New Roman" w:eastAsia="Times New Roman" w:hAnsi="Times New Roman" w:cs="Times New Roman"/>
          <w:color w:val="000000" w:themeColor="text1"/>
          <w:sz w:val="24"/>
          <w:szCs w:val="24"/>
          <w:lang w:val="en-US" w:eastAsia="ru-RU"/>
        </w:rPr>
        <w:t xml:space="preserve">(1) Cuantumul </w:t>
      </w:r>
      <w:r w:rsidR="00D512DB" w:rsidRPr="000A1621">
        <w:rPr>
          <w:rFonts w:ascii="Times New Roman" w:eastAsia="Times New Roman" w:hAnsi="Times New Roman" w:cs="Times New Roman"/>
          <w:color w:val="000000" w:themeColor="text1"/>
          <w:sz w:val="24"/>
          <w:szCs w:val="24"/>
          <w:lang w:val="en-US" w:eastAsia="ru-RU"/>
        </w:rPr>
        <w:t xml:space="preserve">taxei </w:t>
      </w:r>
      <w:r w:rsidRPr="000A1621">
        <w:rPr>
          <w:rFonts w:ascii="Times New Roman" w:eastAsia="Times New Roman" w:hAnsi="Times New Roman" w:cs="Times New Roman"/>
          <w:color w:val="000000" w:themeColor="text1"/>
          <w:sz w:val="24"/>
          <w:szCs w:val="24"/>
          <w:lang w:val="en-US" w:eastAsia="ru-RU"/>
        </w:rPr>
        <w:t xml:space="preserve">vamale pentru mărfurile plasate sub regimul de admitere temporară cu scutire parțială de </w:t>
      </w:r>
      <w:r w:rsidR="003A7F0A" w:rsidRPr="000A1621">
        <w:rPr>
          <w:rFonts w:ascii="Times New Roman" w:eastAsia="Times New Roman" w:hAnsi="Times New Roman" w:cs="Times New Roman"/>
          <w:color w:val="000000" w:themeColor="text1"/>
          <w:sz w:val="24"/>
          <w:szCs w:val="24"/>
          <w:lang w:val="en-US" w:eastAsia="ru-RU"/>
        </w:rPr>
        <w:t>taxă vamală</w:t>
      </w:r>
      <w:r w:rsidRPr="000A1621">
        <w:rPr>
          <w:rFonts w:ascii="Times New Roman" w:eastAsia="Times New Roman" w:hAnsi="Times New Roman" w:cs="Times New Roman"/>
          <w:color w:val="000000" w:themeColor="text1"/>
          <w:sz w:val="24"/>
          <w:szCs w:val="24"/>
          <w:lang w:val="en-US" w:eastAsia="ru-RU"/>
        </w:rPr>
        <w:t xml:space="preserve">este fixat la </w:t>
      </w:r>
      <w:r w:rsidR="00C7458D" w:rsidRPr="00BB3100">
        <w:rPr>
          <w:rFonts w:ascii="Times New Roman" w:eastAsia="Times New Roman" w:hAnsi="Times New Roman" w:cs="Times New Roman"/>
          <w:color w:val="000000" w:themeColor="text1"/>
          <w:sz w:val="24"/>
          <w:szCs w:val="24"/>
          <w:lang w:val="en-US" w:eastAsia="ru-RU"/>
        </w:rPr>
        <w:t>5</w:t>
      </w:r>
      <w:r w:rsidR="00C7458D" w:rsidRPr="000A1621">
        <w:rPr>
          <w:rFonts w:ascii="Times New Roman" w:eastAsia="Times New Roman" w:hAnsi="Times New Roman" w:cs="Times New Roman"/>
          <w:color w:val="000000" w:themeColor="text1"/>
          <w:sz w:val="24"/>
          <w:szCs w:val="24"/>
          <w:lang w:val="en-US" w:eastAsia="ru-RU"/>
        </w:rPr>
        <w:t xml:space="preserve"> </w:t>
      </w:r>
      <w:r w:rsidRPr="008D42D3">
        <w:rPr>
          <w:rFonts w:ascii="Times New Roman" w:eastAsia="Times New Roman" w:hAnsi="Times New Roman" w:cs="Times New Roman"/>
          <w:color w:val="000000" w:themeColor="text1"/>
          <w:sz w:val="24"/>
          <w:szCs w:val="24"/>
          <w:lang w:val="en-US" w:eastAsia="ru-RU"/>
        </w:rPr>
        <w:t>%</w:t>
      </w:r>
      <w:r w:rsidRPr="000A1621">
        <w:rPr>
          <w:rFonts w:ascii="Times New Roman" w:eastAsia="Times New Roman" w:hAnsi="Times New Roman" w:cs="Times New Roman"/>
          <w:color w:val="000000" w:themeColor="text1"/>
          <w:sz w:val="24"/>
          <w:szCs w:val="24"/>
          <w:lang w:val="en-US" w:eastAsia="ru-RU"/>
        </w:rPr>
        <w:t xml:space="preserve"> din cuantumul </w:t>
      </w:r>
      <w:r w:rsidR="003A7F0A" w:rsidRPr="000A1621">
        <w:rPr>
          <w:rFonts w:ascii="Times New Roman" w:eastAsia="Times New Roman" w:hAnsi="Times New Roman" w:cs="Times New Roman"/>
          <w:color w:val="000000" w:themeColor="text1"/>
          <w:sz w:val="24"/>
          <w:szCs w:val="24"/>
          <w:lang w:val="en-US" w:eastAsia="ru-RU"/>
        </w:rPr>
        <w:t>taxei vamale</w:t>
      </w:r>
      <w:r w:rsidRPr="000A1621">
        <w:rPr>
          <w:rFonts w:ascii="Times New Roman" w:eastAsia="Times New Roman" w:hAnsi="Times New Roman" w:cs="Times New Roman"/>
          <w:color w:val="000000" w:themeColor="text1"/>
          <w:sz w:val="24"/>
          <w:szCs w:val="24"/>
          <w:lang w:val="en-US" w:eastAsia="ru-RU"/>
        </w:rPr>
        <w:t xml:space="preserve"> care ar fi trebuit </w:t>
      </w:r>
      <w:r w:rsidR="00D512DB" w:rsidRPr="000A1621">
        <w:rPr>
          <w:rFonts w:ascii="Times New Roman" w:eastAsia="Times New Roman" w:hAnsi="Times New Roman" w:cs="Times New Roman"/>
          <w:color w:val="000000" w:themeColor="text1"/>
          <w:sz w:val="24"/>
          <w:szCs w:val="24"/>
          <w:lang w:val="en-US" w:eastAsia="ru-RU"/>
        </w:rPr>
        <w:t xml:space="preserve">achitată </w:t>
      </w:r>
      <w:r w:rsidRPr="000A1621">
        <w:rPr>
          <w:rFonts w:ascii="Times New Roman" w:eastAsia="Times New Roman" w:hAnsi="Times New Roman" w:cs="Times New Roman"/>
          <w:color w:val="000000" w:themeColor="text1"/>
          <w:sz w:val="24"/>
          <w:szCs w:val="24"/>
          <w:lang w:val="en-US" w:eastAsia="ru-RU"/>
        </w:rPr>
        <w:t>pentru aceste mărfuri în cazul în care ele ar fi fost puse în liberă circulație la data la care au fost plasate sub regimul de admitere temporară</w:t>
      </w:r>
      <w:r w:rsidR="003D2032" w:rsidRPr="000A1621">
        <w:rPr>
          <w:rFonts w:ascii="Times New Roman" w:eastAsia="Times New Roman" w:hAnsi="Times New Roman" w:cs="Times New Roman"/>
          <w:color w:val="000000" w:themeColor="text1"/>
          <w:sz w:val="24"/>
          <w:szCs w:val="24"/>
          <w:lang w:val="en-US" w:eastAsia="ru-RU"/>
        </w:rPr>
        <w:t xml:space="preserve"> și se achită la încheierea regimului</w:t>
      </w:r>
      <w:r w:rsidRPr="000A1621">
        <w:rPr>
          <w:rFonts w:ascii="Times New Roman" w:eastAsia="Times New Roman" w:hAnsi="Times New Roman" w:cs="Times New Roman"/>
          <w:color w:val="000000" w:themeColor="text1"/>
          <w:sz w:val="24"/>
          <w:szCs w:val="24"/>
          <w:lang w:val="en-US" w:eastAsia="ru-RU"/>
        </w:rPr>
        <w:t>.</w:t>
      </w:r>
    </w:p>
    <w:p w14:paraId="6091AA99" w14:textId="6E991CCD" w:rsidR="00EF75D6" w:rsidRPr="000A1621"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0A1621">
        <w:rPr>
          <w:rFonts w:ascii="Times New Roman" w:eastAsia="Times New Roman" w:hAnsi="Times New Roman" w:cs="Times New Roman"/>
          <w:color w:val="000000" w:themeColor="text1"/>
          <w:sz w:val="24"/>
          <w:szCs w:val="24"/>
          <w:lang w:val="en-US" w:eastAsia="ru-RU"/>
        </w:rPr>
        <w:t>(2)</w:t>
      </w:r>
      <w:r w:rsidR="0050564F" w:rsidRPr="000A1621">
        <w:rPr>
          <w:rFonts w:ascii="Times New Roman" w:eastAsia="Times New Roman" w:hAnsi="Times New Roman" w:cs="Times New Roman"/>
          <w:color w:val="000000" w:themeColor="text1"/>
          <w:sz w:val="24"/>
          <w:szCs w:val="24"/>
          <w:lang w:val="en-US" w:eastAsia="ru-RU"/>
        </w:rPr>
        <w:t xml:space="preserve"> </w:t>
      </w:r>
      <w:r w:rsidRPr="000A1621">
        <w:rPr>
          <w:rFonts w:ascii="Times New Roman" w:eastAsia="Times New Roman" w:hAnsi="Times New Roman" w:cs="Times New Roman"/>
          <w:color w:val="000000" w:themeColor="text1"/>
          <w:sz w:val="24"/>
          <w:szCs w:val="24"/>
          <w:lang w:val="en-US" w:eastAsia="ru-RU"/>
        </w:rPr>
        <w:t xml:space="preserve">Cuantumul se </w:t>
      </w:r>
      <w:r w:rsidR="00D512DB" w:rsidRPr="000A1621">
        <w:rPr>
          <w:rFonts w:ascii="Times New Roman" w:eastAsia="Times New Roman" w:hAnsi="Times New Roman" w:cs="Times New Roman"/>
          <w:color w:val="000000" w:themeColor="text1"/>
          <w:sz w:val="24"/>
          <w:szCs w:val="24"/>
          <w:lang w:val="en-US" w:eastAsia="ru-RU"/>
        </w:rPr>
        <w:t xml:space="preserve">calculează </w:t>
      </w:r>
      <w:r w:rsidRPr="000A1621">
        <w:rPr>
          <w:rFonts w:ascii="Times New Roman" w:eastAsia="Times New Roman" w:hAnsi="Times New Roman" w:cs="Times New Roman"/>
          <w:color w:val="000000" w:themeColor="text1"/>
          <w:sz w:val="24"/>
          <w:szCs w:val="24"/>
          <w:lang w:val="en-US" w:eastAsia="ru-RU"/>
        </w:rPr>
        <w:t xml:space="preserve">pentru fiecare lună sau fracție de lună în timpul căreia mărfurile au fost plasate sub regimul de admitere temporară cu suspendare parțială de </w:t>
      </w:r>
      <w:r w:rsidR="00D512DB" w:rsidRPr="000A1621">
        <w:rPr>
          <w:rFonts w:ascii="Times New Roman" w:eastAsia="Times New Roman" w:hAnsi="Times New Roman" w:cs="Times New Roman"/>
          <w:color w:val="000000" w:themeColor="text1"/>
          <w:sz w:val="24"/>
          <w:szCs w:val="24"/>
          <w:lang w:val="en-US" w:eastAsia="ru-RU"/>
        </w:rPr>
        <w:t>taxă vamală</w:t>
      </w:r>
      <w:r w:rsidRPr="000A1621">
        <w:rPr>
          <w:rFonts w:ascii="Times New Roman" w:eastAsia="Times New Roman" w:hAnsi="Times New Roman" w:cs="Times New Roman"/>
          <w:color w:val="000000" w:themeColor="text1"/>
          <w:sz w:val="24"/>
          <w:szCs w:val="24"/>
          <w:lang w:val="en-US" w:eastAsia="ru-RU"/>
        </w:rPr>
        <w:t>.</w:t>
      </w:r>
    </w:p>
    <w:p w14:paraId="4F4AA97D" w14:textId="02F2E37B" w:rsidR="00EF75D6" w:rsidRPr="000A1621"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0A1621">
        <w:rPr>
          <w:rFonts w:ascii="Times New Roman" w:eastAsia="Times New Roman" w:hAnsi="Times New Roman" w:cs="Times New Roman"/>
          <w:color w:val="000000" w:themeColor="text1"/>
          <w:sz w:val="24"/>
          <w:szCs w:val="24"/>
          <w:lang w:val="en-US" w:eastAsia="ru-RU"/>
        </w:rPr>
        <w:t>(3)</w:t>
      </w:r>
      <w:r w:rsidR="0050564F" w:rsidRPr="000A1621">
        <w:rPr>
          <w:rFonts w:ascii="Times New Roman" w:eastAsia="Times New Roman" w:hAnsi="Times New Roman" w:cs="Times New Roman"/>
          <w:color w:val="000000" w:themeColor="text1"/>
          <w:sz w:val="24"/>
          <w:szCs w:val="24"/>
          <w:lang w:val="en-US" w:eastAsia="ru-RU"/>
        </w:rPr>
        <w:t xml:space="preserve"> </w:t>
      </w:r>
      <w:r w:rsidRPr="000A1621">
        <w:rPr>
          <w:rFonts w:ascii="Times New Roman" w:eastAsia="Times New Roman" w:hAnsi="Times New Roman" w:cs="Times New Roman"/>
          <w:color w:val="000000" w:themeColor="text1"/>
          <w:sz w:val="24"/>
          <w:szCs w:val="24"/>
          <w:lang w:val="en-US" w:eastAsia="ru-RU"/>
        </w:rPr>
        <w:t xml:space="preserve">Cuantumul </w:t>
      </w:r>
      <w:r w:rsidR="00D512DB" w:rsidRPr="000A1621">
        <w:rPr>
          <w:rFonts w:ascii="Times New Roman" w:eastAsia="Times New Roman" w:hAnsi="Times New Roman" w:cs="Times New Roman"/>
          <w:color w:val="000000" w:themeColor="text1"/>
          <w:sz w:val="24"/>
          <w:szCs w:val="24"/>
          <w:lang w:val="en-US" w:eastAsia="ru-RU"/>
        </w:rPr>
        <w:t>taxei vamale</w:t>
      </w:r>
      <w:r w:rsidRPr="000A1621">
        <w:rPr>
          <w:rFonts w:ascii="Times New Roman" w:eastAsia="Times New Roman" w:hAnsi="Times New Roman" w:cs="Times New Roman"/>
          <w:color w:val="000000" w:themeColor="text1"/>
          <w:sz w:val="24"/>
          <w:szCs w:val="24"/>
          <w:lang w:val="en-US" w:eastAsia="ru-RU"/>
        </w:rPr>
        <w:t>nu depășește cuantumul care ar fi trebuit achitat în cazul punerii în liberă circulație a mărfurilor respective la data la care au fost plasate sub regimul de admitere temporară.</w:t>
      </w:r>
    </w:p>
    <w:p w14:paraId="201C37E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75986191" w14:textId="35C2F0DF" w:rsidR="00C528C0" w:rsidRPr="0003792D" w:rsidRDefault="005B12B7" w:rsidP="00C645C7">
      <w:pPr>
        <w:widowControl w:val="0"/>
        <w:autoSpaceDE w:val="0"/>
        <w:autoSpaceDN w:val="0"/>
        <w:adjustRightInd w:val="0"/>
        <w:spacing w:after="0" w:line="240" w:lineRule="auto"/>
        <w:ind w:firstLine="567"/>
        <w:rPr>
          <w:rFonts w:ascii="Times New Roman" w:eastAsia="Times New Roman" w:hAnsi="Times New Roman" w:cs="Times New Roman"/>
          <w:iCs/>
          <w:color w:val="000000" w:themeColor="text1"/>
          <w:sz w:val="24"/>
          <w:szCs w:val="24"/>
          <w:lang w:val="en-US"/>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348</w:t>
      </w:r>
      <w:r w:rsidR="00D44AEB" w:rsidRPr="000A1621">
        <w:rPr>
          <w:rFonts w:ascii="Times New Roman" w:eastAsia="Times New Roman" w:hAnsi="Times New Roman" w:cs="Times New Roman"/>
          <w:b/>
          <w:iCs/>
          <w:color w:val="000000" w:themeColor="text1"/>
          <w:sz w:val="24"/>
          <w:szCs w:val="24"/>
          <w:lang w:val="ro-RO"/>
        </w:rPr>
        <w:t>.</w:t>
      </w:r>
      <w:r w:rsidR="00C528C0" w:rsidRPr="00BB3100">
        <w:rPr>
          <w:rFonts w:ascii="Times New Roman" w:hAnsi="Times New Roman" w:cs="Times New Roman"/>
          <w:color w:val="000000"/>
          <w:lang w:val="en-US"/>
        </w:rPr>
        <w:t xml:space="preserve"> </w:t>
      </w:r>
      <w:r w:rsidR="00C528C0" w:rsidRPr="0003792D">
        <w:rPr>
          <w:rFonts w:ascii="Times New Roman" w:eastAsia="Times New Roman" w:hAnsi="Times New Roman" w:cs="Times New Roman"/>
          <w:iCs/>
          <w:color w:val="000000" w:themeColor="text1"/>
          <w:sz w:val="24"/>
          <w:szCs w:val="24"/>
          <w:lang w:val="en-US"/>
        </w:rPr>
        <w:t>Introducerea şi scoaterea mijlo</w:t>
      </w:r>
      <w:r w:rsidR="00C645C7" w:rsidRPr="0003792D">
        <w:rPr>
          <w:rFonts w:ascii="Times New Roman" w:eastAsia="Times New Roman" w:hAnsi="Times New Roman" w:cs="Times New Roman"/>
          <w:iCs/>
          <w:color w:val="000000" w:themeColor="text1"/>
          <w:sz w:val="24"/>
          <w:szCs w:val="24"/>
          <w:lang w:val="en-US"/>
        </w:rPr>
        <w:t>acelor de  </w:t>
      </w:r>
      <w:r w:rsidR="00C528C0" w:rsidRPr="0003792D">
        <w:rPr>
          <w:rFonts w:ascii="Times New Roman" w:eastAsia="Times New Roman" w:hAnsi="Times New Roman" w:cs="Times New Roman"/>
          <w:iCs/>
          <w:color w:val="000000" w:themeColor="text1"/>
          <w:sz w:val="24"/>
          <w:szCs w:val="24"/>
          <w:lang w:val="en-US"/>
        </w:rPr>
        <w:t>transport auto</w:t>
      </w:r>
    </w:p>
    <w:p w14:paraId="6DB1C639" w14:textId="77777777" w:rsidR="00C645C7" w:rsidRPr="000A1621" w:rsidRDefault="00C645C7" w:rsidP="00644A1A">
      <w:pPr>
        <w:widowControl w:val="0"/>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4EEEC3D6" w14:textId="0377F966" w:rsidR="00C528C0" w:rsidRPr="000A1621" w:rsidRDefault="00D44AEB"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en-US"/>
        </w:rPr>
      </w:pPr>
      <w:r w:rsidRPr="008D42D3">
        <w:rPr>
          <w:rFonts w:ascii="Times New Roman" w:eastAsia="Times New Roman" w:hAnsi="Times New Roman" w:cs="Times New Roman"/>
          <w:b/>
          <w:iCs/>
          <w:color w:val="000000" w:themeColor="text1"/>
          <w:sz w:val="24"/>
          <w:szCs w:val="24"/>
          <w:lang w:val="ro-RO"/>
        </w:rPr>
        <w:t xml:space="preserve"> </w:t>
      </w:r>
      <w:r w:rsidR="00C528C0" w:rsidRPr="00BB3100">
        <w:rPr>
          <w:rFonts w:ascii="Times New Roman" w:eastAsia="Times New Roman" w:hAnsi="Times New Roman" w:cs="Times New Roman"/>
          <w:iCs/>
          <w:color w:val="000000" w:themeColor="text1"/>
          <w:sz w:val="24"/>
          <w:szCs w:val="24"/>
          <w:lang w:val="en-US"/>
        </w:rPr>
        <w:t>(</w:t>
      </w:r>
      <w:r w:rsidR="00C528C0" w:rsidRPr="000A1621">
        <w:rPr>
          <w:rFonts w:ascii="Times New Roman" w:eastAsia="Times New Roman" w:hAnsi="Times New Roman" w:cs="Times New Roman"/>
          <w:iCs/>
          <w:color w:val="000000" w:themeColor="text1"/>
          <w:sz w:val="24"/>
          <w:szCs w:val="24"/>
          <w:lang w:val="ro-RO"/>
        </w:rPr>
        <w:t>1</w:t>
      </w:r>
      <w:r w:rsidR="00C528C0" w:rsidRPr="00BB3100">
        <w:rPr>
          <w:rFonts w:ascii="Times New Roman" w:eastAsia="Times New Roman" w:hAnsi="Times New Roman" w:cs="Times New Roman"/>
          <w:iCs/>
          <w:color w:val="000000" w:themeColor="text1"/>
          <w:sz w:val="24"/>
          <w:szCs w:val="24"/>
          <w:lang w:val="en-US"/>
        </w:rPr>
        <w:t>) Persoanele fizice rezidente şi cele nerezidente, prin derogare de la prevederile ar</w:t>
      </w:r>
      <w:r w:rsidR="00644A1A">
        <w:rPr>
          <w:rFonts w:ascii="Times New Roman" w:eastAsia="Times New Roman" w:hAnsi="Times New Roman" w:cs="Times New Roman"/>
          <w:iCs/>
          <w:color w:val="000000" w:themeColor="text1"/>
          <w:sz w:val="24"/>
          <w:szCs w:val="24"/>
          <w:lang w:val="en-US"/>
        </w:rPr>
        <w:t>ticolului</w:t>
      </w:r>
      <w:r w:rsidR="00C528C0" w:rsidRPr="00BB3100">
        <w:rPr>
          <w:rFonts w:ascii="Times New Roman" w:eastAsia="Times New Roman" w:hAnsi="Times New Roman" w:cs="Times New Roman"/>
          <w:iCs/>
          <w:color w:val="000000" w:themeColor="text1"/>
          <w:sz w:val="24"/>
          <w:szCs w:val="24"/>
          <w:lang w:val="en-US"/>
        </w:rPr>
        <w:t xml:space="preserve"> </w:t>
      </w:r>
      <w:r w:rsidR="000959D3">
        <w:rPr>
          <w:rFonts w:ascii="Times New Roman" w:eastAsia="Times New Roman" w:hAnsi="Times New Roman" w:cs="Times New Roman"/>
          <w:iCs/>
          <w:color w:val="000000" w:themeColor="text1"/>
          <w:sz w:val="24"/>
          <w:szCs w:val="24"/>
          <w:lang w:val="en-US"/>
        </w:rPr>
        <w:t>211</w:t>
      </w:r>
      <w:r w:rsidR="00C528C0" w:rsidRPr="00BB3100">
        <w:rPr>
          <w:rFonts w:ascii="Times New Roman" w:eastAsia="Times New Roman" w:hAnsi="Times New Roman" w:cs="Times New Roman"/>
          <w:iCs/>
          <w:color w:val="000000" w:themeColor="text1"/>
          <w:sz w:val="24"/>
          <w:szCs w:val="24"/>
          <w:lang w:val="en-US"/>
        </w:rPr>
        <w:t>, au dreptul de a introduce pe teritoriul Republicii Moldova mijloace de transport auto, indiferent de termenul de exploatare a acestora</w:t>
      </w:r>
      <w:r w:rsidR="00F70479" w:rsidRPr="000A1621">
        <w:rPr>
          <w:rFonts w:ascii="Times New Roman" w:eastAsia="Times New Roman" w:hAnsi="Times New Roman" w:cs="Times New Roman"/>
          <w:iCs/>
          <w:color w:val="000000" w:themeColor="text1"/>
          <w:sz w:val="24"/>
          <w:szCs w:val="24"/>
          <w:lang w:val="en-US"/>
        </w:rPr>
        <w:t xml:space="preserve"> fără achitarea drepturilor de import</w:t>
      </w:r>
      <w:r w:rsidR="00C528C0" w:rsidRPr="00BB3100">
        <w:rPr>
          <w:rFonts w:ascii="Times New Roman" w:eastAsia="Times New Roman" w:hAnsi="Times New Roman" w:cs="Times New Roman"/>
          <w:iCs/>
          <w:color w:val="000000" w:themeColor="text1"/>
          <w:sz w:val="24"/>
          <w:szCs w:val="24"/>
          <w:lang w:val="en-US"/>
        </w:rPr>
        <w:t>, doar în cazul în care vor fi declarate prin acţiune şi plasate în regimul vamal de admitere temporară pe un termen de pînă la 180 de zile dintr-o perioadă de 12 luni consecutive, cu achitarea vinietei şi</w:t>
      </w:r>
      <w:r w:rsidR="00F70479" w:rsidRPr="000A1621">
        <w:rPr>
          <w:rFonts w:ascii="Times New Roman" w:eastAsia="Times New Roman" w:hAnsi="Times New Roman" w:cs="Times New Roman"/>
          <w:iCs/>
          <w:color w:val="000000" w:themeColor="text1"/>
          <w:sz w:val="24"/>
          <w:szCs w:val="24"/>
          <w:lang w:val="en-US"/>
        </w:rPr>
        <w:t xml:space="preserve"> </w:t>
      </w:r>
      <w:r w:rsidR="00C528C0" w:rsidRPr="00BB3100">
        <w:rPr>
          <w:rFonts w:ascii="Times New Roman" w:eastAsia="Times New Roman" w:hAnsi="Times New Roman" w:cs="Times New Roman"/>
          <w:iCs/>
          <w:color w:val="000000" w:themeColor="text1"/>
          <w:sz w:val="24"/>
          <w:szCs w:val="24"/>
          <w:lang w:val="en-US"/>
        </w:rPr>
        <w:t xml:space="preserve"> cu respectarea următoarelor condiţii:</w:t>
      </w:r>
    </w:p>
    <w:p w14:paraId="38DBC62E" w14:textId="04DA3BB3" w:rsidR="00C528C0" w:rsidRPr="000A1621" w:rsidRDefault="00C528C0" w:rsidP="00C645C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a) mijloacele de transport auto se află la evidenţă permanentă în alte state;</w:t>
      </w:r>
      <w:r w:rsidRPr="00BB3100">
        <w:rPr>
          <w:rFonts w:ascii="Times New Roman" w:eastAsia="Times New Roman" w:hAnsi="Times New Roman" w:cs="Times New Roman"/>
          <w:iCs/>
          <w:color w:val="000000" w:themeColor="text1"/>
          <w:sz w:val="24"/>
          <w:szCs w:val="24"/>
          <w:lang w:val="en-US"/>
        </w:rPr>
        <w:br/>
        <w:t xml:space="preserve"> b) persoanele fizice rezidente</w:t>
      </w:r>
      <w:r w:rsidRPr="000A1621">
        <w:rPr>
          <w:rFonts w:ascii="Times New Roman" w:eastAsia="Times New Roman" w:hAnsi="Times New Roman" w:cs="Times New Roman"/>
          <w:iCs/>
          <w:color w:val="000000" w:themeColor="text1"/>
          <w:sz w:val="24"/>
          <w:szCs w:val="24"/>
          <w:lang w:val="en-US"/>
        </w:rPr>
        <w:t xml:space="preserve"> și</w:t>
      </w:r>
      <w:r w:rsidRPr="00BB3100">
        <w:rPr>
          <w:rFonts w:ascii="Times New Roman" w:eastAsia="Times New Roman" w:hAnsi="Times New Roman" w:cs="Times New Roman"/>
          <w:iCs/>
          <w:color w:val="000000" w:themeColor="text1"/>
          <w:sz w:val="24"/>
          <w:szCs w:val="24"/>
          <w:lang w:val="en-US"/>
        </w:rPr>
        <w:t xml:space="preserve"> </w:t>
      </w:r>
      <w:r w:rsidRPr="000A1621">
        <w:rPr>
          <w:rFonts w:ascii="Times New Roman" w:eastAsia="Times New Roman" w:hAnsi="Times New Roman" w:cs="Times New Roman"/>
          <w:iCs/>
          <w:color w:val="000000" w:themeColor="text1"/>
          <w:sz w:val="24"/>
          <w:szCs w:val="24"/>
          <w:lang w:val="en-US"/>
        </w:rPr>
        <w:t xml:space="preserve">nerezidente </w:t>
      </w:r>
      <w:r w:rsidRPr="00BB3100">
        <w:rPr>
          <w:rFonts w:ascii="Times New Roman" w:eastAsia="Times New Roman" w:hAnsi="Times New Roman" w:cs="Times New Roman"/>
          <w:iCs/>
          <w:color w:val="000000" w:themeColor="text1"/>
          <w:sz w:val="24"/>
          <w:szCs w:val="24"/>
          <w:lang w:val="en-US"/>
        </w:rPr>
        <w:t xml:space="preserve">să deţină în proprietate sau să aibă drept de folosinţă asupra mijloacelor de transport, fapt confirmat prin actele corespunzătoare; </w:t>
      </w:r>
    </w:p>
    <w:p w14:paraId="5BEC53DC" w14:textId="77777777" w:rsidR="00C645C7" w:rsidRDefault="00C528C0"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c) mijloacele de transport auto să fie scoase de pe teritoriul Republicii Moldova pînă la expirarea termenului </w:t>
      </w:r>
      <w:r w:rsidR="00F03C9D" w:rsidRPr="000A1621">
        <w:rPr>
          <w:rFonts w:ascii="Times New Roman" w:eastAsia="Times New Roman" w:hAnsi="Times New Roman" w:cs="Times New Roman"/>
          <w:iCs/>
          <w:color w:val="000000" w:themeColor="text1"/>
          <w:sz w:val="24"/>
          <w:szCs w:val="24"/>
          <w:lang w:val="en-US"/>
        </w:rPr>
        <w:t>menționat la alineatul (1)</w:t>
      </w:r>
      <w:r w:rsidRPr="00BB3100">
        <w:rPr>
          <w:rFonts w:ascii="Times New Roman" w:eastAsia="Times New Roman" w:hAnsi="Times New Roman" w:cs="Times New Roman"/>
          <w:iCs/>
          <w:color w:val="000000" w:themeColor="text1"/>
          <w:sz w:val="24"/>
          <w:szCs w:val="24"/>
          <w:lang w:val="en-US"/>
        </w:rPr>
        <w:t>;</w:t>
      </w:r>
    </w:p>
    <w:p w14:paraId="7C672F9C" w14:textId="366D05EA" w:rsidR="00A44788" w:rsidRPr="00BB3100" w:rsidRDefault="00C528C0"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 d) mijloacele de transport auto să nu fie folosite pentru transportul de mărfuri şi de pasageri; e) în cazul în care persoanelor fizice nerezidente li se acordă un alt regim de şedere pe teritoriul Republicii Moldova, documentele confirmative se vor prezenta </w:t>
      </w:r>
      <w:r w:rsidR="00A44788" w:rsidRPr="00BB3100">
        <w:rPr>
          <w:rFonts w:ascii="Times New Roman" w:eastAsia="Times New Roman" w:hAnsi="Times New Roman" w:cs="Times New Roman"/>
          <w:iCs/>
          <w:color w:val="000000" w:themeColor="text1"/>
          <w:sz w:val="24"/>
          <w:szCs w:val="24"/>
          <w:lang w:val="en-US"/>
        </w:rPr>
        <w:t>Serviciului</w:t>
      </w:r>
      <w:r w:rsidR="00A44788" w:rsidRPr="008D42D3">
        <w:rPr>
          <w:rFonts w:ascii="Times New Roman" w:eastAsia="Times New Roman" w:hAnsi="Times New Roman" w:cs="Times New Roman"/>
          <w:iCs/>
          <w:color w:val="000000" w:themeColor="text1"/>
          <w:sz w:val="24"/>
          <w:szCs w:val="24"/>
          <w:lang w:val="en-US"/>
        </w:rPr>
        <w:t xml:space="preserve"> </w:t>
      </w:r>
      <w:r w:rsidR="00A44788" w:rsidRPr="000A1621">
        <w:rPr>
          <w:rFonts w:ascii="Times New Roman" w:eastAsia="Times New Roman" w:hAnsi="Times New Roman" w:cs="Times New Roman"/>
          <w:iCs/>
          <w:color w:val="000000" w:themeColor="text1"/>
          <w:sz w:val="24"/>
          <w:szCs w:val="24"/>
          <w:lang w:val="en-US"/>
        </w:rPr>
        <w:t>V</w:t>
      </w:r>
      <w:r w:rsidRPr="00BB3100">
        <w:rPr>
          <w:rFonts w:ascii="Times New Roman" w:eastAsia="Times New Roman" w:hAnsi="Times New Roman" w:cs="Times New Roman"/>
          <w:iCs/>
          <w:color w:val="000000" w:themeColor="text1"/>
          <w:sz w:val="24"/>
          <w:szCs w:val="24"/>
          <w:lang w:val="en-US"/>
        </w:rPr>
        <w:t>amal în vederea prelungirii termenului de aflare a mijlocului de transport auto declarat prin acţiune, informaţia respectivă incluzîndu-se în Registrul de stat al transporturilor.</w:t>
      </w:r>
    </w:p>
    <w:p w14:paraId="280FC2C7" w14:textId="77777777" w:rsidR="00C645C7" w:rsidRDefault="00D5773D" w:rsidP="00C645C7">
      <w:pPr>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(2) </w:t>
      </w:r>
      <w:r w:rsidR="00E929BE" w:rsidRPr="00BB3100">
        <w:rPr>
          <w:rFonts w:ascii="Times New Roman" w:eastAsia="Times New Roman" w:hAnsi="Times New Roman" w:cs="Times New Roman"/>
          <w:iCs/>
          <w:color w:val="000000" w:themeColor="text1"/>
          <w:sz w:val="24"/>
          <w:szCs w:val="24"/>
          <w:lang w:val="en-US"/>
        </w:rPr>
        <w:t xml:space="preserve">În sensul prezentului articol, prin ”declararea prin acțiune„ se înțelege formă de declarare expresă (vădită) a mijlocului de transport auto în regim de admitere temporară, care scuteşte persoana fizică de completarea unor acte vamale cu condiţia prezentării posturilor vamale amplasate în punctele de trecere a frontierei de stat a actelor de înmatriculare a mijlocului de transport auto (respectînd condiţiile prevăzute la </w:t>
      </w:r>
      <w:r w:rsidR="00C01B5C">
        <w:rPr>
          <w:rFonts w:ascii="Times New Roman" w:eastAsia="Times New Roman" w:hAnsi="Times New Roman" w:cs="Times New Roman"/>
          <w:iCs/>
          <w:color w:val="000000" w:themeColor="text1"/>
          <w:sz w:val="24"/>
          <w:szCs w:val="24"/>
          <w:lang w:val="en-US"/>
        </w:rPr>
        <w:t>alineatul (1)</w:t>
      </w:r>
      <w:r w:rsidR="00E929BE" w:rsidRPr="00BB3100">
        <w:rPr>
          <w:rFonts w:ascii="Times New Roman" w:eastAsia="Times New Roman" w:hAnsi="Times New Roman" w:cs="Times New Roman"/>
          <w:iCs/>
          <w:color w:val="000000" w:themeColor="text1"/>
          <w:sz w:val="24"/>
          <w:szCs w:val="24"/>
          <w:lang w:val="en-US"/>
        </w:rPr>
        <w:t>, cu înregistrarea acestuia în sistemul informaţional al Serviciului Vamal. În cazul aplicării formei de declarare prin acţiune</w:t>
      </w:r>
      <w:r w:rsidR="00C645C7">
        <w:rPr>
          <w:rFonts w:ascii="Times New Roman" w:eastAsia="Times New Roman" w:hAnsi="Times New Roman" w:cs="Times New Roman"/>
          <w:iCs/>
          <w:color w:val="000000" w:themeColor="text1"/>
          <w:sz w:val="24"/>
          <w:szCs w:val="24"/>
          <w:lang w:val="en-US"/>
        </w:rPr>
        <w:t>, acte vamale nu se eliberează;</w:t>
      </w:r>
    </w:p>
    <w:p w14:paraId="4A507F0E" w14:textId="7110AC02" w:rsidR="00AB028D" w:rsidRPr="00C645C7" w:rsidRDefault="00C528C0" w:rsidP="00C645C7">
      <w:pPr>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w:t>
      </w:r>
      <w:r w:rsidR="00D5773D" w:rsidRPr="00BB3100">
        <w:rPr>
          <w:rFonts w:ascii="Times New Roman" w:eastAsia="Times New Roman" w:hAnsi="Times New Roman" w:cs="Times New Roman"/>
          <w:iCs/>
          <w:color w:val="000000" w:themeColor="text1"/>
          <w:sz w:val="24"/>
          <w:szCs w:val="24"/>
          <w:lang w:val="en-US"/>
        </w:rPr>
        <w:t>3</w:t>
      </w:r>
      <w:r w:rsidRPr="00BB3100">
        <w:rPr>
          <w:rFonts w:ascii="Times New Roman" w:eastAsia="Times New Roman" w:hAnsi="Times New Roman" w:cs="Times New Roman"/>
          <w:iCs/>
          <w:color w:val="000000" w:themeColor="text1"/>
          <w:sz w:val="24"/>
          <w:szCs w:val="24"/>
          <w:lang w:val="en-US"/>
        </w:rPr>
        <w:t>) Nerespectarea condiţiilor stabilite la alin. (</w:t>
      </w:r>
      <w:r w:rsidR="00A44788" w:rsidRPr="00BB3100">
        <w:rPr>
          <w:rFonts w:ascii="Times New Roman" w:eastAsia="Times New Roman" w:hAnsi="Times New Roman" w:cs="Times New Roman"/>
          <w:iCs/>
          <w:color w:val="000000" w:themeColor="text1"/>
          <w:sz w:val="24"/>
          <w:szCs w:val="24"/>
          <w:lang w:val="en-US"/>
        </w:rPr>
        <w:t>1</w:t>
      </w:r>
      <w:r w:rsidRPr="00BB3100">
        <w:rPr>
          <w:rFonts w:ascii="Times New Roman" w:eastAsia="Times New Roman" w:hAnsi="Times New Roman" w:cs="Times New Roman"/>
          <w:iCs/>
          <w:color w:val="000000" w:themeColor="text1"/>
          <w:sz w:val="24"/>
          <w:szCs w:val="24"/>
          <w:lang w:val="en-US"/>
        </w:rPr>
        <w:t>) lit. a)–d) se sancţionează conform legislaţiei în vigoare.</w:t>
      </w:r>
      <w:r w:rsidRPr="00BB3100">
        <w:rPr>
          <w:rFonts w:ascii="Times New Roman" w:eastAsia="Times New Roman" w:hAnsi="Times New Roman" w:cs="Times New Roman"/>
          <w:iCs/>
          <w:color w:val="000000" w:themeColor="text1"/>
          <w:sz w:val="24"/>
          <w:szCs w:val="24"/>
          <w:lang w:val="en-US"/>
        </w:rPr>
        <w:br/>
        <w:t>   </w:t>
      </w:r>
      <w:r w:rsidR="00644A1A">
        <w:rPr>
          <w:rFonts w:ascii="Times New Roman" w:eastAsia="Times New Roman" w:hAnsi="Times New Roman" w:cs="Times New Roman"/>
          <w:iCs/>
          <w:color w:val="000000" w:themeColor="text1"/>
          <w:sz w:val="24"/>
          <w:szCs w:val="24"/>
          <w:lang w:val="en-US"/>
        </w:rPr>
        <w:t xml:space="preserve">  </w:t>
      </w:r>
      <w:r w:rsidRPr="00BB3100">
        <w:rPr>
          <w:rFonts w:ascii="Times New Roman" w:eastAsia="Times New Roman" w:hAnsi="Times New Roman" w:cs="Times New Roman"/>
          <w:iCs/>
          <w:color w:val="000000" w:themeColor="text1"/>
          <w:sz w:val="24"/>
          <w:szCs w:val="24"/>
          <w:lang w:val="en-US"/>
        </w:rPr>
        <w:t>  </w:t>
      </w:r>
      <w:r w:rsidR="00AB028D" w:rsidRPr="00BB3100">
        <w:rPr>
          <w:rFonts w:ascii="Times New Roman" w:eastAsia="Times New Roman" w:hAnsi="Times New Roman" w:cs="Times New Roman"/>
          <w:iCs/>
          <w:color w:val="000000" w:themeColor="text1"/>
          <w:sz w:val="24"/>
          <w:szCs w:val="24"/>
          <w:lang w:val="en-US"/>
        </w:rPr>
        <w:t>(</w:t>
      </w:r>
      <w:r w:rsidR="00D5773D" w:rsidRPr="008D42D3">
        <w:rPr>
          <w:rFonts w:ascii="Times New Roman" w:eastAsia="Times New Roman" w:hAnsi="Times New Roman" w:cs="Times New Roman"/>
          <w:iCs/>
          <w:color w:val="000000" w:themeColor="text1"/>
          <w:sz w:val="24"/>
          <w:szCs w:val="24"/>
          <w:lang w:val="en-US"/>
        </w:rPr>
        <w:t>4</w:t>
      </w:r>
      <w:r w:rsidR="00AB028D" w:rsidRPr="00BB3100">
        <w:rPr>
          <w:rFonts w:ascii="Times New Roman" w:eastAsia="Times New Roman" w:hAnsi="Times New Roman" w:cs="Times New Roman"/>
          <w:iCs/>
          <w:color w:val="000000" w:themeColor="text1"/>
          <w:sz w:val="24"/>
          <w:szCs w:val="24"/>
          <w:lang w:val="en-US"/>
        </w:rPr>
        <w:t>)</w:t>
      </w:r>
      <w:r w:rsidRPr="00BB3100">
        <w:rPr>
          <w:rFonts w:ascii="Times New Roman" w:eastAsia="Times New Roman" w:hAnsi="Times New Roman" w:cs="Times New Roman"/>
          <w:iCs/>
          <w:color w:val="000000" w:themeColor="text1"/>
          <w:sz w:val="24"/>
          <w:szCs w:val="24"/>
          <w:lang w:val="en-US"/>
        </w:rPr>
        <w:t> </w:t>
      </w:r>
      <w:r w:rsidR="00AB028D" w:rsidRPr="00BB3100">
        <w:rPr>
          <w:rFonts w:ascii="Times New Roman" w:eastAsia="Times New Roman" w:hAnsi="Times New Roman" w:cs="Times New Roman"/>
          <w:iCs/>
          <w:color w:val="000000" w:themeColor="text1"/>
          <w:sz w:val="24"/>
          <w:szCs w:val="24"/>
          <w:lang w:val="en-US"/>
        </w:rPr>
        <w:t>Persoanele fizice rezidente şi cele nerezidente care nu au scos, în termenul stabilit de prezentul articol, de pe teritoriul vamal mijloacele</w:t>
      </w:r>
      <w:r w:rsidR="00AB028D" w:rsidRPr="000A1621">
        <w:rPr>
          <w:rFonts w:ascii="Times New Roman" w:eastAsia="Times New Roman" w:hAnsi="Times New Roman" w:cs="Times New Roman"/>
          <w:iCs/>
          <w:color w:val="000000" w:themeColor="text1"/>
          <w:sz w:val="24"/>
          <w:szCs w:val="24"/>
          <w:lang w:val="ro-RO"/>
        </w:rPr>
        <w:t xml:space="preserve"> de transport declarate prin acţiune nu au dreptul să introducă pe teritoriul Republicii Moldova a</w:t>
      </w:r>
      <w:r w:rsidR="00AB028D" w:rsidRPr="008D42D3">
        <w:rPr>
          <w:rFonts w:ascii="Times New Roman" w:eastAsia="Times New Roman" w:hAnsi="Times New Roman" w:cs="Times New Roman"/>
          <w:iCs/>
          <w:color w:val="000000" w:themeColor="text1"/>
          <w:sz w:val="24"/>
          <w:szCs w:val="24"/>
          <w:lang w:val="ro-RO"/>
        </w:rPr>
        <w:t>lte mijloace de transport în condiţiile alin.(1).</w:t>
      </w:r>
    </w:p>
    <w:p w14:paraId="0D271075" w14:textId="77777777" w:rsidR="00D61B40" w:rsidRPr="000A1621" w:rsidRDefault="00AB028D" w:rsidP="00C645C7">
      <w:pPr>
        <w:widowControl w:val="0"/>
        <w:tabs>
          <w:tab w:val="left" w:pos="993"/>
        </w:tabs>
        <w:autoSpaceDE w:val="0"/>
        <w:autoSpaceDN w:val="0"/>
        <w:adjustRightInd w:val="0"/>
        <w:spacing w:after="0" w:line="240" w:lineRule="auto"/>
        <w:ind w:firstLine="426"/>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w:t>
      </w:r>
      <w:r w:rsidR="00D5773D" w:rsidRPr="000A1621">
        <w:rPr>
          <w:rFonts w:ascii="Times New Roman" w:eastAsia="Times New Roman" w:hAnsi="Times New Roman" w:cs="Times New Roman"/>
          <w:iCs/>
          <w:color w:val="000000" w:themeColor="text1"/>
          <w:sz w:val="24"/>
          <w:szCs w:val="24"/>
          <w:lang w:val="ro-RO"/>
        </w:rPr>
        <w:t>5</w:t>
      </w:r>
      <w:r w:rsidRPr="000A1621">
        <w:rPr>
          <w:rFonts w:ascii="Times New Roman" w:eastAsia="Times New Roman" w:hAnsi="Times New Roman" w:cs="Times New Roman"/>
          <w:iCs/>
          <w:color w:val="000000" w:themeColor="text1"/>
          <w:sz w:val="24"/>
          <w:szCs w:val="24"/>
          <w:lang w:val="ro-RO"/>
        </w:rPr>
        <w:t xml:space="preserve">) Prin derogare de la alin.(1) lit.c), mijloacele de transport auto introduse pe teritoriul vamal de către persoanele fizice cu domiciliul în orice stat străin şi care deţin permis de conducere emis în ţara în care au domiciliu, declarate prin acţiune, se pot afla pe teritoriul vamal al Republicii Moldova pe un termen mai mare </w:t>
      </w:r>
      <w:r w:rsidRPr="000A1621">
        <w:rPr>
          <w:rFonts w:ascii="Times New Roman" w:eastAsia="Times New Roman" w:hAnsi="Times New Roman" w:cs="Times New Roman"/>
          <w:iCs/>
          <w:color w:val="000000" w:themeColor="text1"/>
          <w:sz w:val="24"/>
          <w:szCs w:val="24"/>
          <w:lang w:val="ro-RO"/>
        </w:rPr>
        <w:lastRenderedPageBreak/>
        <w:t xml:space="preserve">decît cel stabilit </w:t>
      </w:r>
      <w:r w:rsidR="00EE2744" w:rsidRPr="000A1621">
        <w:rPr>
          <w:rFonts w:ascii="Times New Roman" w:eastAsia="Times New Roman" w:hAnsi="Times New Roman" w:cs="Times New Roman"/>
          <w:iCs/>
          <w:color w:val="000000" w:themeColor="text1"/>
          <w:sz w:val="24"/>
          <w:szCs w:val="24"/>
          <w:lang w:val="ro-RO"/>
        </w:rPr>
        <w:t>în alineatul (1), dar să nu depășească termenul de aflare a mijlocului de transport auto sub regim vamal de admitere temporară stabilit de 24 de luni</w:t>
      </w:r>
      <w:r w:rsidRPr="000A1621">
        <w:rPr>
          <w:rFonts w:ascii="Times New Roman" w:eastAsia="Times New Roman" w:hAnsi="Times New Roman" w:cs="Times New Roman"/>
          <w:iCs/>
          <w:color w:val="000000" w:themeColor="text1"/>
          <w:sz w:val="24"/>
          <w:szCs w:val="24"/>
          <w:lang w:val="ro-RO"/>
        </w:rPr>
        <w:t>.</w:t>
      </w:r>
    </w:p>
    <w:p w14:paraId="0F738AF1" w14:textId="114CC5DB" w:rsidR="00AB028D" w:rsidRPr="000A1621" w:rsidRDefault="00D61B40"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 xml:space="preserve"> </w:t>
      </w:r>
      <w:r w:rsidR="00AB028D" w:rsidRPr="000A1621">
        <w:rPr>
          <w:rFonts w:ascii="Times New Roman" w:eastAsia="Times New Roman" w:hAnsi="Times New Roman" w:cs="Times New Roman"/>
          <w:iCs/>
          <w:color w:val="000000" w:themeColor="text1"/>
          <w:sz w:val="24"/>
          <w:szCs w:val="24"/>
          <w:lang w:val="ro-RO"/>
        </w:rPr>
        <w:t>(</w:t>
      </w:r>
      <w:r w:rsidR="00D5773D" w:rsidRPr="000A1621">
        <w:rPr>
          <w:rFonts w:ascii="Times New Roman" w:eastAsia="Times New Roman" w:hAnsi="Times New Roman" w:cs="Times New Roman"/>
          <w:iCs/>
          <w:color w:val="000000" w:themeColor="text1"/>
          <w:sz w:val="24"/>
          <w:szCs w:val="24"/>
          <w:lang w:val="ro-RO"/>
        </w:rPr>
        <w:t>6</w:t>
      </w:r>
      <w:r w:rsidR="00AB028D" w:rsidRPr="000A1621">
        <w:rPr>
          <w:rFonts w:ascii="Times New Roman" w:eastAsia="Times New Roman" w:hAnsi="Times New Roman" w:cs="Times New Roman"/>
          <w:iCs/>
          <w:color w:val="000000" w:themeColor="text1"/>
          <w:sz w:val="24"/>
          <w:szCs w:val="24"/>
          <w:lang w:val="ro-RO"/>
        </w:rPr>
        <w:t xml:space="preserve">) Mijloacele de transport auto declarate prin acţiune pe teritoriul vamal pentru care a expirat termenul acordat conform prevederilor prezentului cod sînt identificate, reţinute şi aduse de către poliţie, poliţia de frontieră sau echipele mobile către cel mai apropiat birou vamal sau către </w:t>
      </w:r>
      <w:r w:rsidR="0024252F" w:rsidRPr="000A1621">
        <w:rPr>
          <w:rFonts w:ascii="Times New Roman" w:eastAsia="Times New Roman" w:hAnsi="Times New Roman" w:cs="Times New Roman"/>
          <w:iCs/>
          <w:color w:val="000000" w:themeColor="text1"/>
          <w:sz w:val="24"/>
          <w:szCs w:val="24"/>
          <w:lang w:val="ro-RO"/>
        </w:rPr>
        <w:t>postul</w:t>
      </w:r>
      <w:r w:rsidR="00AB028D" w:rsidRPr="000A1621">
        <w:rPr>
          <w:rFonts w:ascii="Times New Roman" w:eastAsia="Times New Roman" w:hAnsi="Times New Roman" w:cs="Times New Roman"/>
          <w:iCs/>
          <w:color w:val="000000" w:themeColor="text1"/>
          <w:sz w:val="24"/>
          <w:szCs w:val="24"/>
          <w:lang w:val="ro-RO"/>
        </w:rPr>
        <w:t xml:space="preserve"> vamal de frontieră, fapta fiind consemnată într-un proces-verbal.</w:t>
      </w:r>
    </w:p>
    <w:p w14:paraId="5EA5F26D" w14:textId="77777777" w:rsidR="00AB028D" w:rsidRPr="000A1621" w:rsidRDefault="00AB028D"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w:t>
      </w:r>
      <w:r w:rsidR="00D5773D" w:rsidRPr="000A1621">
        <w:rPr>
          <w:rFonts w:ascii="Times New Roman" w:eastAsia="Times New Roman" w:hAnsi="Times New Roman" w:cs="Times New Roman"/>
          <w:iCs/>
          <w:color w:val="000000" w:themeColor="text1"/>
          <w:sz w:val="24"/>
          <w:szCs w:val="24"/>
          <w:lang w:val="ro-RO"/>
        </w:rPr>
        <w:t>7</w:t>
      </w:r>
      <w:r w:rsidRPr="000A1621">
        <w:rPr>
          <w:rFonts w:ascii="Times New Roman" w:eastAsia="Times New Roman" w:hAnsi="Times New Roman" w:cs="Times New Roman"/>
          <w:iCs/>
          <w:color w:val="000000" w:themeColor="text1"/>
          <w:sz w:val="24"/>
          <w:szCs w:val="24"/>
          <w:lang w:val="ro-RO"/>
        </w:rPr>
        <w:t xml:space="preserve">) În cazul aducerii de către poliţie a mijlocului de transport auto către biroul vamal, escortarea mijlocului de transport auto către </w:t>
      </w:r>
      <w:r w:rsidR="005821E2" w:rsidRPr="000A1621">
        <w:rPr>
          <w:rFonts w:ascii="Times New Roman" w:eastAsia="Times New Roman" w:hAnsi="Times New Roman" w:cs="Times New Roman"/>
          <w:iCs/>
          <w:color w:val="000000" w:themeColor="text1"/>
          <w:sz w:val="24"/>
          <w:szCs w:val="24"/>
          <w:lang w:val="ro-RO"/>
        </w:rPr>
        <w:t>postul</w:t>
      </w:r>
      <w:r w:rsidRPr="000A1621">
        <w:rPr>
          <w:rFonts w:ascii="Times New Roman" w:eastAsia="Times New Roman" w:hAnsi="Times New Roman" w:cs="Times New Roman"/>
          <w:iCs/>
          <w:color w:val="000000" w:themeColor="text1"/>
          <w:sz w:val="24"/>
          <w:szCs w:val="24"/>
          <w:lang w:val="ro-RO"/>
        </w:rPr>
        <w:t xml:space="preserve"> vamal de frontieră pentru a fi scos de pe teritoriul vamal al Republicii Moldova este asigurată de către biroul vamal în termen de 24 de ore de la data aducerii acestuia.</w:t>
      </w:r>
    </w:p>
    <w:p w14:paraId="1F522640" w14:textId="77777777" w:rsidR="00AB028D" w:rsidRPr="000A1621" w:rsidRDefault="00AB028D"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w:t>
      </w:r>
      <w:r w:rsidR="00D5773D" w:rsidRPr="000A1621">
        <w:rPr>
          <w:rFonts w:ascii="Times New Roman" w:eastAsia="Times New Roman" w:hAnsi="Times New Roman" w:cs="Times New Roman"/>
          <w:iCs/>
          <w:color w:val="000000" w:themeColor="text1"/>
          <w:sz w:val="24"/>
          <w:szCs w:val="24"/>
          <w:lang w:val="ro-RO"/>
        </w:rPr>
        <w:t>8</w:t>
      </w:r>
      <w:r w:rsidRPr="000A1621">
        <w:rPr>
          <w:rFonts w:ascii="Times New Roman" w:eastAsia="Times New Roman" w:hAnsi="Times New Roman" w:cs="Times New Roman"/>
          <w:iCs/>
          <w:color w:val="000000" w:themeColor="text1"/>
          <w:sz w:val="24"/>
          <w:szCs w:val="24"/>
          <w:lang w:val="ro-RO"/>
        </w:rPr>
        <w:t>) Cheltuielile de escortare a mijlocului de transport auto sînt determinate în conf</w:t>
      </w:r>
      <w:r w:rsidR="005821E2" w:rsidRPr="000A1621">
        <w:rPr>
          <w:rFonts w:ascii="Times New Roman" w:eastAsia="Times New Roman" w:hAnsi="Times New Roman" w:cs="Times New Roman"/>
          <w:iCs/>
          <w:color w:val="000000" w:themeColor="text1"/>
          <w:sz w:val="24"/>
          <w:szCs w:val="24"/>
          <w:lang w:val="ro-RO"/>
        </w:rPr>
        <w:t>ormitate cu taxa stabilită de Guvern</w:t>
      </w:r>
      <w:r w:rsidRPr="000A1621">
        <w:rPr>
          <w:rFonts w:ascii="Times New Roman" w:eastAsia="Times New Roman" w:hAnsi="Times New Roman" w:cs="Times New Roman"/>
          <w:iCs/>
          <w:color w:val="000000" w:themeColor="text1"/>
          <w:sz w:val="24"/>
          <w:szCs w:val="24"/>
          <w:lang w:val="ro-RO"/>
        </w:rPr>
        <w:t>. Cheltuielile de aducere şi escortare sînt acoperite de către persoana fizică care a încălcat termenul de aflare a mijlocului de transport auto pe teritoriul vamal.</w:t>
      </w:r>
    </w:p>
    <w:p w14:paraId="2D92393F" w14:textId="5741F0AB" w:rsidR="00861379" w:rsidRPr="000A1621" w:rsidRDefault="00C528C0"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w:t>
      </w:r>
      <w:r w:rsidRPr="00BB3100">
        <w:rPr>
          <w:rFonts w:ascii="Times New Roman" w:eastAsia="Times New Roman" w:hAnsi="Times New Roman" w:cs="Times New Roman"/>
          <w:i/>
          <w:iCs/>
          <w:color w:val="000000" w:themeColor="text1"/>
          <w:sz w:val="24"/>
          <w:szCs w:val="24"/>
          <w:lang w:val="en-US"/>
        </w:rPr>
        <w:t xml:space="preserve"> </w:t>
      </w:r>
      <w:r w:rsidRPr="00BB3100">
        <w:rPr>
          <w:rFonts w:ascii="Times New Roman" w:eastAsia="Times New Roman" w:hAnsi="Times New Roman" w:cs="Times New Roman"/>
          <w:iCs/>
          <w:color w:val="000000" w:themeColor="text1"/>
          <w:sz w:val="24"/>
          <w:szCs w:val="24"/>
          <w:lang w:val="en-US"/>
        </w:rPr>
        <w:t>(</w:t>
      </w:r>
      <w:r w:rsidR="00D5773D" w:rsidRPr="000A1621">
        <w:rPr>
          <w:rFonts w:ascii="Times New Roman" w:eastAsia="Times New Roman" w:hAnsi="Times New Roman" w:cs="Times New Roman"/>
          <w:iCs/>
          <w:color w:val="000000" w:themeColor="text1"/>
          <w:sz w:val="24"/>
          <w:szCs w:val="24"/>
          <w:lang w:val="en-US"/>
        </w:rPr>
        <w:t>9</w:t>
      </w:r>
      <w:r w:rsidRPr="00BB3100">
        <w:rPr>
          <w:rFonts w:ascii="Times New Roman" w:eastAsia="Times New Roman" w:hAnsi="Times New Roman" w:cs="Times New Roman"/>
          <w:iCs/>
          <w:color w:val="000000" w:themeColor="text1"/>
          <w:sz w:val="24"/>
          <w:szCs w:val="24"/>
          <w:lang w:val="en-US"/>
        </w:rPr>
        <w:t xml:space="preserve">) În cazul în care mijlocul de transport nu a fost scos de pe teritoriul Republicii Moldova în termenul stabilit de legislaţie, iar acesta nu mai există </w:t>
      </w:r>
      <w:r w:rsidR="00861379" w:rsidRPr="000A1621">
        <w:rPr>
          <w:rFonts w:ascii="Times New Roman" w:eastAsia="Times New Roman" w:hAnsi="Times New Roman" w:cs="Times New Roman"/>
          <w:iCs/>
          <w:color w:val="000000" w:themeColor="text1"/>
          <w:sz w:val="24"/>
          <w:szCs w:val="24"/>
          <w:lang w:val="en-US"/>
        </w:rPr>
        <w:t>din motivul c</w:t>
      </w:r>
      <w:r w:rsidR="00861379" w:rsidRPr="008D42D3">
        <w:rPr>
          <w:rFonts w:ascii="Times New Roman" w:eastAsia="Times New Roman" w:hAnsi="Times New Roman" w:cs="Times New Roman"/>
          <w:iCs/>
          <w:color w:val="000000" w:themeColor="text1"/>
          <w:sz w:val="24"/>
          <w:szCs w:val="24"/>
          <w:lang w:val="ro-RO"/>
        </w:rPr>
        <w:t xml:space="preserve">ă </w:t>
      </w:r>
      <w:r w:rsidRPr="00BB3100">
        <w:rPr>
          <w:rFonts w:ascii="Times New Roman" w:eastAsia="Times New Roman" w:hAnsi="Times New Roman" w:cs="Times New Roman"/>
          <w:iCs/>
          <w:color w:val="000000" w:themeColor="text1"/>
          <w:sz w:val="24"/>
          <w:szCs w:val="24"/>
          <w:lang w:val="en-US"/>
        </w:rPr>
        <w:t>a fost distrus sau vîndut la piese, fapt confirm</w:t>
      </w:r>
      <w:r w:rsidR="00861379" w:rsidRPr="000A1621">
        <w:rPr>
          <w:rFonts w:ascii="Times New Roman" w:eastAsia="Times New Roman" w:hAnsi="Times New Roman" w:cs="Times New Roman"/>
          <w:iCs/>
          <w:color w:val="000000" w:themeColor="text1"/>
          <w:sz w:val="24"/>
          <w:szCs w:val="24"/>
          <w:lang w:val="en-US"/>
        </w:rPr>
        <w:t>at prin documente justificative</w:t>
      </w:r>
      <w:r w:rsidRPr="00BB3100">
        <w:rPr>
          <w:rFonts w:ascii="Times New Roman" w:eastAsia="Times New Roman" w:hAnsi="Times New Roman" w:cs="Times New Roman"/>
          <w:iCs/>
          <w:color w:val="000000" w:themeColor="text1"/>
          <w:sz w:val="24"/>
          <w:szCs w:val="24"/>
          <w:lang w:val="en-US"/>
        </w:rPr>
        <w:t xml:space="preserve">, </w:t>
      </w:r>
      <w:r w:rsidR="00861379" w:rsidRPr="000A1621">
        <w:rPr>
          <w:rFonts w:ascii="Times New Roman" w:eastAsia="Times New Roman" w:hAnsi="Times New Roman" w:cs="Times New Roman"/>
          <w:iCs/>
          <w:color w:val="000000" w:themeColor="text1"/>
          <w:sz w:val="24"/>
          <w:szCs w:val="24"/>
          <w:lang w:val="en-US"/>
        </w:rPr>
        <w:t>Serviciul</w:t>
      </w:r>
      <w:r w:rsidR="00861379" w:rsidRPr="008D42D3">
        <w:rPr>
          <w:rFonts w:ascii="Times New Roman" w:eastAsia="Times New Roman" w:hAnsi="Times New Roman" w:cs="Times New Roman"/>
          <w:iCs/>
          <w:color w:val="000000" w:themeColor="text1"/>
          <w:sz w:val="24"/>
          <w:szCs w:val="24"/>
          <w:lang w:val="en-US"/>
        </w:rPr>
        <w:t xml:space="preserve"> </w:t>
      </w:r>
      <w:r w:rsidR="00861379" w:rsidRPr="000A1621">
        <w:rPr>
          <w:rFonts w:ascii="Times New Roman" w:eastAsia="Times New Roman" w:hAnsi="Times New Roman" w:cs="Times New Roman"/>
          <w:iCs/>
          <w:color w:val="000000" w:themeColor="text1"/>
          <w:sz w:val="24"/>
          <w:szCs w:val="24"/>
          <w:lang w:val="en-US"/>
        </w:rPr>
        <w:t>V</w:t>
      </w:r>
      <w:r w:rsidRPr="00BB3100">
        <w:rPr>
          <w:rFonts w:ascii="Times New Roman" w:eastAsia="Times New Roman" w:hAnsi="Times New Roman" w:cs="Times New Roman"/>
          <w:iCs/>
          <w:color w:val="000000" w:themeColor="text1"/>
          <w:sz w:val="24"/>
          <w:szCs w:val="24"/>
          <w:lang w:val="en-US"/>
        </w:rPr>
        <w:t>amal încas</w:t>
      </w:r>
      <w:r w:rsidR="00861379" w:rsidRPr="000A1621">
        <w:rPr>
          <w:rFonts w:ascii="Times New Roman" w:eastAsia="Times New Roman" w:hAnsi="Times New Roman" w:cs="Times New Roman"/>
          <w:iCs/>
          <w:color w:val="000000" w:themeColor="text1"/>
          <w:sz w:val="24"/>
          <w:szCs w:val="24"/>
          <w:lang w:val="en-US"/>
        </w:rPr>
        <w:t>e</w:t>
      </w:r>
      <w:r w:rsidRPr="00BB3100">
        <w:rPr>
          <w:rFonts w:ascii="Times New Roman" w:eastAsia="Times New Roman" w:hAnsi="Times New Roman" w:cs="Times New Roman"/>
          <w:iCs/>
          <w:color w:val="000000" w:themeColor="text1"/>
          <w:sz w:val="24"/>
          <w:szCs w:val="24"/>
          <w:lang w:val="en-US"/>
        </w:rPr>
        <w:t>a</w:t>
      </w:r>
      <w:r w:rsidR="00861379" w:rsidRPr="000A1621">
        <w:rPr>
          <w:rFonts w:ascii="Times New Roman" w:eastAsia="Times New Roman" w:hAnsi="Times New Roman" w:cs="Times New Roman"/>
          <w:iCs/>
          <w:color w:val="000000" w:themeColor="text1"/>
          <w:sz w:val="24"/>
          <w:szCs w:val="24"/>
          <w:lang w:val="en-US"/>
        </w:rPr>
        <w:t>ză:</w:t>
      </w:r>
    </w:p>
    <w:p w14:paraId="5DAAF11D" w14:textId="77777777" w:rsidR="00861379" w:rsidRPr="000A1621" w:rsidRDefault="00C528C0" w:rsidP="00C645C7">
      <w:pPr>
        <w:pStyle w:val="ListParagraph"/>
        <w:widowControl w:val="0"/>
        <w:numPr>
          <w:ilvl w:val="0"/>
          <w:numId w:val="60"/>
        </w:numPr>
        <w:tabs>
          <w:tab w:val="left" w:pos="360"/>
        </w:tabs>
        <w:autoSpaceDE w:val="0"/>
        <w:autoSpaceDN w:val="0"/>
        <w:adjustRightInd w:val="0"/>
        <w:spacing w:after="0" w:line="240" w:lineRule="auto"/>
        <w:ind w:left="0" w:firstLine="567"/>
        <w:jc w:val="both"/>
        <w:rPr>
          <w:lang w:val="en-US"/>
        </w:rPr>
      </w:pPr>
      <w:r w:rsidRPr="00BB3100">
        <w:rPr>
          <w:rFonts w:ascii="Times New Roman" w:eastAsia="Times New Roman" w:hAnsi="Times New Roman" w:cs="Times New Roman"/>
          <w:iCs/>
          <w:color w:val="000000" w:themeColor="text1"/>
          <w:sz w:val="24"/>
          <w:szCs w:val="24"/>
          <w:lang w:val="en-US"/>
        </w:rPr>
        <w:t xml:space="preserve">pentru mijloacele de transport ce se încadrează în termenul admisibil de exploatare – </w:t>
      </w:r>
      <w:r w:rsidR="00861379" w:rsidRPr="000A1621">
        <w:rPr>
          <w:rFonts w:ascii="Times New Roman" w:eastAsia="Times New Roman" w:hAnsi="Times New Roman" w:cs="Times New Roman"/>
          <w:iCs/>
          <w:color w:val="000000" w:themeColor="text1"/>
          <w:sz w:val="24"/>
          <w:szCs w:val="24"/>
          <w:lang w:val="en-US"/>
        </w:rPr>
        <w:t>suma calculat</w:t>
      </w:r>
      <w:r w:rsidR="00861379" w:rsidRPr="008D42D3">
        <w:rPr>
          <w:rFonts w:ascii="Times New Roman" w:eastAsia="Times New Roman" w:hAnsi="Times New Roman" w:cs="Times New Roman"/>
          <w:iCs/>
          <w:color w:val="000000" w:themeColor="text1"/>
          <w:sz w:val="24"/>
          <w:szCs w:val="24"/>
          <w:lang w:val="en-US"/>
        </w:rPr>
        <w:t>ă</w:t>
      </w:r>
      <w:r w:rsidR="00861379" w:rsidRPr="000A1621">
        <w:rPr>
          <w:rFonts w:ascii="Times New Roman" w:eastAsia="Times New Roman" w:hAnsi="Times New Roman" w:cs="Times New Roman"/>
          <w:iCs/>
          <w:color w:val="000000" w:themeColor="text1"/>
          <w:sz w:val="24"/>
          <w:szCs w:val="24"/>
          <w:lang w:val="en-US"/>
        </w:rPr>
        <w:t xml:space="preserve"> conform cotei accizei stabilite în funcție de termenul de exploatare a mijlocului de transport;</w:t>
      </w:r>
      <w:r w:rsidRPr="00BB3100">
        <w:rPr>
          <w:rFonts w:ascii="Times New Roman" w:eastAsia="Times New Roman" w:hAnsi="Times New Roman" w:cs="Times New Roman"/>
          <w:iCs/>
          <w:color w:val="000000" w:themeColor="text1"/>
          <w:sz w:val="24"/>
          <w:szCs w:val="24"/>
          <w:lang w:val="en-US"/>
        </w:rPr>
        <w:t xml:space="preserve"> </w:t>
      </w:r>
    </w:p>
    <w:p w14:paraId="01F0CD77" w14:textId="77777777" w:rsidR="00861379" w:rsidRPr="000A1621" w:rsidRDefault="00861379" w:rsidP="00C645C7">
      <w:pPr>
        <w:pStyle w:val="ListParagraph"/>
        <w:widowControl w:val="0"/>
        <w:numPr>
          <w:ilvl w:val="0"/>
          <w:numId w:val="60"/>
        </w:numPr>
        <w:tabs>
          <w:tab w:val="left" w:pos="360"/>
        </w:tabs>
        <w:autoSpaceDE w:val="0"/>
        <w:autoSpaceDN w:val="0"/>
        <w:adjustRightInd w:val="0"/>
        <w:spacing w:after="0" w:line="240" w:lineRule="auto"/>
        <w:ind w:left="0" w:firstLine="567"/>
        <w:jc w:val="both"/>
        <w:rPr>
          <w:rFonts w:ascii="Times New Roman" w:eastAsia="Times New Roman" w:hAnsi="Times New Roman" w:cs="Times New Roman"/>
          <w:iCs/>
          <w:color w:val="000000" w:themeColor="text1"/>
          <w:sz w:val="24"/>
          <w:szCs w:val="24"/>
          <w:lang w:val="en-US"/>
        </w:rPr>
      </w:pPr>
      <w:r w:rsidRPr="008D42D3">
        <w:rPr>
          <w:rFonts w:ascii="Times New Roman" w:eastAsia="Times New Roman" w:hAnsi="Times New Roman" w:cs="Times New Roman"/>
          <w:iCs/>
          <w:color w:val="000000" w:themeColor="text1"/>
          <w:sz w:val="24"/>
          <w:szCs w:val="24"/>
          <w:lang w:val="en-US"/>
        </w:rPr>
        <w:t xml:space="preserve">pentru mijloacele de transport </w:t>
      </w:r>
      <w:r w:rsidR="00C528C0" w:rsidRPr="00BB3100">
        <w:rPr>
          <w:rFonts w:ascii="Times New Roman" w:eastAsia="Times New Roman" w:hAnsi="Times New Roman" w:cs="Times New Roman"/>
          <w:iCs/>
          <w:color w:val="000000" w:themeColor="text1"/>
          <w:sz w:val="24"/>
          <w:szCs w:val="24"/>
          <w:lang w:val="en-US"/>
        </w:rPr>
        <w:t>prohibite</w:t>
      </w:r>
      <w:r w:rsidRPr="000A1621">
        <w:rPr>
          <w:rFonts w:ascii="Times New Roman" w:eastAsia="Times New Roman" w:hAnsi="Times New Roman" w:cs="Times New Roman"/>
          <w:iCs/>
          <w:color w:val="000000" w:themeColor="text1"/>
          <w:sz w:val="24"/>
          <w:szCs w:val="24"/>
          <w:lang w:val="en-US"/>
        </w:rPr>
        <w:t xml:space="preserve"> -</w:t>
      </w:r>
      <w:r w:rsidRPr="008D42D3">
        <w:rPr>
          <w:rFonts w:ascii="Times New Roman" w:eastAsia="Times New Roman" w:hAnsi="Times New Roman" w:cs="Times New Roman"/>
          <w:iCs/>
          <w:color w:val="000000" w:themeColor="text1"/>
          <w:sz w:val="24"/>
          <w:szCs w:val="24"/>
          <w:lang w:val="en-US"/>
        </w:rPr>
        <w:t xml:space="preserve"> s</w:t>
      </w:r>
      <w:r w:rsidRPr="000A1621">
        <w:rPr>
          <w:rFonts w:ascii="Times New Roman" w:eastAsia="Times New Roman" w:hAnsi="Times New Roman" w:cs="Times New Roman"/>
          <w:iCs/>
          <w:color w:val="000000" w:themeColor="text1"/>
          <w:sz w:val="24"/>
          <w:szCs w:val="24"/>
          <w:lang w:val="en-US"/>
        </w:rPr>
        <w:t>uma calculată conform cotei accizei stabilită pentru termenul de exploatare a mijlocului de transport de 10 ani, determinată conform legislației în vigoare la momentul constatării.</w:t>
      </w:r>
    </w:p>
    <w:p w14:paraId="0E06FF3D" w14:textId="7F96FAD0" w:rsidR="001E7BA6" w:rsidRPr="000A1621" w:rsidRDefault="00C528C0" w:rsidP="00C645C7">
      <w:pPr>
        <w:widowControl w:val="0"/>
        <w:tabs>
          <w:tab w:val="left" w:pos="360"/>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 (</w:t>
      </w:r>
      <w:r w:rsidR="00D5773D" w:rsidRPr="000A1621">
        <w:rPr>
          <w:rFonts w:ascii="Times New Roman" w:eastAsia="Times New Roman" w:hAnsi="Times New Roman" w:cs="Times New Roman"/>
          <w:iCs/>
          <w:color w:val="000000" w:themeColor="text1"/>
          <w:sz w:val="24"/>
          <w:szCs w:val="24"/>
          <w:lang w:val="en-US"/>
        </w:rPr>
        <w:t>10</w:t>
      </w:r>
      <w:r w:rsidRPr="00BB3100">
        <w:rPr>
          <w:rFonts w:ascii="Times New Roman" w:eastAsia="Times New Roman" w:hAnsi="Times New Roman" w:cs="Times New Roman"/>
          <w:iCs/>
          <w:color w:val="000000" w:themeColor="text1"/>
          <w:sz w:val="24"/>
          <w:szCs w:val="24"/>
          <w:lang w:val="en-US"/>
        </w:rPr>
        <w:t xml:space="preserve">) În cazul mijloacelor de transport distruse în urma acţiunii unei forţe majore, confirmate în modul stabilit, persoana fizică nu este responsabilă de plata </w:t>
      </w:r>
      <w:r w:rsidR="001E7BA6" w:rsidRPr="000A1621">
        <w:rPr>
          <w:rFonts w:ascii="Times New Roman" w:eastAsia="Times New Roman" w:hAnsi="Times New Roman" w:cs="Times New Roman"/>
          <w:iCs/>
          <w:color w:val="000000" w:themeColor="text1"/>
          <w:sz w:val="24"/>
          <w:szCs w:val="24"/>
          <w:lang w:val="en-US"/>
        </w:rPr>
        <w:t>sumei stabilite conform alineatului (</w:t>
      </w:r>
      <w:r w:rsidR="00D5773D" w:rsidRPr="008D42D3">
        <w:rPr>
          <w:rFonts w:ascii="Times New Roman" w:eastAsia="Times New Roman" w:hAnsi="Times New Roman" w:cs="Times New Roman"/>
          <w:iCs/>
          <w:color w:val="000000" w:themeColor="text1"/>
          <w:sz w:val="24"/>
          <w:szCs w:val="24"/>
          <w:lang w:val="en-US"/>
        </w:rPr>
        <w:t>9</w:t>
      </w:r>
      <w:r w:rsidR="001E7BA6" w:rsidRPr="000A1621">
        <w:rPr>
          <w:rFonts w:ascii="Times New Roman" w:eastAsia="Times New Roman" w:hAnsi="Times New Roman" w:cs="Times New Roman"/>
          <w:iCs/>
          <w:color w:val="000000" w:themeColor="text1"/>
          <w:sz w:val="24"/>
          <w:szCs w:val="24"/>
          <w:lang w:val="en-US"/>
        </w:rPr>
        <w:t>) lit a) sau lit.b)</w:t>
      </w:r>
      <w:r w:rsidR="008B2DF3" w:rsidRPr="000A1621">
        <w:rPr>
          <w:rFonts w:ascii="Times New Roman" w:eastAsia="Times New Roman" w:hAnsi="Times New Roman" w:cs="Times New Roman"/>
          <w:iCs/>
          <w:color w:val="000000" w:themeColor="text1"/>
          <w:sz w:val="24"/>
          <w:szCs w:val="24"/>
          <w:lang w:val="en-US"/>
        </w:rPr>
        <w:t>, cu</w:t>
      </w:r>
      <w:r w:rsidR="00336498" w:rsidRPr="000A1621">
        <w:rPr>
          <w:rFonts w:ascii="Times New Roman" w:eastAsia="Times New Roman" w:hAnsi="Times New Roman" w:cs="Times New Roman"/>
          <w:iCs/>
          <w:color w:val="000000" w:themeColor="text1"/>
          <w:sz w:val="24"/>
          <w:szCs w:val="24"/>
          <w:lang w:val="en-US"/>
        </w:rPr>
        <w:t xml:space="preserve"> condiția</w:t>
      </w:r>
      <w:r w:rsidR="008B2DF3" w:rsidRPr="000A1621">
        <w:rPr>
          <w:rFonts w:ascii="Times New Roman" w:eastAsia="Times New Roman" w:hAnsi="Times New Roman" w:cs="Times New Roman"/>
          <w:iCs/>
          <w:color w:val="000000" w:themeColor="text1"/>
          <w:sz w:val="24"/>
          <w:szCs w:val="24"/>
          <w:lang w:val="en-US"/>
        </w:rPr>
        <w:t xml:space="preserve"> inform</w:t>
      </w:r>
      <w:r w:rsidR="00336498" w:rsidRPr="000A1621">
        <w:rPr>
          <w:rFonts w:ascii="Times New Roman" w:eastAsia="Times New Roman" w:hAnsi="Times New Roman" w:cs="Times New Roman"/>
          <w:iCs/>
          <w:color w:val="000000" w:themeColor="text1"/>
          <w:sz w:val="24"/>
          <w:szCs w:val="24"/>
          <w:lang w:val="en-US"/>
        </w:rPr>
        <w:t>ării</w:t>
      </w:r>
      <w:r w:rsidR="008B2DF3" w:rsidRPr="000A1621">
        <w:rPr>
          <w:rFonts w:ascii="Times New Roman" w:eastAsia="Times New Roman" w:hAnsi="Times New Roman" w:cs="Times New Roman"/>
          <w:iCs/>
          <w:color w:val="000000" w:themeColor="text1"/>
          <w:sz w:val="24"/>
          <w:szCs w:val="24"/>
          <w:lang w:val="en-US"/>
        </w:rPr>
        <w:t xml:space="preserve"> în termen de </w:t>
      </w:r>
      <w:r w:rsidR="001051EB" w:rsidRPr="000A1621">
        <w:rPr>
          <w:rFonts w:ascii="Times New Roman" w:eastAsia="Times New Roman" w:hAnsi="Times New Roman" w:cs="Times New Roman"/>
          <w:iCs/>
          <w:color w:val="000000" w:themeColor="text1"/>
          <w:sz w:val="24"/>
          <w:szCs w:val="24"/>
          <w:lang w:val="en-US"/>
        </w:rPr>
        <w:t>5</w:t>
      </w:r>
      <w:r w:rsidR="008B2DF3" w:rsidRPr="000A1621">
        <w:rPr>
          <w:rFonts w:ascii="Times New Roman" w:eastAsia="Times New Roman" w:hAnsi="Times New Roman" w:cs="Times New Roman"/>
          <w:iCs/>
          <w:color w:val="000000" w:themeColor="text1"/>
          <w:sz w:val="24"/>
          <w:szCs w:val="24"/>
          <w:lang w:val="en-US"/>
        </w:rPr>
        <w:t xml:space="preserve"> zile a postului vamal </w:t>
      </w:r>
      <w:r w:rsidR="00336498" w:rsidRPr="000A1621">
        <w:rPr>
          <w:rFonts w:ascii="Times New Roman" w:eastAsia="Times New Roman" w:hAnsi="Times New Roman" w:cs="Times New Roman"/>
          <w:iCs/>
          <w:color w:val="000000" w:themeColor="text1"/>
          <w:sz w:val="24"/>
          <w:szCs w:val="24"/>
          <w:lang w:val="en-US"/>
        </w:rPr>
        <w:t>proxim</w:t>
      </w:r>
      <w:r w:rsidR="001051EB" w:rsidRPr="000A1621">
        <w:rPr>
          <w:rFonts w:ascii="Times New Roman" w:eastAsia="Times New Roman" w:hAnsi="Times New Roman" w:cs="Times New Roman"/>
          <w:iCs/>
          <w:color w:val="000000" w:themeColor="text1"/>
          <w:sz w:val="24"/>
          <w:szCs w:val="24"/>
          <w:lang w:val="en-US"/>
        </w:rPr>
        <w:t>.</w:t>
      </w:r>
    </w:p>
    <w:p w14:paraId="3D7A72B2" w14:textId="6451C6D6" w:rsidR="007F16B3" w:rsidRPr="000A1621" w:rsidRDefault="00C528C0" w:rsidP="00C645C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r w:rsidRPr="00BB3100">
        <w:rPr>
          <w:rFonts w:ascii="Times New Roman" w:eastAsia="Times New Roman" w:hAnsi="Times New Roman" w:cs="Times New Roman"/>
          <w:iCs/>
          <w:color w:val="000000" w:themeColor="text1"/>
          <w:sz w:val="24"/>
          <w:szCs w:val="24"/>
          <w:lang w:val="en-US"/>
        </w:rPr>
        <w:t xml:space="preserve"> (</w:t>
      </w:r>
      <w:r w:rsidR="00103269" w:rsidRPr="000A1621">
        <w:rPr>
          <w:rFonts w:ascii="Times New Roman" w:eastAsia="Times New Roman" w:hAnsi="Times New Roman" w:cs="Times New Roman"/>
          <w:iCs/>
          <w:color w:val="000000" w:themeColor="text1"/>
          <w:sz w:val="24"/>
          <w:szCs w:val="24"/>
          <w:lang w:val="ro-RO"/>
        </w:rPr>
        <w:t>1</w:t>
      </w:r>
      <w:r w:rsidR="00D5773D" w:rsidRPr="008D42D3">
        <w:rPr>
          <w:rFonts w:ascii="Times New Roman" w:eastAsia="Times New Roman" w:hAnsi="Times New Roman" w:cs="Times New Roman"/>
          <w:iCs/>
          <w:color w:val="000000" w:themeColor="text1"/>
          <w:sz w:val="24"/>
          <w:szCs w:val="24"/>
          <w:lang w:val="ro-RO"/>
        </w:rPr>
        <w:t>1</w:t>
      </w:r>
      <w:r w:rsidRPr="00BB3100">
        <w:rPr>
          <w:rFonts w:ascii="Times New Roman" w:eastAsia="Times New Roman" w:hAnsi="Times New Roman" w:cs="Times New Roman"/>
          <w:iCs/>
          <w:color w:val="000000" w:themeColor="text1"/>
          <w:sz w:val="24"/>
          <w:szCs w:val="24"/>
          <w:lang w:val="en-US"/>
        </w:rPr>
        <w:t>) În cazul în care persoana fizică părăseşte teritoriul Republicii Moldova fără mijlocul de transport auto care a fost introdus cu condiţia scoaterii acestuia de pe teritoriul Republicii Moldova</w:t>
      </w:r>
      <w:r w:rsidR="00792E1E" w:rsidRPr="000A1621">
        <w:rPr>
          <w:rFonts w:ascii="Times New Roman" w:eastAsia="Times New Roman" w:hAnsi="Times New Roman" w:cs="Times New Roman"/>
          <w:iCs/>
          <w:color w:val="000000" w:themeColor="text1"/>
          <w:sz w:val="24"/>
          <w:szCs w:val="24"/>
          <w:lang w:val="en-US"/>
        </w:rPr>
        <w:t xml:space="preserve"> sau intră </w:t>
      </w:r>
      <w:r w:rsidR="00D36A49" w:rsidRPr="008D42D3">
        <w:rPr>
          <w:rFonts w:ascii="Times New Roman" w:eastAsia="Times New Roman" w:hAnsi="Times New Roman" w:cs="Times New Roman"/>
          <w:iCs/>
          <w:color w:val="000000" w:themeColor="text1"/>
          <w:sz w:val="24"/>
          <w:szCs w:val="24"/>
          <w:lang w:val="en-US"/>
        </w:rPr>
        <w:t>cu</w:t>
      </w:r>
      <w:r w:rsidR="00D36A49" w:rsidRPr="000A1621">
        <w:rPr>
          <w:rFonts w:ascii="Times New Roman" w:eastAsia="Times New Roman" w:hAnsi="Times New Roman" w:cs="Times New Roman"/>
          <w:iCs/>
          <w:color w:val="000000" w:themeColor="text1"/>
          <w:sz w:val="24"/>
          <w:szCs w:val="24"/>
          <w:lang w:val="en-US"/>
        </w:rPr>
        <w:t xml:space="preserve"> alt </w:t>
      </w:r>
      <w:r w:rsidR="00792E1E" w:rsidRPr="000A1621">
        <w:rPr>
          <w:rFonts w:ascii="Times New Roman" w:eastAsia="Times New Roman" w:hAnsi="Times New Roman" w:cs="Times New Roman"/>
          <w:iCs/>
          <w:color w:val="000000" w:themeColor="text1"/>
          <w:sz w:val="24"/>
          <w:szCs w:val="24"/>
          <w:lang w:val="en-US"/>
        </w:rPr>
        <w:t>mijloc de transport cu intenția de a</w:t>
      </w:r>
      <w:r w:rsidR="00D36A49" w:rsidRPr="000A1621">
        <w:rPr>
          <w:rFonts w:ascii="Times New Roman" w:eastAsia="Times New Roman" w:hAnsi="Times New Roman" w:cs="Times New Roman"/>
          <w:iCs/>
          <w:color w:val="000000" w:themeColor="text1"/>
          <w:sz w:val="24"/>
          <w:szCs w:val="24"/>
          <w:lang w:val="en-US"/>
        </w:rPr>
        <w:t>-</w:t>
      </w:r>
      <w:r w:rsidR="00792E1E" w:rsidRPr="000A1621">
        <w:rPr>
          <w:rFonts w:ascii="Times New Roman" w:eastAsia="Times New Roman" w:hAnsi="Times New Roman" w:cs="Times New Roman"/>
          <w:iCs/>
          <w:color w:val="000000" w:themeColor="text1"/>
          <w:sz w:val="24"/>
          <w:szCs w:val="24"/>
          <w:lang w:val="en-US"/>
        </w:rPr>
        <w:t>l declara prin acțiune</w:t>
      </w:r>
      <w:r w:rsidRPr="00BB3100">
        <w:rPr>
          <w:rFonts w:ascii="Times New Roman" w:eastAsia="Times New Roman" w:hAnsi="Times New Roman" w:cs="Times New Roman"/>
          <w:iCs/>
          <w:color w:val="000000" w:themeColor="text1"/>
          <w:sz w:val="24"/>
          <w:szCs w:val="24"/>
          <w:lang w:val="en-US"/>
        </w:rPr>
        <w:t>, aceasta este obligată să depună o sumă de garanţie, în cuantum</w:t>
      </w:r>
      <w:r w:rsidR="00792E1E" w:rsidRPr="000A1621">
        <w:rPr>
          <w:rFonts w:ascii="Times New Roman" w:eastAsia="Times New Roman" w:hAnsi="Times New Roman" w:cs="Times New Roman"/>
          <w:iCs/>
          <w:color w:val="000000" w:themeColor="text1"/>
          <w:sz w:val="24"/>
          <w:szCs w:val="24"/>
          <w:lang w:val="ro-RO"/>
        </w:rPr>
        <w:t xml:space="preserve"> stabilit la alineatul (</w:t>
      </w:r>
      <w:r w:rsidR="00D5773D" w:rsidRPr="008D42D3">
        <w:rPr>
          <w:rFonts w:ascii="Times New Roman" w:eastAsia="Times New Roman" w:hAnsi="Times New Roman" w:cs="Times New Roman"/>
          <w:iCs/>
          <w:color w:val="000000" w:themeColor="text1"/>
          <w:sz w:val="24"/>
          <w:szCs w:val="24"/>
          <w:lang w:val="ro-RO"/>
        </w:rPr>
        <w:t>9</w:t>
      </w:r>
      <w:r w:rsidR="00792E1E" w:rsidRPr="000A1621">
        <w:rPr>
          <w:rFonts w:ascii="Times New Roman" w:eastAsia="Times New Roman" w:hAnsi="Times New Roman" w:cs="Times New Roman"/>
          <w:iCs/>
          <w:color w:val="000000" w:themeColor="text1"/>
          <w:sz w:val="24"/>
          <w:szCs w:val="24"/>
          <w:lang w:val="ro-RO"/>
        </w:rPr>
        <w:t>) pentru fiecare mijloc de transport introdus în conformitate cu prevederile alineatului (1)</w:t>
      </w:r>
      <w:r w:rsidR="002B133D" w:rsidRPr="000A1621">
        <w:rPr>
          <w:rFonts w:ascii="Times New Roman" w:eastAsia="Times New Roman" w:hAnsi="Times New Roman" w:cs="Times New Roman"/>
          <w:iCs/>
          <w:color w:val="000000" w:themeColor="text1"/>
          <w:sz w:val="24"/>
          <w:szCs w:val="24"/>
          <w:lang w:val="ro-RO"/>
        </w:rPr>
        <w:t>.</w:t>
      </w:r>
      <w:r w:rsidR="00B239BE" w:rsidRPr="000A1621">
        <w:rPr>
          <w:rFonts w:ascii="Times New Roman" w:eastAsia="Times New Roman" w:hAnsi="Times New Roman" w:cs="Times New Roman"/>
          <w:iCs/>
          <w:color w:val="000000" w:themeColor="text1"/>
          <w:sz w:val="24"/>
          <w:szCs w:val="24"/>
          <w:lang w:val="ro-RO"/>
        </w:rPr>
        <w:t xml:space="preserve"> </w:t>
      </w:r>
      <w:r w:rsidRPr="00BB3100">
        <w:rPr>
          <w:rFonts w:ascii="Times New Roman" w:eastAsia="Times New Roman" w:hAnsi="Times New Roman" w:cs="Times New Roman"/>
          <w:iCs/>
          <w:color w:val="000000" w:themeColor="text1"/>
          <w:sz w:val="24"/>
          <w:szCs w:val="24"/>
          <w:lang w:val="en-US"/>
        </w:rPr>
        <w:t xml:space="preserve">În cazul în care mijlocul de transport auto nu este scos de pe teritoriul Republicii Moldova în termenul indicat, sumele de garanţie depuse se transferă integral la bugetul de stat. În cazul în care mijlocul de transport a fost scos de pe teritoriul Republicii Moldova în termenul stabilit, suma de garanţie se restituie persoanei fizice. Constituirea garanţiei şi restituirea sumelor de garanţie se efectuează </w:t>
      </w:r>
      <w:r w:rsidR="007F16B3" w:rsidRPr="000A1621">
        <w:rPr>
          <w:rFonts w:ascii="Times New Roman" w:eastAsia="Times New Roman" w:hAnsi="Times New Roman" w:cs="Times New Roman"/>
          <w:iCs/>
          <w:color w:val="000000" w:themeColor="text1"/>
          <w:sz w:val="24"/>
          <w:szCs w:val="24"/>
          <w:lang w:val="ro-RO"/>
        </w:rPr>
        <w:t>în modul stabilit de Guvern</w:t>
      </w:r>
      <w:r w:rsidRPr="00BB3100">
        <w:rPr>
          <w:rFonts w:ascii="Times New Roman" w:eastAsia="Times New Roman" w:hAnsi="Times New Roman" w:cs="Times New Roman"/>
          <w:iCs/>
          <w:color w:val="000000" w:themeColor="text1"/>
          <w:sz w:val="24"/>
          <w:szCs w:val="24"/>
          <w:lang w:val="en-US"/>
        </w:rPr>
        <w:t>.</w:t>
      </w:r>
    </w:p>
    <w:p w14:paraId="1D8EF59A" w14:textId="77777777" w:rsidR="00C528C0" w:rsidRPr="00BB3100" w:rsidRDefault="00C528C0" w:rsidP="003379D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en-US"/>
        </w:rPr>
      </w:pPr>
    </w:p>
    <w:p w14:paraId="1B9FFFA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641E8F3D" w14:textId="1F646C6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D44AEB"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349</w:t>
      </w:r>
      <w:r w:rsidR="00D44AEB"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Termenele pentru încheierea regimului de admitere temporară, în cazul mijloacelor de transport și al containerelor </w:t>
      </w:r>
    </w:p>
    <w:p w14:paraId="036A098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Încheierea regimului de admitere temporară în cazul mijloacelor de transport și al containerelor trebuie să aibă loc în următoarele termene, calculate de la data la care mărfurile sunt plasate sub regim: </w:t>
      </w:r>
    </w:p>
    <w:p w14:paraId="15FB546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pentru mijloace de transport feroviar: 12 luni; </w:t>
      </w:r>
    </w:p>
    <w:p w14:paraId="65E1081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pentru mijloace de transport neferoviar utilizate în scop comercial: intervalul de timp necesar pentru efectuarea operațiunilor de transport; </w:t>
      </w:r>
    </w:p>
    <w:p w14:paraId="050162E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pentru mijloacele de transport rutier utilizate în scop privat: </w:t>
      </w:r>
    </w:p>
    <w:p w14:paraId="213C295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 către studenți: durata șederii lor pe teritoriul vamal în scopul unic de a-și urma studiile;</w:t>
      </w:r>
    </w:p>
    <w:p w14:paraId="1C0B886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de către persoane care îndeplinesc activități cu o durată determinată: durata șederii lor pe teritoriul vamal necesară pentru a-și urma scopul unic de îndeplinire a activității;</w:t>
      </w:r>
    </w:p>
    <w:p w14:paraId="017D03C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în alte cazuri, inclusiv animalele de tracțiune și atelajele: 6 luni;</w:t>
      </w:r>
    </w:p>
    <w:p w14:paraId="3405D443"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pentru mijloacele de transport aerian utilizate în scop privat: 6 luni; </w:t>
      </w:r>
    </w:p>
    <w:p w14:paraId="5EACDD50"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pentru mijloacele de transport maritim și fluvial utilizate în scop privat: 18 luni; </w:t>
      </w:r>
    </w:p>
    <w:p w14:paraId="28B33CA3"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pentru containere, echipamentul și accesoriile lor: 12 luni.</w:t>
      </w:r>
    </w:p>
    <w:p w14:paraId="7F2A110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0BDC3541" w14:textId="0AED357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lastRenderedPageBreak/>
        <w:t xml:space="preserve">Articolul </w:t>
      </w:r>
      <w:r w:rsidR="002816BE">
        <w:rPr>
          <w:rFonts w:ascii="Times New Roman" w:eastAsia="Times New Roman" w:hAnsi="Times New Roman" w:cs="Times New Roman"/>
          <w:b/>
          <w:iCs/>
          <w:color w:val="000000" w:themeColor="text1"/>
          <w:sz w:val="24"/>
          <w:szCs w:val="24"/>
          <w:lang w:val="ro-RO"/>
        </w:rPr>
        <w:t>350</w:t>
      </w:r>
      <w:r w:rsidR="00D44AEB" w:rsidRPr="000A1621">
        <w:rPr>
          <w:rFonts w:ascii="Times New Roman" w:eastAsia="Times New Roman" w:hAnsi="Times New Roman" w:cs="Times New Roman"/>
          <w:b/>
          <w:iCs/>
          <w:color w:val="000000" w:themeColor="text1"/>
          <w:sz w:val="24"/>
          <w:szCs w:val="24"/>
          <w:lang w:val="ro-RO"/>
        </w:rPr>
        <w:t>.</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19F3ADE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w:t>
      </w:r>
    </w:p>
    <w:p w14:paraId="3462F545" w14:textId="6410744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utilizarea specifică menționată la articolul </w:t>
      </w:r>
      <w:r w:rsidR="000959D3">
        <w:rPr>
          <w:rFonts w:ascii="Times New Roman" w:eastAsia="Times New Roman" w:hAnsi="Times New Roman" w:cs="Times New Roman"/>
          <w:color w:val="000000" w:themeColor="text1"/>
          <w:sz w:val="24"/>
          <w:szCs w:val="24"/>
          <w:lang w:val="ro-RO"/>
        </w:rPr>
        <w:t>345</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5368320E" w14:textId="2B82678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cerințele menționate la articolul </w:t>
      </w:r>
      <w:r w:rsidR="000959D3">
        <w:rPr>
          <w:rFonts w:ascii="Times New Roman" w:eastAsia="Times New Roman" w:hAnsi="Times New Roman" w:cs="Times New Roman"/>
          <w:color w:val="000000" w:themeColor="text1"/>
          <w:sz w:val="24"/>
          <w:szCs w:val="24"/>
          <w:lang w:val="ro-RO"/>
        </w:rPr>
        <w:t>345</w:t>
      </w:r>
      <w:r w:rsidR="000959D3"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litera (c). </w:t>
      </w:r>
    </w:p>
    <w:p w14:paraId="5F5522B1" w14:textId="60A663D3" w:rsidR="00D5773D" w:rsidRPr="000A1621" w:rsidRDefault="00D5773D"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c) cuantumul c</w:t>
      </w:r>
      <w:r w:rsidR="00CA11A2" w:rsidRPr="000A1621">
        <w:rPr>
          <w:rFonts w:ascii="Times New Roman" w:eastAsia="Times New Roman" w:hAnsi="Times New Roman" w:cs="Times New Roman"/>
          <w:iCs/>
          <w:color w:val="000000" w:themeColor="text1"/>
          <w:sz w:val="24"/>
          <w:szCs w:val="24"/>
          <w:lang w:val="ro-RO"/>
        </w:rPr>
        <w:t>heltuielilor</w:t>
      </w:r>
      <w:r w:rsidRPr="000A1621">
        <w:rPr>
          <w:rFonts w:ascii="Times New Roman" w:eastAsia="Times New Roman" w:hAnsi="Times New Roman" w:cs="Times New Roman"/>
          <w:iCs/>
          <w:color w:val="000000" w:themeColor="text1"/>
          <w:sz w:val="24"/>
          <w:szCs w:val="24"/>
          <w:lang w:val="ro-RO"/>
        </w:rPr>
        <w:t xml:space="preserve"> de escortare a mijlocului de transport auto stabilite la articolul </w:t>
      </w:r>
      <w:r w:rsidR="000959D3">
        <w:rPr>
          <w:rFonts w:ascii="Times New Roman" w:eastAsia="Times New Roman" w:hAnsi="Times New Roman" w:cs="Times New Roman"/>
          <w:iCs/>
          <w:color w:val="000000" w:themeColor="text1"/>
          <w:sz w:val="24"/>
          <w:szCs w:val="24"/>
          <w:lang w:val="ro-RO"/>
        </w:rPr>
        <w:t xml:space="preserve">350 </w:t>
      </w:r>
      <w:r w:rsidRPr="000A1621">
        <w:rPr>
          <w:rFonts w:ascii="Times New Roman" w:eastAsia="Times New Roman" w:hAnsi="Times New Roman" w:cs="Times New Roman"/>
          <w:iCs/>
          <w:color w:val="000000" w:themeColor="text1"/>
          <w:sz w:val="24"/>
          <w:szCs w:val="24"/>
          <w:lang w:val="ro-RO"/>
        </w:rPr>
        <w:t>alineatul (8);</w:t>
      </w:r>
    </w:p>
    <w:p w14:paraId="67041589" w14:textId="3A959DF3" w:rsidR="005B12B7" w:rsidRPr="000A1621" w:rsidRDefault="00D5773D"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iCs/>
          <w:color w:val="000000" w:themeColor="text1"/>
          <w:sz w:val="24"/>
          <w:szCs w:val="24"/>
          <w:lang w:val="ro-RO"/>
        </w:rPr>
        <w:t xml:space="preserve">d) procedura de </w:t>
      </w:r>
      <w:r w:rsidRPr="000A1621">
        <w:rPr>
          <w:rFonts w:ascii="Times New Roman" w:eastAsia="Times New Roman" w:hAnsi="Times New Roman" w:cs="Times New Roman"/>
          <w:iCs/>
          <w:color w:val="000000" w:themeColor="text1"/>
          <w:sz w:val="24"/>
          <w:szCs w:val="24"/>
          <w:lang w:val="en-US"/>
        </w:rPr>
        <w:t>c</w:t>
      </w:r>
      <w:r w:rsidRPr="00BB3100">
        <w:rPr>
          <w:rFonts w:ascii="Times New Roman" w:eastAsia="Times New Roman" w:hAnsi="Times New Roman" w:cs="Times New Roman"/>
          <w:iCs/>
          <w:color w:val="000000" w:themeColor="text1"/>
          <w:sz w:val="24"/>
          <w:szCs w:val="24"/>
          <w:lang w:val="en-US"/>
        </w:rPr>
        <w:t>onstituire</w:t>
      </w:r>
      <w:r w:rsidRPr="000A1621">
        <w:rPr>
          <w:rFonts w:ascii="Times New Roman" w:eastAsia="Times New Roman" w:hAnsi="Times New Roman" w:cs="Times New Roman"/>
          <w:iCs/>
          <w:color w:val="000000" w:themeColor="text1"/>
          <w:sz w:val="24"/>
          <w:szCs w:val="24"/>
          <w:lang w:val="en-US"/>
        </w:rPr>
        <w:t xml:space="preserve"> </w:t>
      </w:r>
      <w:r w:rsidRPr="00BB3100">
        <w:rPr>
          <w:rFonts w:ascii="Times New Roman" w:eastAsia="Times New Roman" w:hAnsi="Times New Roman" w:cs="Times New Roman"/>
          <w:iCs/>
          <w:color w:val="000000" w:themeColor="text1"/>
          <w:sz w:val="24"/>
          <w:szCs w:val="24"/>
          <w:lang w:val="en-US"/>
        </w:rPr>
        <w:t>a garanţiei şi restituire</w:t>
      </w:r>
      <w:r w:rsidR="00CA11A2" w:rsidRPr="000A1621">
        <w:rPr>
          <w:rFonts w:ascii="Times New Roman" w:eastAsia="Times New Roman" w:hAnsi="Times New Roman" w:cs="Times New Roman"/>
          <w:iCs/>
          <w:color w:val="000000" w:themeColor="text1"/>
          <w:sz w:val="24"/>
          <w:szCs w:val="24"/>
          <w:lang w:val="en-US"/>
        </w:rPr>
        <w:t xml:space="preserve"> </w:t>
      </w:r>
      <w:r w:rsidRPr="00BB3100">
        <w:rPr>
          <w:rFonts w:ascii="Times New Roman" w:eastAsia="Times New Roman" w:hAnsi="Times New Roman" w:cs="Times New Roman"/>
          <w:iCs/>
          <w:color w:val="000000" w:themeColor="text1"/>
          <w:sz w:val="24"/>
          <w:szCs w:val="24"/>
          <w:lang w:val="en-US"/>
        </w:rPr>
        <w:t xml:space="preserve">a sumelor de garanţie </w:t>
      </w:r>
      <w:r w:rsidRPr="000A1621">
        <w:rPr>
          <w:rFonts w:ascii="Times New Roman" w:eastAsia="Times New Roman" w:hAnsi="Times New Roman" w:cs="Times New Roman"/>
          <w:iCs/>
          <w:color w:val="000000" w:themeColor="text1"/>
          <w:sz w:val="24"/>
          <w:szCs w:val="24"/>
          <w:lang w:val="en-US"/>
        </w:rPr>
        <w:t xml:space="preserve">menționate la </w:t>
      </w:r>
      <w:r w:rsidRPr="008D42D3">
        <w:rPr>
          <w:rFonts w:ascii="Times New Roman" w:eastAsia="Times New Roman" w:hAnsi="Times New Roman" w:cs="Times New Roman"/>
          <w:iCs/>
          <w:color w:val="000000" w:themeColor="text1"/>
          <w:sz w:val="24"/>
          <w:szCs w:val="24"/>
          <w:lang w:val="ro-RO"/>
        </w:rPr>
        <w:t xml:space="preserve">articolul </w:t>
      </w:r>
      <w:r w:rsidR="000959D3">
        <w:rPr>
          <w:rFonts w:ascii="Times New Roman" w:eastAsia="Times New Roman" w:hAnsi="Times New Roman" w:cs="Times New Roman"/>
          <w:iCs/>
          <w:color w:val="000000" w:themeColor="text1"/>
          <w:sz w:val="24"/>
          <w:szCs w:val="24"/>
          <w:lang w:val="ro-RO"/>
        </w:rPr>
        <w:t xml:space="preserve">350 </w:t>
      </w:r>
      <w:r w:rsidRPr="008D42D3">
        <w:rPr>
          <w:rFonts w:ascii="Times New Roman" w:eastAsia="Times New Roman" w:hAnsi="Times New Roman" w:cs="Times New Roman"/>
          <w:iCs/>
          <w:color w:val="000000" w:themeColor="text1"/>
          <w:sz w:val="24"/>
          <w:szCs w:val="24"/>
          <w:lang w:val="ro-RO"/>
        </w:rPr>
        <w:t>alineatul (</w:t>
      </w:r>
      <w:r w:rsidRPr="000A1621">
        <w:rPr>
          <w:rFonts w:ascii="Times New Roman" w:eastAsia="Times New Roman" w:hAnsi="Times New Roman" w:cs="Times New Roman"/>
          <w:iCs/>
          <w:color w:val="000000" w:themeColor="text1"/>
          <w:sz w:val="24"/>
          <w:szCs w:val="24"/>
          <w:lang w:val="ro-RO"/>
        </w:rPr>
        <w:t>11).</w:t>
      </w:r>
    </w:p>
    <w:p w14:paraId="2C390FC9"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V</w:t>
      </w:r>
    </w:p>
    <w:p w14:paraId="241F5EA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Prelucrarea</w:t>
      </w:r>
    </w:p>
    <w:p w14:paraId="627FBF5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1</w:t>
      </w:r>
    </w:p>
    <w:p w14:paraId="59DCDBDA"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Dispoziții Generale</w:t>
      </w:r>
    </w:p>
    <w:p w14:paraId="08EB133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3D4CD05D" w14:textId="0CA9FCE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351</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Rata de randament</w:t>
      </w:r>
    </w:p>
    <w:p w14:paraId="46E26025" w14:textId="36C5B32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Cu excepția cazului în care legislația Republicii Moldova privind domeniile specifice precizează o rată de randament, </w:t>
      </w:r>
      <w:r w:rsidR="00FA363C"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fixează fie rata de randament sau rata medie de randament a operațiunii de prelucrare, fie, dacă este cazul, modalitatea de determinare a acestei rate. </w:t>
      </w:r>
    </w:p>
    <w:p w14:paraId="758F358B" w14:textId="7056EF3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Rata de randament sau rata medie de randament se stabilește în funcție de condițiile reale în care se efectuează sau urmează să se efectueze operațiunile de prelucrare. Această rată poate, dacă este cazul, să fie ajustată în conformitate cu articolul </w:t>
      </w:r>
      <w:r w:rsidR="000959D3">
        <w:rPr>
          <w:rFonts w:ascii="Times New Roman" w:eastAsia="Times New Roman" w:hAnsi="Times New Roman" w:cs="Times New Roman"/>
          <w:color w:val="000000" w:themeColor="text1"/>
          <w:sz w:val="24"/>
          <w:szCs w:val="24"/>
          <w:lang w:val="ro-RO"/>
        </w:rPr>
        <w:t>29</w:t>
      </w:r>
      <w:r w:rsidRPr="000A1621">
        <w:rPr>
          <w:rFonts w:ascii="Times New Roman" w:eastAsia="Times New Roman" w:hAnsi="Times New Roman" w:cs="Times New Roman"/>
          <w:color w:val="000000" w:themeColor="text1"/>
          <w:sz w:val="24"/>
          <w:szCs w:val="24"/>
          <w:lang w:val="ro-RO"/>
        </w:rPr>
        <w:t xml:space="preserve">. </w:t>
      </w:r>
    </w:p>
    <w:p w14:paraId="120607F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0C6D3D5F"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2</w:t>
      </w:r>
    </w:p>
    <w:p w14:paraId="55D80B6D"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Perfecționarea Activă</w:t>
      </w:r>
    </w:p>
    <w:p w14:paraId="5C3B2AFD" w14:textId="2837A90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352</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Domeniul de aplicare</w:t>
      </w:r>
    </w:p>
    <w:p w14:paraId="64ED164E" w14:textId="25B8435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Fără a aduce atingere dispozițiilor articolului </w:t>
      </w:r>
      <w:r w:rsidR="000959D3">
        <w:rPr>
          <w:rFonts w:ascii="Times New Roman" w:eastAsia="Times New Roman" w:hAnsi="Times New Roman" w:cs="Times New Roman"/>
          <w:color w:val="000000" w:themeColor="text1"/>
          <w:sz w:val="24"/>
          <w:szCs w:val="24"/>
          <w:lang w:val="ro-RO"/>
        </w:rPr>
        <w:t>309</w:t>
      </w:r>
      <w:r w:rsidRPr="000A1621">
        <w:rPr>
          <w:rFonts w:ascii="Times New Roman" w:eastAsia="Times New Roman" w:hAnsi="Times New Roman" w:cs="Times New Roman"/>
          <w:color w:val="000000" w:themeColor="text1"/>
          <w:sz w:val="24"/>
          <w:szCs w:val="24"/>
          <w:lang w:val="ro-RO"/>
        </w:rPr>
        <w:t xml:space="preserve">, regimul de perfecționare activă permite folosirea pe teritoriul vamal, pentru a le supune uneia sau mai multor operațiuni de </w:t>
      </w:r>
      <w:r w:rsidR="00291767" w:rsidRPr="000A1621">
        <w:rPr>
          <w:rFonts w:ascii="Times New Roman" w:eastAsia="Times New Roman" w:hAnsi="Times New Roman" w:cs="Times New Roman"/>
          <w:color w:val="000000" w:themeColor="text1"/>
          <w:sz w:val="24"/>
          <w:szCs w:val="24"/>
          <w:lang w:val="ro-RO"/>
        </w:rPr>
        <w:t>p</w:t>
      </w:r>
      <w:r w:rsidR="006861EB" w:rsidRPr="000A1621">
        <w:rPr>
          <w:rFonts w:ascii="Times New Roman" w:eastAsia="Times New Roman" w:hAnsi="Times New Roman" w:cs="Times New Roman"/>
          <w:color w:val="000000" w:themeColor="text1"/>
          <w:sz w:val="24"/>
          <w:szCs w:val="24"/>
          <w:lang w:val="ro-RO"/>
        </w:rPr>
        <w:t>e</w:t>
      </w:r>
      <w:r w:rsidR="00291767" w:rsidRPr="000A1621">
        <w:rPr>
          <w:rFonts w:ascii="Times New Roman" w:eastAsia="Times New Roman" w:hAnsi="Times New Roman" w:cs="Times New Roman"/>
          <w:color w:val="000000" w:themeColor="text1"/>
          <w:sz w:val="24"/>
          <w:szCs w:val="24"/>
          <w:lang w:val="ro-RO"/>
        </w:rPr>
        <w:t>r</w:t>
      </w:r>
      <w:r w:rsidR="006861EB" w:rsidRPr="000A1621">
        <w:rPr>
          <w:rFonts w:ascii="Times New Roman" w:eastAsia="Times New Roman" w:hAnsi="Times New Roman" w:cs="Times New Roman"/>
          <w:color w:val="000000" w:themeColor="text1"/>
          <w:sz w:val="24"/>
          <w:szCs w:val="24"/>
          <w:lang w:val="ro-RO"/>
        </w:rPr>
        <w:t>fecționare</w:t>
      </w:r>
      <w:r w:rsidRPr="000A1621">
        <w:rPr>
          <w:rFonts w:ascii="Times New Roman" w:eastAsia="Times New Roman" w:hAnsi="Times New Roman" w:cs="Times New Roman"/>
          <w:color w:val="000000" w:themeColor="text1"/>
          <w:sz w:val="24"/>
          <w:szCs w:val="24"/>
          <w:lang w:val="ro-RO"/>
        </w:rPr>
        <w:t xml:space="preserve">, a mărfurilor străine, fără ca aceste mărfuri să fie supuse: </w:t>
      </w:r>
    </w:p>
    <w:p w14:paraId="767DABD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drepturilor de import; </w:t>
      </w:r>
    </w:p>
    <w:p w14:paraId="4E363A7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altor taxe, conform altor dispoziții relevante în vigoare; </w:t>
      </w:r>
    </w:p>
    <w:p w14:paraId="116D955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14:paraId="3405ECB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Regimul de perfecționare activă poate fi utilizat, în alte cazuri decât repararea și distrugerea, numai în măsura în care mărfurile plasate sub acest regim pot fi identificate în produsele prelucrate, fără a aduce atingere utilizării de accesorii de producție. </w:t>
      </w:r>
    </w:p>
    <w:p w14:paraId="6257DDDC" w14:textId="5FFEAA0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cazul menționat la articolul </w:t>
      </w:r>
      <w:r w:rsidR="000959D3">
        <w:rPr>
          <w:rFonts w:ascii="Times New Roman" w:eastAsia="Times New Roman" w:hAnsi="Times New Roman" w:cs="Times New Roman"/>
          <w:color w:val="000000" w:themeColor="text1"/>
          <w:sz w:val="24"/>
          <w:szCs w:val="24"/>
          <w:lang w:val="ro-RO"/>
        </w:rPr>
        <w:t>309</w:t>
      </w:r>
      <w:r w:rsidRPr="000A1621">
        <w:rPr>
          <w:rFonts w:ascii="Times New Roman" w:eastAsia="Times New Roman" w:hAnsi="Times New Roman" w:cs="Times New Roman"/>
          <w:color w:val="000000" w:themeColor="text1"/>
          <w:sz w:val="24"/>
          <w:szCs w:val="24"/>
          <w:lang w:val="ro-RO"/>
        </w:rPr>
        <w:t xml:space="preserve">, regimul poate fi utilizat numai în măsura în care poate fi verificată respectarea condițiilor definite în privința mărfurilor echivalente. </w:t>
      </w:r>
    </w:p>
    <w:p w14:paraId="5FE71A8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În plus față de dispozițiile alineatelor (1) și (2), regimul de perfecționare activă poate fi utilizat</w:t>
      </w:r>
      <w:r w:rsidR="00DE10E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pentru oricare dintre mărfurile următoare: </w:t>
      </w:r>
    </w:p>
    <w:p w14:paraId="3FF1DCE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 care urmează a fi supuse operațiunilor care vizează asigurarea conformității acestora cu specificațiile tehnice pentru punerea în liberă circulație; </w:t>
      </w:r>
    </w:p>
    <w:p w14:paraId="3CB4494F" w14:textId="14ECDA7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 care trebuie să facă obiectul manipulărilor uzuale în conformitate cu articolul </w:t>
      </w:r>
      <w:r w:rsidR="000959D3">
        <w:rPr>
          <w:rFonts w:ascii="Times New Roman" w:eastAsia="Times New Roman" w:hAnsi="Times New Roman" w:cs="Times New Roman"/>
          <w:color w:val="000000" w:themeColor="text1"/>
          <w:sz w:val="24"/>
          <w:szCs w:val="24"/>
          <w:lang w:val="ro-RO"/>
        </w:rPr>
        <w:t>308</w:t>
      </w:r>
      <w:r w:rsidRPr="000A1621">
        <w:rPr>
          <w:rFonts w:ascii="Times New Roman" w:eastAsia="Times New Roman" w:hAnsi="Times New Roman" w:cs="Times New Roman"/>
          <w:color w:val="000000" w:themeColor="text1"/>
          <w:sz w:val="24"/>
          <w:szCs w:val="24"/>
          <w:lang w:val="ro-RO"/>
        </w:rPr>
        <w:t xml:space="preserve">. </w:t>
      </w:r>
    </w:p>
    <w:p w14:paraId="6B6D28C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5C316CA" w14:textId="6BE617F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353</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Perioada pentru încheirea regimului</w:t>
      </w:r>
    </w:p>
    <w:p w14:paraId="384E26D0" w14:textId="0FD3E40E"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1E2018"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fixează perioada în care regimul de perfecționare activă trebuie încheiat, conform dispozițiilor articolului </w:t>
      </w:r>
      <w:r w:rsidR="0043581C">
        <w:rPr>
          <w:rFonts w:ascii="Times New Roman" w:eastAsia="Times New Roman" w:hAnsi="Times New Roman" w:cs="Times New Roman"/>
          <w:color w:val="000000" w:themeColor="text1"/>
          <w:sz w:val="24"/>
          <w:szCs w:val="24"/>
          <w:lang w:val="ro-RO"/>
        </w:rPr>
        <w:t>310</w:t>
      </w:r>
      <w:r w:rsidRPr="000A1621">
        <w:rPr>
          <w:rFonts w:ascii="Times New Roman" w:eastAsia="Times New Roman" w:hAnsi="Times New Roman" w:cs="Times New Roman"/>
          <w:color w:val="000000" w:themeColor="text1"/>
          <w:sz w:val="24"/>
          <w:szCs w:val="24"/>
          <w:lang w:val="ro-RO"/>
        </w:rPr>
        <w:t>.</w:t>
      </w:r>
    </w:p>
    <w:p w14:paraId="2933D4D4"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Perioada curge de la data la care mărfurile străine sunt plasate sub regim și se determină ținând seama de durata necesară realizării operațiunilor de prelucrare și încheierii regimului. </w:t>
      </w:r>
    </w:p>
    <w:p w14:paraId="447885A2" w14:textId="311DA74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w:t>
      </w:r>
      <w:r w:rsidR="00A1754B"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poate prelungi pentru o durată rezonabilă perioada fixată conform alineatului (1), în baza unei cereri justificate depuse de titularul autorizației. </w:t>
      </w:r>
    </w:p>
    <w:p w14:paraId="5EAB6F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(4)Autorizația poate preciza că o perioadă care începe să curgă în cursul unei luni, al unui trimestru sau </w:t>
      </w:r>
      <w:r w:rsidRPr="000A1621">
        <w:rPr>
          <w:rFonts w:ascii="Times New Roman" w:eastAsia="Times New Roman" w:hAnsi="Times New Roman" w:cs="Times New Roman"/>
          <w:color w:val="000000" w:themeColor="text1"/>
          <w:sz w:val="24"/>
          <w:szCs w:val="24"/>
          <w:lang w:val="ro-RO"/>
        </w:rPr>
        <w:lastRenderedPageBreak/>
        <w:t xml:space="preserve">al unui semestru se încheie în ultima zi, după caz, a lunii, a trimestrului sau a semestrului care urmează. </w:t>
      </w:r>
    </w:p>
    <w:p w14:paraId="71E7C876" w14:textId="00649A1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În cazul exportului anticipat, în conformitate cu articolul </w:t>
      </w:r>
      <w:r w:rsidR="0043581C">
        <w:rPr>
          <w:rFonts w:ascii="Times New Roman" w:eastAsia="Times New Roman" w:hAnsi="Times New Roman" w:cs="Times New Roman"/>
          <w:color w:val="000000" w:themeColor="text1"/>
          <w:sz w:val="24"/>
          <w:szCs w:val="24"/>
          <w:lang w:val="ro-RO"/>
        </w:rPr>
        <w:t>309</w:t>
      </w:r>
      <w:r w:rsidR="0043581C"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(4) litera (c), autorizația stabilește termenul în care mărfurile străine sunt declarate pentru regimul de perfecționare activă, luându-se în considerare timpul necesar pentru aprovizionare și pentru transport spre teritoriul vamal. </w:t>
      </w:r>
    </w:p>
    <w:p w14:paraId="640252C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Termenul prevăzut la alineatul (5) se stabilește în luni și nu depășește </w:t>
      </w:r>
      <w:r w:rsidR="00CD7358" w:rsidRPr="000A1621">
        <w:rPr>
          <w:rFonts w:ascii="Times New Roman" w:eastAsia="Times New Roman" w:hAnsi="Times New Roman" w:cs="Times New Roman"/>
          <w:color w:val="000000" w:themeColor="text1"/>
          <w:sz w:val="24"/>
          <w:szCs w:val="24"/>
          <w:lang w:val="ro-RO"/>
        </w:rPr>
        <w:t xml:space="preserve">6 </w:t>
      </w:r>
      <w:r w:rsidRPr="000A1621">
        <w:rPr>
          <w:rFonts w:ascii="Times New Roman" w:eastAsia="Times New Roman" w:hAnsi="Times New Roman" w:cs="Times New Roman"/>
          <w:color w:val="000000" w:themeColor="text1"/>
          <w:sz w:val="24"/>
          <w:szCs w:val="24"/>
          <w:lang w:val="ro-RO"/>
        </w:rPr>
        <w:t xml:space="preserve">luni. Aceasta curge de la data acceptării declarației de export privind produsele prelucrate obținute din mărfurile echivalente corespunzătoare. </w:t>
      </w:r>
    </w:p>
    <w:p w14:paraId="482F46B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La solicitarea titularului autorizației, termenul de </w:t>
      </w:r>
      <w:r w:rsidR="00DE735D" w:rsidRPr="000A1621">
        <w:rPr>
          <w:rFonts w:ascii="Times New Roman" w:eastAsia="Times New Roman" w:hAnsi="Times New Roman" w:cs="Times New Roman"/>
          <w:color w:val="000000" w:themeColor="text1"/>
          <w:sz w:val="24"/>
          <w:szCs w:val="24"/>
          <w:lang w:val="ro-RO"/>
        </w:rPr>
        <w:t xml:space="preserve">6 </w:t>
      </w:r>
      <w:r w:rsidRPr="000A1621">
        <w:rPr>
          <w:rFonts w:ascii="Times New Roman" w:eastAsia="Times New Roman" w:hAnsi="Times New Roman" w:cs="Times New Roman"/>
          <w:color w:val="000000" w:themeColor="text1"/>
          <w:sz w:val="24"/>
          <w:szCs w:val="24"/>
          <w:lang w:val="ro-RO"/>
        </w:rPr>
        <w:t>luni prevăzut la alineatul (</w:t>
      </w:r>
      <w:r w:rsidR="00CD7358" w:rsidRPr="000A162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xml:space="preserve">) poate fi prelungit chiar și după expirarea sa, cu condiția ca perioada totală să nu depășească 12 luni. </w:t>
      </w:r>
    </w:p>
    <w:p w14:paraId="58B95FF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AA3F72D" w14:textId="5CCEC30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354</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Reexportul temporar pentru prelucrare complementară</w:t>
      </w:r>
    </w:p>
    <w:p w14:paraId="5F4E4EC4" w14:textId="0FD7880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baza unei cereri, </w:t>
      </w:r>
      <w:r w:rsidR="00A1754B" w:rsidRPr="000A1621">
        <w:rPr>
          <w:rFonts w:ascii="Times New Roman" w:eastAsia="Times New Roman" w:hAnsi="Times New Roman" w:cs="Times New Roman"/>
          <w:color w:val="000000" w:themeColor="text1"/>
          <w:sz w:val="24"/>
          <w:szCs w:val="24"/>
          <w:lang w:val="ro-RO"/>
        </w:rPr>
        <w:t>biroul</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autoriza, pentru o parte sau pentru toate mărfurile plasate sub regimul de perfecționare activă sau a produselor prelucrate, reexportul temporar în vederea operațiunilor de prelucrare complementară în afara teritoriului vamal, conform condițiilor fixate pentru regimul de perfecționare pasivă. </w:t>
      </w:r>
    </w:p>
    <w:p w14:paraId="5A3091B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1453E604"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Secțiunea 3</w:t>
      </w:r>
    </w:p>
    <w:p w14:paraId="71ABDF92"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Perfecționarea Pasivă</w:t>
      </w:r>
    </w:p>
    <w:p w14:paraId="69ACE61D" w14:textId="57661CE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355</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Domeniul de aplicare</w:t>
      </w:r>
    </w:p>
    <w:p w14:paraId="2904CCF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Regimul de perfecționare pasivă permite exportul temporar de mărfuri autohtone în afara teritoriului vamal în vederea supunerii acestora la operațiunile de prelucrare. Produsele prelucrate rezultate din aceste operațiuni pot fi puse în liberă circulație cu scutire totală sau parțială de drepturi de import în baza unei cereri depuse de titularul autorizației sau de orice altă persoană stabilită pe teritoriul vamal, cu condiția ca aceasta să fi obținut consimțământul titularului autorizației și ca toate condițiile autorizației să fie îndeplinite. </w:t>
      </w:r>
    </w:p>
    <w:p w14:paraId="3837DED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Nu pot fi plasate sub regimul de perfecționare pasivă oricare dintre următoarele mărfurile autohtone: </w:t>
      </w:r>
    </w:p>
    <w:p w14:paraId="526BF5E1" w14:textId="437F70E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al căror export dă dreptul la rambursarea sau </w:t>
      </w:r>
      <w:r w:rsidR="00A1754B" w:rsidRPr="000A1621">
        <w:rPr>
          <w:rFonts w:ascii="Times New Roman" w:eastAsia="Times New Roman" w:hAnsi="Times New Roman" w:cs="Times New Roman"/>
          <w:color w:val="000000" w:themeColor="text1"/>
          <w:sz w:val="24"/>
          <w:szCs w:val="24"/>
          <w:lang w:val="ro-RO"/>
        </w:rPr>
        <w:t xml:space="preserve">remiterea </w:t>
      </w:r>
      <w:r w:rsidRPr="000A1621">
        <w:rPr>
          <w:rFonts w:ascii="Times New Roman" w:eastAsia="Times New Roman" w:hAnsi="Times New Roman" w:cs="Times New Roman"/>
          <w:color w:val="000000" w:themeColor="text1"/>
          <w:sz w:val="24"/>
          <w:szCs w:val="24"/>
          <w:lang w:val="ro-RO"/>
        </w:rPr>
        <w:t xml:space="preserve">de </w:t>
      </w:r>
      <w:r w:rsidR="00A1754B" w:rsidRPr="000A1621">
        <w:rPr>
          <w:rFonts w:ascii="Times New Roman" w:eastAsia="Times New Roman" w:hAnsi="Times New Roman" w:cs="Times New Roman"/>
          <w:color w:val="000000" w:themeColor="text1"/>
          <w:sz w:val="24"/>
          <w:szCs w:val="24"/>
          <w:lang w:val="ro-RO"/>
        </w:rPr>
        <w:t>drepturi de import</w:t>
      </w:r>
      <w:r w:rsidR="00C2053E" w:rsidRPr="000A1621">
        <w:rPr>
          <w:rFonts w:ascii="Times New Roman" w:eastAsia="Times New Roman" w:hAnsi="Times New Roman" w:cs="Times New Roman"/>
          <w:color w:val="000000" w:themeColor="text1"/>
          <w:sz w:val="24"/>
          <w:szCs w:val="24"/>
          <w:lang w:val="ro-RO"/>
        </w:rPr>
        <w:t xml:space="preserve"> sau de export</w:t>
      </w:r>
      <w:r w:rsidRPr="000A1621">
        <w:rPr>
          <w:rFonts w:ascii="Times New Roman" w:eastAsia="Times New Roman" w:hAnsi="Times New Roman" w:cs="Times New Roman"/>
          <w:color w:val="000000" w:themeColor="text1"/>
          <w:sz w:val="24"/>
          <w:szCs w:val="24"/>
          <w:lang w:val="ro-RO"/>
        </w:rPr>
        <w:t xml:space="preserve">; </w:t>
      </w:r>
    </w:p>
    <w:p w14:paraId="12C49F8B" w14:textId="3E6C221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9D5D10">
        <w:rPr>
          <w:rFonts w:ascii="Times New Roman" w:eastAsia="Times New Roman" w:hAnsi="Times New Roman" w:cs="Times New Roman"/>
          <w:color w:val="000000" w:themeColor="text1"/>
          <w:sz w:val="24"/>
          <w:szCs w:val="24"/>
          <w:lang w:val="ro-RO"/>
        </w:rPr>
        <w:t xml:space="preserve">b) care, în prealabil exportului, au fost puse în liberă circulație cu scutire sau </w:t>
      </w:r>
      <w:r w:rsidR="00EB03E9" w:rsidRPr="009D5D10">
        <w:rPr>
          <w:rFonts w:ascii="Times New Roman" w:eastAsia="Times New Roman" w:hAnsi="Times New Roman" w:cs="Times New Roman"/>
          <w:color w:val="000000" w:themeColor="text1"/>
          <w:sz w:val="24"/>
          <w:szCs w:val="24"/>
          <w:lang w:val="ro-RO"/>
        </w:rPr>
        <w:t>reducere de drepturi de import</w:t>
      </w:r>
      <w:r w:rsidRPr="009D5D10">
        <w:rPr>
          <w:rFonts w:ascii="Times New Roman" w:eastAsia="Times New Roman" w:hAnsi="Times New Roman" w:cs="Times New Roman"/>
          <w:color w:val="000000" w:themeColor="text1"/>
          <w:sz w:val="24"/>
          <w:szCs w:val="24"/>
          <w:lang w:val="ro-RO"/>
        </w:rPr>
        <w:t>, în măsura în care scopurile destinați</w:t>
      </w:r>
      <w:r w:rsidR="009D5D10">
        <w:rPr>
          <w:rFonts w:ascii="Times New Roman" w:eastAsia="Times New Roman" w:hAnsi="Times New Roman" w:cs="Times New Roman"/>
          <w:color w:val="000000" w:themeColor="text1"/>
          <w:sz w:val="24"/>
          <w:szCs w:val="24"/>
          <w:lang w:val="ro-RO"/>
        </w:rPr>
        <w:t>ei</w:t>
      </w:r>
      <w:r w:rsidRPr="009D5D10">
        <w:rPr>
          <w:rFonts w:ascii="Times New Roman" w:eastAsia="Times New Roman" w:hAnsi="Times New Roman" w:cs="Times New Roman"/>
          <w:color w:val="000000" w:themeColor="text1"/>
          <w:sz w:val="24"/>
          <w:szCs w:val="24"/>
          <w:lang w:val="ro-RO"/>
        </w:rPr>
        <w:t xml:space="preserve"> nu sunt realizate, cu excepția cazului în care acest</w:t>
      </w:r>
      <w:r w:rsidRPr="000959D3">
        <w:rPr>
          <w:rFonts w:ascii="Times New Roman" w:eastAsia="Times New Roman" w:hAnsi="Times New Roman" w:cs="Times New Roman"/>
          <w:color w:val="000000" w:themeColor="text1"/>
          <w:sz w:val="24"/>
          <w:szCs w:val="24"/>
          <w:lang w:val="ro-RO"/>
        </w:rPr>
        <w:t>e mărfuri trebuie supuse unor operațiuni de reparație;</w:t>
      </w:r>
      <w:r w:rsidRPr="000A1621">
        <w:rPr>
          <w:rFonts w:ascii="Times New Roman" w:eastAsia="Times New Roman" w:hAnsi="Times New Roman" w:cs="Times New Roman"/>
          <w:color w:val="000000" w:themeColor="text1"/>
          <w:sz w:val="24"/>
          <w:szCs w:val="24"/>
          <w:lang w:val="ro-RO"/>
        </w:rPr>
        <w:t xml:space="preserve"> </w:t>
      </w:r>
    </w:p>
    <w:p w14:paraId="78647629" w14:textId="011F372F" w:rsidR="005B12B7" w:rsidRPr="000A1621" w:rsidRDefault="00C2053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sidDel="00C2053E">
        <w:rPr>
          <w:rFonts w:ascii="Times New Roman" w:eastAsia="Times New Roman" w:hAnsi="Times New Roman" w:cs="Times New Roman"/>
          <w:color w:val="000000" w:themeColor="text1"/>
          <w:sz w:val="24"/>
          <w:szCs w:val="24"/>
          <w:lang w:val="ro-RO"/>
        </w:rPr>
        <w:t xml:space="preserve"> </w:t>
      </w:r>
      <w:r w:rsidR="005B12B7" w:rsidRPr="000A1621">
        <w:rPr>
          <w:rFonts w:ascii="Times New Roman" w:eastAsia="Times New Roman" w:hAnsi="Times New Roman" w:cs="Times New Roman"/>
          <w:color w:val="000000" w:themeColor="text1"/>
          <w:sz w:val="24"/>
          <w:szCs w:val="24"/>
          <w:lang w:val="ro-RO"/>
        </w:rPr>
        <w:t xml:space="preserve">(3) </w:t>
      </w:r>
      <w:r w:rsidR="00A1754B" w:rsidRPr="000A1621">
        <w:rPr>
          <w:rFonts w:ascii="Times New Roman" w:eastAsia="Times New Roman" w:hAnsi="Times New Roman" w:cs="Times New Roman"/>
          <w:color w:val="000000" w:themeColor="text1"/>
          <w:sz w:val="24"/>
          <w:szCs w:val="24"/>
          <w:lang w:val="ro-RO"/>
        </w:rPr>
        <w:t xml:space="preserve">Biroul </w:t>
      </w:r>
      <w:r w:rsidR="005B12B7" w:rsidRPr="000A1621">
        <w:rPr>
          <w:rFonts w:ascii="Times New Roman" w:eastAsia="Times New Roman" w:hAnsi="Times New Roman" w:cs="Times New Roman"/>
          <w:color w:val="000000" w:themeColor="text1"/>
          <w:sz w:val="24"/>
          <w:szCs w:val="24"/>
          <w:lang w:val="ro-RO"/>
        </w:rPr>
        <w:t xml:space="preserve">vamal stabilește perioada în care mărfurile exportate temporar trebuie să fie reimportate pe teritoriul vamal, sub forma produselor prelucrate, respectiv să fie puse în liberă circulație pentru a putea beneficia de scutire parțială sau totală de drepturi de import. Acestea pot acorda o prelungire a acestei perioade pentru o durată rezonabilă, în baza unei cereri justificate depuse de titularul autorizației. </w:t>
      </w:r>
    </w:p>
    <w:p w14:paraId="4115EB92" w14:textId="77777777" w:rsidR="005B12B7" w:rsidRPr="00BB3100" w:rsidRDefault="005B12B7" w:rsidP="00B731F6">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w:t>
      </w:r>
      <w:r w:rsidRPr="000A1621">
        <w:rPr>
          <w:rFonts w:ascii="Times New Roman" w:eastAsia="Calibri" w:hAnsi="Times New Roman" w:cs="Times New Roman"/>
          <w:color w:val="000000" w:themeColor="text1"/>
          <w:sz w:val="24"/>
          <w:szCs w:val="24"/>
          <w:lang w:val="ro-RO"/>
        </w:rPr>
        <w:t>) Exportul temporar de mărfuri în vederea perfecţionării pasive atrage aplicarea măsurilor de politică comercială prevăzute pentru exportul definitiv de mărfuri. Operaţiunile de perfecţionare pasivă complementare celor de perfecţionare activă atrag aplicarea măsurilor de politică comercială prevăzute pentru reexportul de mărfuri.</w:t>
      </w:r>
    </w:p>
    <w:p w14:paraId="00FB107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AB26EB5" w14:textId="1A1EAF2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356</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Mărfurile reparate cu titlu gratuit</w:t>
      </w:r>
    </w:p>
    <w:p w14:paraId="6A4DDD4F" w14:textId="40CF49E2" w:rsidR="005B12B7" w:rsidRPr="00F55B22" w:rsidRDefault="005B12B7" w:rsidP="00F55B22">
      <w:pPr>
        <w:pStyle w:val="ListParagraph"/>
        <w:widowControl w:val="0"/>
        <w:numPr>
          <w:ilvl w:val="0"/>
          <w:numId w:val="6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F55B22">
        <w:rPr>
          <w:rFonts w:ascii="Times New Roman" w:eastAsia="Times New Roman" w:hAnsi="Times New Roman" w:cs="Times New Roman"/>
          <w:color w:val="000000" w:themeColor="text1"/>
          <w:sz w:val="24"/>
          <w:szCs w:val="24"/>
          <w:lang w:val="ro-RO"/>
        </w:rPr>
        <w:t xml:space="preserve">Mărfurile beneficiază de o scutire totală de drepturi de import în cazul în care se stabilește, </w:t>
      </w:r>
      <w:r w:rsidR="00815BBE" w:rsidRPr="00F55B22">
        <w:rPr>
          <w:rFonts w:ascii="Times New Roman" w:eastAsia="Times New Roman" w:hAnsi="Times New Roman" w:cs="Times New Roman"/>
          <w:color w:val="000000" w:themeColor="text1"/>
          <w:sz w:val="24"/>
          <w:szCs w:val="24"/>
          <w:lang w:val="ro-RO"/>
        </w:rPr>
        <w:t>Serviciul Vamal</w:t>
      </w:r>
      <w:r w:rsidR="00F55B22" w:rsidRPr="00F55B22">
        <w:rPr>
          <w:rFonts w:ascii="Times New Roman" w:eastAsia="Times New Roman" w:hAnsi="Times New Roman" w:cs="Times New Roman"/>
          <w:color w:val="000000" w:themeColor="text1"/>
          <w:sz w:val="24"/>
          <w:szCs w:val="24"/>
          <w:lang w:val="ro-RO"/>
        </w:rPr>
        <w:t xml:space="preserve"> </w:t>
      </w:r>
      <w:r w:rsidRPr="00F55B22">
        <w:rPr>
          <w:rFonts w:ascii="Times New Roman" w:eastAsia="Times New Roman" w:hAnsi="Times New Roman" w:cs="Times New Roman"/>
          <w:color w:val="000000" w:themeColor="text1"/>
          <w:sz w:val="24"/>
          <w:szCs w:val="24"/>
          <w:lang w:val="ro-RO"/>
        </w:rPr>
        <w:t xml:space="preserve">că acestea au fost reparate cu titlu gratuit, fie în temeiul unei obligații contractuale sau legale rezultate dintr-o garanție, fie din cauza existenței unor defecte de fabricație sau material. </w:t>
      </w:r>
    </w:p>
    <w:p w14:paraId="483016E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Alineatul (1) nu este aplicabil în cazul în care s-a ținut seama de defectul de fabricație sau material în momentul primei puneri în liberă circulație a mărfurilor în cauză. </w:t>
      </w:r>
    </w:p>
    <w:p w14:paraId="77EBC21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A82815E" w14:textId="336272F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357</w:t>
      </w:r>
      <w:r w:rsidR="002D3674" w:rsidRPr="000A1621">
        <w:rPr>
          <w:rFonts w:ascii="Times New Roman" w:eastAsia="Times New Roman" w:hAnsi="Times New Roman" w:cs="Times New Roman"/>
          <w:b/>
          <w:iCs/>
          <w:color w:val="000000" w:themeColor="text1"/>
          <w:sz w:val="24"/>
          <w:szCs w:val="24"/>
          <w:lang w:val="ro-RO"/>
        </w:rPr>
        <w:t xml:space="preserve">. </w:t>
      </w:r>
      <w:r w:rsidR="002D3674" w:rsidRPr="000A1621">
        <w:rPr>
          <w:rFonts w:ascii="Times New Roman" w:eastAsia="Times New Roman" w:hAnsi="Times New Roman" w:cs="Times New Roman"/>
          <w:iCs/>
          <w:color w:val="000000" w:themeColor="text1"/>
          <w:sz w:val="24"/>
          <w:szCs w:val="24"/>
          <w:lang w:val="ro-RO"/>
        </w:rPr>
        <w:t xml:space="preserve">Sistemul </w:t>
      </w:r>
      <w:r w:rsidRPr="000A1621">
        <w:rPr>
          <w:rFonts w:ascii="Times New Roman" w:eastAsia="Times New Roman" w:hAnsi="Times New Roman" w:cs="Times New Roman"/>
          <w:iCs/>
          <w:color w:val="000000" w:themeColor="text1"/>
          <w:sz w:val="24"/>
          <w:szCs w:val="24"/>
          <w:lang w:val="ro-RO"/>
        </w:rPr>
        <w:t>de schimb standard</w:t>
      </w:r>
    </w:p>
    <w:p w14:paraId="6BA9BADA"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cadrul sistemului de schimb standard, un produs importat (denumit în continuare „produs de înlocuire”), poate, conform alineatelor (2) - (6), înlocui un produs prelucrat.</w:t>
      </w:r>
    </w:p>
    <w:p w14:paraId="697236E0" w14:textId="2B08D211"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1D55DA"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autorizează, în baza unei cereri, utilizarea sistemului de schimb standard în cazul în care operațiunea de prelucrare constă într-o reparație a unor mărfuri autohtone cu defecte. </w:t>
      </w:r>
    </w:p>
    <w:p w14:paraId="5DB02EF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Produsele de înlocuire au același cod de nouă cifre din Nomenclatura combinată a mărfurilor, sunt de calitate comercială identică și prezintă aceleași caracteristici tehnice ca mărfurile defecte, în cazul în care acestea din urmă ar fi făcut obiectul unei reparații. </w:t>
      </w:r>
    </w:p>
    <w:p w14:paraId="4B071379"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mărfurile defecte au fost utilizate înainte de export, produsele de înlocuire trebuie, de asemenea, să fi fost utilizate. </w:t>
      </w:r>
    </w:p>
    <w:p w14:paraId="6982DCF3" w14:textId="0C6F9CB0"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Cu toate acestea, </w:t>
      </w:r>
      <w:r w:rsidR="00F75AA0"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acordă derogare de la condiția menționată la alineatul (4) în cazul în care produsul de înlocuire a fost livrat cu titlu gratuit, fie în temeiul unei obligații contractuale sau legale rezultate dintr-o garanție, fie din cauza existenței unui defect de fabricație sau material. </w:t>
      </w:r>
    </w:p>
    <w:p w14:paraId="5C6347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Dispozițiile aplicabile produselor prelucrate se aplică, de asemenea, produselor de înlocuire.</w:t>
      </w:r>
    </w:p>
    <w:p w14:paraId="67C8F79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3CE99C5" w14:textId="55F78D3F"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358</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Importul anticipat al produselor de înlocuire</w:t>
      </w:r>
    </w:p>
    <w:p w14:paraId="47EDEC76" w14:textId="527DFC3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EF76CE"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autorizează, în condițiile stabilite de acestea și în baza unei cereri depuse de persoana interesată, ca produsele de înlocuire să fie importate înainte ca mărfurile defecte să fie exportate. </w:t>
      </w:r>
    </w:p>
    <w:p w14:paraId="0D95592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cazul importului anticipat al unui produs de înlocuire, se constituie o garanție care acoperă cuantumul drepturilor de import care ar fi exigibile în cazul în care mărfurile defecte nu ar fi exportate conform alineatului (3). </w:t>
      </w:r>
    </w:p>
    <w:p w14:paraId="358A621F" w14:textId="4641F75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Exportul de mărfuri defecte se face în termen de două luni de la data acceptării, de către </w:t>
      </w:r>
      <w:r w:rsidR="00FD3785"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a declarației de punere în liberă circulație a produselor de înlocuire. </w:t>
      </w:r>
    </w:p>
    <w:p w14:paraId="18E30C24" w14:textId="15AD6AD9"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cazul în care, în împrejurări excepționale, mărfurile defecte nu pot fi exportate în termenul menționat la alineatul (3), </w:t>
      </w:r>
      <w:r w:rsidR="00FD3785" w:rsidRPr="000A1621">
        <w:rPr>
          <w:rFonts w:ascii="Times New Roman" w:eastAsia="Times New Roman" w:hAnsi="Times New Roman" w:cs="Times New Roman"/>
          <w:color w:val="000000" w:themeColor="text1"/>
          <w:sz w:val="24"/>
          <w:szCs w:val="24"/>
          <w:lang w:val="ro-RO"/>
        </w:rPr>
        <w:t xml:space="preserve">biroul </w:t>
      </w:r>
      <w:r w:rsidRPr="000A1621">
        <w:rPr>
          <w:rFonts w:ascii="Times New Roman" w:eastAsia="Times New Roman" w:hAnsi="Times New Roman" w:cs="Times New Roman"/>
          <w:color w:val="000000" w:themeColor="text1"/>
          <w:sz w:val="24"/>
          <w:szCs w:val="24"/>
          <w:lang w:val="ro-RO"/>
        </w:rPr>
        <w:t xml:space="preserve">vamal poate acorda o prelungire a acestui termen pentru o durată </w:t>
      </w:r>
      <w:r w:rsidR="00981AE3" w:rsidRPr="000A1621">
        <w:rPr>
          <w:rFonts w:ascii="Times New Roman" w:eastAsia="Times New Roman" w:hAnsi="Times New Roman" w:cs="Times New Roman"/>
          <w:color w:val="000000" w:themeColor="text1"/>
          <w:sz w:val="24"/>
          <w:szCs w:val="24"/>
          <w:lang w:val="ro-RO"/>
        </w:rPr>
        <w:t>ce nu depășește 30 de zile</w:t>
      </w:r>
      <w:r w:rsidRPr="000A1621">
        <w:rPr>
          <w:rFonts w:ascii="Times New Roman" w:eastAsia="Times New Roman" w:hAnsi="Times New Roman" w:cs="Times New Roman"/>
          <w:color w:val="000000" w:themeColor="text1"/>
          <w:sz w:val="24"/>
          <w:szCs w:val="24"/>
          <w:lang w:val="ro-RO"/>
        </w:rPr>
        <w:t>, în baza unei cereri justificate depuse de titularul autorizației.</w:t>
      </w:r>
    </w:p>
    <w:p w14:paraId="5955827D"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14:paraId="407BE534"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TITLUL VIII</w:t>
      </w:r>
    </w:p>
    <w:p w14:paraId="6C14D607"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MĂRFURI SCOASE DE PE TERITORIUL VAMAL</w:t>
      </w:r>
    </w:p>
    <w:p w14:paraId="7663B81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14:paraId="6A9A1369"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33E780E2"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Formalitățile la ieșirea mărfurilor</w:t>
      </w:r>
    </w:p>
    <w:p w14:paraId="53481A7E" w14:textId="474334A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359</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Supravegherea vamală și formalitățile la ieșire</w:t>
      </w:r>
    </w:p>
    <w:p w14:paraId="102D3D0D" w14:textId="1C903F1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care urmează a fi scoase de pe teritoriul vamal sunt supuse supravegherii vamale și pot face obiectul controalelor vamale. Dacă este cazul,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determina traseul care trebuie urmat și termenul care trebuie respectat atunci când mărfurile sunt scoase de pe teritoriul vamal. </w:t>
      </w:r>
    </w:p>
    <w:p w14:paraId="328BD71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Mărfurile care urmează să fie scoase de pe teritoriul vamal sunt prezentate în vamă la ieșire de către una dintre următoarele persoane: </w:t>
      </w:r>
    </w:p>
    <w:p w14:paraId="39C67B9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persoana care scoate mărfurile de pe teritoriul vamal; </w:t>
      </w:r>
    </w:p>
    <w:p w14:paraId="0E81517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persoana în numele sau pe seama căreia acționează persoana care scoate mărfurile de pe teritoriul vamal; </w:t>
      </w:r>
    </w:p>
    <w:p w14:paraId="121E04E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persoana care își asumă responsabilitatea transportării mărfurilor înaintea ieșirii acestora de pe teritoriul vamal. </w:t>
      </w:r>
    </w:p>
    <w:p w14:paraId="24AE521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Mărfurile care urmează să fie scoase din teritoriul vamal fac, după caz, obiectul următoarelor: </w:t>
      </w:r>
    </w:p>
    <w:p w14:paraId="4E8FAC6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rambursarea sau </w:t>
      </w:r>
      <w:r w:rsidR="00F32920" w:rsidRPr="000A1621">
        <w:rPr>
          <w:rFonts w:ascii="Times New Roman" w:eastAsia="Times New Roman" w:hAnsi="Times New Roman" w:cs="Times New Roman"/>
          <w:color w:val="000000" w:themeColor="text1"/>
          <w:sz w:val="24"/>
          <w:szCs w:val="24"/>
          <w:lang w:val="ro-RO"/>
        </w:rPr>
        <w:t>anular</w:t>
      </w:r>
      <w:r w:rsidRPr="000A1621">
        <w:rPr>
          <w:rFonts w:ascii="Times New Roman" w:eastAsia="Times New Roman" w:hAnsi="Times New Roman" w:cs="Times New Roman"/>
          <w:color w:val="000000" w:themeColor="text1"/>
          <w:sz w:val="24"/>
          <w:szCs w:val="24"/>
          <w:lang w:val="ro-RO"/>
        </w:rPr>
        <w:t xml:space="preserve">ea </w:t>
      </w:r>
      <w:r w:rsidR="0009324D" w:rsidRPr="000A1621">
        <w:rPr>
          <w:rFonts w:ascii="Times New Roman" w:eastAsia="Times New Roman" w:hAnsi="Times New Roman" w:cs="Times New Roman"/>
          <w:color w:val="000000" w:themeColor="text1"/>
          <w:sz w:val="24"/>
          <w:szCs w:val="24"/>
          <w:lang w:val="ro-RO"/>
        </w:rPr>
        <w:t xml:space="preserve"> drepturi de</w:t>
      </w:r>
      <w:r w:rsidRPr="000A1621">
        <w:rPr>
          <w:rFonts w:ascii="Times New Roman" w:eastAsia="Times New Roman" w:hAnsi="Times New Roman" w:cs="Times New Roman"/>
          <w:color w:val="000000" w:themeColor="text1"/>
          <w:sz w:val="24"/>
          <w:szCs w:val="24"/>
          <w:lang w:val="ro-RO"/>
        </w:rPr>
        <w:t xml:space="preserve"> import; </w:t>
      </w:r>
    </w:p>
    <w:p w14:paraId="78D5847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plata restituirilor la export; </w:t>
      </w:r>
    </w:p>
    <w:p w14:paraId="3246D68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încasarea </w:t>
      </w:r>
      <w:r w:rsidR="0009324D" w:rsidRPr="000A1621">
        <w:rPr>
          <w:rFonts w:ascii="Times New Roman" w:eastAsia="Times New Roman" w:hAnsi="Times New Roman" w:cs="Times New Roman"/>
          <w:color w:val="000000" w:themeColor="text1"/>
          <w:sz w:val="24"/>
          <w:szCs w:val="24"/>
          <w:lang w:val="ro-RO"/>
        </w:rPr>
        <w:t xml:space="preserve">drepturi de </w:t>
      </w:r>
      <w:r w:rsidRPr="000A1621">
        <w:rPr>
          <w:rFonts w:ascii="Times New Roman" w:eastAsia="Times New Roman" w:hAnsi="Times New Roman" w:cs="Times New Roman"/>
          <w:color w:val="000000" w:themeColor="text1"/>
          <w:sz w:val="24"/>
          <w:szCs w:val="24"/>
          <w:lang w:val="ro-RO"/>
        </w:rPr>
        <w:t xml:space="preserve">export; </w:t>
      </w:r>
    </w:p>
    <w:p w14:paraId="62A05C5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formalitățile necesare conform dispozițiilor în vigoare în materie de alte taxe; </w:t>
      </w:r>
    </w:p>
    <w:p w14:paraId="3D03865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aplicarea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proprietății industriale sau comerciale, inclusiv controlul precursorilor de droguri, al mărfurilor care încalcă anumite drepturi de proprietate intelectuală și al sumelor de bani în numerar, punerea în aplicare a măsurilor de politică comercială. </w:t>
      </w:r>
    </w:p>
    <w:p w14:paraId="4B469B4A" w14:textId="64D193F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Liberul de vamă la ieșire se acordă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cu condiția ca mărfurile în cauză să fie </w:t>
      </w:r>
      <w:r w:rsidRPr="000A1621">
        <w:rPr>
          <w:rFonts w:ascii="Times New Roman" w:eastAsia="Times New Roman" w:hAnsi="Times New Roman" w:cs="Times New Roman"/>
          <w:color w:val="000000" w:themeColor="text1"/>
          <w:sz w:val="24"/>
          <w:szCs w:val="24"/>
          <w:lang w:val="ro-RO"/>
        </w:rPr>
        <w:lastRenderedPageBreak/>
        <w:t xml:space="preserve">scoase de pe teritoriul vamal în aceeași stare în care se aflau în momentul: </w:t>
      </w:r>
    </w:p>
    <w:p w14:paraId="6EC0493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acceptării declarației vamale sau a declarației de reexport; sau </w:t>
      </w:r>
    </w:p>
    <w:p w14:paraId="61C67D7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depunerii notificări</w:t>
      </w:r>
      <w:r w:rsidR="00DE735D" w:rsidRPr="000A1621">
        <w:rPr>
          <w:rFonts w:ascii="Times New Roman" w:eastAsia="Times New Roman" w:hAnsi="Times New Roman" w:cs="Times New Roman"/>
          <w:color w:val="000000" w:themeColor="text1"/>
          <w:sz w:val="24"/>
          <w:szCs w:val="24"/>
          <w:lang w:val="ro-RO"/>
        </w:rPr>
        <w:t>i</w:t>
      </w:r>
      <w:r w:rsidRPr="000A1621">
        <w:rPr>
          <w:rFonts w:ascii="Times New Roman" w:eastAsia="Times New Roman" w:hAnsi="Times New Roman" w:cs="Times New Roman"/>
          <w:color w:val="000000" w:themeColor="text1"/>
          <w:sz w:val="24"/>
          <w:szCs w:val="24"/>
          <w:lang w:val="ro-RO"/>
        </w:rPr>
        <w:t xml:space="preserve"> sumare de ieșire. </w:t>
      </w:r>
    </w:p>
    <w:p w14:paraId="16C7B25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610ABD7" w14:textId="7D1397C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360</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
          <w:iCs/>
          <w:color w:val="000000" w:themeColor="text1"/>
          <w:sz w:val="24"/>
          <w:szCs w:val="24"/>
          <w:lang w:val="ro-RO"/>
        </w:rPr>
        <w:t>Delegarea de competențe</w:t>
      </w:r>
    </w:p>
    <w:p w14:paraId="489D057C" w14:textId="5FEC569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Guvernul stabilește, prin intermediul actelor de punere în aplicare, normele de procedură referitoare la ieșire menționate la articolul</w:t>
      </w:r>
      <w:r w:rsidR="00AF50D9">
        <w:rPr>
          <w:rFonts w:ascii="Times New Roman" w:eastAsia="Times New Roman" w:hAnsi="Times New Roman" w:cs="Times New Roman"/>
          <w:color w:val="000000" w:themeColor="text1"/>
          <w:sz w:val="24"/>
          <w:szCs w:val="24"/>
          <w:lang w:val="ro-RO"/>
        </w:rPr>
        <w:t>359</w:t>
      </w:r>
      <w:r w:rsidRPr="000A1621">
        <w:rPr>
          <w:rFonts w:ascii="Times New Roman" w:eastAsia="Times New Roman" w:hAnsi="Times New Roman" w:cs="Times New Roman"/>
          <w:color w:val="000000" w:themeColor="text1"/>
          <w:sz w:val="24"/>
          <w:szCs w:val="24"/>
          <w:lang w:val="ro-RO"/>
        </w:rPr>
        <w:t>.</w:t>
      </w:r>
    </w:p>
    <w:p w14:paraId="4AE85098"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4D68BC4C"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460C8AB9"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bCs/>
          <w:iCs/>
          <w:color w:val="000000" w:themeColor="text1"/>
          <w:sz w:val="24"/>
          <w:szCs w:val="24"/>
          <w:lang w:val="ro-RO"/>
        </w:rPr>
        <w:t>Export și reexport</w:t>
      </w:r>
    </w:p>
    <w:p w14:paraId="6A32B040" w14:textId="495E8DE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361</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Exportul mărfurilor autohtone</w:t>
      </w:r>
    </w:p>
    <w:p w14:paraId="35A0674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Mărfurile autohtone care urmează să fie scoase de pe teritoriul vamal sunt plasate sub regimul de export.</w:t>
      </w:r>
    </w:p>
    <w:p w14:paraId="65A8164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Alineatul (1) nu se aplică următoarelor mărfuri autohtone: </w:t>
      </w:r>
    </w:p>
    <w:p w14:paraId="7C6C17DB"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mărfurile plasate sub regimul de perfecționare pasivă; </w:t>
      </w:r>
    </w:p>
    <w:p w14:paraId="6BD9A72D" w14:textId="06F6BBBC" w:rsidR="005B12B7" w:rsidRPr="000A1621" w:rsidRDefault="00F70CB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b</w:t>
      </w:r>
      <w:r w:rsidR="005B12B7" w:rsidRPr="000A1621">
        <w:rPr>
          <w:rFonts w:ascii="Times New Roman" w:eastAsia="Times New Roman" w:hAnsi="Times New Roman" w:cs="Times New Roman"/>
          <w:color w:val="000000" w:themeColor="text1"/>
          <w:sz w:val="24"/>
          <w:szCs w:val="24"/>
          <w:lang w:val="ro-RO"/>
        </w:rPr>
        <w:t>) mărfurile livrate, scutite de TVA sau accize, pentru aprovizionarea aeronavelor sau navelor, indiferent de destinația acestora, pentru care se cere dovada unei astfel de livrări.</w:t>
      </w:r>
    </w:p>
    <w:p w14:paraId="17EF4C6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Formalitățile referitoare la declarația vamală de export prevăzute în legislația vamală se aplică în cazurile menționate la alineatul (2). </w:t>
      </w:r>
    </w:p>
    <w:p w14:paraId="5252EA5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51F55DDA" w14:textId="1280A3F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362</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Reexportul mărfurilor străine</w:t>
      </w:r>
    </w:p>
    <w:p w14:paraId="4D1E6842" w14:textId="6DDF3DC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Mărfurile străine care urmează să fie scoase de pe teritoriul vamal sunt supuse unei declarații de reexport care trebuie depusă la </w:t>
      </w:r>
      <w:r w:rsidR="0083510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competent. </w:t>
      </w:r>
    </w:p>
    <w:p w14:paraId="229293AE" w14:textId="6B17E08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Articolele </w:t>
      </w:r>
      <w:r w:rsidR="00AF50D9">
        <w:rPr>
          <w:rFonts w:ascii="Times New Roman" w:eastAsia="Times New Roman" w:hAnsi="Times New Roman" w:cs="Times New Roman"/>
          <w:color w:val="000000" w:themeColor="text1"/>
          <w:sz w:val="24"/>
          <w:szCs w:val="24"/>
          <w:lang w:val="ro-RO"/>
        </w:rPr>
        <w:t>168</w:t>
      </w:r>
      <w:r w:rsidR="00AF50D9"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AF50D9">
        <w:rPr>
          <w:rFonts w:ascii="Times New Roman" w:eastAsia="Times New Roman" w:hAnsi="Times New Roman" w:cs="Times New Roman"/>
          <w:color w:val="000000" w:themeColor="text1"/>
          <w:sz w:val="24"/>
          <w:szCs w:val="24"/>
          <w:lang w:val="ro-RO"/>
        </w:rPr>
        <w:t>203</w:t>
      </w:r>
      <w:r w:rsidR="00AF50D9"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se aplică declarației de reexport. </w:t>
      </w:r>
    </w:p>
    <w:p w14:paraId="6C383CA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Alineatul (1) nu se aplică mărfurilor următoare: </w:t>
      </w:r>
    </w:p>
    <w:p w14:paraId="447C70B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mărfurilor plasate sub regimul de tranzit extern care nu fac decât să traverseze teritoriul vamal; </w:t>
      </w:r>
    </w:p>
    <w:p w14:paraId="74FE165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mărfurilor depozitate temporar care sunt reexportate direct dintr-un spațiu de depozitare temporară. </w:t>
      </w:r>
    </w:p>
    <w:p w14:paraId="52AC085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2CC8811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III</w:t>
      </w:r>
    </w:p>
    <w:p w14:paraId="230E2661"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Notificarea </w:t>
      </w:r>
      <w:r w:rsidR="000B33F8"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
          <w:iCs/>
          <w:color w:val="000000" w:themeColor="text1"/>
          <w:sz w:val="24"/>
          <w:szCs w:val="24"/>
          <w:lang w:val="ro-RO"/>
        </w:rPr>
        <w:t>sumară de ieșire</w:t>
      </w:r>
    </w:p>
    <w:p w14:paraId="70E31FD7" w14:textId="7ED9806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363</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Depunerea unei notificări sumare de ieșire</w:t>
      </w:r>
    </w:p>
    <w:p w14:paraId="54497BAE" w14:textId="6B5A37DA"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situația în care mărfurile urmează să fie scoase de pe teritoriul vamal</w:t>
      </w:r>
      <w:r w:rsidR="00DE735D"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la </w:t>
      </w:r>
      <w:r w:rsidR="00E63C47"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ieșire se poate depune o notificare sumară de ieșire.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poate permite ca notificare</w:t>
      </w:r>
      <w:r w:rsidR="00DE735D" w:rsidRPr="000A1621">
        <w:rPr>
          <w:rFonts w:ascii="Times New Roman" w:eastAsia="Times New Roman" w:hAnsi="Times New Roman" w:cs="Times New Roman"/>
          <w:color w:val="000000" w:themeColor="text1"/>
          <w:sz w:val="24"/>
          <w:szCs w:val="24"/>
          <w:lang w:val="ro-RO"/>
        </w:rPr>
        <w:t>a</w:t>
      </w:r>
      <w:r w:rsidRPr="000A1621">
        <w:rPr>
          <w:rFonts w:ascii="Times New Roman" w:eastAsia="Times New Roman" w:hAnsi="Times New Roman" w:cs="Times New Roman"/>
          <w:color w:val="000000" w:themeColor="text1"/>
          <w:sz w:val="24"/>
          <w:szCs w:val="24"/>
          <w:lang w:val="ro-RO"/>
        </w:rPr>
        <w:t xml:space="preserve"> sumară de ieșire să fie depusă la un alt </w:t>
      </w:r>
      <w:r w:rsidR="00E63C47" w:rsidRPr="000A1621">
        <w:rPr>
          <w:rFonts w:ascii="Times New Roman" w:eastAsia="Times New Roman" w:hAnsi="Times New Roman" w:cs="Times New Roman"/>
          <w:color w:val="000000" w:themeColor="text1"/>
          <w:sz w:val="24"/>
          <w:szCs w:val="24"/>
          <w:lang w:val="ro-RO"/>
        </w:rPr>
        <w:t xml:space="preserve">post </w:t>
      </w:r>
      <w:r w:rsidRPr="000A1621">
        <w:rPr>
          <w:rFonts w:ascii="Times New Roman" w:eastAsia="Times New Roman" w:hAnsi="Times New Roman" w:cs="Times New Roman"/>
          <w:color w:val="000000" w:themeColor="text1"/>
          <w:sz w:val="24"/>
          <w:szCs w:val="24"/>
          <w:lang w:val="ro-RO"/>
        </w:rPr>
        <w:t xml:space="preserve">vamal, cu condiția ca acesta să comunice imediat biroului vamal de ieșire sau să pună la dispoziția acestuia, prin mijloace electronice, datele necesare. </w:t>
      </w:r>
    </w:p>
    <w:p w14:paraId="221AB6B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Notificarea sumară de ieșire este depusă de transportator. În pofida obligațiilor transportatorului, notificarea sumară de ieșire poate fi depusă, în locul transportatorului, de una dintre persoanele următoare: </w:t>
      </w:r>
    </w:p>
    <w:p w14:paraId="75E0C25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exportatorul, expeditorul sau orice altă persoană în numele sau în contul cărora acționează transportatorul; </w:t>
      </w:r>
    </w:p>
    <w:p w14:paraId="4A8CED28" w14:textId="7F1D8BCB"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orice persoană în măsură să prezinte mărfurile în cauză sau să asigure prezentarea acestora la </w:t>
      </w:r>
      <w:r w:rsidR="00E46B4E"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ieșire. </w:t>
      </w:r>
    </w:p>
    <w:p w14:paraId="1B72F81E" w14:textId="77777777"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24A54F8C" w14:textId="7390E389"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364</w:t>
      </w:r>
      <w:r w:rsidR="002D3674" w:rsidRPr="000A1621">
        <w:rPr>
          <w:rFonts w:ascii="Times New Roman" w:eastAsia="Times New Roman" w:hAnsi="Times New Roman" w:cs="Times New Roman"/>
          <w:b/>
          <w:iCs/>
          <w:color w:val="000000" w:themeColor="text1"/>
          <w:sz w:val="24"/>
          <w:szCs w:val="24"/>
          <w:lang w:val="ro-RO"/>
        </w:rPr>
        <w:t xml:space="preserve">. </w:t>
      </w:r>
      <w:r w:rsidR="002D3674" w:rsidRPr="000A1621">
        <w:rPr>
          <w:rFonts w:ascii="Times New Roman" w:eastAsia="Times New Roman" w:hAnsi="Times New Roman" w:cs="Times New Roman"/>
          <w:iCs/>
          <w:color w:val="000000" w:themeColor="text1"/>
          <w:sz w:val="24"/>
          <w:szCs w:val="24"/>
          <w:lang w:val="ro-RO"/>
        </w:rPr>
        <w:t xml:space="preserve">Modificarea </w:t>
      </w:r>
      <w:r w:rsidRPr="000A1621">
        <w:rPr>
          <w:rFonts w:ascii="Times New Roman" w:eastAsia="Times New Roman" w:hAnsi="Times New Roman" w:cs="Times New Roman"/>
          <w:iCs/>
          <w:color w:val="000000" w:themeColor="text1"/>
          <w:sz w:val="24"/>
          <w:szCs w:val="24"/>
          <w:lang w:val="ro-RO"/>
        </w:rPr>
        <w:t xml:space="preserve">și invalidarea </w:t>
      </w:r>
      <w:r w:rsidR="00E46B4E" w:rsidRPr="000A1621">
        <w:rPr>
          <w:rFonts w:ascii="Times New Roman" w:eastAsia="Times New Roman" w:hAnsi="Times New Roman" w:cs="Times New Roman"/>
          <w:iCs/>
          <w:color w:val="000000" w:themeColor="text1"/>
          <w:sz w:val="24"/>
          <w:szCs w:val="24"/>
          <w:lang w:val="ro-RO"/>
        </w:rPr>
        <w:t xml:space="preserve">notificarii </w:t>
      </w:r>
      <w:r w:rsidRPr="000A1621">
        <w:rPr>
          <w:rFonts w:ascii="Times New Roman" w:eastAsia="Times New Roman" w:hAnsi="Times New Roman" w:cs="Times New Roman"/>
          <w:iCs/>
          <w:color w:val="000000" w:themeColor="text1"/>
          <w:sz w:val="24"/>
          <w:szCs w:val="24"/>
          <w:lang w:val="ro-RO"/>
        </w:rPr>
        <w:t>sumare de ieșire</w:t>
      </w:r>
    </w:p>
    <w:p w14:paraId="74E96D9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Declarantului i se poate permite, în baza unei cereri, să modifice una sau mai multe date ale notificării sumare de ieșire după depunerea acesteia.</w:t>
      </w:r>
    </w:p>
    <w:p w14:paraId="3A1F5CB5" w14:textId="050875C4" w:rsidR="005B12B7" w:rsidRPr="000A1621" w:rsidRDefault="005B12B7" w:rsidP="007E00F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Nicio modificare nu mai este posibilă după ce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60344D9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 informat persoana care a depus notificarea sumară de ieșire că intenționează să verifice mărfurile;</w:t>
      </w:r>
    </w:p>
    <w:p w14:paraId="5192734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 stabilit că una sau mai multe din datele cuprinse în notificare sumară de ieșire sunt inexacte sau incomplete; </w:t>
      </w:r>
    </w:p>
    <w:p w14:paraId="7A5D2C34"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 acordat deja liberul de vamă pentru ieșire. </w:t>
      </w:r>
    </w:p>
    <w:p w14:paraId="6375B6AF" w14:textId="40C388BE"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(3) În situația în care mărfurile pentru care s-a depus o notificare sumară de ieșire nu sunt scoase de pe teritoriul vamal, </w:t>
      </w:r>
      <w:r w:rsidR="00E46B4E"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invalidează notificararea în oricare dintre următoarele cazuri: </w:t>
      </w:r>
    </w:p>
    <w:p w14:paraId="35EE31B7"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la solicitarea declarantului; </w:t>
      </w:r>
    </w:p>
    <w:p w14:paraId="0DF600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în termen de 150 de zile de la depunerea </w:t>
      </w:r>
      <w:r w:rsidR="00DE735D" w:rsidRPr="000A1621">
        <w:rPr>
          <w:rFonts w:ascii="Times New Roman" w:eastAsia="Times New Roman" w:hAnsi="Times New Roman" w:cs="Times New Roman"/>
          <w:color w:val="000000" w:themeColor="text1"/>
          <w:sz w:val="24"/>
          <w:szCs w:val="24"/>
          <w:lang w:val="ro-RO"/>
        </w:rPr>
        <w:t>notificării</w:t>
      </w:r>
      <w:r w:rsidRPr="000A1621">
        <w:rPr>
          <w:rFonts w:ascii="Times New Roman" w:eastAsia="Times New Roman" w:hAnsi="Times New Roman" w:cs="Times New Roman"/>
          <w:color w:val="000000" w:themeColor="text1"/>
          <w:sz w:val="24"/>
          <w:szCs w:val="24"/>
          <w:lang w:val="ro-RO"/>
        </w:rPr>
        <w:t xml:space="preserve">. </w:t>
      </w:r>
    </w:p>
    <w:p w14:paraId="318442AA"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39FE437B" w14:textId="7AC9D298"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365</w:t>
      </w:r>
      <w:r w:rsidR="00E10BF7">
        <w:rPr>
          <w:rFonts w:ascii="Times New Roman" w:eastAsia="Times New Roman" w:hAnsi="Times New Roman" w:cs="Times New Roman"/>
          <w:b/>
          <w:iCs/>
          <w:color w:val="000000" w:themeColor="text1"/>
          <w:sz w:val="24"/>
          <w:szCs w:val="24"/>
          <w:lang w:val="ro-RO"/>
        </w:rPr>
        <w:t>.</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
          <w:iCs/>
          <w:color w:val="000000" w:themeColor="text1"/>
          <w:sz w:val="24"/>
          <w:szCs w:val="24"/>
          <w:lang w:val="ro-RO"/>
        </w:rPr>
        <w:t>Delegarea de competențe</w:t>
      </w:r>
    </w:p>
    <w:p w14:paraId="6A6FA9B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14:paraId="58CE97C3" w14:textId="3919E8A4" w:rsidR="00835105"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depunerea notificării sumare de ieșire menționate la articolul</w:t>
      </w:r>
      <w:r w:rsidR="00E10BF7">
        <w:rPr>
          <w:rFonts w:ascii="Times New Roman" w:eastAsia="Times New Roman" w:hAnsi="Times New Roman" w:cs="Times New Roman"/>
          <w:color w:val="000000" w:themeColor="text1"/>
          <w:sz w:val="24"/>
          <w:szCs w:val="24"/>
          <w:lang w:val="ro-RO"/>
        </w:rPr>
        <w:t xml:space="preserve"> </w:t>
      </w:r>
      <w:r w:rsidR="00587C54">
        <w:rPr>
          <w:rFonts w:ascii="Times New Roman" w:eastAsia="Times New Roman" w:hAnsi="Times New Roman" w:cs="Times New Roman"/>
          <w:color w:val="000000" w:themeColor="text1"/>
          <w:sz w:val="24"/>
          <w:szCs w:val="24"/>
          <w:lang w:val="ro-RO"/>
        </w:rPr>
        <w:t>363</w:t>
      </w:r>
      <w:r w:rsidR="00E10BF7">
        <w:rPr>
          <w:rFonts w:ascii="Times New Roman" w:eastAsia="Times New Roman" w:hAnsi="Times New Roman" w:cs="Times New Roman"/>
          <w:color w:val="000000" w:themeColor="text1"/>
          <w:sz w:val="24"/>
          <w:szCs w:val="24"/>
          <w:lang w:val="ro-RO"/>
        </w:rPr>
        <w:t>;</w:t>
      </w:r>
    </w:p>
    <w:p w14:paraId="08A0FC38" w14:textId="36A1831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modificarea notificării sumare de ieșire, în conformitate cu articolul </w:t>
      </w:r>
      <w:r w:rsidR="00587C54">
        <w:rPr>
          <w:rFonts w:ascii="Times New Roman" w:eastAsia="Times New Roman" w:hAnsi="Times New Roman" w:cs="Times New Roman"/>
          <w:color w:val="000000" w:themeColor="text1"/>
          <w:sz w:val="24"/>
          <w:szCs w:val="24"/>
          <w:lang w:val="ro-RO"/>
        </w:rPr>
        <w:t>364</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22F8A4CC" w14:textId="34C41C0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invalidarea notificării sumare de ieșire, în conformitate cu articolul </w:t>
      </w:r>
      <w:r w:rsidR="00587C54">
        <w:rPr>
          <w:rFonts w:ascii="Times New Roman" w:eastAsia="Times New Roman" w:hAnsi="Times New Roman" w:cs="Times New Roman"/>
          <w:color w:val="000000" w:themeColor="text1"/>
          <w:sz w:val="24"/>
          <w:szCs w:val="24"/>
          <w:lang w:val="ro-RO"/>
        </w:rPr>
        <w:t>364</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w:t>
      </w:r>
    </w:p>
    <w:p w14:paraId="37D6DF48"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4940975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IV</w:t>
      </w:r>
    </w:p>
    <w:p w14:paraId="4DFA915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Notificarea de reexport</w:t>
      </w:r>
    </w:p>
    <w:p w14:paraId="20A67AF1" w14:textId="7471DE94"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366</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Depunerea unei notificări de reexport</w:t>
      </w:r>
    </w:p>
    <w:p w14:paraId="2DC73C34" w14:textId="6D1909B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situația în care mărfurile străine menționate la articolul </w:t>
      </w:r>
      <w:r w:rsidR="00587C54">
        <w:rPr>
          <w:rFonts w:ascii="Times New Roman" w:eastAsia="Times New Roman" w:hAnsi="Times New Roman" w:cs="Times New Roman"/>
          <w:color w:val="000000" w:themeColor="text1"/>
          <w:sz w:val="24"/>
          <w:szCs w:val="24"/>
          <w:lang w:val="ro-RO"/>
        </w:rPr>
        <w:t>362</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litera (b) sunt scoase de pe teritoriul vamal se depune o notificare de reexport. </w:t>
      </w:r>
    </w:p>
    <w:p w14:paraId="4F5D69C3" w14:textId="6956F16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Notificarea de reexport se depune la </w:t>
      </w:r>
      <w:r w:rsidR="00835105" w:rsidRPr="000A1621">
        <w:rPr>
          <w:rFonts w:ascii="Times New Roman" w:eastAsia="Times New Roman" w:hAnsi="Times New Roman" w:cs="Times New Roman"/>
          <w:color w:val="000000" w:themeColor="text1"/>
          <w:sz w:val="24"/>
          <w:szCs w:val="24"/>
          <w:lang w:val="ro-RO"/>
        </w:rPr>
        <w:t xml:space="preserve">postul </w:t>
      </w:r>
      <w:r w:rsidRPr="000A1621">
        <w:rPr>
          <w:rFonts w:ascii="Times New Roman" w:eastAsia="Times New Roman" w:hAnsi="Times New Roman" w:cs="Times New Roman"/>
          <w:color w:val="000000" w:themeColor="text1"/>
          <w:sz w:val="24"/>
          <w:szCs w:val="24"/>
          <w:lang w:val="ro-RO"/>
        </w:rPr>
        <w:t xml:space="preserve">vamal de ieșire a mărfurilor de către persoana responsabilă de prezentarea mărfurilor la ieșire în conformitate cu articolul </w:t>
      </w:r>
      <w:r w:rsidR="00587C54">
        <w:rPr>
          <w:rFonts w:ascii="Times New Roman" w:eastAsia="Times New Roman" w:hAnsi="Times New Roman" w:cs="Times New Roman"/>
          <w:color w:val="000000" w:themeColor="text1"/>
          <w:sz w:val="24"/>
          <w:szCs w:val="24"/>
          <w:lang w:val="ro-RO"/>
        </w:rPr>
        <w:t>359</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(2). </w:t>
      </w:r>
    </w:p>
    <w:p w14:paraId="4DAF33A2"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Notificarea de reexport conține datele necesare pentru a încheia depozitarea temporară. </w:t>
      </w:r>
    </w:p>
    <w:p w14:paraId="555CA6DE"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14:paraId="5E7A6465" w14:textId="2499F7B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367</w:t>
      </w:r>
      <w:r w:rsidR="002D3674" w:rsidRPr="000A1621">
        <w:rPr>
          <w:rFonts w:ascii="Times New Roman" w:eastAsia="Times New Roman" w:hAnsi="Times New Roman" w:cs="Times New Roman"/>
          <w:b/>
          <w:iCs/>
          <w:color w:val="000000" w:themeColor="text1"/>
          <w:sz w:val="24"/>
          <w:szCs w:val="24"/>
          <w:lang w:val="ro-RO"/>
        </w:rPr>
        <w:t xml:space="preserve">. </w:t>
      </w:r>
      <w:r w:rsidR="002D3674" w:rsidRPr="000A1621">
        <w:rPr>
          <w:rFonts w:ascii="Times New Roman" w:eastAsia="Times New Roman" w:hAnsi="Times New Roman" w:cs="Times New Roman"/>
          <w:iCs/>
          <w:color w:val="000000" w:themeColor="text1"/>
          <w:sz w:val="24"/>
          <w:szCs w:val="24"/>
          <w:lang w:val="ro-RO"/>
        </w:rPr>
        <w:t xml:space="preserve">Modificarea </w:t>
      </w:r>
      <w:r w:rsidRPr="000A1621">
        <w:rPr>
          <w:rFonts w:ascii="Times New Roman" w:eastAsia="Times New Roman" w:hAnsi="Times New Roman" w:cs="Times New Roman"/>
          <w:iCs/>
          <w:color w:val="000000" w:themeColor="text1"/>
          <w:sz w:val="24"/>
          <w:szCs w:val="24"/>
          <w:lang w:val="ro-RO"/>
        </w:rPr>
        <w:t>și invalidarea notificării de reexport</w:t>
      </w:r>
    </w:p>
    <w:p w14:paraId="186A570D"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baza unei cereri, declarantului i se poate permite să modifice una sau mai multe date din notificarea de reexport după depunerea acesteia. </w:t>
      </w:r>
    </w:p>
    <w:p w14:paraId="429A57D4" w14:textId="47CB4A53"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Nicio modificare nu mai este posibilă după ce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36282C2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a informat persoana care a depus notificarea de reexport că intenționează să verifice mărfurile; </w:t>
      </w:r>
    </w:p>
    <w:p w14:paraId="3E324FE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a stabilit că una sau mai multe dintre datele cuprinse în notificarea de reexport sunt inexacte sau incomplete; </w:t>
      </w:r>
    </w:p>
    <w:p w14:paraId="2B2FF6D5"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a acordat deja liberul de vamă pentru ieșire. </w:t>
      </w:r>
    </w:p>
    <w:p w14:paraId="6A1D1FC5" w14:textId="5CEF2672"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situația în care mărfurile pentru care s-a depus o notificare de reexport nu sunt scoase de pe teritoriul vamal,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invalidează notificarea în oricare dintre următoarele cazuri:</w:t>
      </w:r>
    </w:p>
    <w:p w14:paraId="7A58B2F6"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la solicitarea declarantului; </w:t>
      </w:r>
    </w:p>
    <w:p w14:paraId="37D684DF"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în termen de 150 de zile de la depunerea notificării.</w:t>
      </w:r>
    </w:p>
    <w:p w14:paraId="3BB44271"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14:paraId="0D65C451" w14:textId="0097C9C6"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368</w:t>
      </w:r>
      <w:r w:rsidR="002D3674" w:rsidRPr="000A1621">
        <w:rPr>
          <w:rFonts w:ascii="Times New Roman" w:eastAsia="Times New Roman" w:hAnsi="Times New Roman" w:cs="Times New Roman"/>
          <w:b/>
          <w:iCs/>
          <w:color w:val="000000" w:themeColor="text1"/>
          <w:sz w:val="24"/>
          <w:szCs w:val="24"/>
          <w:lang w:val="ro-RO"/>
        </w:rPr>
        <w:t xml:space="preserve">. </w:t>
      </w:r>
      <w:r w:rsidR="002D3674" w:rsidRPr="003C4EB1">
        <w:rPr>
          <w:rFonts w:ascii="Times New Roman" w:eastAsia="Times New Roman" w:hAnsi="Times New Roman" w:cs="Times New Roman"/>
          <w:iCs/>
          <w:color w:val="000000" w:themeColor="text1"/>
          <w:sz w:val="24"/>
          <w:szCs w:val="24"/>
          <w:lang w:val="ro-RO"/>
        </w:rPr>
        <w:t xml:space="preserve">Delegarea </w:t>
      </w:r>
      <w:r w:rsidRPr="003C4EB1">
        <w:rPr>
          <w:rFonts w:ascii="Times New Roman" w:eastAsia="Times New Roman" w:hAnsi="Times New Roman" w:cs="Times New Roman"/>
          <w:iCs/>
          <w:color w:val="000000" w:themeColor="text1"/>
          <w:sz w:val="24"/>
          <w:szCs w:val="24"/>
          <w:lang w:val="ro-RO"/>
        </w:rPr>
        <w:t>de competențe</w:t>
      </w:r>
    </w:p>
    <w:p w14:paraId="1429140C" w14:textId="7777777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14:paraId="06F2C1D1" w14:textId="42C4E917"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depunerea notificării de reexport menționate la articolul</w:t>
      </w:r>
      <w:r w:rsidR="00713F5E" w:rsidRPr="000A1621">
        <w:rPr>
          <w:rFonts w:ascii="Times New Roman" w:eastAsia="Times New Roman" w:hAnsi="Times New Roman" w:cs="Times New Roman"/>
          <w:color w:val="000000" w:themeColor="text1"/>
          <w:sz w:val="24"/>
          <w:szCs w:val="24"/>
          <w:lang w:val="ro-RO"/>
        </w:rPr>
        <w:t xml:space="preserve"> </w:t>
      </w:r>
      <w:r w:rsidR="00587C54">
        <w:rPr>
          <w:rFonts w:ascii="Times New Roman" w:eastAsia="Times New Roman" w:hAnsi="Times New Roman" w:cs="Times New Roman"/>
          <w:color w:val="000000" w:themeColor="text1"/>
          <w:sz w:val="24"/>
          <w:szCs w:val="24"/>
          <w:lang w:val="ro-RO"/>
        </w:rPr>
        <w:t>366</w:t>
      </w:r>
      <w:r w:rsidRPr="000A1621">
        <w:rPr>
          <w:rFonts w:ascii="Times New Roman" w:eastAsia="Times New Roman" w:hAnsi="Times New Roman" w:cs="Times New Roman"/>
          <w:color w:val="000000" w:themeColor="text1"/>
          <w:sz w:val="24"/>
          <w:szCs w:val="24"/>
          <w:lang w:val="ro-RO"/>
        </w:rPr>
        <w:t xml:space="preserve">; </w:t>
      </w:r>
    </w:p>
    <w:p w14:paraId="2A021DE8" w14:textId="72BCDF45"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modificarea notificării de reexport, în conformitate cu articolul </w:t>
      </w:r>
      <w:r w:rsidR="00587C54">
        <w:rPr>
          <w:rFonts w:ascii="Times New Roman" w:eastAsia="Times New Roman" w:hAnsi="Times New Roman" w:cs="Times New Roman"/>
          <w:color w:val="000000" w:themeColor="text1"/>
          <w:sz w:val="24"/>
          <w:szCs w:val="24"/>
          <w:lang w:val="ro-RO"/>
        </w:rPr>
        <w:t>367</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w:t>
      </w:r>
    </w:p>
    <w:p w14:paraId="2E4222DA" w14:textId="1A481D5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invalidarea notificării de reexport în conformitate cu articolul </w:t>
      </w:r>
      <w:r w:rsidR="00587C54">
        <w:rPr>
          <w:rFonts w:ascii="Times New Roman" w:eastAsia="Times New Roman" w:hAnsi="Times New Roman" w:cs="Times New Roman"/>
          <w:color w:val="000000" w:themeColor="text1"/>
          <w:sz w:val="24"/>
          <w:szCs w:val="24"/>
          <w:lang w:val="ro-RO"/>
        </w:rPr>
        <w:t>367</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(3). </w:t>
      </w:r>
    </w:p>
    <w:p w14:paraId="3A3FC94E"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3C1A9372"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V</w:t>
      </w:r>
    </w:p>
    <w:p w14:paraId="62975BA5"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Scutirea de drepturi de export</w:t>
      </w:r>
    </w:p>
    <w:p w14:paraId="63A3C3F9" w14:textId="3C0D449D"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369</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Scutirea de drepturi de export pentru mărfuri autohtone exportate temporar</w:t>
      </w:r>
    </w:p>
    <w:p w14:paraId="1CA20B0A" w14:textId="0D23B174" w:rsidR="005B12B7" w:rsidRPr="000A1621"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Fără a aduce atingere articolului</w:t>
      </w:r>
      <w:r w:rsidR="00576DBB">
        <w:rPr>
          <w:rFonts w:ascii="Times New Roman" w:eastAsia="Times New Roman" w:hAnsi="Times New Roman" w:cs="Times New Roman"/>
          <w:color w:val="000000" w:themeColor="text1"/>
          <w:sz w:val="24"/>
          <w:szCs w:val="24"/>
          <w:lang w:val="ro-RO"/>
        </w:rPr>
        <w:t xml:space="preserve"> </w:t>
      </w:r>
      <w:r w:rsidR="00587C54">
        <w:rPr>
          <w:rFonts w:ascii="Times New Roman" w:eastAsia="Times New Roman" w:hAnsi="Times New Roman" w:cs="Times New Roman"/>
          <w:color w:val="000000" w:themeColor="text1"/>
          <w:sz w:val="24"/>
          <w:szCs w:val="24"/>
          <w:lang w:val="ro-RO"/>
        </w:rPr>
        <w:t>355</w:t>
      </w:r>
      <w:r w:rsidRPr="000A1621">
        <w:rPr>
          <w:rFonts w:ascii="Times New Roman" w:eastAsia="Times New Roman" w:hAnsi="Times New Roman" w:cs="Times New Roman"/>
          <w:color w:val="000000" w:themeColor="text1"/>
          <w:sz w:val="24"/>
          <w:szCs w:val="24"/>
          <w:lang w:val="ro-RO"/>
        </w:rPr>
        <w:t>, mărfurile autohtone care sunt exportate temporar în afara teritoriului vamal beneficiază de o scutire de drepturi de export cu condiția reimportării lor.</w:t>
      </w:r>
    </w:p>
    <w:p w14:paraId="0F8E4179"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br w:type="page"/>
      </w:r>
    </w:p>
    <w:p w14:paraId="5F727355" w14:textId="77777777" w:rsidR="005B12B7" w:rsidRPr="000A1621"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lastRenderedPageBreak/>
        <w:t>TITLU IX</w:t>
      </w:r>
    </w:p>
    <w:p w14:paraId="44BF5C72" w14:textId="77777777" w:rsidR="005B12B7" w:rsidRPr="000A1621"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FORME SPECIFICE ALE CONTROLULUI VAMAL</w:t>
      </w:r>
    </w:p>
    <w:p w14:paraId="7C4A4FB6"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49E0F233" w14:textId="77777777"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w:t>
      </w:r>
    </w:p>
    <w:p w14:paraId="55B87CBF"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Controlul mărfurilor</w:t>
      </w:r>
    </w:p>
    <w:p w14:paraId="21968CA5"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279E66F1"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i/>
          <w:iCs/>
          <w:color w:val="000000" w:themeColor="text1"/>
          <w:sz w:val="24"/>
          <w:szCs w:val="24"/>
          <w:lang w:val="ro-RO"/>
        </w:rPr>
        <w:t>Secțiunea 1</w:t>
      </w:r>
    </w:p>
    <w:p w14:paraId="02DFEC98"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Dispoziții generale</w:t>
      </w:r>
    </w:p>
    <w:p w14:paraId="638429CE"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14:paraId="6044B295" w14:textId="6BE63BDC" w:rsidR="005B12B7" w:rsidRPr="000A1621"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370</w:t>
      </w:r>
      <w:r w:rsidR="00BC6FA8">
        <w:rPr>
          <w:rFonts w:ascii="Times New Roman" w:eastAsia="Times New Roman" w:hAnsi="Times New Roman" w:cs="Times New Roman"/>
          <w:b/>
          <w:iCs/>
          <w:color w:val="000000" w:themeColor="text1"/>
          <w:sz w:val="24"/>
          <w:szCs w:val="24"/>
          <w:lang w:val="ro-RO"/>
        </w:rPr>
        <w:t xml:space="preserve">. </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 xml:space="preserve">Managementul riscurilor </w:t>
      </w:r>
      <w:r w:rsidR="00D02FCE" w:rsidRPr="000A1621">
        <w:rPr>
          <w:rFonts w:ascii="Times New Roman" w:eastAsia="Times New Roman" w:hAnsi="Times New Roman" w:cs="Times New Roman"/>
          <w:iCs/>
          <w:color w:val="000000" w:themeColor="text1"/>
          <w:sz w:val="24"/>
          <w:szCs w:val="24"/>
          <w:lang w:val="ro-RO"/>
        </w:rPr>
        <w:t xml:space="preserve"> ș</w:t>
      </w:r>
      <w:r w:rsidR="00E65F0A" w:rsidRPr="000A1621">
        <w:rPr>
          <w:rFonts w:ascii="Times New Roman" w:eastAsia="Times New Roman" w:hAnsi="Times New Roman" w:cs="Times New Roman"/>
          <w:iCs/>
          <w:color w:val="000000" w:themeColor="text1"/>
          <w:sz w:val="24"/>
          <w:szCs w:val="24"/>
          <w:lang w:val="ro-RO"/>
        </w:rPr>
        <w:t xml:space="preserve">i controale vamale </w:t>
      </w:r>
    </w:p>
    <w:p w14:paraId="7BC61646"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(1) Serviciul Vamal poate efectua orice control vamal pe care îl consideră necesar. Controalele vamale pot consta, în special, în examinarea mărfurilor, prelevarea de probe, verificarea corectitudinii și a caracterului complet ale informațiilor furnizate într-o declarație sau o notificare, precum și a existenței, autenticității, corectitudinii și valabilității documentelor, examinarea contabilității operatorilor economici și a altor registre, controlul mijloacelor de transport, inspecția bagajelor și a altor mărfuri transportate de către persoane sau aflate asupra acestora și efectuarea de anchete oficiale sau alte acțiuni similare.</w:t>
      </w:r>
    </w:p>
    <w:p w14:paraId="79517483"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 xml:space="preserve">(2) Controlul vamal, altul decît cel aleatoriu sau prin sondaj, se bazează în principal pe analiza de risc, efectuată inclusiv prin utilizarea tehnicilor de prelucrare electronică a datelor, cu scopul de a identifica și a evalua riscurile în anumite domenii de control și de a elabora contramăsurile necesare. </w:t>
      </w:r>
    </w:p>
    <w:p w14:paraId="44EFB3CF"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(3) Controlul bazat pe analiza de risc se efectuează fără a aduce atingere altor controale efectuate în conformitate cu alineatul (1) sau cu alte dispoziții în vigoare.</w:t>
      </w:r>
    </w:p>
    <w:p w14:paraId="3AD1ED88"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 xml:space="preserve">(4) Serviciul Vamal recurge la managementul riscurilor pentru a identifica diferitele niveluri de risc asociate mărfurilor, mijloacelor de transport și persoanelor supuse controlului vamal sau supravegherii vamale și pentru a stabili dacă acestea vor fi supuse unor controale vamale specifice și, în caz afirmativ, locul în care se vor efectua aceste controale. </w:t>
      </w:r>
    </w:p>
    <w:p w14:paraId="22925260"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(5) Managementul riscurilor vizează activități precum colectarea de date și informații, identificarea, analiza și evaluarea riscurilor, stabilirea și luarea măsurilor necesare, precum și monitorizarea și revizuirea periodică a acestor procese și a rezultatelor obținute.</w:t>
      </w:r>
    </w:p>
    <w:p w14:paraId="626EE9CA"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 xml:space="preserve">(6) Serviciul Vamal face schimb de informații privind riscurile și rezultatele  analizei de risc, cu alte autorități vamale ale </w:t>
      </w:r>
      <w:r w:rsidRPr="006B7717">
        <w:rPr>
          <w:rFonts w:ascii="Times New Roman" w:eastAsia="Times New Roman" w:hAnsi="Times New Roman" w:cs="Times New Roman"/>
          <w:color w:val="000000" w:themeColor="text1"/>
          <w:sz w:val="24"/>
          <w:szCs w:val="24"/>
          <w:lang w:val="ro-RO"/>
        </w:rPr>
        <w:t>ță</w:t>
      </w:r>
      <w:r w:rsidRPr="006B7717">
        <w:rPr>
          <w:rFonts w:ascii="Times New Roman" w:eastAsia="Times New Roman" w:hAnsi="Times New Roman" w:cs="Times New Roman"/>
          <w:color w:val="000000" w:themeColor="text1"/>
          <w:sz w:val="24"/>
          <w:szCs w:val="24"/>
          <w:lang w:val="ro-MD"/>
        </w:rPr>
        <w:t>rilor străine, în următoarele situații:</w:t>
      </w:r>
    </w:p>
    <w:p w14:paraId="540BDE12"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(a) Serviciul Vamal estimează că riscurile respective sunt semnificative și impun un control vamal iar rezultatele controlului indică faptul că evenimentul care generează riscurile s-a produs; sau</w:t>
      </w:r>
    </w:p>
    <w:p w14:paraId="665343C2"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(b) rezultatele controlului nu indică faptul că evenimentul care generează riscurile s-a produs, dar Serviciul Vamal consideră că probabilitatea producerii lui reprezintă un risc ridicat.</w:t>
      </w:r>
    </w:p>
    <w:p w14:paraId="235B66E9"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 xml:space="preserve">(7) În procesul de management a riscurilor și a stabilirii măsurilor de control se ține cont de următoarele elemente: </w:t>
      </w:r>
    </w:p>
    <w:p w14:paraId="0487AEAC"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(a) nivelul de risc;</w:t>
      </w:r>
    </w:p>
    <w:p w14:paraId="6444AE89"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(b) urgența necesității aplicării controalelor;</w:t>
      </w:r>
    </w:p>
    <w:p w14:paraId="39E8A47F"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(c) impactul probabil asupra fluxurilor comerciale, asupra bugetului de stat și asupra resurselor pentru control.</w:t>
      </w:r>
    </w:p>
    <w:p w14:paraId="2CFB771A"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r w:rsidRPr="006B7717">
        <w:rPr>
          <w:rFonts w:ascii="Times New Roman" w:eastAsia="Times New Roman" w:hAnsi="Times New Roman" w:cs="Times New Roman"/>
          <w:color w:val="000000" w:themeColor="text1"/>
          <w:sz w:val="24"/>
          <w:szCs w:val="24"/>
          <w:lang w:val="ro-MD"/>
        </w:rPr>
        <w:t>(8) Domeniile de control pot acoperi anumite regimuri vamale, tipuri de mărfuri, rute de trafic, moduri de transport sau operatori economici care fac obiectul unor niveluri ridicate de analiză de risc și de controale vamale într-o anumită perioadă, fără a aduce atingere altor controale efectuate în mod obișnuit de Serviciul Vamal.</w:t>
      </w:r>
    </w:p>
    <w:p w14:paraId="4614E78D" w14:textId="77777777" w:rsidR="006B7717" w:rsidRPr="006B7717" w:rsidRDefault="006B7717" w:rsidP="006B7717">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MD"/>
        </w:rPr>
      </w:pPr>
    </w:p>
    <w:p w14:paraId="69019BA8" w14:textId="4CA5703C" w:rsidR="005B12B7" w:rsidRPr="000A1621"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371</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Cooperarea între autorități</w:t>
      </w:r>
    </w:p>
    <w:p w14:paraId="7DBD7869" w14:textId="2208A20D"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În cazul în care anumite mărfuri fac obiectul altor controale decât cele vamale, efectuate de către autorități competente altele decât cele vamale, acestea din urmă, în strânsă cooperare cu celelalte autorități în </w:t>
      </w:r>
      <w:r w:rsidRPr="000A1621">
        <w:rPr>
          <w:rFonts w:ascii="Times New Roman" w:eastAsia="Times New Roman" w:hAnsi="Times New Roman" w:cs="Times New Roman"/>
          <w:color w:val="000000" w:themeColor="text1"/>
          <w:sz w:val="24"/>
          <w:szCs w:val="24"/>
          <w:lang w:val="ro-RO"/>
        </w:rPr>
        <w:lastRenderedPageBreak/>
        <w:t xml:space="preserve">cauză, fac eforturi astfel încât, în măsura posibilului, să efectueze aceste controale în același timp și loc cu controalele vamale („ghișeu unic”),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având un rol de coordonare în realizarea acestui lucru. </w:t>
      </w:r>
    </w:p>
    <w:p w14:paraId="68C14210" w14:textId="1225E34B"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cadrul controalelor prevăzute în prezenta secțiune,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și alte autorități competente pot, dacă este necesar, pentru a reduce la minimum riscurile și a lupta împotriva fraudelor, să facă schimb, atât între ele, cât și cu Guvernul, de date primite în legătură cu intrarea, ieșirea, tranzitul, circulația, depozitarea mărfurilor, inclusiv traficul poștal, care circulă între teritoriul vamal și țări sau teritorii situate în afara teritoriului vamal, precum și în legătură cu prezența și circulația pe teritoriul vamal ale mărfurilor străine și, de asemenea, referitoare la rezultatele controalelor efectuate. </w:t>
      </w:r>
    </w:p>
    <w:p w14:paraId="59104BA2" w14:textId="77777777" w:rsidR="00FB4493" w:rsidRPr="000A1621" w:rsidRDefault="00FB4493"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61326E4D" w14:textId="7DB1FFE2"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2816BE">
        <w:rPr>
          <w:rFonts w:ascii="Times New Roman" w:eastAsia="Times New Roman" w:hAnsi="Times New Roman" w:cs="Times New Roman"/>
          <w:b/>
          <w:color w:val="000000" w:themeColor="text1"/>
          <w:sz w:val="24"/>
          <w:szCs w:val="24"/>
          <w:lang w:val="ro-RO"/>
        </w:rPr>
        <w:t>372</w:t>
      </w:r>
      <w:r w:rsidRPr="000A1621">
        <w:rPr>
          <w:rFonts w:ascii="Times New Roman" w:eastAsia="Times New Roman" w:hAnsi="Times New Roman" w:cs="Times New Roman"/>
          <w:b/>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Controlul vamal şi formele lui </w:t>
      </w:r>
    </w:p>
    <w:p w14:paraId="66BE61C1"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sunt în drept să efectuieze orice control vamal pe care îl consideră necesar. Controlul vamal constă în: </w:t>
      </w:r>
    </w:p>
    <w:p w14:paraId="30B90487"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controlul fizic;</w:t>
      </w:r>
    </w:p>
    <w:p w14:paraId="44EF7999"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controlul documentar;</w:t>
      </w:r>
    </w:p>
    <w:p w14:paraId="3218B228"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controlul corporal ca o formă excepţională de control vamal; </w:t>
      </w:r>
    </w:p>
    <w:p w14:paraId="78777E9F"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controlul ulterior prin audit post-vămuire sau reverificare a declaraţiei vamale;</w:t>
      </w:r>
    </w:p>
    <w:p w14:paraId="1B418EA7"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evidenţa mărfurilor şi mijloacelor de transport; </w:t>
      </w:r>
    </w:p>
    <w:p w14:paraId="3D0A5DEE"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interogarea verbală a persoanelor fizice şi a persoanelor cu funcţii de răspundere; </w:t>
      </w:r>
    </w:p>
    <w:p w14:paraId="51C25551"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verificarea sistemului de evidenţă şi a dărilor de seamă; </w:t>
      </w:r>
    </w:p>
    <w:p w14:paraId="274FE6CF"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h) controlul depozitelor, antrepozitelor vamale, zonelor libere, magazinelor duty-free, altor teritorii şi spaţii unde se pot afla mărfuri şi mijloace de transport supuse controlului vamal sau unde se pot desfăşura activităţi supuse supravegherii vamale; </w:t>
      </w:r>
    </w:p>
    <w:p w14:paraId="3F5659A2"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i) efectuarea altor operaţiuni prevăzute de prezentul cod şi de alte acte normative. </w:t>
      </w:r>
    </w:p>
    <w:p w14:paraId="6EB96BCC"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La efectuarea controlului vamal, pot fi aplicate mijloace tehnice de control care nu prezintă nici un pericol pentru sănătatea şi viaţa oamenilor, animalelor şi plantelor şi care nu cauzează prejudicii mărfurilor şi mijloacelor de transport. </w:t>
      </w:r>
    </w:p>
    <w:p w14:paraId="5A696A0B"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Regulile de efectuare a controlului vamal sînt stabilite de Serviciul Vamal. </w:t>
      </w:r>
    </w:p>
    <w:p w14:paraId="1916086E"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În cadrul controlului vamal,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şi alte autorităţi competente pot efectua schimb de informaţii privind trecerea peste frontiera de stat, prezenţa şi circulaţia pe teritoriul vamal a mărfurilor, a mijloacelor de transport şi a persoanelor, în scopul administrării riscurilor, precum şi privind rezultatele controalelor efectuate. </w:t>
      </w:r>
    </w:p>
    <w:p w14:paraId="7D4E3508"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Controlul vamal poate fi efectuat într-o ţară terţă în baza tratatelor internaţionale la care Republica Moldova este parte.</w:t>
      </w:r>
    </w:p>
    <w:p w14:paraId="3C556247" w14:textId="77777777" w:rsidR="00E65F0A" w:rsidRPr="000A1621" w:rsidRDefault="00E65F0A"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2A806B3" w14:textId="5E535423"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bookmarkStart w:id="20" w:name="Articolul_186."/>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373</w:t>
      </w:r>
      <w:r w:rsidRPr="000A1621">
        <w:rPr>
          <w:rFonts w:ascii="Times New Roman" w:eastAsia="Times New Roman" w:hAnsi="Times New Roman" w:cs="Times New Roman"/>
          <w:b/>
          <w:bCs/>
          <w:color w:val="000000" w:themeColor="text1"/>
          <w:sz w:val="24"/>
          <w:szCs w:val="24"/>
          <w:lang w:val="ro-RO"/>
        </w:rPr>
        <w:t>.</w:t>
      </w:r>
      <w:bookmarkEnd w:id="20"/>
      <w:r w:rsidRPr="000A1621">
        <w:rPr>
          <w:rFonts w:ascii="Times New Roman" w:eastAsia="Times New Roman" w:hAnsi="Times New Roman" w:cs="Times New Roman"/>
          <w:color w:val="000000" w:themeColor="text1"/>
          <w:sz w:val="24"/>
          <w:szCs w:val="24"/>
          <w:lang w:val="ro-RO"/>
        </w:rPr>
        <w:t xml:space="preserve"> Zonele de control vamal </w:t>
      </w:r>
    </w:p>
    <w:p w14:paraId="7315D0C0" w14:textId="77777777"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La frontiera vamală, în locul unde se efectuează operaţiunile de vămuire, în locul amplasării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precum şi în alte locuri stabilite de Serviciul Vamal, sînt create zone de control vamal. </w:t>
      </w:r>
    </w:p>
    <w:p w14:paraId="26F639C8" w14:textId="3647DA24" w:rsidR="00D23B75" w:rsidRPr="000A1621"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Procedura creării şi delimitării zonelor de control vamal este stabilită de Serviciul Vamal. </w:t>
      </w:r>
    </w:p>
    <w:p w14:paraId="4F137403" w14:textId="269DE954" w:rsidR="00D23B75" w:rsidRDefault="00D23B75" w:rsidP="00D23B75">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Desfăşurarea activităţii de producţie, activităţii comerciale şi de altă natură, trecerea mărfurilor, mijloacelor de transport, persoanelor, inclusiv a factorilor de decizie din autorităţile publice, peste frontiera acestor zone şi în perimetrul lor sînt posibile numai cu autorizaţia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şi se vor efectua sub supraveghere vamală, cu excepţia cazurilor prevăzute de legislaţie. Accesul în zona de control vamal este permis numai cu înştiinţarea prealabilă 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3856866F" w14:textId="691580CB" w:rsidR="00D23B75" w:rsidRPr="000A1621" w:rsidRDefault="00E01C1A" w:rsidP="00E01C1A">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01C1A">
        <w:rPr>
          <w:rFonts w:ascii="Times New Roman" w:eastAsia="Times New Roman" w:hAnsi="Times New Roman" w:cs="Times New Roman"/>
          <w:color w:val="000000" w:themeColor="text1"/>
          <w:sz w:val="24"/>
          <w:szCs w:val="24"/>
          <w:lang w:val="ro-RO"/>
        </w:rPr>
        <w:t xml:space="preserve">(4)  </w:t>
      </w:r>
      <w:r w:rsidRPr="00E01C1A">
        <w:rPr>
          <w:rFonts w:ascii="Times New Roman" w:eastAsia="Times New Roman" w:hAnsi="Times New Roman" w:cs="Times New Roman"/>
          <w:bCs/>
          <w:color w:val="000000" w:themeColor="text1"/>
          <w:sz w:val="24"/>
          <w:szCs w:val="24"/>
          <w:lang w:val="ro-RO"/>
        </w:rPr>
        <w:t xml:space="preserve">În exercitarea atribuţiilor sale, Serviciul Vamal dispune de dreptul de a </w:t>
      </w:r>
      <w:r w:rsidR="0088776D">
        <w:rPr>
          <w:rFonts w:ascii="Times New Roman" w:eastAsia="Times New Roman" w:hAnsi="Times New Roman" w:cs="Times New Roman"/>
          <w:color w:val="000000" w:themeColor="text1"/>
          <w:sz w:val="24"/>
          <w:szCs w:val="24"/>
          <w:lang w:val="ro-RO"/>
        </w:rPr>
        <w:t>i se atribui</w:t>
      </w:r>
      <w:r w:rsidRPr="00E01C1A">
        <w:rPr>
          <w:rFonts w:ascii="Times New Roman" w:eastAsia="Times New Roman" w:hAnsi="Times New Roman" w:cs="Times New Roman"/>
          <w:color w:val="000000" w:themeColor="text1"/>
          <w:sz w:val="24"/>
          <w:szCs w:val="24"/>
          <w:lang w:val="ro-RO"/>
        </w:rPr>
        <w:t xml:space="preserve"> terenuri cu titlu gratuit, în scopuri vamale pe un termen nelimitat.</w:t>
      </w:r>
      <w:r w:rsidR="00D23B75" w:rsidRPr="000A1621">
        <w:rPr>
          <w:rFonts w:ascii="Times New Roman" w:eastAsia="Times New Roman" w:hAnsi="Times New Roman" w:cs="Times New Roman"/>
          <w:color w:val="000000" w:themeColor="text1"/>
          <w:sz w:val="24"/>
          <w:szCs w:val="24"/>
          <w:lang w:val="ro-RO"/>
        </w:rPr>
        <w:t xml:space="preserve">Terenurile atribuite </w:t>
      </w:r>
      <w:r w:rsidR="005D6297">
        <w:rPr>
          <w:rFonts w:ascii="Times New Roman" w:eastAsia="Times New Roman" w:hAnsi="Times New Roman" w:cs="Times New Roman"/>
          <w:color w:val="000000" w:themeColor="text1"/>
          <w:sz w:val="24"/>
          <w:szCs w:val="24"/>
          <w:lang w:val="ro-RO"/>
        </w:rPr>
        <w:t>Serviciului Vamal</w:t>
      </w:r>
      <w:r w:rsidR="00D23B75" w:rsidRPr="000A1621">
        <w:rPr>
          <w:rFonts w:ascii="Times New Roman" w:eastAsia="Times New Roman" w:hAnsi="Times New Roman" w:cs="Times New Roman"/>
          <w:color w:val="000000" w:themeColor="text1"/>
          <w:sz w:val="24"/>
          <w:szCs w:val="24"/>
          <w:lang w:val="ro-RO"/>
        </w:rPr>
        <w:t xml:space="preserve"> în scopuri vamale de la punctele de trecere a frontierei de stat pot fi date în comodat organelor de stat, iar altor subiecţi se vor atribui terenurile respective în bază de concurs în modul stabilit de Guvern.</w:t>
      </w:r>
    </w:p>
    <w:p w14:paraId="6A702704"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6B95A45C" w14:textId="661508AC" w:rsidR="005B12B7" w:rsidRPr="000A1621"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374</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Controlul după acordarea liberului de vamă</w:t>
      </w:r>
    </w:p>
    <w:p w14:paraId="66CF4A71" w14:textId="2D9AEBB6"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(1) În scopul controlului vamal,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sînt în drept să verifice corectitudinea și caracterul complet al informațiilor furnizate într-o declarație vamală, o declarație de depozitare temporară, o notificare sumară de intrare, o notificare sumară de ieșire, o declarație de reexport sau o notificare de reexport, precum și existența, autenticitatea, corectitudinea și valabilitatea documentelor justificative și sînt în drept să examineze contabilitatea declarantului și alte evidențe, precum și documente referitoare la operațiunile privind mărfurile în cauză sau la alte operațiuni comerciale anterioare sau ulterioare implicând aceste mărfuri după acordarea liberului de vamă. Aceste organe pot, de asemenea, să examineze aceste mărfuri și/sau să preleve </w:t>
      </w:r>
      <w:r w:rsidR="00CF7867" w:rsidRPr="000A1621">
        <w:rPr>
          <w:rFonts w:ascii="Times New Roman" w:eastAsia="Times New Roman" w:hAnsi="Times New Roman" w:cs="Times New Roman"/>
          <w:color w:val="000000" w:themeColor="text1"/>
          <w:sz w:val="24"/>
          <w:szCs w:val="24"/>
          <w:lang w:val="ro-RO"/>
        </w:rPr>
        <w:t>probe</w:t>
      </w:r>
      <w:r w:rsidRPr="000A1621">
        <w:rPr>
          <w:rFonts w:ascii="Times New Roman" w:eastAsia="Times New Roman" w:hAnsi="Times New Roman" w:cs="Times New Roman"/>
          <w:color w:val="000000" w:themeColor="text1"/>
          <w:sz w:val="24"/>
          <w:szCs w:val="24"/>
          <w:lang w:val="ro-RO"/>
        </w:rPr>
        <w:t xml:space="preserve">, dacă este încă posibil să se efectueze o asemenea verificare sau prelevare. </w:t>
      </w:r>
    </w:p>
    <w:p w14:paraId="3967B5F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Astfel de control poate fi efectuat la sediul sau spațiile deținătorului mărfurilor sau al reprezentantului său, al oricărei persoane implicate direct sau indirect, cu titlu profesional, în aceste operațiuni, sau al oricărei persoane care dispune de documentele și datele respective din motive profesionale.</w:t>
      </w:r>
    </w:p>
    <w:p w14:paraId="5ABD2B5C"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263545B6" w14:textId="7A4CFC6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D3674" w:rsidRPr="000A1621">
        <w:rPr>
          <w:rFonts w:ascii="Times New Roman" w:eastAsia="Times New Roman" w:hAnsi="Times New Roman" w:cs="Times New Roman"/>
          <w:b/>
          <w:bCs/>
          <w:color w:val="000000" w:themeColor="text1"/>
          <w:sz w:val="24"/>
          <w:szCs w:val="24"/>
          <w:lang w:val="ro-RO"/>
        </w:rPr>
        <w:t> </w:t>
      </w:r>
      <w:r w:rsidR="002816BE">
        <w:rPr>
          <w:rFonts w:ascii="Times New Roman" w:eastAsia="Times New Roman" w:hAnsi="Times New Roman" w:cs="Times New Roman"/>
          <w:b/>
          <w:bCs/>
          <w:color w:val="000000" w:themeColor="text1"/>
          <w:sz w:val="24"/>
          <w:szCs w:val="24"/>
          <w:lang w:val="ro-RO"/>
        </w:rPr>
        <w:t>375</w:t>
      </w:r>
      <w:r w:rsidR="002D3674"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Neadmiterea pricinuirii de daune nejustificate la efectuarea controlului vamal</w:t>
      </w:r>
    </w:p>
    <w:p w14:paraId="64C0101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În timpul efectuării controlului vamal este interzisă pricinuirea de daune nejustificate persoanei, precum şi mărfurilor acesteia.</w:t>
      </w:r>
    </w:p>
    <w:p w14:paraId="37351173" w14:textId="6F697B3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vinovat de pricinuirea daunei nejustificate la efectuarea controlului vamal repară prejudiciul material cauzat.</w:t>
      </w:r>
    </w:p>
    <w:p w14:paraId="09EB483D" w14:textId="3CA8FCD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Daunele pricinuite legitim de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la efectuarea controlului vamal nu sînt reparabile.</w:t>
      </w:r>
    </w:p>
    <w:p w14:paraId="223F0F5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83D86BA" w14:textId="4676D72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D3674" w:rsidRPr="000A1621">
        <w:rPr>
          <w:rFonts w:ascii="Times New Roman" w:eastAsia="Times New Roman" w:hAnsi="Times New Roman" w:cs="Times New Roman"/>
          <w:color w:val="000000" w:themeColor="text1"/>
          <w:sz w:val="24"/>
          <w:szCs w:val="24"/>
          <w:lang w:val="ro-RO"/>
        </w:rPr>
        <w:t> </w:t>
      </w:r>
      <w:r w:rsidR="002816BE">
        <w:rPr>
          <w:rFonts w:ascii="Times New Roman" w:eastAsia="Times New Roman" w:hAnsi="Times New Roman" w:cs="Times New Roman"/>
          <w:b/>
          <w:bCs/>
          <w:color w:val="000000" w:themeColor="text1"/>
          <w:sz w:val="24"/>
          <w:szCs w:val="24"/>
          <w:lang w:val="ro-RO"/>
        </w:rPr>
        <w:t>376</w:t>
      </w:r>
      <w:r w:rsidR="002D3674" w:rsidRPr="000A1621">
        <w:rPr>
          <w:rFonts w:ascii="Times New Roman" w:eastAsia="Times New Roman" w:hAnsi="Times New Roman" w:cs="Times New Roman"/>
          <w:b/>
          <w:bCs/>
          <w:color w:val="000000" w:themeColor="text1"/>
          <w:sz w:val="24"/>
          <w:szCs w:val="24"/>
          <w:lang w:val="ro-RO"/>
        </w:rPr>
        <w:t>.</w:t>
      </w:r>
      <w:r w:rsidR="002D367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Termenul de verificare a declaraţiei vamale, a documentelor și de control al mărfurilor </w:t>
      </w:r>
    </w:p>
    <w:p w14:paraId="1B6677E5" w14:textId="2C5BAF3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Verificarea declaraţiei vamale, a documentelor și de control al mărfurilor le efectuează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 cel mult 5 zile  din momentul primirii declaraţiei a documentelor şi informaţiilor necesare controlului vamal, iar verificările privind mărfurile perisabile - în cel mult 3 zile. Dacă ultima zi a termenului de verificare este nelucrătoare, acesta expiră în următoarea zi lucrătoare.</w:t>
      </w:r>
    </w:p>
    <w:p w14:paraId="45125C5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În cazul introducerii animalelor vii supuse carantinei profilactice, termenul menţionat la alin. (1) începe să curgă din ziua finalizării carantinei respective.</w:t>
      </w:r>
    </w:p>
    <w:p w14:paraId="6C6E434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În cazul în care se cere prezentarea mărfurilor şi mijloacelor de transport, termenul de verificare curge din momentul prezentării.</w:t>
      </w:r>
    </w:p>
    <w:p w14:paraId="5D17354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Termenul de verificare nu include timpul necesar efectuării încercărilor de laborator/expertize sau controlului de către alte autorităţi publice.</w:t>
      </w:r>
    </w:p>
    <w:p w14:paraId="5E630F9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195A4CA2" w14:textId="44713E1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D3674" w:rsidRPr="000A1621">
        <w:rPr>
          <w:rFonts w:ascii="Times New Roman" w:eastAsia="Times New Roman" w:hAnsi="Times New Roman" w:cs="Times New Roman"/>
          <w:color w:val="000000" w:themeColor="text1"/>
          <w:sz w:val="24"/>
          <w:szCs w:val="24"/>
          <w:lang w:val="ro-RO"/>
        </w:rPr>
        <w:t> </w:t>
      </w:r>
      <w:r w:rsidR="002816BE">
        <w:rPr>
          <w:rFonts w:ascii="Times New Roman" w:eastAsia="Times New Roman" w:hAnsi="Times New Roman" w:cs="Times New Roman"/>
          <w:b/>
          <w:bCs/>
          <w:color w:val="000000" w:themeColor="text1"/>
          <w:sz w:val="24"/>
          <w:szCs w:val="24"/>
          <w:lang w:val="ro-RO"/>
        </w:rPr>
        <w:t>377</w:t>
      </w:r>
      <w:r w:rsidR="002D3674" w:rsidRPr="000A1621">
        <w:rPr>
          <w:rFonts w:ascii="Times New Roman" w:eastAsia="Times New Roman" w:hAnsi="Times New Roman" w:cs="Times New Roman"/>
          <w:b/>
          <w:bCs/>
          <w:color w:val="000000" w:themeColor="text1"/>
          <w:sz w:val="24"/>
          <w:szCs w:val="24"/>
          <w:lang w:val="ro-RO"/>
        </w:rPr>
        <w:t>.</w:t>
      </w:r>
      <w:r w:rsidR="002D367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Asistarea declarantului şi altor persoane la efectuarea controlului vamal</w:t>
      </w:r>
    </w:p>
    <w:p w14:paraId="383A937B" w14:textId="5B49503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 Verificarea mărfurilor se efectuează în prezența obligatorie a declarantului, şi</w:t>
      </w:r>
      <w:r w:rsidR="00FB4493" w:rsidRPr="000A1621">
        <w:rPr>
          <w:rFonts w:ascii="Times New Roman" w:eastAsia="Times New Roman" w:hAnsi="Times New Roman" w:cs="Times New Roman"/>
          <w:color w:val="000000" w:themeColor="text1"/>
          <w:sz w:val="24"/>
          <w:szCs w:val="24"/>
          <w:lang w:val="ro-RO"/>
        </w:rPr>
        <w:t>/sau</w:t>
      </w:r>
      <w:r w:rsidRPr="000A1621">
        <w:rPr>
          <w:rFonts w:ascii="Times New Roman" w:eastAsia="Times New Roman" w:hAnsi="Times New Roman" w:cs="Times New Roman"/>
          <w:color w:val="000000" w:themeColor="text1"/>
          <w:sz w:val="24"/>
          <w:szCs w:val="24"/>
          <w:lang w:val="ro-RO"/>
        </w:rPr>
        <w:t>reprezentanţilor acestuia.</w:t>
      </w:r>
    </w:p>
    <w:p w14:paraId="3A38AB1A" w14:textId="269632B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Persoanele indicate la alin.(1), iar în lipsa lor persoana care conduce mijlocul de transport respectiv sînt obligate să acorde accesul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la mărfurile controlate.</w:t>
      </w:r>
    </w:p>
    <w:p w14:paraId="2B08E0FC" w14:textId="6B2512F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Prin derogare de la prevederil alineatului (1),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în drept să efectueze controlul mărfurilor în lipsa declarantului, altor titulari de drepturi asupra mărfurilor, precum şi a reprezentanţilor acestora, dacă:</w:t>
      </w:r>
    </w:p>
    <w:p w14:paraId="0EABE38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persoanele indicate nu se prezintă în decursul a 5 zile de la prezentarea mărfurilor;</w:t>
      </w:r>
    </w:p>
    <w:p w14:paraId="7344DD4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sînt puse în pericol securitatea statului, ordinea publică, viaţa şi sănătatea oamenilor, animalelor, plantelor, întregul mediu, precum şi în alte împrejurări care nu suferă amînare;</w:t>
      </w:r>
    </w:p>
    <w:p w14:paraId="33E8E25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mărfurile sînt expediate ca trimiteri internaționale poștale;</w:t>
      </w:r>
    </w:p>
    <w:p w14:paraId="083F709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mărfurile şi mijloacele de transport sînt lăsate pe teritoriul vamal cu încălcarea regimului vamal;</w:t>
      </w:r>
    </w:p>
    <w:p w14:paraId="0B2412F0" w14:textId="78D5DF0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controlul respectiv este efectuat de către echipa mobilă</w:t>
      </w:r>
      <w:r w:rsidR="00BF09B3" w:rsidRPr="000A1621">
        <w:rPr>
          <w:rFonts w:ascii="Times New Roman" w:eastAsia="Times New Roman" w:hAnsi="Times New Roman" w:cs="Times New Roman"/>
          <w:color w:val="000000" w:themeColor="text1"/>
          <w:sz w:val="24"/>
          <w:szCs w:val="24"/>
          <w:lang w:val="ro-RO"/>
        </w:rPr>
        <w:t xml:space="preserve"> </w:t>
      </w:r>
      <w:r w:rsidR="00FD6BB2" w:rsidRPr="000A1621">
        <w:rPr>
          <w:rFonts w:ascii="Times New Roman" w:eastAsia="Times New Roman" w:hAnsi="Times New Roman" w:cs="Times New Roman"/>
          <w:color w:val="000000" w:themeColor="text1"/>
          <w:sz w:val="24"/>
          <w:szCs w:val="24"/>
          <w:lang w:val="ro-RO"/>
        </w:rPr>
        <w:t>î</w:t>
      </w:r>
      <w:r w:rsidR="00BF09B3" w:rsidRPr="000A1621">
        <w:rPr>
          <w:rFonts w:ascii="Times New Roman" w:eastAsia="Times New Roman" w:hAnsi="Times New Roman" w:cs="Times New Roman"/>
          <w:color w:val="000000" w:themeColor="text1"/>
          <w:sz w:val="24"/>
          <w:szCs w:val="24"/>
          <w:lang w:val="ro-RO"/>
        </w:rPr>
        <w:t>n cazurile prev</w:t>
      </w:r>
      <w:r w:rsidR="00D714B7" w:rsidRPr="000A1621">
        <w:rPr>
          <w:rFonts w:ascii="Times New Roman" w:eastAsia="Times New Roman" w:hAnsi="Times New Roman" w:cs="Times New Roman"/>
          <w:color w:val="000000" w:themeColor="text1"/>
          <w:sz w:val="24"/>
          <w:szCs w:val="24"/>
          <w:lang w:val="ro-RO"/>
        </w:rPr>
        <w:t>ă</w:t>
      </w:r>
      <w:r w:rsidR="00BF09B3" w:rsidRPr="000A1621">
        <w:rPr>
          <w:rFonts w:ascii="Times New Roman" w:eastAsia="Times New Roman" w:hAnsi="Times New Roman" w:cs="Times New Roman"/>
          <w:color w:val="000000" w:themeColor="text1"/>
          <w:sz w:val="24"/>
          <w:szCs w:val="24"/>
          <w:lang w:val="ro-RO"/>
        </w:rPr>
        <w:t>zute de Guvern.</w:t>
      </w:r>
      <w:r w:rsidRPr="000A1621">
        <w:rPr>
          <w:rFonts w:ascii="Times New Roman" w:eastAsia="Times New Roman" w:hAnsi="Times New Roman" w:cs="Times New Roman"/>
          <w:color w:val="000000" w:themeColor="text1"/>
          <w:sz w:val="24"/>
          <w:szCs w:val="24"/>
          <w:lang w:val="ro-RO"/>
        </w:rPr>
        <w:t xml:space="preserve"> (4) Controlul mărfurilor în cazurile menţionate la alin.(3) se efectuează în prezenţa unor persoane neinteresate în rezultatul controlului.</w:t>
      </w:r>
    </w:p>
    <w:p w14:paraId="01F741A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59D790F"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i/>
          <w:iCs/>
          <w:color w:val="000000" w:themeColor="text1"/>
          <w:sz w:val="24"/>
          <w:szCs w:val="24"/>
          <w:lang w:val="ro-RO"/>
        </w:rPr>
        <w:t>Secțiunea 2</w:t>
      </w:r>
    </w:p>
    <w:p w14:paraId="1BD65CFF" w14:textId="63B717C2" w:rsidR="005B12B7" w:rsidRDefault="00D714B7" w:rsidP="003C4EB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Echipele mobile.  Încercări de laborator/expertiză/evaluare a mărfurilor</w:t>
      </w:r>
    </w:p>
    <w:p w14:paraId="02175315" w14:textId="77777777" w:rsidR="003C4EB1" w:rsidRPr="000A1621" w:rsidRDefault="003C4EB1" w:rsidP="003C4EB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rPr>
      </w:pPr>
    </w:p>
    <w:p w14:paraId="09BA5AA4" w14:textId="1E80DF00" w:rsidR="005B12B7" w:rsidRPr="000A1621"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D3674" w:rsidRPr="000A1621">
        <w:rPr>
          <w:rFonts w:ascii="Times New Roman" w:eastAsia="Times New Roman" w:hAnsi="Times New Roman" w:cs="Times New Roman"/>
          <w:b/>
          <w:iCs/>
          <w:color w:val="000000" w:themeColor="text1"/>
          <w:sz w:val="24"/>
          <w:szCs w:val="24"/>
          <w:lang w:val="ro-RO"/>
        </w:rPr>
        <w:t> </w:t>
      </w:r>
      <w:r w:rsidR="002816BE">
        <w:rPr>
          <w:rFonts w:ascii="Times New Roman" w:eastAsia="Times New Roman" w:hAnsi="Times New Roman" w:cs="Times New Roman"/>
          <w:b/>
          <w:iCs/>
          <w:color w:val="000000" w:themeColor="text1"/>
          <w:sz w:val="24"/>
          <w:szCs w:val="24"/>
          <w:lang w:val="ro-RO"/>
        </w:rPr>
        <w:t>378</w:t>
      </w:r>
      <w:r w:rsidR="002D3674"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Echipe mobile</w:t>
      </w:r>
    </w:p>
    <w:p w14:paraId="4D33F468" w14:textId="5B0FC6C4"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Echipele mobile sînt subdiviziuni speciale operative ale Serviciului Vamal, care efectuează controlul vamal al mărfurilor, vehiculelor, </w:t>
      </w:r>
      <w:r w:rsidR="00D035BA" w:rsidRPr="00D035BA">
        <w:rPr>
          <w:rFonts w:ascii="Times New Roman" w:eastAsia="Times New Roman" w:hAnsi="Times New Roman" w:cs="Times New Roman"/>
          <w:color w:val="000000" w:themeColor="text1"/>
          <w:sz w:val="24"/>
          <w:szCs w:val="24"/>
          <w:lang w:val="ro-RO"/>
        </w:rPr>
        <w:t xml:space="preserve">containerelor, depozitelor, locurilor de stocare şi comercializare, </w:t>
      </w:r>
      <w:r w:rsidRPr="000A1621">
        <w:rPr>
          <w:rFonts w:ascii="Times New Roman" w:eastAsia="Times New Roman" w:hAnsi="Times New Roman" w:cs="Times New Roman"/>
          <w:color w:val="000000" w:themeColor="text1"/>
          <w:sz w:val="24"/>
          <w:szCs w:val="24"/>
          <w:lang w:val="ro-RO"/>
        </w:rPr>
        <w:t>documentelor şi al persoanelor în scopul asigurării respectării legislaţiei vamale şi a altor legi referitoare la mărfurile aflate sub supraveghere vamală.</w:t>
      </w:r>
    </w:p>
    <w:p w14:paraId="5D3427C6" w14:textId="587CBB51"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Echipele mobile efectuează controlul vamal pe întreg teritoriul vamal, inclusiv pe drumuri, antrepozite vamale, în zonele libere, încăperi şi alte locuri de </w:t>
      </w:r>
      <w:r w:rsidR="00D035BA" w:rsidRPr="00D035BA">
        <w:rPr>
          <w:rFonts w:ascii="Times New Roman" w:eastAsia="Times New Roman" w:hAnsi="Times New Roman" w:cs="Times New Roman"/>
          <w:color w:val="000000" w:themeColor="text1"/>
          <w:sz w:val="24"/>
          <w:szCs w:val="24"/>
          <w:lang w:val="ro-RO"/>
        </w:rPr>
        <w:t>descărcare,</w:t>
      </w:r>
      <w:r w:rsidR="00D035BA">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depozitare şi comercializare a mărfurilor. În zona de securitate, echipele mobile urmează să respecte regimul existent.</w:t>
      </w:r>
    </w:p>
    <w:p w14:paraId="34E6C9A5" w14:textId="77777777" w:rsidR="005B12B7" w:rsidRPr="000A1621"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14:paraId="369F7296" w14:textId="4D8730CE"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D035BA">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379</w:t>
      </w:r>
      <w:r w:rsidRPr="00BA6746">
        <w:rPr>
          <w:rFonts w:ascii="Times New Roman" w:eastAsia="Times New Roman" w:hAnsi="Times New Roman" w:cs="Times New Roman"/>
          <w:iCs/>
          <w:color w:val="000000" w:themeColor="text1"/>
          <w:sz w:val="24"/>
          <w:szCs w:val="24"/>
          <w:lang w:val="ro-RO"/>
        </w:rPr>
        <w:t xml:space="preserve">. </w:t>
      </w:r>
      <w:r w:rsidRPr="00BA6746">
        <w:rPr>
          <w:rFonts w:ascii="Times New Roman" w:eastAsia="Times New Roman" w:hAnsi="Times New Roman" w:cs="Times New Roman"/>
          <w:bCs/>
          <w:iCs/>
          <w:color w:val="000000" w:themeColor="text1"/>
          <w:sz w:val="24"/>
          <w:szCs w:val="24"/>
          <w:lang w:val="ro-RO"/>
        </w:rPr>
        <w:t>Drepturile și obligațiile echipelor mobile</w:t>
      </w:r>
    </w:p>
    <w:p w14:paraId="1DFBAB14"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(1) Echipele mobile sînt dotate cu arme de foc, mijloace speciale, unităţi de transport şi cu alte mijloace necesare pentru realizarea sarcinilor.</w:t>
      </w:r>
    </w:p>
    <w:p w14:paraId="5ADED5C9"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(2) Unităţile de transport de serviciu ale echipelor mobile pot avea inscripţionat vizibil „VAMA/CUSTOMS” şi sînt echipate cu dispozitive speciale de avertizare luminoasă şi sonoră conform prevederilor Regulamentului circulaţiei rutiere.</w:t>
      </w:r>
    </w:p>
    <w:p w14:paraId="31BC70B6"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(3) Pentru îndeplinirea controlului vamal echipele mobile au dreptul:</w:t>
      </w:r>
    </w:p>
    <w:p w14:paraId="253CD727"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a) să efectueze controlul vamal, după caz controlul vamal repetat al mărfurilor și al vehiculelor; </w:t>
      </w:r>
    </w:p>
    <w:p w14:paraId="2A16AF43"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b) să oprească vehiculele utilizînd dispozitive speciale de avertizare luminoasă şi sonoră conform prevederilor Regulamentului circulaţiei rutiere;</w:t>
      </w:r>
    </w:p>
    <w:p w14:paraId="434E6ABE"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c) să solicite de la toate persoanele care au legătură directă sau indirectă cu obiectul controlului prezentarea mărfurilor, actelor şi alte informaţii necesare efectuării controlului;</w:t>
      </w:r>
    </w:p>
    <w:p w14:paraId="3261C6DA"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d) în cazul în care vehiculele şi mărfurile transportate nu pot fi supuse controlului la locul stopării, să însoţească sau să aducă forţat vehiculele şi mărfurile la un post vamal proxim pentru efectuarea controlului vamal;</w:t>
      </w:r>
    </w:p>
    <w:p w14:paraId="6C166C23"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e) să urmărească şi să stopeze forţat vehiculele, mărfurile şi persoanele suspecte de comiterea unor încălcări ale reglementărilor vamale; </w:t>
      </w:r>
    </w:p>
    <w:p w14:paraId="333F7DD7"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f) să colecteze, să proceseze şi să utilizeze informaţii necesare pentru prevenirea şi descoperirea încălcărilor legislaţiei vamale şi ale altor acte legislative privind mărfurile şi vehiculele aflate sub supraveghere vamală;</w:t>
      </w:r>
    </w:p>
    <w:p w14:paraId="25CB7627"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g) să utilizeze mijloace speciale din dotare;</w:t>
      </w:r>
    </w:p>
    <w:p w14:paraId="09806FDE"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h) să însoţească pe întreg teritoriul vamal vehiculele aflate în tranzit între două posturi vamale, în cazul în care marfa prezintă grad sporit de risc;</w:t>
      </w:r>
    </w:p>
    <w:p w14:paraId="1F5045E2"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i) să supravegheze fizic, incusiv ascuns prin utilizarea mijloacelor tehnice vehicule, depozite sau locuri de stocare asupra cărora există bănuieli rezonabile că sunt bunuri de contrabandă;</w:t>
      </w:r>
    </w:p>
    <w:p w14:paraId="6595A559"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j) să monitorizeze drumurile de ocolire a posturilor vamale;</w:t>
      </w:r>
    </w:p>
    <w:p w14:paraId="38F534A7"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j) să escorteze mijlocul de transport auto; să escorteze persoanele reţinute la solicitarea organului de urmărire penală.</w:t>
      </w:r>
    </w:p>
    <w:p w14:paraId="31F1C508"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bidi="ro-RO"/>
        </w:rPr>
      </w:pPr>
      <w:r w:rsidRPr="00BA6746">
        <w:rPr>
          <w:rFonts w:ascii="Times New Roman" w:eastAsia="Times New Roman" w:hAnsi="Times New Roman" w:cs="Times New Roman"/>
          <w:iCs/>
          <w:color w:val="000000" w:themeColor="text1"/>
          <w:sz w:val="24"/>
          <w:szCs w:val="24"/>
          <w:lang w:val="ro-RO"/>
        </w:rPr>
        <w:t xml:space="preserve">(4) </w:t>
      </w:r>
      <w:r w:rsidRPr="00BA6746">
        <w:rPr>
          <w:rFonts w:ascii="Times New Roman" w:eastAsia="Times New Roman" w:hAnsi="Times New Roman" w:cs="Times New Roman"/>
          <w:iCs/>
          <w:color w:val="000000" w:themeColor="text1"/>
          <w:sz w:val="24"/>
          <w:szCs w:val="24"/>
          <w:lang w:val="ro-RO" w:bidi="ro-RO"/>
        </w:rPr>
        <w:t>Se interzice oprirea, controlul şi percheziţionarea echipelor mobile, a vehiculelor şi persoanelor însoţite de acestea, în timpul exercitării atribuţiilor de serviciu, decît în cazul şi modul prevăzut de legislaţie.</w:t>
      </w:r>
    </w:p>
    <w:p w14:paraId="23209FFF"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bidi="ro-RO"/>
        </w:rPr>
        <w:t xml:space="preserve">(5) </w:t>
      </w:r>
      <w:r w:rsidRPr="00BA6746">
        <w:rPr>
          <w:rFonts w:ascii="Times New Roman" w:eastAsia="Times New Roman" w:hAnsi="Times New Roman" w:cs="Times New Roman"/>
          <w:iCs/>
          <w:color w:val="000000" w:themeColor="text1"/>
          <w:sz w:val="24"/>
          <w:szCs w:val="24"/>
          <w:lang w:val="ro-RO"/>
        </w:rPr>
        <w:t>Persoanele supuse controlului au dreptul:</w:t>
      </w:r>
    </w:p>
    <w:p w14:paraId="35A6B62E"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a) să solicite informaţii cu privire la temeiul controlului vamal efectuat;</w:t>
      </w:r>
    </w:p>
    <w:p w14:paraId="57A7D38F"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b) să conteste în modul stabilit de legislaţie deciziile sau acțiunile funcționarilor vamali ai echipelor mobile;</w:t>
      </w:r>
    </w:p>
    <w:p w14:paraId="5C6BEE6A"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c) alte drepturi stabilite de legislație.</w:t>
      </w:r>
    </w:p>
    <w:p w14:paraId="33A62DB4"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(6) Persoanele supuse controlului sînt obligate:</w:t>
      </w:r>
    </w:p>
    <w:p w14:paraId="09341A07"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a) în cazul conducătorului de vehicul, să oprească imediat vehiculul la semnalul funcționarului vamal al echipei mobile şi să îndeplinească indicaţiile legale ale acestuia; </w:t>
      </w:r>
    </w:p>
    <w:p w14:paraId="2ED72488"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b) să asigure, pe parcursul desfăşurării controlului, accesul liber în sedii, încăperi şi alte locuri în conformitate cu cerinţele legale ale funcționarului vamal al echipei mobile; </w:t>
      </w:r>
    </w:p>
    <w:p w14:paraId="0EA152C5"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lastRenderedPageBreak/>
        <w:t xml:space="preserve">c) să prezinte, la cererea funcționarului vamal al echipei mobile, vehiculul şi mărfurile pentru control vamal; </w:t>
      </w:r>
    </w:p>
    <w:p w14:paraId="5DF10F7B"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d) să prezinte, la cererea funcționarului vamal al echipei mobile, informații, date, documente sub orice formă necesare efectuării controlului vamal; </w:t>
      </w:r>
    </w:p>
    <w:p w14:paraId="03EBB934"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e) să acorde asistenţă şi să asigure condiţii necesare pentru efectuarea controlului vamal; </w:t>
      </w:r>
    </w:p>
    <w:p w14:paraId="052CB95D"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 xml:space="preserve">f) să asigure integritatea sigiliilor aplicate de către funcționarul vamal al echipei mobile; </w:t>
      </w:r>
    </w:p>
    <w:p w14:paraId="1FCFE47A" w14:textId="77777777" w:rsidR="00D035BA" w:rsidRPr="00BA6746" w:rsidRDefault="00D035BA" w:rsidP="00BA6746">
      <w:pPr>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BA6746">
        <w:rPr>
          <w:rFonts w:ascii="Times New Roman" w:eastAsia="Times New Roman" w:hAnsi="Times New Roman" w:cs="Times New Roman"/>
          <w:iCs/>
          <w:color w:val="000000" w:themeColor="text1"/>
          <w:sz w:val="24"/>
          <w:szCs w:val="24"/>
          <w:lang w:val="ro-RO"/>
        </w:rPr>
        <w:t>g) în cazul absenţei condiţiilor necesare efectuării controlului vehiculelor, mărfurilor şi persoanelor suspecte de încălcarea legislaţiei vamale, să se deplaseze la cel mai apropiată subdiviziune al Serviciului Vamal pentru efectuarea controlului vamal.</w:t>
      </w:r>
    </w:p>
    <w:p w14:paraId="057CDEEF" w14:textId="77777777" w:rsidR="00D035BA" w:rsidRPr="00D035BA" w:rsidRDefault="00D035BA" w:rsidP="00D035BA">
      <w:pPr>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p>
    <w:p w14:paraId="4E0D33FD"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14:paraId="6B905610" w14:textId="399A471B"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2816BE">
        <w:rPr>
          <w:rFonts w:ascii="Times New Roman" w:eastAsia="Times New Roman" w:hAnsi="Times New Roman" w:cs="Times New Roman"/>
          <w:b/>
          <w:color w:val="000000" w:themeColor="text1"/>
          <w:sz w:val="24"/>
          <w:szCs w:val="24"/>
          <w:lang w:val="ro-RO"/>
        </w:rPr>
        <w:t>380</w:t>
      </w:r>
      <w:r w:rsidRPr="000A1621">
        <w:rPr>
          <w:rFonts w:ascii="Times New Roman" w:eastAsia="Times New Roman" w:hAnsi="Times New Roman" w:cs="Times New Roman"/>
          <w:color w:val="000000" w:themeColor="text1"/>
          <w:sz w:val="24"/>
          <w:szCs w:val="24"/>
          <w:lang w:val="ro-RO"/>
        </w:rPr>
        <w:t>. Încercări de laborator/expertiza/evaluare a mărfurilor la efectuarea controlului vamal</w:t>
      </w:r>
    </w:p>
    <w:p w14:paraId="22106251" w14:textId="74B62B4A" w:rsidR="00236DA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236DA1">
        <w:rPr>
          <w:rFonts w:ascii="Times New Roman" w:eastAsia="Times New Roman" w:hAnsi="Times New Roman" w:cs="Times New Roman"/>
          <w:color w:val="000000" w:themeColor="text1"/>
          <w:sz w:val="24"/>
          <w:szCs w:val="24"/>
          <w:lang w:val="ro-RO"/>
        </w:rPr>
        <w:t>Serviciul Vamal efectuează încercări de laborato</w:t>
      </w:r>
      <w:r w:rsidR="00EF54A1">
        <w:rPr>
          <w:rFonts w:ascii="Times New Roman" w:eastAsia="Times New Roman" w:hAnsi="Times New Roman" w:cs="Times New Roman"/>
          <w:color w:val="000000" w:themeColor="text1"/>
          <w:sz w:val="24"/>
          <w:szCs w:val="24"/>
          <w:lang w:val="ro-RO"/>
        </w:rPr>
        <w:t>r</w:t>
      </w:r>
      <w:r w:rsidR="00236DA1">
        <w:rPr>
          <w:rFonts w:ascii="Times New Roman" w:eastAsia="Times New Roman" w:hAnsi="Times New Roman" w:cs="Times New Roman"/>
          <w:color w:val="000000" w:themeColor="text1"/>
          <w:sz w:val="24"/>
          <w:szCs w:val="24"/>
          <w:lang w:val="ro-RO"/>
        </w:rPr>
        <w:t>, expertize și evaluează mărfuri.</w:t>
      </w:r>
    </w:p>
    <w:p w14:paraId="1B4285E5" w14:textId="6F8D9424" w:rsidR="009B5832" w:rsidRPr="000A1621" w:rsidRDefault="00236DA1"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(2) </w:t>
      </w:r>
      <w:r w:rsidR="009B5832" w:rsidRPr="000A1621">
        <w:rPr>
          <w:rFonts w:ascii="Times New Roman" w:eastAsia="Times New Roman" w:hAnsi="Times New Roman" w:cs="Times New Roman"/>
          <w:color w:val="000000" w:themeColor="text1"/>
          <w:sz w:val="24"/>
          <w:szCs w:val="24"/>
          <w:lang w:val="ro-RO"/>
        </w:rPr>
        <w:t>Atunci cînd la efectuarea controlului vamal este necesară efectuarea unor încercări de laborator/expertize/evaluări, acestea se realizează de laboratorul vamal, de alte laboratoare de încercări acreditate și/sau instituţii de expertiză sau experți independenți care dispun de competență/cunoștințe în acest domeniu.</w:t>
      </w:r>
    </w:p>
    <w:p w14:paraId="62177330" w14:textId="20BA4B18"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6DA1">
        <w:rPr>
          <w:rFonts w:ascii="Times New Roman" w:eastAsia="Times New Roman" w:hAnsi="Times New Roman" w:cs="Times New Roman"/>
          <w:color w:val="000000" w:themeColor="text1"/>
          <w:sz w:val="24"/>
          <w:szCs w:val="24"/>
          <w:lang w:val="ro-RO"/>
        </w:rPr>
        <w:t>3</w:t>
      </w:r>
      <w:r w:rsidRPr="000A1621">
        <w:rPr>
          <w:rFonts w:ascii="Times New Roman" w:eastAsia="Times New Roman" w:hAnsi="Times New Roman" w:cs="Times New Roman"/>
          <w:color w:val="000000" w:themeColor="text1"/>
          <w:sz w:val="24"/>
          <w:szCs w:val="24"/>
          <w:lang w:val="ro-RO"/>
        </w:rPr>
        <w:t xml:space="preserve">) La emiterea deciziilor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rezultatele şi concluziile cuprinse în actele emise de laboratorul vamal prevalează faţă de informaţiile sau actele emise de alte</w:t>
      </w:r>
      <w:r w:rsidR="00012AA5" w:rsidRPr="000A1621">
        <w:rPr>
          <w:rFonts w:ascii="Times New Roman" w:eastAsia="Times New Roman" w:hAnsi="Times New Roman" w:cs="Times New Roman"/>
          <w:color w:val="000000" w:themeColor="text1"/>
          <w:sz w:val="24"/>
          <w:szCs w:val="24"/>
          <w:lang w:val="ro-RO"/>
        </w:rPr>
        <w:t xml:space="preserve"> laboratoare,</w:t>
      </w:r>
      <w:r w:rsidRPr="000A1621">
        <w:rPr>
          <w:rFonts w:ascii="Times New Roman" w:eastAsia="Times New Roman" w:hAnsi="Times New Roman" w:cs="Times New Roman"/>
          <w:color w:val="000000" w:themeColor="text1"/>
          <w:sz w:val="24"/>
          <w:szCs w:val="24"/>
          <w:lang w:val="ro-RO"/>
        </w:rPr>
        <w:t xml:space="preserve"> instituţii de expertiză sau experţi, precum şi faţă de alte documente care conţin informaţii referitoare la caracteristicile fizico-chimice sau proprietăţile mărfurilor, în cazul în care acestea sînt contradictorii.</w:t>
      </w:r>
    </w:p>
    <w:p w14:paraId="38AADFD7" w14:textId="25DF9D2E"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6DA1">
        <w:rPr>
          <w:rFonts w:ascii="Times New Roman" w:eastAsia="Times New Roman" w:hAnsi="Times New Roman" w:cs="Times New Roman"/>
          <w:color w:val="000000" w:themeColor="text1"/>
          <w:sz w:val="24"/>
          <w:szCs w:val="24"/>
          <w:lang w:val="ro-RO"/>
        </w:rPr>
        <w:t>4</w:t>
      </w:r>
      <w:r w:rsidRPr="000A1621">
        <w:rPr>
          <w:rFonts w:ascii="Times New Roman" w:eastAsia="Times New Roman" w:hAnsi="Times New Roman" w:cs="Times New Roman"/>
          <w:color w:val="000000" w:themeColor="text1"/>
          <w:sz w:val="24"/>
          <w:szCs w:val="24"/>
          <w:lang w:val="ro-RO"/>
        </w:rPr>
        <w:t>) Rezultatele încercărilor de laborator/expertiz</w:t>
      </w:r>
      <w:r w:rsidR="00012AA5" w:rsidRPr="000A1621">
        <w:rPr>
          <w:rFonts w:ascii="Times New Roman" w:eastAsia="Times New Roman" w:hAnsi="Times New Roman" w:cs="Times New Roman"/>
          <w:color w:val="000000" w:themeColor="text1"/>
          <w:sz w:val="24"/>
          <w:szCs w:val="24"/>
          <w:lang w:val="ro-RO"/>
        </w:rPr>
        <w:t>/evaluare a</w:t>
      </w:r>
      <w:r w:rsidRPr="000A1621">
        <w:rPr>
          <w:rFonts w:ascii="Times New Roman" w:eastAsia="Times New Roman" w:hAnsi="Times New Roman" w:cs="Times New Roman"/>
          <w:color w:val="000000" w:themeColor="text1"/>
          <w:sz w:val="24"/>
          <w:szCs w:val="24"/>
          <w:lang w:val="ro-RO"/>
        </w:rPr>
        <w:t xml:space="preserve"> mărfurilor, servesc temei pentru întreprinderea măsurilor de regularizare. </w:t>
      </w:r>
    </w:p>
    <w:p w14:paraId="0E5A080F" w14:textId="0E9DAFCD"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6DA1">
        <w:rPr>
          <w:rFonts w:ascii="Times New Roman" w:eastAsia="Times New Roman" w:hAnsi="Times New Roman" w:cs="Times New Roman"/>
          <w:color w:val="000000" w:themeColor="text1"/>
          <w:sz w:val="24"/>
          <w:szCs w:val="24"/>
          <w:lang w:val="ro-RO"/>
        </w:rPr>
        <w:t>5</w:t>
      </w:r>
      <w:r w:rsidRPr="000A1621">
        <w:rPr>
          <w:rFonts w:ascii="Times New Roman" w:eastAsia="Times New Roman" w:hAnsi="Times New Roman" w:cs="Times New Roman"/>
          <w:color w:val="000000" w:themeColor="text1"/>
          <w:sz w:val="24"/>
          <w:szCs w:val="24"/>
          <w:lang w:val="ro-RO"/>
        </w:rPr>
        <w:t xml:space="preserve">) Prelevarea și utilizarea mostrelor se efectuează cu respectarea art. </w:t>
      </w:r>
      <w:r w:rsidR="00587C54">
        <w:rPr>
          <w:rFonts w:ascii="Times New Roman" w:eastAsia="Times New Roman" w:hAnsi="Times New Roman" w:cs="Times New Roman"/>
          <w:color w:val="000000" w:themeColor="text1"/>
          <w:sz w:val="24"/>
          <w:szCs w:val="24"/>
          <w:lang w:val="ro-RO"/>
        </w:rPr>
        <w:t>197</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 </w:t>
      </w:r>
      <w:r w:rsidR="00587C54">
        <w:rPr>
          <w:rFonts w:ascii="Times New Roman" w:eastAsia="Times New Roman" w:hAnsi="Times New Roman" w:cs="Times New Roman"/>
          <w:color w:val="000000" w:themeColor="text1"/>
          <w:sz w:val="24"/>
          <w:szCs w:val="24"/>
          <w:lang w:val="ro-RO"/>
        </w:rPr>
        <w:t>199</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al prezentului Cod.</w:t>
      </w:r>
    </w:p>
    <w:p w14:paraId="2EF3EFD5" w14:textId="526E06E4"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w:t>
      </w:r>
      <w:r w:rsidR="00236DA1">
        <w:rPr>
          <w:rFonts w:ascii="Times New Roman" w:eastAsia="Times New Roman" w:hAnsi="Times New Roman" w:cs="Times New Roman"/>
          <w:color w:val="000000" w:themeColor="text1"/>
          <w:sz w:val="24"/>
          <w:szCs w:val="24"/>
          <w:lang w:val="ro-RO"/>
        </w:rPr>
        <w:t>6</w:t>
      </w:r>
      <w:r w:rsidRPr="000A1621">
        <w:rPr>
          <w:rFonts w:ascii="Times New Roman" w:eastAsia="Times New Roman" w:hAnsi="Times New Roman" w:cs="Times New Roman"/>
          <w:color w:val="000000" w:themeColor="text1"/>
          <w:sz w:val="24"/>
          <w:szCs w:val="24"/>
          <w:lang w:val="ro-RO"/>
        </w:rPr>
        <w:t xml:space="preserve">) Cheltuielile suportate în legătură cu antrenarea specialiştilor şi a experţilor din iniţiativa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sînt acoperite de Serviciul</w:t>
      </w:r>
      <w:r w:rsidR="007E00FE">
        <w:rPr>
          <w:rFonts w:ascii="Times New Roman" w:eastAsia="Times New Roman" w:hAnsi="Times New Roman" w:cs="Times New Roman"/>
          <w:color w:val="000000" w:themeColor="text1"/>
          <w:sz w:val="24"/>
          <w:szCs w:val="24"/>
          <w:lang w:val="ro-RO"/>
        </w:rPr>
        <w:t xml:space="preserve"> V</w:t>
      </w:r>
      <w:r w:rsidRPr="000A1621">
        <w:rPr>
          <w:rFonts w:ascii="Times New Roman" w:eastAsia="Times New Roman" w:hAnsi="Times New Roman" w:cs="Times New Roman"/>
          <w:color w:val="000000" w:themeColor="text1"/>
          <w:sz w:val="24"/>
          <w:szCs w:val="24"/>
          <w:lang w:val="ro-RO"/>
        </w:rPr>
        <w:t>amal.</w:t>
      </w:r>
    </w:p>
    <w:p w14:paraId="5F4483B0" w14:textId="77777777" w:rsidR="009B5832" w:rsidRPr="000A1621" w:rsidRDefault="009B5832" w:rsidP="009B5832">
      <w:pPr>
        <w:tabs>
          <w:tab w:val="left" w:pos="993"/>
        </w:tabs>
        <w:autoSpaceDE w:val="0"/>
        <w:autoSpaceDN w:val="0"/>
        <w:adjustRightInd w:val="0"/>
        <w:spacing w:after="0" w:line="240" w:lineRule="auto"/>
        <w:ind w:firstLine="567"/>
        <w:rPr>
          <w:rFonts w:ascii="Times New Roman" w:eastAsia="Times New Roman" w:hAnsi="Times New Roman" w:cs="Times New Roman"/>
          <w:b/>
          <w:bCs/>
          <w:iCs/>
          <w:color w:val="000000" w:themeColor="text1"/>
          <w:sz w:val="24"/>
          <w:szCs w:val="24"/>
          <w:lang w:val="ro-RO"/>
        </w:rPr>
      </w:pPr>
    </w:p>
    <w:p w14:paraId="627CD173" w14:textId="77777777" w:rsidR="005B12B7" w:rsidRPr="000A1621"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p>
    <w:p w14:paraId="697C12CC" w14:textId="031E64D2" w:rsidR="009B5832" w:rsidRPr="000A1621"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Articolul </w:t>
      </w:r>
      <w:r w:rsidR="002816BE">
        <w:rPr>
          <w:rFonts w:ascii="Times New Roman" w:eastAsia="Times New Roman" w:hAnsi="Times New Roman" w:cs="Times New Roman"/>
          <w:b/>
          <w:color w:val="000000" w:themeColor="text1"/>
          <w:sz w:val="24"/>
          <w:szCs w:val="24"/>
          <w:lang w:val="ro-RO"/>
        </w:rPr>
        <w:t>381</w:t>
      </w:r>
      <w:r w:rsidRPr="000A1621">
        <w:rPr>
          <w:rFonts w:ascii="Times New Roman" w:eastAsia="Times New Roman" w:hAnsi="Times New Roman" w:cs="Times New Roman"/>
          <w:color w:val="000000" w:themeColor="text1"/>
          <w:sz w:val="24"/>
          <w:szCs w:val="24"/>
          <w:lang w:val="ro-RO"/>
        </w:rPr>
        <w:t>. Delegarea de competențe</w:t>
      </w:r>
    </w:p>
    <w:p w14:paraId="4B6C9950" w14:textId="6AFDD1E7" w:rsidR="009B5832" w:rsidRPr="000A1621" w:rsidRDefault="009B5832" w:rsidP="00BF09B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Guvernul stabilește, prin intermediul actelor de punere în aplicare, a) </w:t>
      </w:r>
      <w:r w:rsidR="00BF09B3" w:rsidRPr="000A1621">
        <w:rPr>
          <w:rFonts w:ascii="Times New Roman" w:eastAsia="Times New Roman" w:hAnsi="Times New Roman" w:cs="Times New Roman"/>
          <w:color w:val="000000" w:themeColor="text1"/>
          <w:sz w:val="24"/>
          <w:szCs w:val="24"/>
          <w:lang w:val="ro-RO"/>
        </w:rPr>
        <w:t>n</w:t>
      </w:r>
      <w:r w:rsidRPr="000A1621">
        <w:rPr>
          <w:rFonts w:ascii="Times New Roman" w:eastAsia="Times New Roman" w:hAnsi="Times New Roman" w:cs="Times New Roman"/>
          <w:color w:val="000000" w:themeColor="text1"/>
          <w:sz w:val="24"/>
          <w:szCs w:val="24"/>
          <w:lang w:val="ro-RO"/>
        </w:rPr>
        <w:t>ormele metodologice pentru organizarea şi desfăşurarea activităţii echipelor mobile, precum şi modelul de acte, legate de controlul efectuat de echipele mobile şi de înregistrarea rezultatelor</w:t>
      </w:r>
    </w:p>
    <w:p w14:paraId="2E15BB65" w14:textId="5B2C7246" w:rsidR="009B5832" w:rsidRPr="000A1621" w:rsidRDefault="009B5832" w:rsidP="009B5832">
      <w:pPr>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w:t>
      </w:r>
      <w:r w:rsidR="00C330C4" w:rsidRPr="000A1621">
        <w:rPr>
          <w:rFonts w:ascii="Times New Roman" w:eastAsia="Times New Roman" w:hAnsi="Times New Roman" w:cs="Times New Roman"/>
          <w:color w:val="000000" w:themeColor="text1"/>
          <w:sz w:val="24"/>
          <w:szCs w:val="24"/>
          <w:lang w:val="ro-RO"/>
        </w:rPr>
        <w:t xml:space="preserve">lista mărfurilor </w:t>
      </w:r>
      <w:r w:rsidR="000D0E45" w:rsidRPr="000A1621">
        <w:rPr>
          <w:rFonts w:ascii="Times New Roman" w:eastAsia="Times New Roman" w:hAnsi="Times New Roman" w:cs="Times New Roman"/>
          <w:color w:val="000000" w:themeColor="text1"/>
          <w:sz w:val="24"/>
          <w:szCs w:val="24"/>
          <w:lang w:val="ro-RO"/>
        </w:rPr>
        <w:t xml:space="preserve">cu grad sporit </w:t>
      </w:r>
      <w:r w:rsidR="00C330C4" w:rsidRPr="000A1621">
        <w:rPr>
          <w:rFonts w:ascii="Times New Roman" w:eastAsia="Times New Roman" w:hAnsi="Times New Roman" w:cs="Times New Roman"/>
          <w:color w:val="000000" w:themeColor="text1"/>
          <w:sz w:val="24"/>
          <w:szCs w:val="24"/>
          <w:lang w:val="ro-RO"/>
        </w:rPr>
        <w:t>de risc ce urmează a fi însoțite</w:t>
      </w:r>
      <w:r w:rsidR="00C16C9E" w:rsidRPr="000A1621">
        <w:rPr>
          <w:rFonts w:ascii="Times New Roman" w:eastAsia="Times New Roman" w:hAnsi="Times New Roman" w:cs="Times New Roman"/>
          <w:color w:val="000000" w:themeColor="text1"/>
          <w:sz w:val="24"/>
          <w:szCs w:val="24"/>
          <w:lang w:val="ro-RO"/>
        </w:rPr>
        <w:t xml:space="preserve"> de către echipele mobile.</w:t>
      </w:r>
      <w:r w:rsidR="00C330C4" w:rsidRPr="000A1621">
        <w:rPr>
          <w:rFonts w:ascii="Times New Roman" w:eastAsia="Times New Roman" w:hAnsi="Times New Roman" w:cs="Times New Roman"/>
          <w:color w:val="000000" w:themeColor="text1"/>
          <w:sz w:val="24"/>
          <w:szCs w:val="24"/>
          <w:lang w:val="ro-RO"/>
        </w:rPr>
        <w:t xml:space="preserve"> </w:t>
      </w:r>
    </w:p>
    <w:p w14:paraId="64B98F85" w14:textId="77777777" w:rsidR="003C4EB1" w:rsidRDefault="003C4EB1"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14:paraId="12C2DD13" w14:textId="4D44D559" w:rsidR="005B12B7" w:rsidRPr="000A1621"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Capitolul II</w:t>
      </w:r>
    </w:p>
    <w:p w14:paraId="58A7CB09"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Controlul ulterior</w:t>
      </w:r>
    </w:p>
    <w:p w14:paraId="38250DC2" w14:textId="77777777" w:rsidR="005B12B7" w:rsidRPr="000A1621"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14:paraId="008D9E20" w14:textId="0703CBBB" w:rsidR="005B12B7" w:rsidRPr="000A1621"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iCs/>
          <w:color w:val="000000" w:themeColor="text1"/>
          <w:sz w:val="24"/>
          <w:szCs w:val="24"/>
          <w:lang w:val="ro-RO"/>
        </w:rPr>
        <w:t xml:space="preserve">Articolul </w:t>
      </w:r>
      <w:r w:rsidR="002816BE">
        <w:rPr>
          <w:rFonts w:ascii="Times New Roman" w:eastAsia="Times New Roman" w:hAnsi="Times New Roman" w:cs="Times New Roman"/>
          <w:b/>
          <w:iCs/>
          <w:color w:val="000000" w:themeColor="text1"/>
          <w:sz w:val="24"/>
          <w:szCs w:val="24"/>
          <w:lang w:val="ro-RO"/>
        </w:rPr>
        <w:t>382</w:t>
      </w:r>
      <w:r w:rsidRPr="000A1621">
        <w:rPr>
          <w:rFonts w:ascii="Times New Roman" w:eastAsia="Times New Roman" w:hAnsi="Times New Roman" w:cs="Times New Roman"/>
          <w:b/>
          <w:i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Controlul ulterior</w:t>
      </w:r>
    </w:p>
    <w:p w14:paraId="53F7F283" w14:textId="7C75795A"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bookmarkStart w:id="21" w:name="Articolul_202&lt;sup&gt;1&lt;/sup&gt;."/>
      <w:bookmarkEnd w:id="21"/>
      <w:r w:rsidRPr="000A1621">
        <w:rPr>
          <w:rFonts w:ascii="Times New Roman" w:eastAsia="Times New Roman" w:hAnsi="Times New Roman" w:cs="Times New Roman"/>
          <w:color w:val="000000" w:themeColor="text1"/>
          <w:sz w:val="24"/>
          <w:szCs w:val="24"/>
          <w:lang w:val="ro-RO"/>
        </w:rPr>
        <w:t>(1) În vederea realizării controlului vamal prevăzut de articolul</w:t>
      </w:r>
      <w:r w:rsidR="00576DBB">
        <w:rPr>
          <w:rFonts w:ascii="Times New Roman" w:eastAsia="Times New Roman" w:hAnsi="Times New Roman" w:cs="Times New Roman"/>
          <w:color w:val="000000" w:themeColor="text1"/>
          <w:sz w:val="24"/>
          <w:szCs w:val="24"/>
          <w:lang w:val="ro-RO"/>
        </w:rPr>
        <w:t xml:space="preserve"> </w:t>
      </w:r>
      <w:r w:rsidR="00587C54">
        <w:rPr>
          <w:rFonts w:ascii="Times New Roman" w:eastAsia="Times New Roman" w:hAnsi="Times New Roman" w:cs="Times New Roman"/>
          <w:color w:val="000000" w:themeColor="text1"/>
          <w:sz w:val="24"/>
          <w:szCs w:val="24"/>
          <w:lang w:val="ro-RO"/>
        </w:rPr>
        <w:t>374</w:t>
      </w:r>
      <w:r w:rsidRPr="000A1621">
        <w:rPr>
          <w:rFonts w:ascii="Times New Roman" w:eastAsia="Times New Roman" w:hAnsi="Times New Roman" w:cs="Times New Roman"/>
          <w:color w:val="000000" w:themeColor="text1"/>
          <w:sz w:val="24"/>
          <w:szCs w:val="24"/>
          <w:lang w:val="ro-RO"/>
        </w:rPr>
        <w:t xml:space="preserv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efectuează controlul ulterior prin audit post-vămuire sau reverificare a declaraţiei vamale. Controlul ulterior se realizează pe o perioadă ce nu depăşeşte termenul de prescripţie de constatare a </w:t>
      </w:r>
      <w:r w:rsidR="00CF1996" w:rsidRPr="000A1621">
        <w:rPr>
          <w:rFonts w:ascii="Times New Roman" w:eastAsia="Times New Roman" w:hAnsi="Times New Roman" w:cs="Times New Roman"/>
          <w:color w:val="000000" w:themeColor="text1"/>
          <w:sz w:val="24"/>
          <w:szCs w:val="24"/>
          <w:lang w:val="ro-RO"/>
        </w:rPr>
        <w:t xml:space="preserve">apariției </w:t>
      </w:r>
      <w:r w:rsidRPr="000A1621">
        <w:rPr>
          <w:rFonts w:ascii="Times New Roman" w:eastAsia="Times New Roman" w:hAnsi="Times New Roman" w:cs="Times New Roman"/>
          <w:color w:val="000000" w:themeColor="text1"/>
          <w:sz w:val="24"/>
          <w:szCs w:val="24"/>
          <w:lang w:val="ro-RO"/>
        </w:rPr>
        <w:t xml:space="preserve">datoriei vamale, stabilit de articolul </w:t>
      </w:r>
      <w:r w:rsidR="00587C54">
        <w:rPr>
          <w:rFonts w:ascii="Times New Roman" w:eastAsia="Times New Roman" w:hAnsi="Times New Roman" w:cs="Times New Roman"/>
          <w:color w:val="000000" w:themeColor="text1"/>
          <w:sz w:val="24"/>
          <w:szCs w:val="24"/>
          <w:lang w:val="ro-RO"/>
        </w:rPr>
        <w:t>117</w:t>
      </w:r>
      <w:r w:rsidRPr="000A1621">
        <w:rPr>
          <w:rFonts w:ascii="Times New Roman" w:eastAsia="Times New Roman" w:hAnsi="Times New Roman" w:cs="Times New Roman"/>
          <w:color w:val="000000" w:themeColor="text1"/>
          <w:sz w:val="24"/>
          <w:szCs w:val="24"/>
          <w:lang w:val="ro-RO"/>
        </w:rPr>
        <w:t xml:space="preserve">. </w:t>
      </w:r>
    </w:p>
    <w:p w14:paraId="6A1F70F7" w14:textId="34FF4934"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(2) Controlul ulterior se inițiază planificat</w:t>
      </w:r>
      <w:r w:rsidR="00226E4E" w:rsidRPr="000A1621">
        <w:rPr>
          <w:rFonts w:ascii="Times New Roman" w:eastAsia="Times New Roman" w:hAnsi="Times New Roman" w:cs="Times New Roman"/>
          <w:color w:val="000000" w:themeColor="text1"/>
          <w:sz w:val="24"/>
          <w:szCs w:val="24"/>
          <w:lang w:val="ro-RO"/>
        </w:rPr>
        <w:t>,</w:t>
      </w:r>
      <w:r w:rsidRPr="000A1621">
        <w:rPr>
          <w:rFonts w:ascii="Times New Roman" w:eastAsia="Times New Roman" w:hAnsi="Times New Roman" w:cs="Times New Roman"/>
          <w:color w:val="000000" w:themeColor="text1"/>
          <w:sz w:val="24"/>
          <w:szCs w:val="24"/>
          <w:lang w:val="ro-RO"/>
        </w:rPr>
        <w:t xml:space="preserve"> inopinat</w:t>
      </w:r>
      <w:r w:rsidR="00226E4E" w:rsidRPr="000A1621">
        <w:rPr>
          <w:rFonts w:ascii="Times New Roman" w:eastAsia="Times New Roman" w:hAnsi="Times New Roman" w:cs="Times New Roman"/>
          <w:color w:val="000000" w:themeColor="text1"/>
          <w:sz w:val="24"/>
          <w:szCs w:val="24"/>
          <w:lang w:val="ro-RO"/>
        </w:rPr>
        <w:t xml:space="preserve"> sau prin contrapunere</w:t>
      </w:r>
      <w:r w:rsidRPr="000A1621">
        <w:rPr>
          <w:rFonts w:ascii="Times New Roman" w:eastAsia="Times New Roman" w:hAnsi="Times New Roman" w:cs="Times New Roman"/>
          <w:color w:val="000000" w:themeColor="text1"/>
          <w:sz w:val="24"/>
          <w:szCs w:val="24"/>
          <w:lang w:val="ro-RO"/>
        </w:rPr>
        <w:t>.</w:t>
      </w:r>
    </w:p>
    <w:p w14:paraId="533DB62E" w14:textId="40A821F0" w:rsidR="005B12B7" w:rsidRPr="000A1621"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Dacă în cadrul controlului ulterior s-a stabilit că dispoziţiile ce reglementează regimul vamal respectiv au fost aplicate eronat,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întreprinde acțiuni de regularizare. </w:t>
      </w:r>
    </w:p>
    <w:p w14:paraId="0182E59F" w14:textId="3D965B12" w:rsidR="005B12B7" w:rsidRPr="000A1621"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(4)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trebuie să stabilească imparțial toți factorii și circumstanțele care vizează persoana controlată și rezultă în </w:t>
      </w:r>
      <w:r w:rsidR="00CF1996" w:rsidRPr="000A1621">
        <w:rPr>
          <w:rFonts w:ascii="Times New Roman" w:eastAsia="Times New Roman" w:hAnsi="Times New Roman" w:cs="Times New Roman"/>
          <w:color w:val="000000" w:themeColor="text1"/>
          <w:sz w:val="24"/>
          <w:szCs w:val="24"/>
          <w:lang w:val="ro-RO"/>
        </w:rPr>
        <w:t>apariția</w:t>
      </w:r>
      <w:r w:rsidRPr="000A1621">
        <w:rPr>
          <w:rFonts w:ascii="Times New Roman" w:eastAsia="Times New Roman" w:hAnsi="Times New Roman" w:cs="Times New Roman"/>
          <w:color w:val="000000" w:themeColor="text1"/>
          <w:sz w:val="24"/>
          <w:szCs w:val="24"/>
          <w:lang w:val="ro-RO"/>
        </w:rPr>
        <w:t>, modificarea (inclusiv mișorarea) sau anularea datoriei vamale</w:t>
      </w:r>
    </w:p>
    <w:p w14:paraId="15AFAF40" w14:textId="77777777" w:rsidR="005B12B7" w:rsidRPr="000A1621"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(5) Fără a aduce atingere prevederilor alineatului (3), controlul ulterior urmează a fi încheiat printr-un raport, dacă:</w:t>
      </w:r>
    </w:p>
    <w:p w14:paraId="0FE2DD5B" w14:textId="77777777" w:rsidR="005B12B7" w:rsidRPr="000A1621"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a) persoana juridică în privinţa căreia urmează a fi iniţiată sau a fost iniţiată procedura de control ulterior a fost lichidată, iar persoana fizică întreprinzător individual a fost radiată din Registrul de stat al întreprinzătorilor individuali;</w:t>
      </w:r>
    </w:p>
    <w:p w14:paraId="0D52A665" w14:textId="4C308F2A"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persoana în adresa căreia urmează a fi iniţiat sau a fost iniţiat controlul ulterior nu este de găsit și informaţia de care dispune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este insuficientă pentru efectuarea controlului.</w:t>
      </w:r>
    </w:p>
    <w:p w14:paraId="36C6209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(6) În alte cazuri decît cele menționate în alineatul (5), un control ulterior se finalizează cu întocmirea actului de audit postvămuire sau procesului-verbal de reverificare a declaraţiei vamale.</w:t>
      </w:r>
    </w:p>
    <w:p w14:paraId="69DDCD6F" w14:textId="18D543D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(7) În baza actului menționat la alineatul (6), </w:t>
      </w:r>
      <w:r w:rsidR="004B7351" w:rsidRPr="00BB3100">
        <w:rPr>
          <w:rFonts w:ascii="Times New Roman" w:hAnsi="Times New Roman" w:cs="Times New Roman"/>
          <w:sz w:val="24"/>
          <w:szCs w:val="24"/>
          <w:lang w:val="en-US"/>
        </w:rPr>
        <w:t xml:space="preserve"> în cazul apariției datoriei vamale </w:t>
      </w:r>
      <w:r w:rsidR="00815BBE" w:rsidRPr="000A1621">
        <w:rPr>
          <w:rFonts w:ascii="Times New Roman" w:eastAsia="Times New Roman" w:hAnsi="Times New Roman" w:cs="Times New Roman"/>
          <w:color w:val="000000" w:themeColor="text1"/>
          <w:sz w:val="24"/>
          <w:szCs w:val="24"/>
          <w:lang w:val="ro-RO"/>
        </w:rPr>
        <w:t>Serviciul Vamal</w:t>
      </w:r>
      <w:r w:rsidRPr="008D42D3">
        <w:rPr>
          <w:rFonts w:ascii="Times New Roman" w:eastAsia="Times New Roman" w:hAnsi="Times New Roman" w:cs="Times New Roman"/>
          <w:color w:val="000000" w:themeColor="text1"/>
          <w:sz w:val="24"/>
          <w:szCs w:val="24"/>
          <w:lang w:val="ro-RO"/>
        </w:rPr>
        <w:t xml:space="preserve"> </w:t>
      </w:r>
      <w:r w:rsidR="004B7351" w:rsidRPr="000A1621">
        <w:rPr>
          <w:rFonts w:ascii="Times New Roman" w:eastAsia="Times New Roman" w:hAnsi="Times New Roman" w:cs="Times New Roman"/>
          <w:color w:val="000000" w:themeColor="text1"/>
          <w:sz w:val="24"/>
          <w:szCs w:val="24"/>
          <w:lang w:val="ro-RO"/>
        </w:rPr>
        <w:t>emite decizia de regularizare</w:t>
      </w:r>
      <w:r w:rsidRPr="000A1621">
        <w:rPr>
          <w:rFonts w:ascii="Times New Roman" w:eastAsia="Times New Roman" w:hAnsi="Times New Roman" w:cs="Times New Roman"/>
          <w:color w:val="000000" w:themeColor="text1"/>
          <w:sz w:val="24"/>
          <w:szCs w:val="24"/>
          <w:lang w:val="ro-RO"/>
        </w:rPr>
        <w:t xml:space="preserve">. </w:t>
      </w:r>
    </w:p>
    <w:p w14:paraId="7D1F0BDD" w14:textId="15A66FA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(8) </w:t>
      </w:r>
      <w:r w:rsidR="004B7351" w:rsidRPr="00BB3100">
        <w:rPr>
          <w:rFonts w:ascii="Times New Roman" w:hAnsi="Times New Roman" w:cs="Times New Roman"/>
          <w:sz w:val="24"/>
          <w:szCs w:val="24"/>
          <w:lang w:val="en-US"/>
        </w:rPr>
        <w:t>Rezultatele controlului ulterior consemnate în actele prevăzute la alin. (6) sunt communicate persoanei controlate. Persoana controlată este în drept să-și exprime dezacordul cu rezultatele controlului ulterior în termen de 10 zile de la comunicarea acestora, cu anexarea actelor justificative.</w:t>
      </w:r>
      <w:r w:rsidR="004B7351" w:rsidRPr="000A1621">
        <w:rPr>
          <w:rFonts w:ascii="Times New Roman" w:hAnsi="Times New Roman" w:cs="Times New Roman"/>
          <w:sz w:val="28"/>
          <w:szCs w:val="28"/>
          <w:lang w:val="en-US"/>
        </w:rPr>
        <w:t xml:space="preserve"> </w:t>
      </w:r>
    </w:p>
    <w:p w14:paraId="2B1716B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14:paraId="2FD061CC" w14:textId="37CE2C4E" w:rsidR="005B12B7" w:rsidRPr="000A1621" w:rsidRDefault="005B12B7"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383</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Auditul post-vămuire</w:t>
      </w:r>
    </w:p>
    <w:p w14:paraId="6844A2BA" w14:textId="3B7146B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(1) Auditul post-vămuire menționat în alineatul (1) articolului </w:t>
      </w:r>
      <w:r w:rsidR="00587C54">
        <w:rPr>
          <w:rFonts w:ascii="Times New Roman" w:eastAsia="Times New Roman" w:hAnsi="Times New Roman" w:cs="Times New Roman"/>
          <w:bCs/>
          <w:color w:val="000000" w:themeColor="text1"/>
          <w:sz w:val="24"/>
          <w:szCs w:val="24"/>
          <w:lang w:val="ro-RO"/>
        </w:rPr>
        <w:t>382</w:t>
      </w:r>
      <w:r w:rsidR="00587C54" w:rsidRPr="000A1621">
        <w:rPr>
          <w:rFonts w:ascii="Times New Roman" w:eastAsia="Times New Roman" w:hAnsi="Times New Roman" w:cs="Times New Roman"/>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 xml:space="preserve">se efectuează în baza unui ordin de control emis de către Directorul Serviciului Vamal sau şeful biroului vamal fie de persoanele împuternicite de aceştia. </w:t>
      </w:r>
    </w:p>
    <w:p w14:paraId="2C23AEAF" w14:textId="1923EDE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(2) </w:t>
      </w:r>
      <w:r w:rsidR="00674389" w:rsidRPr="000A1621">
        <w:rPr>
          <w:rFonts w:ascii="Times New Roman" w:eastAsia="Calibri" w:hAnsi="Times New Roman" w:cs="Arial"/>
          <w:sz w:val="24"/>
          <w:szCs w:val="24"/>
          <w:lang w:val="ro-RO" w:eastAsia="ru-RU"/>
        </w:rPr>
        <w:t>Inițierea auditului post-vămuire se aduce la cunoștința persoanei auditate cu cel puțin 3 zile lucrătoare înainte de data începerii controlului, cu excepția controlului inopinat</w:t>
      </w:r>
      <w:r w:rsidRPr="000A1621">
        <w:rPr>
          <w:rFonts w:ascii="Times New Roman" w:eastAsia="Times New Roman" w:hAnsi="Times New Roman" w:cs="Times New Roman"/>
          <w:bCs/>
          <w:color w:val="000000" w:themeColor="text1"/>
          <w:sz w:val="24"/>
          <w:szCs w:val="24"/>
          <w:lang w:val="ro-RO"/>
        </w:rPr>
        <w:t>.</w:t>
      </w:r>
    </w:p>
    <w:p w14:paraId="6FF145B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(3) </w:t>
      </w:r>
      <w:r w:rsidRPr="000A1621">
        <w:rPr>
          <w:rFonts w:ascii="Times New Roman" w:eastAsia="Times New Roman" w:hAnsi="Times New Roman" w:cs="Times New Roman"/>
          <w:color w:val="000000" w:themeColor="text1"/>
          <w:sz w:val="24"/>
          <w:szCs w:val="24"/>
          <w:lang w:val="ro-RO"/>
        </w:rPr>
        <w:t>Contestarea ordinului de efectuare a auditului postvămuire, de suspendare sau de prelungire a auditului nu împiedică efectuarea controlului.</w:t>
      </w:r>
    </w:p>
    <w:p w14:paraId="160D5F85" w14:textId="06C5771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(4) Auditul post-vămuire nu trebuie să depăşească 2 luni de la data</w:t>
      </w:r>
      <w:r w:rsidR="00674389" w:rsidRPr="000A1621">
        <w:rPr>
          <w:rFonts w:ascii="Times New Roman" w:eastAsia="Times New Roman" w:hAnsi="Times New Roman" w:cs="Times New Roman"/>
          <w:bCs/>
          <w:color w:val="000000" w:themeColor="text1"/>
          <w:sz w:val="24"/>
          <w:szCs w:val="24"/>
          <w:lang w:val="ro-RO"/>
        </w:rPr>
        <w:t>inițierii</w:t>
      </w:r>
      <w:r w:rsidRPr="000A1621">
        <w:rPr>
          <w:rFonts w:ascii="Times New Roman" w:eastAsia="Times New Roman" w:hAnsi="Times New Roman" w:cs="Times New Roman"/>
          <w:bCs/>
          <w:color w:val="000000" w:themeColor="text1"/>
          <w:sz w:val="24"/>
          <w:szCs w:val="24"/>
          <w:lang w:val="ro-RO"/>
        </w:rPr>
        <w:t xml:space="preserve">, stabilită în Ordinul de control menționat în alineatul (1). </w:t>
      </w:r>
    </w:p>
    <w:p w14:paraId="1A162E8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(5) În cazuri întemeiate, auditul post-vămuire poate fi prelungit cu cel mult 4 luni sau sistat. Perioada sistării şi cea a prezentării documentelor nu se include în termenul menționat în alineatul (4).</w:t>
      </w:r>
    </w:p>
    <w:p w14:paraId="6004009B" w14:textId="60755616"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(6) Auditul post-vămuire poate fi suspendat, în baza ordinului </w:t>
      </w:r>
      <w:r w:rsidR="00815BBE" w:rsidRPr="000A1621">
        <w:rPr>
          <w:rFonts w:ascii="Times New Roman" w:eastAsia="Times New Roman" w:hAnsi="Times New Roman" w:cs="Times New Roman"/>
          <w:bCs/>
          <w:color w:val="000000" w:themeColor="text1"/>
          <w:sz w:val="24"/>
          <w:szCs w:val="24"/>
          <w:lang w:val="ro-RO"/>
        </w:rPr>
        <w:t>Serviciului Vamal</w:t>
      </w:r>
      <w:r w:rsidRPr="000A1621">
        <w:rPr>
          <w:rFonts w:ascii="Times New Roman" w:eastAsia="Times New Roman" w:hAnsi="Times New Roman" w:cs="Times New Roman"/>
          <w:bCs/>
          <w:color w:val="000000" w:themeColor="text1"/>
          <w:sz w:val="24"/>
          <w:szCs w:val="24"/>
          <w:lang w:val="ro-RO"/>
        </w:rPr>
        <w:t xml:space="preserve"> care a emis ordinul de inițiere a controlului, în cazul:</w:t>
      </w:r>
    </w:p>
    <w:p w14:paraId="1498150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a) intervenţiei unei forţe majore, constatate în modul stabilit;</w:t>
      </w:r>
    </w:p>
    <w:p w14:paraId="296C45E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b) intentării unui proces judiciar care are relevanță pentru auditul post-vămuire;</w:t>
      </w:r>
    </w:p>
    <w:p w14:paraId="39C3636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c) solicitării motivate (întemeiate şi justificate documentar) a persoanei auditate, însă nu mai mult de 30 de zile.</w:t>
      </w:r>
    </w:p>
    <w:p w14:paraId="17C912C7" w14:textId="5CFE4A5A"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(7) Auditul suspendat în condițiile alineatului (6) se </w:t>
      </w:r>
      <w:r w:rsidR="00674389" w:rsidRPr="000A1621">
        <w:rPr>
          <w:rFonts w:ascii="Times New Roman" w:eastAsia="Times New Roman" w:hAnsi="Times New Roman" w:cs="Times New Roman"/>
          <w:bCs/>
          <w:color w:val="000000" w:themeColor="text1"/>
          <w:sz w:val="24"/>
          <w:szCs w:val="24"/>
          <w:lang w:val="ro-RO"/>
        </w:rPr>
        <w:t xml:space="preserve">reia </w:t>
      </w:r>
      <w:r w:rsidRPr="000A1621">
        <w:rPr>
          <w:rFonts w:ascii="Times New Roman" w:eastAsia="Times New Roman" w:hAnsi="Times New Roman" w:cs="Times New Roman"/>
          <w:bCs/>
          <w:color w:val="000000" w:themeColor="text1"/>
          <w:sz w:val="24"/>
          <w:szCs w:val="24"/>
          <w:lang w:val="ro-RO"/>
        </w:rPr>
        <w:t xml:space="preserve">în baza ordinului </w:t>
      </w:r>
      <w:r w:rsidR="00815BBE" w:rsidRPr="000A1621">
        <w:rPr>
          <w:rFonts w:ascii="Times New Roman" w:eastAsia="Times New Roman" w:hAnsi="Times New Roman" w:cs="Times New Roman"/>
          <w:bCs/>
          <w:color w:val="000000" w:themeColor="text1"/>
          <w:sz w:val="24"/>
          <w:szCs w:val="24"/>
          <w:lang w:val="ro-RO"/>
        </w:rPr>
        <w:t>Serviciului Vamal</w:t>
      </w:r>
      <w:r w:rsidRPr="000A1621">
        <w:rPr>
          <w:rFonts w:ascii="Times New Roman" w:eastAsia="Times New Roman" w:hAnsi="Times New Roman" w:cs="Times New Roman"/>
          <w:bCs/>
          <w:color w:val="000000" w:themeColor="text1"/>
          <w:sz w:val="24"/>
          <w:szCs w:val="24"/>
          <w:lang w:val="ro-RO"/>
        </w:rPr>
        <w:t xml:space="preserve"> care a dispus suspendarea respectivă, atunci cînd temeiul pentru suspendare a dispărut. Ordinul cu privire la reînceperea controlului se înmînează persoanei controlate cu respectarea termenilor stabilite de alineatul (2).</w:t>
      </w:r>
    </w:p>
    <w:p w14:paraId="17E22427" w14:textId="227735EA"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(8) </w:t>
      </w:r>
      <w:r w:rsidRPr="000A1621">
        <w:rPr>
          <w:rFonts w:ascii="Times New Roman" w:eastAsia="Times New Roman" w:hAnsi="Times New Roman" w:cs="Times New Roman"/>
          <w:color w:val="000000" w:themeColor="text1"/>
          <w:sz w:val="24"/>
          <w:szCs w:val="24"/>
          <w:lang w:val="ro-RO"/>
        </w:rPr>
        <w:t>Efectuarea repetată a auditului post-vămuire în privința unora şi aceloraşi riscuri pentru perioada unui an este permisă numai în cazurile cînd aceasta se impune de:</w:t>
      </w:r>
    </w:p>
    <w:p w14:paraId="5991A70F" w14:textId="77777777"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comiterea unor erori, inclusiv procedurale în cadrul efectuării controlului ulterior, care au condus la anularea rezultatelor acestuia;</w:t>
      </w:r>
    </w:p>
    <w:p w14:paraId="43C2E1CF" w14:textId="525C15F8" w:rsidR="005B12B7" w:rsidRPr="000A1621" w:rsidRDefault="005B12B7" w:rsidP="006B2AF1">
      <w:pPr>
        <w:tabs>
          <w:tab w:val="left" w:pos="-108"/>
          <w:tab w:val="left" w:pos="277"/>
          <w:tab w:val="left" w:pos="709"/>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examinarea contestaţiilor depuse împotriva deciziilor sau acţiunilor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265DA99A" w14:textId="77777777"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procedura de reorganizare sau lichidare a persoanei juridice sau procedura de radiere din Registrul de stat al întreprinzătorilor individuali a persoanei fizice întreprinzător individual;</w:t>
      </w:r>
    </w:p>
    <w:p w14:paraId="724045E5" w14:textId="31C39B45"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auditul activităţii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de către organul ierarhic superior;</w:t>
      </w:r>
    </w:p>
    <w:p w14:paraId="26C650F0" w14:textId="77777777"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situaţia în care, după efectuarea controlului ulterior, au fost depistate semne de încălcări vamale neidentificate în cadrul controlului ulterior precedent;</w:t>
      </w:r>
    </w:p>
    <w:p w14:paraId="211BCCA6" w14:textId="77777777" w:rsidR="005B12B7" w:rsidRPr="000A1621"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f) efectuarea unui control prin contrapunere.</w:t>
      </w:r>
    </w:p>
    <w:p w14:paraId="4286BE6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(9) În cazul în care persoana auditată nu dispune de sediu sau de încăpere ce poate fi utilizată pentru efectuarea auditului post-vămuire ori sediul se află la adresa de domiciliu, ori în alte cazuri în care nu există condiţii optime de lucru, auditul post-vămuire se efectuează în sediul unității vamale.</w:t>
      </w:r>
    </w:p>
    <w:p w14:paraId="4642E41C" w14:textId="0B4BF30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(10)</w:t>
      </w:r>
      <w:r w:rsidR="00576DBB">
        <w:rPr>
          <w:rFonts w:ascii="Times New Roman" w:eastAsia="Times New Roman" w:hAnsi="Times New Roman" w:cs="Times New Roman"/>
          <w:bCs/>
          <w:color w:val="000000" w:themeColor="text1"/>
          <w:sz w:val="24"/>
          <w:szCs w:val="24"/>
          <w:lang w:val="ro-RO"/>
        </w:rPr>
        <w:t xml:space="preserve"> </w:t>
      </w:r>
      <w:r w:rsidRPr="000A1621">
        <w:rPr>
          <w:rFonts w:ascii="Times New Roman" w:eastAsia="Times New Roman" w:hAnsi="Times New Roman" w:cs="Times New Roman"/>
          <w:bCs/>
          <w:color w:val="000000" w:themeColor="text1"/>
          <w:sz w:val="24"/>
          <w:szCs w:val="24"/>
          <w:lang w:val="ro-RO"/>
        </w:rPr>
        <w:t>Auditul postvămuire se efectuează în orele de lucru ale unității vamale şi ale persoanei juridice sau fizice controlate.</w:t>
      </w:r>
    </w:p>
    <w:p w14:paraId="0F35E19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lastRenderedPageBreak/>
        <w:t>(11) În cadrul auditului post-vămuire, poate fi examinat întregul sistem structural-organizatoric intern al persoanelor auditate.</w:t>
      </w:r>
    </w:p>
    <w:p w14:paraId="211C020C" w14:textId="3828672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(12)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ridică documentele și mărfurile, indiferent de apartenenţa şi de locul aflării acestora și asigură păstrarea la sediul unității vamale, în următoarele situațiile:</w:t>
      </w:r>
    </w:p>
    <w:p w14:paraId="4A8755E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a) auditul post-vămuire nu se poate realiza la fața locului;</w:t>
      </w:r>
    </w:p>
    <w:p w14:paraId="44F887E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asigurării integrității probelor încălcărilor vamale;</w:t>
      </w:r>
    </w:p>
    <w:p w14:paraId="0D8310E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cînd nu pot fi emise copii autentificate de pe documente; </w:t>
      </w:r>
    </w:p>
    <w:p w14:paraId="782C08D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în alte cazuri expres prevăzute de legislaţia vamală.</w:t>
      </w:r>
    </w:p>
    <w:p w14:paraId="4C5B1BC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(13) Ridicarea menționată în alineatul (12) se efectuează în prezenţa persoanei de la care se ridică, iar dacă aceasta lipseşte sau refuză să participe la procedura de ridicare, în prezenţa a cel puțin un martor. </w:t>
      </w:r>
    </w:p>
    <w:p w14:paraId="5E45AA2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(14) Asupra cazului de ridicare menționat în alineatul (12) se întocmeşte un act de ridicare, care este semnat de persoana care l-a întocmit şi de persoana de la care s-au ridicat documentele și mărfurile, fie reprezentantul său legal, ori de martor. </w:t>
      </w:r>
    </w:p>
    <w:p w14:paraId="319EC7C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(15) După dispariția necesității utilizării ca probe, documentele și mărfurile ridicate se restituite persoanei de la care au fost ridicate sau, în lipsa acesteia, reprezentantului său legal.</w:t>
      </w:r>
    </w:p>
    <w:p w14:paraId="336417E8" w14:textId="2362C21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 xml:space="preserve">(16) </w:t>
      </w:r>
      <w:r w:rsidRPr="000A1621">
        <w:rPr>
          <w:rFonts w:ascii="Times New Roman" w:eastAsia="Times New Roman" w:hAnsi="Times New Roman" w:cs="Times New Roman"/>
          <w:color w:val="000000" w:themeColor="text1"/>
          <w:sz w:val="24"/>
          <w:szCs w:val="24"/>
          <w:lang w:val="ro-RO"/>
        </w:rPr>
        <w:t xml:space="preserve">În cazul constatării unor erori şi/sau divergenţe între informaţiile din documentele prezentate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în procesul vămuirii şi cele din informației obținute în cadrul controlului, ce duc la nașterea, modificarea şi/sau anularea datoriei vamale,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întocmește procesul-verbal de examinare preliminară a rezultatelor auditului post-vămuire, care se înmînează persoanei controlate. </w:t>
      </w:r>
    </w:p>
    <w:p w14:paraId="21F5F29B" w14:textId="1EBD983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(17) Dacă în procesul auditului post-vămuire a constatat încălcări ale legislaţiei,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efectuează, împreună cu persoana auditată sau în absența acesteia, examinarea acestora, întocmeşte un proces-verbal de examinare preliminară a rezultatelor auditului post-vămuire şi informează persoana auditată despre consecinţele juridice ale acestora. Persoana auditată este în drept să refuze de a participa la acţiunile respective.</w:t>
      </w:r>
    </w:p>
    <w:p w14:paraId="7368D72F" w14:textId="08C70202" w:rsidR="005B12B7" w:rsidRPr="000A1621"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(18) Auditul post-vămuire se finalizează cu întocmirea a actului de audit post-vămuire, </w:t>
      </w:r>
      <w:r w:rsidR="00674389" w:rsidRPr="000A1621">
        <w:rPr>
          <w:rFonts w:ascii="Times New Roman" w:eastAsia="Calibri" w:hAnsi="Times New Roman" w:cs="Arial"/>
          <w:sz w:val="24"/>
          <w:szCs w:val="24"/>
          <w:lang w:val="ro-RO" w:eastAsia="ru-RU"/>
        </w:rPr>
        <w:t>în termen de pînă la 7 zile lucrătoare de la aducerea la cunoștință a procesului verbal de examinare preliminară a rezultatelor auditului post-vămuire</w:t>
      </w:r>
      <w:r w:rsidRPr="000A1621">
        <w:rPr>
          <w:rFonts w:ascii="Times New Roman" w:eastAsia="Times New Roman" w:hAnsi="Times New Roman" w:cs="Times New Roman"/>
          <w:color w:val="000000" w:themeColor="text1"/>
          <w:sz w:val="24"/>
          <w:szCs w:val="24"/>
          <w:lang w:val="ro-RO"/>
        </w:rPr>
        <w:t>.</w:t>
      </w:r>
    </w:p>
    <w:p w14:paraId="18140CB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p>
    <w:p w14:paraId="54390FB7" w14:textId="4ED56DE4"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bookmarkStart w:id="22" w:name="Articolul_202&lt;sup&gt;2&lt;/sup&gt;."/>
      <w:bookmarkEnd w:id="22"/>
      <w:r w:rsidRPr="000A1621">
        <w:rPr>
          <w:rFonts w:ascii="Times New Roman" w:eastAsia="Times New Roman" w:hAnsi="Times New Roman" w:cs="Times New Roman"/>
          <w:b/>
          <w:bCs/>
          <w:color w:val="000000" w:themeColor="text1"/>
          <w:sz w:val="24"/>
          <w:szCs w:val="24"/>
          <w:lang w:val="ro-RO"/>
        </w:rPr>
        <w:t xml:space="preserve">Articolul </w:t>
      </w:r>
      <w:r w:rsidR="002D3674" w:rsidRPr="000A1621">
        <w:rPr>
          <w:rFonts w:ascii="Times New Roman" w:eastAsia="Times New Roman" w:hAnsi="Times New Roman" w:cs="Times New Roman"/>
          <w:b/>
          <w:bCs/>
          <w:color w:val="000000" w:themeColor="text1"/>
          <w:sz w:val="24"/>
          <w:szCs w:val="24"/>
          <w:lang w:val="ro-RO"/>
        </w:rPr>
        <w:t> </w:t>
      </w:r>
      <w:r w:rsidR="002816BE">
        <w:rPr>
          <w:rFonts w:ascii="Times New Roman" w:eastAsia="Times New Roman" w:hAnsi="Times New Roman" w:cs="Times New Roman"/>
          <w:b/>
          <w:bCs/>
          <w:color w:val="000000" w:themeColor="text1"/>
          <w:sz w:val="24"/>
          <w:szCs w:val="24"/>
          <w:lang w:val="ro-RO"/>
        </w:rPr>
        <w:t>384</w:t>
      </w:r>
      <w:r w:rsidR="002D3674"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Reverificarea declaraţiei vamale</w:t>
      </w:r>
    </w:p>
    <w:p w14:paraId="2C1CB8A6" w14:textId="5944B6A8" w:rsidR="005B12B7" w:rsidRPr="000A1621"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Reverificarea declaraţiei vamale menționată în articolul </w:t>
      </w:r>
      <w:r w:rsidR="00587C54">
        <w:rPr>
          <w:rFonts w:ascii="Times New Roman" w:eastAsia="Times New Roman" w:hAnsi="Times New Roman" w:cs="Times New Roman"/>
          <w:color w:val="000000" w:themeColor="text1"/>
          <w:sz w:val="24"/>
          <w:szCs w:val="24"/>
          <w:lang w:val="ro-RO"/>
        </w:rPr>
        <w:t>382</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alineatul (1), se efectuează la oficiul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după acordarea liberului de vamă mărfurilor.</w:t>
      </w:r>
    </w:p>
    <w:p w14:paraId="2AE7DF3E" w14:textId="1D1CAB07" w:rsidR="005B12B7" w:rsidRPr="000A1621"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674389" w:rsidRPr="000A1621">
        <w:rPr>
          <w:rFonts w:ascii="Times New Roman" w:eastAsia="Times New Roman" w:hAnsi="Times New Roman" w:cs="Times New Roman"/>
          <w:color w:val="000000" w:themeColor="text1"/>
          <w:sz w:val="24"/>
          <w:szCs w:val="24"/>
          <w:lang w:val="ro-RO"/>
        </w:rPr>
        <w:t xml:space="preserve">În cazul constatării unor erori şi/sau divergenţe între informaţia din documentele prezentate organului vamal în procesul vămuirii şi cele din informațiile obținute în cadrul controlului, sau că dispozițiile ce reglementează  regimul vamal respectiv au fost aplicate eronat, organul vamal întocmește procesul-verbal de reverificare a declaraţiilor vamale, menționat în articolul </w:t>
      </w:r>
      <w:r w:rsidR="00587C54">
        <w:rPr>
          <w:rFonts w:ascii="Times New Roman" w:eastAsia="Times New Roman" w:hAnsi="Times New Roman" w:cs="Times New Roman"/>
          <w:color w:val="000000" w:themeColor="text1"/>
          <w:sz w:val="24"/>
          <w:szCs w:val="24"/>
          <w:lang w:val="ro-RO"/>
        </w:rPr>
        <w:t>382</w:t>
      </w:r>
      <w:r w:rsidR="00587C54" w:rsidRPr="000A1621">
        <w:rPr>
          <w:rFonts w:ascii="Times New Roman" w:eastAsia="Times New Roman" w:hAnsi="Times New Roman" w:cs="Times New Roman"/>
          <w:color w:val="000000" w:themeColor="text1"/>
          <w:sz w:val="24"/>
          <w:szCs w:val="24"/>
          <w:lang w:val="ro-RO"/>
        </w:rPr>
        <w:t xml:space="preserve"> </w:t>
      </w:r>
      <w:r w:rsidR="00674389" w:rsidRPr="000A1621">
        <w:rPr>
          <w:rFonts w:ascii="Times New Roman" w:eastAsia="Times New Roman" w:hAnsi="Times New Roman" w:cs="Times New Roman"/>
          <w:color w:val="000000" w:themeColor="text1"/>
          <w:sz w:val="24"/>
          <w:szCs w:val="24"/>
          <w:lang w:val="ro-RO"/>
        </w:rPr>
        <w:t>alineatul (6), iar în cazul constatării apariției datoriei vamale, întreprinde măsuri de regularizare.</w:t>
      </w:r>
      <w:r w:rsidR="00674389" w:rsidRPr="000A1621" w:rsidDel="00674389">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(3) Procesul-verbal menționat în alin. (2) se comunică persoanei controlate în cel mult 10 zile din momentul întocmirii.</w:t>
      </w:r>
    </w:p>
    <w:p w14:paraId="1C6C1861"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bookmarkStart w:id="23" w:name="Articolul_202&lt;sup&gt;3&lt;/sup&gt;."/>
      <w:bookmarkEnd w:id="23"/>
    </w:p>
    <w:p w14:paraId="79F00652" w14:textId="4D5DCB4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Articolul</w:t>
      </w:r>
      <w:r w:rsidR="00156EEC">
        <w:rPr>
          <w:rFonts w:ascii="Times New Roman" w:eastAsia="Times New Roman" w:hAnsi="Times New Roman" w:cs="Times New Roman"/>
          <w:b/>
          <w:bCs/>
          <w:color w:val="000000" w:themeColor="text1"/>
          <w:sz w:val="24"/>
          <w:szCs w:val="24"/>
          <w:lang w:val="ro-RO"/>
        </w:rPr>
        <w:t xml:space="preserve"> </w:t>
      </w:r>
      <w:r w:rsidR="002816BE">
        <w:rPr>
          <w:rFonts w:ascii="Times New Roman" w:eastAsia="Times New Roman" w:hAnsi="Times New Roman" w:cs="Times New Roman"/>
          <w:b/>
          <w:bCs/>
          <w:color w:val="000000" w:themeColor="text1"/>
          <w:sz w:val="24"/>
          <w:szCs w:val="24"/>
          <w:lang w:val="ro-RO"/>
        </w:rPr>
        <w:t>385</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Drepturile, obligațiile ale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și a persoanei controlate la exercitarea controlului ulterior</w:t>
      </w:r>
    </w:p>
    <w:p w14:paraId="082F63C4" w14:textId="0846693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587C54">
        <w:rPr>
          <w:rFonts w:ascii="Times New Roman" w:eastAsia="Times New Roman" w:hAnsi="Times New Roman" w:cs="Times New Roman"/>
          <w:color w:val="000000" w:themeColor="text1"/>
          <w:sz w:val="24"/>
          <w:szCs w:val="24"/>
          <w:lang w:val="ro-RO"/>
        </w:rPr>
        <w:t>Î</w:t>
      </w:r>
      <w:r w:rsidRPr="000A1621">
        <w:rPr>
          <w:rFonts w:ascii="Times New Roman" w:eastAsia="Times New Roman" w:hAnsi="Times New Roman" w:cs="Times New Roman"/>
          <w:color w:val="000000" w:themeColor="text1"/>
          <w:sz w:val="24"/>
          <w:szCs w:val="24"/>
          <w:lang w:val="ro-RO"/>
        </w:rPr>
        <w:t xml:space="preserve">n procesul exercitării controlului ulterior,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are următoarele drepturi: </w:t>
      </w:r>
    </w:p>
    <w:p w14:paraId="1D12FFF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să ridice documente sub orice formă necesare controlului; </w:t>
      </w:r>
    </w:p>
    <w:p w14:paraId="7CF17AB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să ridice mărfurile necesare verificării care nu au fost supuse total sau parţial procedurilor de vămuire; </w:t>
      </w:r>
    </w:p>
    <w:p w14:paraId="56FCD6B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c) să solicite efectuarea inventarierii mărfurilor și să monitorizeze corectitudinea efectuării acesteia;</w:t>
      </w:r>
    </w:p>
    <w:p w14:paraId="3CC5A1B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să sigileze încăperile și spațiile necesare efectuării controlului ulterior;</w:t>
      </w:r>
    </w:p>
    <w:p w14:paraId="04D9B9A8" w14:textId="49FD3F80" w:rsidR="005B12B7" w:rsidRPr="000A1621" w:rsidRDefault="005B12B7" w:rsidP="006B2AF1">
      <w:pPr>
        <w:tabs>
          <w:tab w:val="left" w:pos="-3686"/>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în scopul asigurării stingerii oricărei datorii vamale ce poate apărea, să solicite depunerea unei garanţii, iar în cazul imposibilităţii depunerii garanţiei respective, precum şi a executării acesteia, este în drept să aplice, pînă la inţiarea controlului ulterior sau pe parcursul efectuării acestuia, măsuri asiguratorii în suma datoriei vamale estimate, fie prin emiterea şi înaintarea către banca respectivă a dispoziţiei de suspendare </w:t>
      </w:r>
      <w:r w:rsidR="006F5A34" w:rsidRPr="00BB3100">
        <w:rPr>
          <w:rFonts w:ascii="Times New Roman" w:eastAsia="Times New Roman" w:hAnsi="Times New Roman" w:cs="Times New Roman"/>
          <w:color w:val="000000" w:themeColor="text1"/>
          <w:sz w:val="24"/>
          <w:szCs w:val="24"/>
          <w:lang w:val="ro-RO"/>
        </w:rPr>
        <w:t>a operațiunilor din conturile de plăți</w:t>
      </w:r>
      <w:r w:rsidR="006F5A34" w:rsidRPr="00BB3100" w:rsidDel="006F5A34">
        <w:rPr>
          <w:rFonts w:ascii="Times New Roman" w:eastAsia="Times New Roman" w:hAnsi="Times New Roman" w:cs="Times New Roman"/>
          <w:color w:val="000000" w:themeColor="text1"/>
          <w:sz w:val="24"/>
          <w:szCs w:val="24"/>
          <w:lang w:val="ro-RO"/>
        </w:rPr>
        <w:t xml:space="preserve"> </w:t>
      </w:r>
      <w:r w:rsidRPr="008D42D3">
        <w:rPr>
          <w:rFonts w:ascii="Times New Roman" w:eastAsia="Times New Roman" w:hAnsi="Times New Roman" w:cs="Times New Roman"/>
          <w:color w:val="000000" w:themeColor="text1"/>
          <w:sz w:val="24"/>
          <w:szCs w:val="24"/>
          <w:lang w:val="ro-RO"/>
        </w:rPr>
        <w:t>în partea de cheltuieli din contul persoanei controlate</w:t>
      </w:r>
      <w:r w:rsidRPr="000A1621">
        <w:rPr>
          <w:rFonts w:ascii="Times New Roman" w:eastAsia="Times New Roman" w:hAnsi="Times New Roman" w:cs="Times New Roman"/>
          <w:color w:val="000000" w:themeColor="text1"/>
          <w:sz w:val="24"/>
          <w:szCs w:val="24"/>
          <w:lang w:val="ro-RO"/>
        </w:rPr>
        <w:t>;</w:t>
      </w:r>
    </w:p>
    <w:p w14:paraId="2FB4232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f) să citeze orice persoană care are legătură directă sau indirectă cu activitatea controlată pentru a depune mărturii, a prezenta informaţii, date, documente sub orice formă, sau a face cunoștință cu rezultatele controlului ulterior;</w:t>
      </w:r>
    </w:p>
    <w:p w14:paraId="2CB5165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w:t>
      </w:r>
      <w:r w:rsidRPr="000A1621">
        <w:rPr>
          <w:rFonts w:ascii="Times New Roman" w:eastAsia="Times New Roman" w:hAnsi="Times New Roman" w:cs="Times New Roman"/>
          <w:bCs/>
          <w:color w:val="000000" w:themeColor="text1"/>
          <w:sz w:val="24"/>
          <w:szCs w:val="24"/>
          <w:lang w:val="ro-RO"/>
        </w:rPr>
        <w:t>să desfăşoare controlul prin contrapunere;</w:t>
      </w:r>
    </w:p>
    <w:p w14:paraId="3A27B20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Cs/>
          <w:color w:val="000000" w:themeColor="text1"/>
          <w:sz w:val="24"/>
          <w:szCs w:val="24"/>
          <w:lang w:val="ro-RO"/>
        </w:rPr>
        <w:t>h) să solicite, în scris, altor autorități publice asistență pentru efectuarea acțiunilor necesare controlului ulterior.</w:t>
      </w:r>
    </w:p>
    <w:p w14:paraId="1FE63C0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În legătură cu controlul ulterior, persoana controlată are dreptul: </w:t>
      </w:r>
    </w:p>
    <w:p w14:paraId="5E9A48F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să solicite obţinerea informaţiei despre faptele şi circumstanţele stabilite, în măsura în care aceasta nu împiedică efectuarea controlului; </w:t>
      </w:r>
    </w:p>
    <w:p w14:paraId="5FEEE754" w14:textId="1379F7C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să conteste deciziile, acţiunile sau inacţiunile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w:t>
      </w:r>
    </w:p>
    <w:p w14:paraId="6B2D5E0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În procesul controlului ulterior, persoana controlată are următoarele obligaţii: </w:t>
      </w:r>
    </w:p>
    <w:p w14:paraId="467DFF13" w14:textId="6DDF390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să prezinte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la prima lor cerere, mărfurile dobîndite sau deţinute, informaţie, documente sub orice formă, necesare verificării; </w:t>
      </w:r>
    </w:p>
    <w:p w14:paraId="6AAF5A89" w14:textId="279BCDF6"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să ofere accesul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către sistemele sale informaţionale în situaţia în care informaţia menţionată la litera precedentă este colectată, procesată şi stocată în astfel de sisteme informaţionale;</w:t>
      </w:r>
    </w:p>
    <w:p w14:paraId="6431236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să asigure organelor vamali accesul liber în sediu, spaţii de producţie, în depozite şi alte încăperi, cu excepţia celor utilizate exclusiv în calitate de domiciliu şi reşedinţă, pentru inspectarea acestora; </w:t>
      </w:r>
    </w:p>
    <w:p w14:paraId="4C289E0E" w14:textId="1F39192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d) să asigure integritatea sigiliilor aplicate de către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w:t>
      </w:r>
    </w:p>
    <w:p w14:paraId="4D44654A" w14:textId="4009BF3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e) să asiste la efectuarea auditului post-vămuire, să semneze actele privind rezultatul controlului ulterior şi, în caz de dezacord, să prezente, în cel mult 10 zile, argumentarea dezacordului, </w:t>
      </w:r>
      <w:r w:rsidR="00366373" w:rsidRPr="000A1621">
        <w:rPr>
          <w:rFonts w:ascii="Times New Roman" w:eastAsia="Times New Roman" w:hAnsi="Times New Roman" w:cs="Times New Roman"/>
          <w:color w:val="000000" w:themeColor="text1"/>
          <w:sz w:val="24"/>
          <w:szCs w:val="24"/>
          <w:lang w:val="ro-RO"/>
        </w:rPr>
        <w:t xml:space="preserve">cu anexarea </w:t>
      </w:r>
      <w:r w:rsidRPr="000A1621">
        <w:rPr>
          <w:rFonts w:ascii="Times New Roman" w:eastAsia="Times New Roman" w:hAnsi="Times New Roman" w:cs="Times New Roman"/>
          <w:color w:val="000000" w:themeColor="text1"/>
          <w:sz w:val="24"/>
          <w:szCs w:val="24"/>
          <w:lang w:val="ro-RO"/>
        </w:rPr>
        <w:t>documentel</w:t>
      </w:r>
      <w:r w:rsidR="00366373" w:rsidRPr="000A1621">
        <w:rPr>
          <w:rFonts w:ascii="Times New Roman" w:eastAsia="Times New Roman" w:hAnsi="Times New Roman" w:cs="Times New Roman"/>
          <w:color w:val="000000" w:themeColor="text1"/>
          <w:sz w:val="24"/>
          <w:szCs w:val="24"/>
          <w:lang w:val="ro-RO"/>
        </w:rPr>
        <w:t>or</w:t>
      </w:r>
      <w:r w:rsidRPr="000A1621">
        <w:rPr>
          <w:rFonts w:ascii="Times New Roman" w:eastAsia="Times New Roman" w:hAnsi="Times New Roman" w:cs="Times New Roman"/>
          <w:color w:val="000000" w:themeColor="text1"/>
          <w:sz w:val="24"/>
          <w:szCs w:val="24"/>
          <w:lang w:val="ro-RO"/>
        </w:rPr>
        <w:t xml:space="preserve"> </w:t>
      </w:r>
      <w:r w:rsidR="00366373" w:rsidRPr="000A1621">
        <w:rPr>
          <w:rFonts w:ascii="Times New Roman" w:eastAsia="Times New Roman" w:hAnsi="Times New Roman" w:cs="Times New Roman"/>
          <w:color w:val="000000" w:themeColor="text1"/>
          <w:sz w:val="24"/>
          <w:szCs w:val="24"/>
          <w:lang w:val="ro-RO"/>
        </w:rPr>
        <w:t>confirmative</w:t>
      </w:r>
      <w:r w:rsidRPr="000A1621">
        <w:rPr>
          <w:rFonts w:ascii="Times New Roman" w:eastAsia="Times New Roman" w:hAnsi="Times New Roman" w:cs="Times New Roman"/>
          <w:color w:val="000000" w:themeColor="text1"/>
          <w:sz w:val="24"/>
          <w:szCs w:val="24"/>
          <w:lang w:val="ro-RO"/>
        </w:rPr>
        <w:t xml:space="preserve">; </w:t>
      </w:r>
    </w:p>
    <w:p w14:paraId="53EE986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f) să asigure condiţii adecvate pentru efectuarea auditului post-vămuire, să pună la dispoziţie angajaților vamali un birou, asigurînd asistenţa necesară; </w:t>
      </w:r>
    </w:p>
    <w:p w14:paraId="035A97E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să asigure prezenţa unui reprezentant calificat din cadrul persoanei auditate în vederea acordării de asistenţă angajaților vamali pe parcursul auditului post-vămuire. </w:t>
      </w:r>
    </w:p>
    <w:p w14:paraId="4582D1A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w:t>
      </w:r>
    </w:p>
    <w:p w14:paraId="46B31312" w14:textId="752DD719"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bookmarkStart w:id="24" w:name="Articolul_202&lt;sup&gt;7&lt;/sup&gt;."/>
      <w:bookmarkEnd w:id="24"/>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386</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Calculul datoriei vamale în cadrul controlului ulterior</w:t>
      </w:r>
    </w:p>
    <w:p w14:paraId="5EEF73FA" w14:textId="3F54144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calculează datoria vamală în baza rezultatelor controlului ulterior, stabilind dacă acesta a fost constatat</w:t>
      </w:r>
      <w:r w:rsidR="00B86F8A" w:rsidRPr="000A1621">
        <w:rPr>
          <w:rFonts w:ascii="Times New Roman" w:eastAsia="Times New Roman" w:hAnsi="Times New Roman" w:cs="Times New Roman"/>
          <w:color w:val="000000" w:themeColor="text1"/>
          <w:sz w:val="24"/>
          <w:szCs w:val="24"/>
          <w:lang w:val="ro-RO"/>
        </w:rPr>
        <w:t>ă</w:t>
      </w:r>
      <w:r w:rsidRPr="000A1621">
        <w:rPr>
          <w:rFonts w:ascii="Times New Roman" w:eastAsia="Times New Roman" w:hAnsi="Times New Roman" w:cs="Times New Roman"/>
          <w:color w:val="000000" w:themeColor="text1"/>
          <w:sz w:val="24"/>
          <w:szCs w:val="24"/>
          <w:lang w:val="ro-RO"/>
        </w:rPr>
        <w:t xml:space="preserve"> conform prevederilor legislaţiei. </w:t>
      </w:r>
    </w:p>
    <w:p w14:paraId="234120E1" w14:textId="179AF6A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w:t>
      </w:r>
      <w:r w:rsidR="007D7AE0"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pot determina cuantumul datoriei vamale, precum şi decide asupra corectitudinii aplicării măsurilor de politică comercială în baza informaţiei deținute în următoarele cazuri: </w:t>
      </w:r>
    </w:p>
    <w:p w14:paraId="1497102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lipsa evidenței contabile, neprezentarea acesteia sau în cazul în care aceasta nu acordă posibilitatea stabilirii cuantumului datoriei vamale, precum și în cazul în care documentele necesare stabilirii datoriei vamale sau aplicării măsurilor politicii comerciale sînt distruse cu încălcarea procedurii stabilite de legislație; </w:t>
      </w:r>
    </w:p>
    <w:p w14:paraId="0253C61F" w14:textId="2207B53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b) persoana controlată nu prezintă integral sau prezintă parţial documentele solicitate şi rapoartele corespunzătoare, conform termenelor din art.</w:t>
      </w:r>
      <w:r w:rsidR="00587C54">
        <w:rPr>
          <w:rFonts w:ascii="Times New Roman" w:eastAsia="Times New Roman" w:hAnsi="Times New Roman" w:cs="Times New Roman"/>
          <w:color w:val="000000" w:themeColor="text1"/>
          <w:sz w:val="24"/>
          <w:szCs w:val="24"/>
          <w:lang w:val="ro-RO"/>
        </w:rPr>
        <w:t>384</w:t>
      </w:r>
      <w:r w:rsidR="00587C54" w:rsidRPr="000A1621">
        <w:rPr>
          <w:rFonts w:ascii="Times New Roman" w:eastAsia="Times New Roman" w:hAnsi="Times New Roman" w:cs="Times New Roman"/>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 xml:space="preserve">alin.(3); </w:t>
      </w:r>
    </w:p>
    <w:p w14:paraId="62E442D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documentele solicitate au fost prezentate, însă conţinutul sau starea acestora nu permite utilizarea lor; </w:t>
      </w:r>
    </w:p>
    <w:p w14:paraId="69E5190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persoana controlată nu poate fi găsită la sediul juridic sau la subdiviziunile sale;</w:t>
      </w:r>
    </w:p>
    <w:p w14:paraId="14FF34F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adoptarea unei decizii de modificare a încadrării tarifare, originii sau altor factori pe baza cărora se aplică drepturile de import sau export;</w:t>
      </w:r>
    </w:p>
    <w:p w14:paraId="1D9F730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(3) Dovezile pentru calcularea datoriei vamale pot fi datele de fapt legate de circumstanţele ce prezintă importanţă pentru scopul controlului şi clarifică cirumstanţele care generează datoria vamală. La colectarea şi verificarea dovezilor respective se iau în considerare următoarele: </w:t>
      </w:r>
    </w:p>
    <w:p w14:paraId="090D574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a) explicaţiile, actele şi declaraţiile persoanei controlate, precum şi reprezentantului acesteia, </w:t>
      </w:r>
    </w:p>
    <w:p w14:paraId="5FD8D51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b) procesele-verbale cu privire la mărturiile, inclusiv ale persoanelor terţe care nu participă la procesul administrativ; </w:t>
      </w:r>
    </w:p>
    <w:p w14:paraId="1C73BEF4" w14:textId="030D635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c) notele de constatare sau procesele-verbale ale acţiunilor </w:t>
      </w:r>
      <w:r w:rsidR="005D6297">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xml:space="preserve">; </w:t>
      </w:r>
    </w:p>
    <w:p w14:paraId="1F716A3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d) expertizele;</w:t>
      </w:r>
    </w:p>
    <w:p w14:paraId="5D037B3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e) documentele oficiale obţinuite ca rezultat al schimbului de informaţii pe calea asistenţei administrative internaţionale;</w:t>
      </w:r>
    </w:p>
    <w:p w14:paraId="699AEDA1" w14:textId="33A8333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lastRenderedPageBreak/>
        <w:t xml:space="preserve">f) datele statistice deţinute de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sau de alte organe abilitate; </w:t>
      </w:r>
    </w:p>
    <w:p w14:paraId="779B34F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g) mărimea patrimoniului persoanei controlate; </w:t>
      </w:r>
    </w:p>
    <w:p w14:paraId="184BF51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h) cantitatea și valoarea mărfurilor de import realizate de persoana controlată; </w:t>
      </w:r>
    </w:p>
    <w:p w14:paraId="350776D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i) analiza modificărilor valorii activelor nete aflate în proprietatea întreprinderii; </w:t>
      </w:r>
    </w:p>
    <w:p w14:paraId="7A65C72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j) cifra de afaceri şi soldurile în conturile bancare ale întreprinderii; </w:t>
      </w:r>
    </w:p>
    <w:p w14:paraId="2D9608D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k) compararea veniturilor şi a cheltuielilor persoanei controlate; </w:t>
      </w:r>
    </w:p>
    <w:p w14:paraId="6FDE330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l) informaţiile despre tranzacţiile comerciale şi operaţiunile efectuate de persoana controlată, primite de la instituţii financiare (filiale sau sucursale ale acestora), de la autorităţi publice şi de la alte instituţii; </w:t>
      </w:r>
    </w:p>
    <w:p w14:paraId="3A58E80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m) alte dovezi relevante pentru stabilirea cuantumului datoriilor vamale sau pentru stabilirea încălcărilor legislaţiei. </w:t>
      </w:r>
    </w:p>
    <w:p w14:paraId="7FCAA69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(5) Referinţele specificate la alin.(1)–(3) vor fi indicate în actul de audit postvămuire sau procesul-verbal de reverificare a declaraţiei vamale, în cazul întocmirii acestuia. </w:t>
      </w:r>
    </w:p>
    <w:p w14:paraId="1C64E7D6" w14:textId="56C139B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(6) Dacă stabilesc faptele şi circumstanţele indicate la alin.(2) lit.a)–c),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informează în scris persoana controlată despre aplicarea măsurilor corespunzătoare, în baza prevederilor alin.(2), indicînd termenul de prezentare în scris a documentelor şi a obiecţiilor. </w:t>
      </w:r>
    </w:p>
    <w:p w14:paraId="661ECA97" w14:textId="4DD1156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 (7) Toate persoanele, inclusiv autoritățile publice centrale și locale, urmează să prezinte, gratuit, în cel mult 7 zile din ziua primirii solicitării scrise a </w:t>
      </w:r>
      <w:r w:rsidR="00815BBE" w:rsidRPr="000A1621">
        <w:rPr>
          <w:rFonts w:ascii="Times New Roman" w:eastAsia="Times New Roman" w:hAnsi="Times New Roman" w:cs="Times New Roman"/>
          <w:color w:val="000000" w:themeColor="text1"/>
          <w:sz w:val="24"/>
          <w:szCs w:val="24"/>
          <w:lang w:val="ro-RO"/>
        </w:rPr>
        <w:t>Serviciului Vamal</w:t>
      </w:r>
      <w:r w:rsidRPr="000A1621">
        <w:rPr>
          <w:rFonts w:ascii="Times New Roman" w:eastAsia="Times New Roman" w:hAnsi="Times New Roman" w:cs="Times New Roman"/>
          <w:color w:val="000000" w:themeColor="text1"/>
          <w:sz w:val="24"/>
          <w:szCs w:val="24"/>
          <w:lang w:val="ro-RO"/>
        </w:rPr>
        <w:t>, toate documentele, informația, inclusiv pe suporturi informaționale, precum și alte dovezi, necesare realizării controlului ulterior.</w:t>
      </w:r>
    </w:p>
    <w:p w14:paraId="464EF87E"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p>
    <w:p w14:paraId="5E9FDA5B" w14:textId="7A2A4EBD" w:rsidR="005B12B7" w:rsidRPr="000A1621" w:rsidRDefault="005B12B7" w:rsidP="006B2AF1">
      <w:pPr>
        <w:tabs>
          <w:tab w:val="left" w:pos="993"/>
        </w:tabs>
        <w:spacing w:after="0" w:line="240" w:lineRule="auto"/>
        <w:ind w:firstLine="567"/>
        <w:rPr>
          <w:rFonts w:ascii="Times New Roman" w:eastAsia="Times New Roman" w:hAnsi="Times New Roman" w:cs="Times New Roman"/>
          <w:b/>
          <w:color w:val="000000" w:themeColor="text1"/>
          <w:sz w:val="24"/>
          <w:szCs w:val="24"/>
          <w:lang w:val="ro-RO"/>
        </w:rPr>
      </w:pPr>
      <w:r w:rsidRPr="000A1621">
        <w:rPr>
          <w:rFonts w:ascii="Times New Roman" w:eastAsia="Times New Roman" w:hAnsi="Times New Roman" w:cs="Times New Roman"/>
          <w:b/>
          <w:color w:val="000000" w:themeColor="text1"/>
          <w:sz w:val="24"/>
          <w:szCs w:val="24"/>
          <w:lang w:val="ro-RO"/>
        </w:rPr>
        <w:t xml:space="preserve">Articol </w:t>
      </w:r>
      <w:r w:rsidR="002816BE">
        <w:rPr>
          <w:rFonts w:ascii="Times New Roman" w:eastAsia="Times New Roman" w:hAnsi="Times New Roman" w:cs="Times New Roman"/>
          <w:b/>
          <w:color w:val="000000" w:themeColor="text1"/>
          <w:sz w:val="24"/>
          <w:szCs w:val="24"/>
          <w:lang w:val="ro-RO"/>
        </w:rPr>
        <w:t>387</w:t>
      </w:r>
      <w:r w:rsidRPr="000A1621">
        <w:rPr>
          <w:rFonts w:ascii="Times New Roman" w:eastAsia="Times New Roman" w:hAnsi="Times New Roman" w:cs="Times New Roman"/>
          <w:b/>
          <w:color w:val="000000" w:themeColor="text1"/>
          <w:sz w:val="24"/>
          <w:szCs w:val="24"/>
          <w:lang w:val="ro-RO"/>
        </w:rPr>
        <w:t xml:space="preserve">. </w:t>
      </w:r>
      <w:r w:rsidRPr="000A1621">
        <w:rPr>
          <w:rFonts w:ascii="Times New Roman" w:eastAsia="Times New Roman" w:hAnsi="Times New Roman" w:cs="Times New Roman"/>
          <w:iCs/>
          <w:color w:val="000000" w:themeColor="text1"/>
          <w:sz w:val="24"/>
          <w:szCs w:val="24"/>
          <w:lang w:val="ro-RO"/>
        </w:rPr>
        <w:t>Delegarea de competențe</w:t>
      </w:r>
    </w:p>
    <w:p w14:paraId="7D9FF414" w14:textId="77777777" w:rsidR="005B12B7" w:rsidRPr="000A1621" w:rsidRDefault="004B7351"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hAnsi="Times New Roman" w:cs="Times New Roman"/>
          <w:sz w:val="24"/>
          <w:szCs w:val="24"/>
          <w:lang w:val="en-US"/>
        </w:rPr>
        <w:t>Guvernul adoptă, prin intermediul actului de punere în aplicare, procedura de efectuare a controlului ulterior.</w:t>
      </w:r>
    </w:p>
    <w:p w14:paraId="7C63AF01" w14:textId="77777777" w:rsidR="005B12B7" w:rsidRPr="000A1621"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p>
    <w:p w14:paraId="173DB06D"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III</w:t>
      </w:r>
    </w:p>
    <w:p w14:paraId="34A61134"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APLICAREA DE MĂSURI ÎN VEDEREA </w:t>
      </w:r>
      <w:r w:rsidRPr="000A1621">
        <w:rPr>
          <w:rFonts w:ascii="Times New Roman" w:eastAsia="Times New Roman" w:hAnsi="Times New Roman" w:cs="Times New Roman"/>
          <w:b/>
          <w:bCs/>
          <w:color w:val="000000" w:themeColor="text1"/>
          <w:sz w:val="24"/>
          <w:szCs w:val="24"/>
          <w:lang w:val="ro-RO" w:eastAsia="ru-RU"/>
        </w:rPr>
        <w:br/>
        <w:t>PROTECŢIEI PROPRIETĂŢII INTELECTUALE</w:t>
      </w:r>
    </w:p>
    <w:p w14:paraId="61EEB5E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u-RU"/>
        </w:rPr>
      </w:pPr>
    </w:p>
    <w:p w14:paraId="1DC65496" w14:textId="0273867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Articolul</w:t>
      </w:r>
      <w:r w:rsidR="002816BE">
        <w:rPr>
          <w:rFonts w:ascii="Times New Roman" w:eastAsia="Times New Roman" w:hAnsi="Times New Roman" w:cs="Times New Roman"/>
          <w:b/>
          <w:bCs/>
          <w:color w:val="000000" w:themeColor="text1"/>
          <w:sz w:val="24"/>
          <w:szCs w:val="24"/>
          <w:lang w:val="ro-RO" w:eastAsia="ru-RU"/>
        </w:rPr>
        <w:t xml:space="preserve"> 388</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Definiții</w:t>
      </w:r>
    </w:p>
    <w:p w14:paraId="5CA7D24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În sensul prezentului Capitol următoarele noţiuni semnifică:</w:t>
      </w:r>
    </w:p>
    <w:p w14:paraId="2D3A310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w:t>
      </w:r>
      <w:r w:rsidRPr="000A1621">
        <w:rPr>
          <w:rFonts w:ascii="Times New Roman" w:eastAsia="Times New Roman" w:hAnsi="Times New Roman" w:cs="Times New Roman"/>
          <w:i/>
          <w:iCs/>
          <w:color w:val="000000" w:themeColor="text1"/>
          <w:sz w:val="24"/>
          <w:szCs w:val="24"/>
          <w:lang w:val="ro-RO" w:eastAsia="ru-RU"/>
        </w:rPr>
        <w:t> Declaraţie a titularului de drept </w:t>
      </w:r>
      <w:r w:rsidRPr="000A1621">
        <w:rPr>
          <w:rFonts w:ascii="Times New Roman" w:eastAsia="Times New Roman" w:hAnsi="Times New Roman" w:cs="Times New Roman"/>
          <w:color w:val="000000" w:themeColor="text1"/>
          <w:sz w:val="24"/>
          <w:szCs w:val="24"/>
          <w:lang w:val="ro-RO" w:eastAsia="ru-RU"/>
        </w:rPr>
        <w:t>– declaraţie prin care titularul dreptului de proprietate intelectuală îşi asumă responsabilitatea faţă de persoanele implicate, în cazul în care instanţa de judecată stabileşte că mărfurile nu aduc atingere nici unui drept de proprietate intelectuală, şi acceptă să suporte toate cheltuielile ocazionate de păstrarea mărfurilor şi de alte operaţiuni efectuate sub supraveghere vamală, inclusiv cheltuielile pricinuite de distrugerea mărfurilor;</w:t>
      </w:r>
    </w:p>
    <w:p w14:paraId="2C77A778" w14:textId="4D936CF1" w:rsidR="005B12B7" w:rsidRPr="000A1621" w:rsidRDefault="005B12B7" w:rsidP="00B86F8A">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w:t>
      </w:r>
      <w:r w:rsidR="00B86F8A" w:rsidRPr="00BB3100">
        <w:rPr>
          <w:lang w:val="en-GB"/>
        </w:rPr>
        <w:t xml:space="preserve"> </w:t>
      </w:r>
      <w:r w:rsidR="00B86F8A" w:rsidRPr="00BA6746">
        <w:rPr>
          <w:rFonts w:ascii="Times New Roman" w:eastAsia="Times New Roman" w:hAnsi="Times New Roman" w:cs="Times New Roman"/>
          <w:i/>
          <w:color w:val="000000" w:themeColor="text1"/>
          <w:sz w:val="24"/>
          <w:szCs w:val="24"/>
          <w:lang w:val="ro-RO" w:eastAsia="ru-RU"/>
        </w:rPr>
        <w:t>Drept de proprietate intelectuală</w:t>
      </w:r>
      <w:r w:rsidR="00B86F8A" w:rsidRPr="000A1621">
        <w:rPr>
          <w:rFonts w:ascii="Times New Roman" w:eastAsia="Times New Roman" w:hAnsi="Times New Roman" w:cs="Times New Roman"/>
          <w:color w:val="000000" w:themeColor="text1"/>
          <w:sz w:val="24"/>
          <w:szCs w:val="24"/>
          <w:lang w:val="ro-RO" w:eastAsia="ru-RU"/>
        </w:rPr>
        <w:t xml:space="preserve"> – dreptul de autor, drepturile conexe, dreptul asupra mărcilor d</w:t>
      </w:r>
      <w:r w:rsidR="00B86F8A" w:rsidRPr="008D42D3">
        <w:rPr>
          <w:rFonts w:ascii="Times New Roman" w:eastAsia="Times New Roman" w:hAnsi="Times New Roman" w:cs="Times New Roman"/>
          <w:color w:val="000000" w:themeColor="text1"/>
          <w:sz w:val="24"/>
          <w:szCs w:val="24"/>
          <w:lang w:val="ro-RO" w:eastAsia="ru-RU"/>
        </w:rPr>
        <w:t>e produs sau de serviciu protejate, dreptul asupra desenelor şi modelelor industriale, dreptul asupra indicaţiilor geografice, denumirilor de origine şi specialităţilor tradiţionale garantate, dreptul asupra brevetelor de invenţie, dreptul asupra certifica</w:t>
      </w:r>
      <w:r w:rsidR="00B86F8A" w:rsidRPr="000A1621">
        <w:rPr>
          <w:rFonts w:ascii="Times New Roman" w:eastAsia="Times New Roman" w:hAnsi="Times New Roman" w:cs="Times New Roman"/>
          <w:color w:val="000000" w:themeColor="text1"/>
          <w:sz w:val="24"/>
          <w:szCs w:val="24"/>
          <w:lang w:val="ro-RO" w:eastAsia="ru-RU"/>
        </w:rPr>
        <w:t>telor complementare de protecţie, dreptul asupra soiurilor de plante, topografiile circuitelor integrate;</w:t>
      </w:r>
      <w:r w:rsidRPr="000A1621">
        <w:rPr>
          <w:rFonts w:ascii="Times New Roman" w:eastAsia="Times New Roman" w:hAnsi="Times New Roman" w:cs="Times New Roman"/>
          <w:i/>
          <w:iCs/>
          <w:color w:val="000000" w:themeColor="text1"/>
          <w:sz w:val="24"/>
          <w:szCs w:val="24"/>
          <w:lang w:val="ro-RO" w:eastAsia="ru-RU"/>
        </w:rPr>
        <w:t> </w:t>
      </w:r>
    </w:p>
    <w:p w14:paraId="05607CD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w:t>
      </w:r>
      <w:r w:rsidRPr="000A1621">
        <w:rPr>
          <w:rFonts w:ascii="Times New Roman" w:eastAsia="Times New Roman" w:hAnsi="Times New Roman" w:cs="Times New Roman"/>
          <w:i/>
          <w:iCs/>
          <w:color w:val="000000" w:themeColor="text1"/>
          <w:sz w:val="24"/>
          <w:szCs w:val="24"/>
          <w:lang w:val="ro-RO" w:eastAsia="ru-RU"/>
        </w:rPr>
        <w:t>Drept de autor</w:t>
      </w:r>
      <w:r w:rsidRPr="000A1621">
        <w:rPr>
          <w:rFonts w:ascii="Times New Roman" w:eastAsia="Times New Roman" w:hAnsi="Times New Roman" w:cs="Times New Roman"/>
          <w:color w:val="000000" w:themeColor="text1"/>
          <w:sz w:val="24"/>
          <w:szCs w:val="24"/>
          <w:lang w:val="ro-RO" w:eastAsia="ru-RU"/>
        </w:rPr>
        <w:t> – drept de proprietate intelectuală recunoscut persoanei fizice sau persoanei juridice care a creat o operă originală în domeniul literar, artistic sau ştiinţific, independent de modalitatea de creaţie, de modul sau de forma concretă de exprimare, precum şi independent de valoarea şi destinaţia ei, ori recunoscut altor titulari legali (persoane fizice sau persoane juridice);</w:t>
      </w:r>
    </w:p>
    <w:p w14:paraId="61A1FA3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w:t>
      </w:r>
      <w:r w:rsidRPr="000A1621">
        <w:rPr>
          <w:rFonts w:ascii="Times New Roman" w:eastAsia="Times New Roman" w:hAnsi="Times New Roman" w:cs="Times New Roman"/>
          <w:i/>
          <w:iCs/>
          <w:color w:val="000000" w:themeColor="text1"/>
          <w:sz w:val="24"/>
          <w:szCs w:val="24"/>
          <w:lang w:val="ro-RO" w:eastAsia="ru-RU"/>
        </w:rPr>
        <w:t>Drepturi conexe </w:t>
      </w:r>
      <w:r w:rsidRPr="000A1621">
        <w:rPr>
          <w:rFonts w:ascii="Times New Roman" w:eastAsia="Times New Roman" w:hAnsi="Times New Roman" w:cs="Times New Roman"/>
          <w:color w:val="000000" w:themeColor="text1"/>
          <w:sz w:val="24"/>
          <w:szCs w:val="24"/>
          <w:lang w:val="ro-RO" w:eastAsia="ru-RU"/>
        </w:rPr>
        <w:t>– drepturi de proprietate intelectuală, altele decît drepturile de autor, de care beneficiază artiştii interpreţi sau executanţi pentru propriile interpretări sau execuţii, producătorii de înregistrări sonore şi producătorii de înregistrări audiovizuale pentru propriile înregistrări şi organizaţiile de radiodifuziune şi televiziune pentru propriile emisiuni şi programe;</w:t>
      </w:r>
    </w:p>
    <w:p w14:paraId="1E087C4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w:t>
      </w:r>
      <w:r w:rsidRPr="000A1621">
        <w:rPr>
          <w:rFonts w:ascii="Times New Roman" w:eastAsia="Times New Roman" w:hAnsi="Times New Roman" w:cs="Times New Roman"/>
          <w:i/>
          <w:iCs/>
          <w:color w:val="000000" w:themeColor="text1"/>
          <w:sz w:val="24"/>
          <w:szCs w:val="24"/>
          <w:lang w:val="ro-RO" w:eastAsia="ru-RU"/>
        </w:rPr>
        <w:t>Obiect al proprietăţii intelectuale</w:t>
      </w:r>
      <w:r w:rsidRPr="000A1621">
        <w:rPr>
          <w:rFonts w:ascii="Times New Roman" w:eastAsia="Times New Roman" w:hAnsi="Times New Roman" w:cs="Times New Roman"/>
          <w:color w:val="000000" w:themeColor="text1"/>
          <w:sz w:val="24"/>
          <w:szCs w:val="24"/>
          <w:lang w:val="ro-RO" w:eastAsia="ru-RU"/>
        </w:rPr>
        <w:t xml:space="preserve"> – rezultate ale activităţii intelectuale, confirmate prin drepturile respective ale titularilor asupra utilizării lor, ce includ: obiectele de proprietate industrială (invenţii, modele de utilitate, soiuri de plante, topografii ale circuitelor integrate, denumiri de indicații geografice, denumiri de </w:t>
      </w:r>
      <w:r w:rsidRPr="000A1621">
        <w:rPr>
          <w:rFonts w:ascii="Times New Roman" w:eastAsia="Times New Roman" w:hAnsi="Times New Roman" w:cs="Times New Roman"/>
          <w:color w:val="000000" w:themeColor="text1"/>
          <w:sz w:val="24"/>
          <w:szCs w:val="24"/>
          <w:lang w:val="ro-RO" w:eastAsia="ru-RU"/>
        </w:rPr>
        <w:lastRenderedPageBreak/>
        <w:t>origine și specialități tradiționale ale produselor, mărci de produse şi mărci de servicii, desene şi modele industriale), obiectele dreptului de autor şi ale drepturilor conexe (opere literare, de artă, de ştiinţă etc., inclusiv programe pentru calculator şi baze de date), secretul comercial (know-how) etc.;</w:t>
      </w:r>
    </w:p>
    <w:p w14:paraId="46946C0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6. </w:t>
      </w:r>
      <w:r w:rsidRPr="000A1621">
        <w:rPr>
          <w:rFonts w:ascii="Times New Roman" w:eastAsia="Times New Roman" w:hAnsi="Times New Roman" w:cs="Times New Roman"/>
          <w:i/>
          <w:iCs/>
          <w:color w:val="000000" w:themeColor="text1"/>
          <w:sz w:val="24"/>
          <w:szCs w:val="24"/>
          <w:lang w:val="ro-RO" w:eastAsia="ru-RU"/>
        </w:rPr>
        <w:t>Titular de drept</w:t>
      </w:r>
      <w:r w:rsidRPr="000A1621">
        <w:rPr>
          <w:rFonts w:ascii="Times New Roman" w:eastAsia="Times New Roman" w:hAnsi="Times New Roman" w:cs="Times New Roman"/>
          <w:color w:val="000000" w:themeColor="text1"/>
          <w:sz w:val="24"/>
          <w:szCs w:val="24"/>
          <w:lang w:val="ro-RO" w:eastAsia="ru-RU"/>
        </w:rPr>
        <w:t> – deţinătorul unui drept de proprietate intelectuală ori reprezentantul acestuia sau orice altă persoană autorizată să utilizeze acest drept ori reprezentantul acesteia;</w:t>
      </w:r>
    </w:p>
    <w:p w14:paraId="4701709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7. </w:t>
      </w:r>
      <w:r w:rsidRPr="000A1621">
        <w:rPr>
          <w:rFonts w:ascii="Times New Roman" w:eastAsia="Times New Roman" w:hAnsi="Times New Roman" w:cs="Times New Roman"/>
          <w:i/>
          <w:iCs/>
          <w:color w:val="000000" w:themeColor="text1"/>
          <w:sz w:val="24"/>
          <w:szCs w:val="24"/>
          <w:lang w:val="ro-RO" w:eastAsia="ru-RU"/>
        </w:rPr>
        <w:t>Mărfuri contrafăcute:</w:t>
      </w:r>
    </w:p>
    <w:p w14:paraId="1D49D44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orice marfă, inclusiv ambalajul acesteia, care poartă, fără autorizaţie, o marcă identică ori care nu se deosebeşte în aspectele sale esenţiale de o marcă de produs legal înregistrată pentru acelaşi tip de marfă şi care, din acest motiv, încalcă drepturile titularului mărcii legale;</w:t>
      </w:r>
    </w:p>
    <w:p w14:paraId="3460BBA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orice simbol al unei mărci de produs sau de serviciu (inclusiv logo, etichetă, autoadeziv, broşură, instrucţiuni de utilizare sau document de garanţie care poartă un astfel de simbol), chiar dacă este prezentat separat, care se află în aceeaşi situaţie cu mărfurile definite la lit.a);</w:t>
      </w:r>
    </w:p>
    <w:p w14:paraId="7E0C8B3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orice ambalaj care poartă mărci de produse contrafăcute, chiar dacă sânt prezentate separat, care se află în aceeaşi situaţie ca şi mărfurile definite la lit.a);</w:t>
      </w:r>
    </w:p>
    <w:p w14:paraId="42451BF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w:t>
      </w:r>
      <w:r w:rsidRPr="000A1621">
        <w:rPr>
          <w:rFonts w:ascii="Times New Roman" w:eastAsia="Times New Roman" w:hAnsi="Times New Roman" w:cs="Times New Roman"/>
          <w:i/>
          <w:color w:val="000000" w:themeColor="text1"/>
          <w:sz w:val="24"/>
          <w:szCs w:val="24"/>
          <w:lang w:val="ro-RO" w:eastAsia="ru-RU"/>
        </w:rPr>
        <w:t>Mărfuri</w:t>
      </w:r>
      <w:r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i/>
          <w:color w:val="000000" w:themeColor="text1"/>
          <w:sz w:val="24"/>
          <w:szCs w:val="24"/>
          <w:lang w:val="ro-RO" w:eastAsia="ru-RU"/>
        </w:rPr>
        <w:t>piratate</w:t>
      </w:r>
      <w:r w:rsidRPr="000A1621">
        <w:rPr>
          <w:rFonts w:ascii="Times New Roman" w:eastAsia="Times New Roman" w:hAnsi="Times New Roman" w:cs="Times New Roman"/>
          <w:color w:val="000000" w:themeColor="text1"/>
          <w:sz w:val="24"/>
          <w:szCs w:val="24"/>
          <w:lang w:val="ro-RO" w:eastAsia="ru-RU"/>
        </w:rPr>
        <w:t xml:space="preserve"> – înseamnă mărfuri care fac obiectul unui act de încălcare a unui drept de autor sau a unui drept conex sau a unui desen sau model în Republica Moldova în care sunt găsite mărfurile și care reprezintă sau conțin copii realizate fără acordul titularului unui drept de autor sau drept conex sau al unui desen sau model, sau fără acordul unei persoane autorizate de către titularul respectiv în țara de fabricație;</w:t>
      </w:r>
    </w:p>
    <w:p w14:paraId="704D9C2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9. </w:t>
      </w:r>
      <w:r w:rsidRPr="000A1621">
        <w:rPr>
          <w:rFonts w:ascii="Times New Roman" w:eastAsia="Times New Roman" w:hAnsi="Times New Roman" w:cs="Times New Roman"/>
          <w:i/>
          <w:iCs/>
          <w:color w:val="000000" w:themeColor="text1"/>
          <w:sz w:val="24"/>
          <w:szCs w:val="24"/>
          <w:lang w:val="ro-RO" w:eastAsia="ru-RU"/>
        </w:rPr>
        <w:t>Mărfuri care aduc atingere unui drept de proprietate intelectuală</w:t>
      </w:r>
      <w:r w:rsidRPr="000A1621">
        <w:rPr>
          <w:rFonts w:ascii="Times New Roman" w:eastAsia="Times New Roman" w:hAnsi="Times New Roman" w:cs="Times New Roman"/>
          <w:iCs/>
          <w:color w:val="000000" w:themeColor="text1"/>
          <w:sz w:val="24"/>
          <w:szCs w:val="24"/>
          <w:lang w:val="ro-RO" w:eastAsia="ru-RU"/>
        </w:rPr>
        <w:t>:</w:t>
      </w:r>
    </w:p>
    <w:p w14:paraId="6C6B84F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mărfuri contrafăcute; </w:t>
      </w:r>
    </w:p>
    <w:p w14:paraId="73D7DB3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mărfuri piratate;</w:t>
      </w:r>
      <w:r w:rsidRPr="000A1621">
        <w:rPr>
          <w:rFonts w:ascii="Times New Roman" w:eastAsia="Times New Roman" w:hAnsi="Times New Roman" w:cs="Times New Roman"/>
          <w:i/>
          <w:iCs/>
          <w:color w:val="000000" w:themeColor="text1"/>
          <w:sz w:val="24"/>
          <w:szCs w:val="24"/>
          <w:lang w:val="ro-RO" w:eastAsia="ru-RU"/>
        </w:rPr>
        <w:t xml:space="preserve"> </w:t>
      </w:r>
    </w:p>
    <w:p w14:paraId="3B014903" w14:textId="2BC73D4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w:t>
      </w:r>
      <w:r w:rsidR="008B6DAE" w:rsidRPr="000A1621">
        <w:rPr>
          <w:rFonts w:ascii="Times New Roman" w:eastAsia="Times New Roman" w:hAnsi="Times New Roman" w:cs="Times New Roman"/>
          <w:color w:val="000000" w:themeColor="text1"/>
          <w:sz w:val="24"/>
          <w:szCs w:val="24"/>
          <w:lang w:val="ro-RO" w:eastAsia="ru-RU"/>
        </w:rPr>
        <w:t xml:space="preserve">care încalcă drepturile asupra unui brevet de invenţie, unui certificat </w:t>
      </w:r>
      <w:r w:rsidR="00907C89" w:rsidRPr="000A1621">
        <w:rPr>
          <w:rFonts w:ascii="Times New Roman" w:eastAsia="Times New Roman" w:hAnsi="Times New Roman" w:cs="Times New Roman"/>
          <w:color w:val="000000" w:themeColor="text1"/>
          <w:sz w:val="24"/>
          <w:szCs w:val="24"/>
          <w:lang w:val="ro-RO" w:eastAsia="ru-RU"/>
        </w:rPr>
        <w:t xml:space="preserve">complementar </w:t>
      </w:r>
      <w:r w:rsidR="008B6DAE" w:rsidRPr="000A1621">
        <w:rPr>
          <w:rFonts w:ascii="Times New Roman" w:eastAsia="Times New Roman" w:hAnsi="Times New Roman" w:cs="Times New Roman"/>
          <w:color w:val="000000" w:themeColor="text1"/>
          <w:sz w:val="24"/>
          <w:szCs w:val="24"/>
          <w:lang w:val="ro-RO" w:eastAsia="ru-RU"/>
        </w:rPr>
        <w:t>de protecţie, unei denumiri de indicații geografice, denumiri de origine și specialități tradiționale ale produselor, unui brevet de soi de plante, unei topografii ale circuitelor integrate sau unui desen și model industrial. Se asimilează mărfurilor sus-menţionate orice tipar sau matriţă destinată ori adaptată fabricării unor astfel de mărfuri care aduc atingere unui drept de proprietate intelectuală, cu condiţia că folosirea acestor tipare sau matriţe să aducă atingere titularului de drept;</w:t>
      </w:r>
    </w:p>
    <w:p w14:paraId="3B5AB9F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w:t>
      </w:r>
      <w:r w:rsidRPr="000A1621">
        <w:rPr>
          <w:rFonts w:ascii="Times New Roman" w:eastAsia="Times New Roman" w:hAnsi="Times New Roman" w:cs="Times New Roman"/>
          <w:i/>
          <w:iCs/>
          <w:color w:val="000000" w:themeColor="text1"/>
          <w:sz w:val="24"/>
          <w:szCs w:val="24"/>
          <w:lang w:val="ro-RO" w:eastAsia="ru-RU"/>
        </w:rPr>
        <w:t xml:space="preserve">Cerere de intervenţie </w:t>
      </w:r>
      <w:r w:rsidRPr="000A1621">
        <w:rPr>
          <w:rFonts w:ascii="Times New Roman" w:eastAsia="Times New Roman" w:hAnsi="Times New Roman" w:cs="Times New Roman"/>
          <w:color w:val="000000" w:themeColor="text1"/>
          <w:sz w:val="24"/>
          <w:szCs w:val="24"/>
          <w:lang w:val="ro-RO" w:eastAsia="ru-RU"/>
        </w:rPr>
        <w:t xml:space="preserve">– solicitare prezentată aparatului central pentru a interveni, în cazul mărfurilor susceptibile de a aduce atingere unui drept de proprietate intelectuală; </w:t>
      </w:r>
    </w:p>
    <w:p w14:paraId="229C928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11. </w:t>
      </w:r>
      <w:r w:rsidRPr="000A1621">
        <w:rPr>
          <w:rFonts w:ascii="Times New Roman" w:eastAsia="Times New Roman" w:hAnsi="Times New Roman" w:cs="Times New Roman"/>
          <w:i/>
          <w:iCs/>
          <w:color w:val="000000" w:themeColor="text1"/>
          <w:sz w:val="24"/>
          <w:szCs w:val="24"/>
          <w:lang w:val="ro-RO" w:eastAsia="ru-RU"/>
        </w:rPr>
        <w:t xml:space="preserve">Livrare mică </w:t>
      </w:r>
      <w:r w:rsidRPr="000A1621">
        <w:rPr>
          <w:rFonts w:ascii="Times New Roman" w:eastAsia="Times New Roman" w:hAnsi="Times New Roman" w:cs="Times New Roman"/>
          <w:color w:val="000000" w:themeColor="text1"/>
          <w:sz w:val="24"/>
          <w:szCs w:val="24"/>
          <w:lang w:val="ro-RO" w:eastAsia="ru-RU"/>
        </w:rPr>
        <w:t>– trimitere poştală sau prin curierat rapid care conţine cel mult 3 unităţi sau are o greutate brută de cel mult 2 kilograme;</w:t>
      </w:r>
    </w:p>
    <w:p w14:paraId="6BADB9B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02BB045E" w14:textId="49C2015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389</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Domeniul de aplicare</w:t>
      </w:r>
    </w:p>
    <w:p w14:paraId="5BA33DE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Prevederile prezentului capitol se aplică mărfurilor pasibile de a aduce atingere unui drept de proprietate intelectuală, care:</w:t>
      </w:r>
    </w:p>
    <w:p w14:paraId="208B7449" w14:textId="7F9BD0D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sînt introduse </w:t>
      </w:r>
      <w:r w:rsidR="00045259">
        <w:rPr>
          <w:rFonts w:ascii="Times New Roman" w:eastAsia="Times New Roman" w:hAnsi="Times New Roman" w:cs="Times New Roman"/>
          <w:color w:val="000000" w:themeColor="text1"/>
          <w:sz w:val="24"/>
          <w:szCs w:val="24"/>
          <w:lang w:val="ro-RO" w:eastAsia="ru-RU"/>
        </w:rPr>
        <w:t>în/</w:t>
      </w:r>
      <w:r w:rsidRPr="000A1621">
        <w:rPr>
          <w:rFonts w:ascii="Times New Roman" w:eastAsia="Times New Roman" w:hAnsi="Times New Roman" w:cs="Times New Roman"/>
          <w:color w:val="000000" w:themeColor="text1"/>
          <w:sz w:val="24"/>
          <w:szCs w:val="24"/>
          <w:lang w:val="ro-RO" w:eastAsia="ru-RU"/>
        </w:rPr>
        <w:t>sau scoase de pe teritoriul vamal;</w:t>
      </w:r>
    </w:p>
    <w:p w14:paraId="20F8CE11" w14:textId="6E1753F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sînt declarate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în scopul plasării lor sub un regim vamal;</w:t>
      </w:r>
    </w:p>
    <w:p w14:paraId="040628D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se află sub supraveghere vamală în orice alte situaţii;</w:t>
      </w:r>
    </w:p>
    <w:p w14:paraId="7B59583B" w14:textId="0FFCB75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nu au fost declarate la introducerea sau la scoaterea din ţară şi sînt descoperite de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în timpul efectuării controalelor vamale;</w:t>
      </w:r>
    </w:p>
    <w:p w14:paraId="2D9ABC0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au intrat în proprietatea statului prin confiscare.</w:t>
      </w:r>
    </w:p>
    <w:p w14:paraId="242B53D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Prezentul capitol nu se aplică mărfurilor care:</w:t>
      </w:r>
    </w:p>
    <w:p w14:paraId="2D3C6B5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sînt obiect al dreptului de proprietate intelectuală protejat şi care au fost fabricate cu consimţămîntul titularului de drept, dar se afla fără consimţămîntul acestuia în una din situaţiile menţionate în alin.(1);</w:t>
      </w:r>
    </w:p>
    <w:p w14:paraId="01EFF68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se referă la lit.a), fabricate sau protejate de un alt drept de proprietate intelectuală, în alte condiţii decît cele convenite cu titularul de drept;</w:t>
      </w:r>
    </w:p>
    <w:p w14:paraId="37EC40CB" w14:textId="093671FF" w:rsidR="005B12B7" w:rsidRPr="000A1621" w:rsidRDefault="00504A80"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Pr>
          <w:rFonts w:ascii="Times New Roman" w:eastAsia="Times New Roman" w:hAnsi="Times New Roman" w:cs="Times New Roman"/>
          <w:color w:val="000000" w:themeColor="text1"/>
          <w:sz w:val="24"/>
          <w:szCs w:val="24"/>
          <w:lang w:val="ro-RO" w:eastAsia="ru-RU"/>
        </w:rPr>
        <w:t>c</w:t>
      </w:r>
      <w:r w:rsidR="005B12B7" w:rsidRPr="000A1621">
        <w:rPr>
          <w:rFonts w:ascii="Times New Roman" w:eastAsia="Times New Roman" w:hAnsi="Times New Roman" w:cs="Times New Roman"/>
          <w:color w:val="000000" w:themeColor="text1"/>
          <w:sz w:val="24"/>
          <w:szCs w:val="24"/>
          <w:lang w:val="ro-RO" w:eastAsia="ru-RU"/>
        </w:rPr>
        <w:t>) se transportă ca bagaj.</w:t>
      </w:r>
    </w:p>
    <w:p w14:paraId="7D7E709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76B2C15F" w14:textId="4519607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390</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Măsuri în vederea protecției proprietății intelectuale</w:t>
      </w:r>
    </w:p>
    <w:p w14:paraId="42B15C69" w14:textId="5536783B" w:rsidR="005B12B7" w:rsidRPr="000A1621" w:rsidRDefault="00BB3EF2" w:rsidP="006B2AF1">
      <w:pPr>
        <w:tabs>
          <w:tab w:val="left" w:pos="567"/>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(1)</w:t>
      </w:r>
      <w:r w:rsidR="005B12B7" w:rsidRPr="000A1621">
        <w:rPr>
          <w:rFonts w:ascii="Times New Roman" w:eastAsia="Times New Roman" w:hAnsi="Times New Roman" w:cs="Times New Roman"/>
          <w:color w:val="000000" w:themeColor="text1"/>
          <w:sz w:val="24"/>
          <w:szCs w:val="24"/>
          <w:lang w:val="ro-RO" w:eastAsia="ru-RU"/>
        </w:rPr>
        <w:t xml:space="preserve"> </w:t>
      </w:r>
      <w:r w:rsidR="00815BBE" w:rsidRPr="000A1621">
        <w:rPr>
          <w:rFonts w:ascii="Times New Roman" w:eastAsia="Times New Roman" w:hAnsi="Times New Roman" w:cs="Times New Roman"/>
          <w:color w:val="000000" w:themeColor="text1"/>
          <w:sz w:val="24"/>
          <w:szCs w:val="24"/>
          <w:lang w:val="ro-RO" w:eastAsia="ru-RU"/>
        </w:rPr>
        <w:t>Serviciul Vamal</w:t>
      </w:r>
      <w:r w:rsidR="005B12B7" w:rsidRPr="000A1621">
        <w:rPr>
          <w:rFonts w:ascii="Times New Roman" w:eastAsia="Times New Roman" w:hAnsi="Times New Roman" w:cs="Times New Roman"/>
          <w:color w:val="000000" w:themeColor="text1"/>
          <w:sz w:val="24"/>
          <w:szCs w:val="24"/>
          <w:lang w:val="ro-RO" w:eastAsia="ru-RU"/>
        </w:rPr>
        <w:t xml:space="preserve"> intervine în vederea protecției proprietății intelectuale atunci cînd titularul de drept deține o cerere de intervenție acceptată de aparatul central ori din oficiu prin măsuri prealabile depunerii cererii de intervenție.</w:t>
      </w:r>
    </w:p>
    <w:p w14:paraId="29330E93" w14:textId="5E39646E" w:rsidR="005B12B7" w:rsidRPr="000A1621" w:rsidRDefault="00BB3EF2" w:rsidP="006B2AF1">
      <w:pPr>
        <w:tabs>
          <w:tab w:val="left" w:pos="567"/>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w:t>
      </w:r>
      <w:r w:rsidR="005B12B7" w:rsidRPr="000A1621">
        <w:rPr>
          <w:rFonts w:ascii="Times New Roman" w:eastAsia="Times New Roman" w:hAnsi="Times New Roman" w:cs="Times New Roman"/>
          <w:color w:val="000000" w:themeColor="text1"/>
          <w:sz w:val="24"/>
          <w:szCs w:val="24"/>
          <w:lang w:val="ro-RO" w:eastAsia="ru-RU"/>
        </w:rPr>
        <w:t xml:space="preserve"> Despre măsurile de intervenție menționate la alin.(1) </w:t>
      </w:r>
      <w:r w:rsidR="00120C0F">
        <w:rPr>
          <w:rFonts w:ascii="Times New Roman" w:eastAsia="Times New Roman" w:hAnsi="Times New Roman" w:cs="Times New Roman"/>
          <w:color w:val="000000" w:themeColor="text1"/>
          <w:sz w:val="24"/>
          <w:szCs w:val="24"/>
          <w:lang w:val="ro-RO" w:eastAsia="ru-RU"/>
        </w:rPr>
        <w:t>se</w:t>
      </w:r>
      <w:r w:rsidR="005B12B7" w:rsidRPr="000A1621">
        <w:rPr>
          <w:rFonts w:ascii="Times New Roman" w:eastAsia="Times New Roman" w:hAnsi="Times New Roman" w:cs="Times New Roman"/>
          <w:color w:val="000000" w:themeColor="text1"/>
          <w:sz w:val="24"/>
          <w:szCs w:val="24"/>
          <w:lang w:val="ro-RO" w:eastAsia="ru-RU"/>
        </w:rPr>
        <w:t xml:space="preserve"> informează imediat Aparatul Central.</w:t>
      </w:r>
    </w:p>
    <w:p w14:paraId="26C2DC7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1C91A55E" w14:textId="16FCC17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391</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Depunerea şi examinarea cererii de intervenţie </w:t>
      </w:r>
    </w:p>
    <w:p w14:paraId="1A81C79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Cererea de intervenţie se depune de către titularul de drept la Aparatul Central în formă scrisă, pe suport de hîrtie sau în variantă electronică și trebuie să conţină următoarele informaţii obligatorii:</w:t>
      </w:r>
    </w:p>
    <w:p w14:paraId="7FD2A76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datele de identitate ale titularului/titularilor de drept;</w:t>
      </w:r>
    </w:p>
    <w:p w14:paraId="4F6DC395"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tipul dreptului de proprietate intelectuală a căror respectare urmează a fi asigurată;</w:t>
      </w:r>
    </w:p>
    <w:p w14:paraId="40F513F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numele şi adresa persoanei de contact desemnate de titularul de drept;</w:t>
      </w:r>
    </w:p>
    <w:p w14:paraId="150B55E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d) descrierea tehnică precisă şi detaliată a mărfurilor originale, date despre producătorul acestora și locul unde au fost produse;</w:t>
      </w:r>
    </w:p>
    <w:p w14:paraId="6EEB45B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orice informaţie specifică pe care titularul o deţine în legătură cu modalitatea  de încălcare a dreptului său;</w:t>
      </w:r>
    </w:p>
    <w:p w14:paraId="52DEBCFF" w14:textId="5D1FDBAA"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f) </w:t>
      </w:r>
      <w:r w:rsidR="00F82B60" w:rsidRPr="000A1621">
        <w:rPr>
          <w:rFonts w:ascii="Times New Roman" w:eastAsia="Times New Roman" w:hAnsi="Times New Roman" w:cs="Times New Roman"/>
          <w:color w:val="000000" w:themeColor="text1"/>
          <w:sz w:val="24"/>
          <w:szCs w:val="24"/>
          <w:lang w:val="ro-RO" w:eastAsia="ru-RU"/>
        </w:rPr>
        <w:t>informații referitoare la reprezentantul titularului de drept abilitat să depună cererea de intervenție;</w:t>
      </w:r>
      <w:r w:rsidRPr="000A1621">
        <w:rPr>
          <w:rFonts w:ascii="Times New Roman" w:eastAsia="Times New Roman" w:hAnsi="Times New Roman" w:cs="Times New Roman"/>
          <w:color w:val="000000" w:themeColor="text1"/>
          <w:sz w:val="24"/>
          <w:szCs w:val="24"/>
          <w:lang w:val="ro-RO" w:eastAsia="ru-RU"/>
        </w:rPr>
        <w:t>;</w:t>
      </w:r>
    </w:p>
    <w:p w14:paraId="460566F7" w14:textId="2A3ADE6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g) informații necesare pentru a permite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să identifice ușor mărfurile în cauză; </w:t>
      </w:r>
    </w:p>
    <w:p w14:paraId="584BF3E3" w14:textId="2F72E07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h) informații necesare pentru analiză și evaluare de către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a riscului de încălcare a dreptului de proprietate intelectuală.</w:t>
      </w:r>
    </w:p>
    <w:p w14:paraId="74D8235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La cererea de intervenţie se anexează:</w:t>
      </w:r>
    </w:p>
    <w:p w14:paraId="22D1365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declaraţia titularului de drept prin care acesta îşi asumă responsabilitatea în cazul în care se constată că mărfurile nu aduc atingere unui drept de proprietate intelectuală şi obligaţia de a suporta toate cheltuielile efectuate în temeiul prezentului capitol; </w:t>
      </w:r>
    </w:p>
    <w:p w14:paraId="4F1FABF5" w14:textId="77777777" w:rsidR="00F82B60"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dovada că este titularul dreptului de proprietate intelectuală</w:t>
      </w:r>
      <w:r w:rsidR="00F82B60" w:rsidRPr="000A1621">
        <w:rPr>
          <w:rFonts w:ascii="Times New Roman" w:eastAsia="Times New Roman" w:hAnsi="Times New Roman" w:cs="Times New Roman"/>
          <w:color w:val="000000" w:themeColor="text1"/>
          <w:sz w:val="24"/>
          <w:szCs w:val="24"/>
          <w:lang w:val="ro-RO" w:eastAsia="ru-RU"/>
        </w:rPr>
        <w:t>;</w:t>
      </w:r>
    </w:p>
    <w:p w14:paraId="0D14C0DB" w14:textId="651B4220" w:rsidR="005B12B7" w:rsidRPr="000A1621" w:rsidRDefault="00F82B60"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sz w:val="24"/>
          <w:szCs w:val="24"/>
          <w:lang w:val="ro-RO" w:eastAsia="ru-RU"/>
        </w:rPr>
        <w:t>c) dovada de reprezentare a intereselor titularului dreptului de proprietate intelectuală în fața organului vamal, după caz.</w:t>
      </w:r>
    </w:p>
    <w:p w14:paraId="703745C8"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La cererea de intervenţie pot fi anexate fotografii ale mărfurilor originale şi mostre ale acestora.</w:t>
      </w:r>
    </w:p>
    <w:p w14:paraId="137CFAA7"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Titularul de drept va furniza, în măsura în care îi sînt cunoscute, orice alte informaţii referitor la mărfurile originale, cum ar fi:</w:t>
      </w:r>
    </w:p>
    <w:p w14:paraId="3CA888D9"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valoarea mărfurilor înainte de calculul datoriei vamale; </w:t>
      </w:r>
    </w:p>
    <w:p w14:paraId="2896BECE"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locul unde se află mărfurile sau destinaţia lor;</w:t>
      </w:r>
    </w:p>
    <w:p w14:paraId="3A22B3BC"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detalii privind identificarea lotului sau a coletelor;</w:t>
      </w:r>
    </w:p>
    <w:p w14:paraId="60561766"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d) data prevăzută pentru sosirea sau plecarea mărfurilor;</w:t>
      </w:r>
    </w:p>
    <w:p w14:paraId="61CC97AB"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mijloacele de transport utilizate;</w:t>
      </w:r>
    </w:p>
    <w:p w14:paraId="00E35F61"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f) ţara sau ţările de fabricaţie şi rutele folosite;</w:t>
      </w:r>
    </w:p>
    <w:p w14:paraId="2DCEC11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g) diferenţele tehnice dintre mărfurile originale şi cele susceptibile a aduce atingere unui drept de proprietate intelectuală;</w:t>
      </w:r>
    </w:p>
    <w:p w14:paraId="6FD15ED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h) denumirea și sediul persoanei autorizate să introducă în, să distribuie sau să scoată de pe teritoriul vamal mărfuri.</w:t>
      </w:r>
    </w:p>
    <w:p w14:paraId="4E2FAC1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În cazul în care cererea de intervenţie este depusă fără respectarea cerinţelor prevăzute la alin.(1)–(2), Aparatul Central este în drept să o respingă printr-o decizie motivată. </w:t>
      </w:r>
    </w:p>
    <w:p w14:paraId="15E9D217" w14:textId="77777777" w:rsidR="00D16024" w:rsidRPr="000A1621" w:rsidRDefault="00D16024"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u-RU"/>
        </w:rPr>
      </w:pPr>
    </w:p>
    <w:p w14:paraId="462D66C4" w14:textId="11D4B02D"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392</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Acceptarea cererii de intervenţie </w:t>
      </w:r>
    </w:p>
    <w:p w14:paraId="56CC3FB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În cazul în care Aparatul Central acceptă cererea de intervenţie, acesta stabileşte perioada de intervenţie de pînă la un an, din data emiterii deciziei de acceptare. La expirare, acest termen poate fi prelungit pînă la un an după plata oricărei datorii pentru care titularul de drept este răspunzător.</w:t>
      </w:r>
    </w:p>
    <w:p w14:paraId="74B48F57" w14:textId="369032D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În cazul depunerii cererii de prelungire a perioadei de intervenţie, titularul de drept va confirma doar informațiile prevăzute la art</w:t>
      </w:r>
      <w:r w:rsidR="00354E1B">
        <w:rPr>
          <w:rFonts w:ascii="Times New Roman" w:eastAsia="Times New Roman" w:hAnsi="Times New Roman" w:cs="Times New Roman"/>
          <w:color w:val="000000" w:themeColor="text1"/>
          <w:sz w:val="24"/>
          <w:szCs w:val="24"/>
          <w:lang w:val="ro-RO" w:eastAsia="ru-RU"/>
        </w:rPr>
        <w:t xml:space="preserve">icolul </w:t>
      </w:r>
      <w:r w:rsidR="00587C54">
        <w:rPr>
          <w:rFonts w:ascii="Times New Roman" w:eastAsia="Times New Roman" w:hAnsi="Times New Roman" w:cs="Times New Roman"/>
          <w:color w:val="000000" w:themeColor="text1"/>
          <w:sz w:val="24"/>
          <w:szCs w:val="24"/>
          <w:lang w:val="ro-RO" w:eastAsia="ru-RU"/>
        </w:rPr>
        <w:t>391</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care și-au pierdut valabilitatea la momentul depunerii acesteia.</w:t>
      </w:r>
    </w:p>
    <w:p w14:paraId="4DEBEA3A" w14:textId="4879CAE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Perioada de intervenție menționată la alin</w:t>
      </w:r>
      <w:r w:rsidR="00354E1B">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(1) poate fi suspendată pînă la înlăturarea consecințelor care au stat la baza suspendării, dacă titularul de drept:</w:t>
      </w:r>
    </w:p>
    <w:p w14:paraId="6E858304" w14:textId="40B75C2A"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a) nu respectă obligaţia privind returnarea mostrelor, conform prevederilor art</w:t>
      </w:r>
      <w:r w:rsidR="00354E1B">
        <w:rPr>
          <w:rFonts w:ascii="Times New Roman" w:eastAsia="Times New Roman" w:hAnsi="Times New Roman" w:cs="Times New Roman"/>
          <w:color w:val="000000" w:themeColor="text1"/>
          <w:sz w:val="24"/>
          <w:szCs w:val="24"/>
          <w:lang w:val="ro-RO" w:eastAsia="ru-RU"/>
        </w:rPr>
        <w:t xml:space="preserve">icolului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w:t>
      </w:r>
      <w:r w:rsidR="00354E1B">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 xml:space="preserve">(6); </w:t>
      </w:r>
    </w:p>
    <w:p w14:paraId="1300296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nu iniţiază în termenul stabilit o procedură de distrugere a mărfurilor care aduc atingere unui drept de proprietate intelectuală.</w:t>
      </w:r>
    </w:p>
    <w:p w14:paraId="08409B6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Titularul dreptului de proprietate intelectuală este obligat, în termen de 15 zile lucrătoare de la încetarea anticipată a protecţiei dreptului de proprietate intelectuală, precum şi în cazul altor schimbări aferente ce se produc pe teritoriul Republicii Moldova, să înştiinţeze despre aceasta Aparatul Central. În caz contrar, titularul de drept va suporta toate consecinţele care vor deriva din inacţiunile lui, purtînd răspundere faţă de persoanele implicate.</w:t>
      </w:r>
    </w:p>
    <w:p w14:paraId="3196692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724BDEFE" w14:textId="465AD74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393</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Condiţiile şi măsurile de intervenţie a </w:t>
      </w:r>
      <w:r w:rsidR="00815BBE" w:rsidRPr="000A1621">
        <w:rPr>
          <w:rFonts w:ascii="Times New Roman" w:eastAsia="Times New Roman" w:hAnsi="Times New Roman" w:cs="Times New Roman"/>
          <w:color w:val="000000" w:themeColor="text1"/>
          <w:sz w:val="24"/>
          <w:szCs w:val="24"/>
          <w:lang w:val="ro-RO" w:eastAsia="ru-RU"/>
        </w:rPr>
        <w:t>Serviciului Vamal</w:t>
      </w:r>
    </w:p>
    <w:p w14:paraId="63B6A577" w14:textId="262319F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baza cererii de intervenţie acceptate,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w:t>
      </w:r>
    </w:p>
    <w:p w14:paraId="70F6B55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suspendă acordarea liberului de vamă sau reţine mărfurile susceptibile de a aduce atingere unui drept de proprietate intelectuală. Măsura de reținere nu se aplică mărfurilor perisabile; şi</w:t>
      </w:r>
    </w:p>
    <w:p w14:paraId="4397FF7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notifică în scris despre aceasta atît titularul de drept, cît şi declarantul/deținătorul mărfurilor. </w:t>
      </w:r>
    </w:p>
    <w:p w14:paraId="3930FE1B" w14:textId="2BA816C3" w:rsidR="005B12B7" w:rsidRPr="000A1621" w:rsidRDefault="00D16024"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w:t>
      </w:r>
      <w:r w:rsidR="005B12B7" w:rsidRPr="000A1621">
        <w:rPr>
          <w:rFonts w:ascii="Times New Roman" w:eastAsia="Times New Roman" w:hAnsi="Times New Roman" w:cs="Times New Roman"/>
          <w:color w:val="000000" w:themeColor="text1"/>
          <w:sz w:val="24"/>
          <w:szCs w:val="24"/>
          <w:lang w:val="ro-RO" w:eastAsia="ru-RU"/>
        </w:rPr>
        <w:t xml:space="preserve">Mărfurile susceptibile de a aduce atingere unui drept de proprietate intelectuală se află în depozitare temporară sub responsabilitatea deținătorului mărfurilor. Din momentul în care </w:t>
      </w:r>
      <w:r w:rsidR="00815BBE" w:rsidRPr="000A1621">
        <w:rPr>
          <w:rFonts w:ascii="Times New Roman" w:eastAsia="Times New Roman" w:hAnsi="Times New Roman" w:cs="Times New Roman"/>
          <w:color w:val="000000" w:themeColor="text1"/>
          <w:sz w:val="24"/>
          <w:szCs w:val="24"/>
          <w:lang w:val="ro-RO" w:eastAsia="ru-RU"/>
        </w:rPr>
        <w:t>Serviciul Vamal</w:t>
      </w:r>
      <w:r w:rsidR="005B12B7" w:rsidRPr="000A1621">
        <w:rPr>
          <w:rFonts w:ascii="Times New Roman" w:eastAsia="Times New Roman" w:hAnsi="Times New Roman" w:cs="Times New Roman"/>
          <w:color w:val="000000" w:themeColor="text1"/>
          <w:sz w:val="24"/>
          <w:szCs w:val="24"/>
          <w:lang w:val="ro-RO" w:eastAsia="ru-RU"/>
        </w:rPr>
        <w:t xml:space="preserve"> primeşte răspunsul la notificarea prevăzută la alin.(1) lit. b) că mărfurile aduc atingere unui drept de proprietate intelectuală, toate cheltuielile aferente depozitării temporare a mărfurilor sînt suportate de către titularul de drept.</w:t>
      </w:r>
    </w:p>
    <w:p w14:paraId="27912548" w14:textId="7E8F94B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Pentru a constata că s-a adus atingere unui drept de proprietate intelectuală,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comunică titularului de drept, la cererea scrisă a acestuia, numele şi adresa declarantului/deținătorului mărfurilor, ţara de origine şi de expediţie a mărfurilor susceptibile de a aduce atingere unui drept de proprietate intelectuală, dacă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deţine astfel de informaţii.</w:t>
      </w:r>
    </w:p>
    <w:p w14:paraId="064FFBF9" w14:textId="65485A6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Utilizarea informaţiilor în alte scopuri decît cele prevăzute expres la alin.(3) atrage răspunderea titularului de drept conform legislației şi anularea intervenţiei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w:t>
      </w:r>
    </w:p>
    <w:p w14:paraId="45823781" w14:textId="23C06D3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poate permite titularului de drept, cît şi declarantului/deținătorului mărfurilor să examineze mărfurile în privința cărora a fost suspendată acordarea liberului de vamă sau cele reţinute.</w:t>
      </w:r>
    </w:p>
    <w:p w14:paraId="2F98249C" w14:textId="68974CF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poate preleva mostre de mărfuri susceptibile de a aduce atingere unui drept de proprietate intelectuală. La cererea titularului de drept, îi pot furniza sau trimite acestuia mostre exclusiv pentru a fi analizate și pentru a facilita continuarea procedurii referitoare la mărfurile respective. Orice analiză a acestor mostre se efectuează pe răspunderea exclusivă a titularului de drept. Dacă mostrele nu sînt distruse, titularul dreptului le restituie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la momentul finalizării analizei, cel mai tîrziu înainte de acordarea liberului de vamă sau de încetarea reținerii mărfurilor.</w:t>
      </w:r>
    </w:p>
    <w:p w14:paraId="7AC138DA" w14:textId="0F71B37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Dacă în termen de 10 zile lucrătoare din momentul primirii notificării sau de 3 zile lucrătoare în cazul mărfurilor perisabile, titularul de drept nu confirmă că mărfurile înscrise în notificare îi aduc atingere dreptului de proprietate intelectuală,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ridică măsura de suspendare a acordării liberului de vamă sau reţinere a mărfurilor şi efectuează formalitățile vamale.</w:t>
      </w:r>
    </w:p>
    <w:p w14:paraId="61AF0EA3" w14:textId="17FDE9F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Dacă în termen de 10 zile lucrătoare de la data suspendării acordării liberului de vamă sau reținerii mărfurilor susceptibile de a aduce atingere unui drept de proprietate intelectuală, declarantul/deținătorul mărfurilor contestă aceste măsuri,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informează titularul de drept despre aceasta. </w:t>
      </w:r>
    </w:p>
    <w:p w14:paraId="13D15E68" w14:textId="056C0CD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În cazul contestării de către declarantul/deţinătorul mărfurilor a măsurilor de suspendare a acordării liberului de vamă sau reţinere a mărfurilor susceptibile de a aduce atingere unui drept de proprietate intelectuală conform alin.(8), iar titularul de drept, în termen de 10 zile lucrătoare nu îl acţionează pe acesta în judecată,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ridică măsura de suspendare a acordării liberului de vamă sau reţinere a mărfurilor şi efectuează formalitățile vamale. Termenul de 10 zile lucrătoare curge din data în care titularul de drept a primit de la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copia contestării măsurii de suspendare a acordării liberului de vamă sau de reţinere a mărfurilor susceptibile de a aduce atingere unui drept de proprietate intelectuală, depusă de către declarantul/destinatarul mărfurilor.</w:t>
      </w:r>
    </w:p>
    <w:p w14:paraId="621F716E" w14:textId="176DEAD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În cazul în care titularul de drept acţionează în judecată declarantul/destinatarul mărfurilor, atunci el informează imediat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despre acţiunea respectivă.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reţine mărfurile </w:t>
      </w:r>
      <w:r w:rsidRPr="000A1621">
        <w:rPr>
          <w:rFonts w:ascii="Times New Roman" w:eastAsia="Times New Roman" w:hAnsi="Times New Roman" w:cs="Times New Roman"/>
          <w:color w:val="000000" w:themeColor="text1"/>
          <w:sz w:val="24"/>
          <w:szCs w:val="24"/>
          <w:lang w:val="ro-RO" w:eastAsia="ru-RU"/>
        </w:rPr>
        <w:lastRenderedPageBreak/>
        <w:t>susceptibile de a aduce atingere unui drept de proprietate intelectuală pînă la rămînerea definitivă şi irevocabilă a hotărîrii judecătorești.</w:t>
      </w:r>
    </w:p>
    <w:p w14:paraId="6B4F64E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(11) Mărfurile în privinţa cărora s-a dovedit că aduc atingere unui drept de proprietate intelectuală nu pot fi introduse sau scoase în/din teritoriul vamal sau plasate într-un regim vamal, cu excepţiile stabilite la alin.(12). </w:t>
      </w:r>
    </w:p>
    <w:p w14:paraId="5FDEA08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(12) Titularul de drept poate decide aplicarea faţa de mărfurile care aduc atingere unui drept de proprietate intelectuală a uneia din următoarele măsuri:</w:t>
      </w:r>
    </w:p>
    <w:p w14:paraId="7AC10DEB" w14:textId="7885815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distrugerea în condiţiile articolului </w:t>
      </w:r>
      <w:r w:rsidR="00587C54">
        <w:rPr>
          <w:rFonts w:ascii="Times New Roman" w:eastAsia="Times New Roman" w:hAnsi="Times New Roman" w:cs="Times New Roman"/>
          <w:color w:val="000000" w:themeColor="text1"/>
          <w:sz w:val="24"/>
          <w:szCs w:val="24"/>
          <w:lang w:val="ro-RO" w:eastAsia="ru-RU"/>
        </w:rPr>
        <w:t>394</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și articolului </w:t>
      </w:r>
      <w:r w:rsidR="00587C54">
        <w:rPr>
          <w:rFonts w:ascii="Times New Roman" w:eastAsia="Times New Roman" w:hAnsi="Times New Roman" w:cs="Times New Roman"/>
          <w:color w:val="000000" w:themeColor="text1"/>
          <w:sz w:val="24"/>
          <w:szCs w:val="24"/>
          <w:lang w:val="ro-RO" w:eastAsia="ru-RU"/>
        </w:rPr>
        <w:t>395</w:t>
      </w:r>
      <w:r w:rsidRPr="000A1621">
        <w:rPr>
          <w:rFonts w:ascii="Times New Roman" w:eastAsia="Times New Roman" w:hAnsi="Times New Roman" w:cs="Times New Roman"/>
          <w:color w:val="000000" w:themeColor="text1"/>
          <w:sz w:val="24"/>
          <w:szCs w:val="24"/>
          <w:lang w:val="ro-RO" w:eastAsia="ru-RU"/>
        </w:rPr>
        <w:t>;</w:t>
      </w:r>
    </w:p>
    <w:p w14:paraId="5B3FD706" w14:textId="49C8801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transmiterea cu titlu gratuit în condiţiile articolului </w:t>
      </w:r>
      <w:r w:rsidR="00587C54">
        <w:rPr>
          <w:rFonts w:ascii="Times New Roman" w:eastAsia="Times New Roman" w:hAnsi="Times New Roman" w:cs="Times New Roman"/>
          <w:color w:val="000000" w:themeColor="text1"/>
          <w:sz w:val="24"/>
          <w:szCs w:val="24"/>
          <w:lang w:val="ro-RO" w:eastAsia="ru-RU"/>
        </w:rPr>
        <w:t>396</w:t>
      </w:r>
      <w:r w:rsidRPr="000A1621">
        <w:rPr>
          <w:rFonts w:ascii="Times New Roman" w:eastAsia="Times New Roman" w:hAnsi="Times New Roman" w:cs="Times New Roman"/>
          <w:color w:val="000000" w:themeColor="text1"/>
          <w:sz w:val="24"/>
          <w:szCs w:val="24"/>
          <w:lang w:val="ro-RO" w:eastAsia="ru-RU"/>
        </w:rPr>
        <w:t>;</w:t>
      </w:r>
    </w:p>
    <w:p w14:paraId="3B28D553" w14:textId="35A63DB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privarea efectivă a persoanelor implicate în profitul economic al operaţiunii, cu respectarea articolului </w:t>
      </w:r>
      <w:r w:rsidR="00587C54">
        <w:rPr>
          <w:rFonts w:ascii="Times New Roman" w:eastAsia="Times New Roman" w:hAnsi="Times New Roman" w:cs="Times New Roman"/>
          <w:color w:val="000000" w:themeColor="text1"/>
          <w:sz w:val="24"/>
          <w:szCs w:val="24"/>
          <w:lang w:val="ro-RO" w:eastAsia="ru-RU"/>
        </w:rPr>
        <w:t>397</w:t>
      </w:r>
      <w:r w:rsidRPr="000A1621">
        <w:rPr>
          <w:rFonts w:ascii="Times New Roman" w:eastAsia="Times New Roman" w:hAnsi="Times New Roman" w:cs="Times New Roman"/>
          <w:color w:val="000000" w:themeColor="text1"/>
          <w:sz w:val="24"/>
          <w:szCs w:val="24"/>
          <w:lang w:val="ro-RO" w:eastAsia="ru-RU"/>
        </w:rPr>
        <w:t>.</w:t>
      </w:r>
    </w:p>
    <w:p w14:paraId="288CAA5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(13) Aplicarea măsurilor prevăzute la alin.(12) nu exclude valorificarea de către titularul de drept a drepturilor sale pe cale judiciară, în condiţiile legii.</w:t>
      </w:r>
    </w:p>
    <w:p w14:paraId="376EC51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2F8C9B4A" w14:textId="233F9D9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394</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Distrugerea mărfurilor care aduc atingere unui drept de proprietate intelectuală</w:t>
      </w:r>
    </w:p>
    <w:p w14:paraId="402E30BD" w14:textId="3FA6700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cazul menționat în articolul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alineatul (12), mărfurile care aduc atingere unui drept de proprietate intelectuală sînt distruse sub supraveghere vamală, fără a suporta cheltuieli din partea statului:</w:t>
      </w:r>
    </w:p>
    <w:p w14:paraId="471087BE" w14:textId="0817713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baza hotărîrii instanței de judecată menționate în articolul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alineatul (10); sau</w:t>
      </w:r>
    </w:p>
    <w:p w14:paraId="60346FF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dacă sînt îndeplinite cumulativ următoarele condiţii:</w:t>
      </w:r>
    </w:p>
    <w:p w14:paraId="56B959A9" w14:textId="2BAE107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titularul de drept informează în scris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în termen de 10 zile lucrătoare de la data primirii notificării prevăzute la art</w:t>
      </w:r>
      <w:r w:rsidR="00354E1B">
        <w:rPr>
          <w:rFonts w:ascii="Times New Roman" w:eastAsia="Times New Roman" w:hAnsi="Times New Roman" w:cs="Times New Roman"/>
          <w:color w:val="000000" w:themeColor="text1"/>
          <w:sz w:val="24"/>
          <w:szCs w:val="24"/>
          <w:lang w:val="ro-RO" w:eastAsia="ru-RU"/>
        </w:rPr>
        <w:t xml:space="preserve">icolul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w:t>
      </w:r>
      <w:r w:rsidR="00354E1B">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(1) sau de 3 zile lucrătoare în cazul mărfurilor perisabile că mărfurile pentru care s-a suspendat acordarea liberului de vamă ori cele reţinute aduc atingere unui drept de proprietate intelectuală;</w:t>
      </w:r>
    </w:p>
    <w:p w14:paraId="1FB181F0" w14:textId="33D51FC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titularul de drept depune la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în termenul prevăzut la litera a), acceptul în scris al declarantului/deținătorului mărfurilor pentru care s-a confirmat că aduc atingere unui drept de proprietate intelectuală cu privire la următoarele:</w:t>
      </w:r>
    </w:p>
    <w:p w14:paraId="77D289FC"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transmiterea dreptului de proprietate asupra mărfurilor care aduc atingere unui drept de proprietate intelectuală către titularul de drept;</w:t>
      </w:r>
    </w:p>
    <w:p w14:paraId="6304726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 acceptul declarantului/deținătorului mărfurilor respective pentru ca acestea să fie distruse; </w:t>
      </w:r>
    </w:p>
    <w:p w14:paraId="3CA66609" w14:textId="3B2081F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titularul de drept confirmă în scris </w:t>
      </w:r>
      <w:r w:rsidR="00815BBE" w:rsidRPr="000A1621">
        <w:rPr>
          <w:rFonts w:ascii="Times New Roman" w:eastAsia="Times New Roman" w:hAnsi="Times New Roman" w:cs="Times New Roman"/>
          <w:color w:val="000000" w:themeColor="text1"/>
          <w:sz w:val="24"/>
          <w:szCs w:val="24"/>
          <w:lang w:val="ro-RO" w:eastAsia="ru-RU"/>
        </w:rPr>
        <w:t>Serviciul</w:t>
      </w:r>
      <w:r w:rsidR="00354E1B">
        <w:rPr>
          <w:rFonts w:ascii="Times New Roman" w:eastAsia="Times New Roman" w:hAnsi="Times New Roman" w:cs="Times New Roman"/>
          <w:color w:val="000000" w:themeColor="text1"/>
          <w:sz w:val="24"/>
          <w:szCs w:val="24"/>
          <w:lang w:val="ro-RO" w:eastAsia="ru-RU"/>
        </w:rPr>
        <w:t>ui</w:t>
      </w:r>
      <w:r w:rsidR="00815BBE" w:rsidRPr="000A1621">
        <w:rPr>
          <w:rFonts w:ascii="Times New Roman" w:eastAsia="Times New Roman" w:hAnsi="Times New Roman" w:cs="Times New Roman"/>
          <w:color w:val="000000" w:themeColor="text1"/>
          <w:sz w:val="24"/>
          <w:szCs w:val="24"/>
          <w:lang w:val="ro-RO" w:eastAsia="ru-RU"/>
        </w:rPr>
        <w:t xml:space="preserve"> Vamal</w:t>
      </w:r>
      <w:r w:rsidRPr="000A1621">
        <w:rPr>
          <w:rFonts w:ascii="Times New Roman" w:eastAsia="Times New Roman" w:hAnsi="Times New Roman" w:cs="Times New Roman"/>
          <w:color w:val="000000" w:themeColor="text1"/>
          <w:sz w:val="24"/>
          <w:szCs w:val="24"/>
          <w:lang w:val="ro-RO" w:eastAsia="ru-RU"/>
        </w:rPr>
        <w:t>, în termenul prevăzut la litera a), acceptul său privind distrugerea mărfurilor care aduc atingere unui drept de proprietate intelectuală.</w:t>
      </w:r>
    </w:p>
    <w:p w14:paraId="56A5481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În cazuri întemeiate, la cererea scrisă a titularului de drept, Aparatul Central al Serviciului Vamal poate prelungi cu cel mult 10 zile lucrătoare termenul prevăzut la alineatul (1) punctul 2), litera a), însă în cazul mărfurilor perisabile perioada respectivă, nu poate fi prelungită.</w:t>
      </w:r>
    </w:p>
    <w:p w14:paraId="1DCAF4D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Titularul de drept este obligat să distrugă mărfurile care aduc atingere unui drept de proprietate intelectuală în decurs de trei luni din data constatării că acestea aduc atingere unui drept de proprietate intelectuală.</w:t>
      </w:r>
    </w:p>
    <w:p w14:paraId="0E1ECFB1"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Distrugerea mărfurilor care aduc atingere unui drept de proprietate intelectuală se efectuează de către titularul de drept, pe cheltuiala şi sub responsabilitatea acestuia. </w:t>
      </w:r>
    </w:p>
    <w:p w14:paraId="4F128401"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 xml:space="preserve">(5) </w:t>
      </w:r>
      <w:r w:rsidRPr="000A1621">
        <w:rPr>
          <w:rFonts w:ascii="Times New Roman" w:eastAsia="Times New Roman" w:hAnsi="Times New Roman" w:cs="Times New Roman"/>
          <w:color w:val="000000" w:themeColor="text1"/>
          <w:sz w:val="24"/>
          <w:szCs w:val="24"/>
          <w:lang w:val="ro-RO"/>
        </w:rPr>
        <w:t>Titularul de drept este obligat să distrugă mărfurile cu respectarea normelor privind ocrotirea mediului înconjurător.</w:t>
      </w:r>
    </w:p>
    <w:p w14:paraId="145EF7E0" w14:textId="6BE0A9F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prelevă, după caz, mostre de mărfuri, în vederea constituirii de probe în instanţa de judecată.</w:t>
      </w:r>
      <w:r w:rsidR="00376E9B">
        <w:rPr>
          <w:rFonts w:ascii="Times New Roman" w:eastAsia="Times New Roman" w:hAnsi="Times New Roman" w:cs="Times New Roman"/>
          <w:color w:val="000000" w:themeColor="text1"/>
          <w:sz w:val="24"/>
          <w:szCs w:val="24"/>
          <w:lang w:val="ro-RO" w:eastAsia="ru-RU"/>
        </w:rPr>
        <w:t xml:space="preserve"> Mostrele de mărfuri s</w:t>
      </w:r>
      <w:r w:rsidR="00354E1B">
        <w:rPr>
          <w:rFonts w:ascii="Times New Roman" w:eastAsia="Times New Roman" w:hAnsi="Times New Roman" w:cs="Times New Roman"/>
          <w:color w:val="000000" w:themeColor="text1"/>
          <w:sz w:val="24"/>
          <w:szCs w:val="24"/>
          <w:lang w:val="ro-RO" w:eastAsia="ru-RU"/>
        </w:rPr>
        <w:t>î</w:t>
      </w:r>
      <w:r w:rsidR="00376E9B">
        <w:rPr>
          <w:rFonts w:ascii="Times New Roman" w:eastAsia="Times New Roman" w:hAnsi="Times New Roman" w:cs="Times New Roman"/>
          <w:color w:val="000000" w:themeColor="text1"/>
          <w:sz w:val="24"/>
          <w:szCs w:val="24"/>
          <w:lang w:val="ro-RO" w:eastAsia="ru-RU"/>
        </w:rPr>
        <w:t>nt utilizate la instruirea angajaților vamali sau s</w:t>
      </w:r>
      <w:r w:rsidR="00354E1B">
        <w:rPr>
          <w:rFonts w:ascii="Times New Roman" w:eastAsia="Times New Roman" w:hAnsi="Times New Roman" w:cs="Times New Roman"/>
          <w:color w:val="000000" w:themeColor="text1"/>
          <w:sz w:val="24"/>
          <w:szCs w:val="24"/>
          <w:lang w:val="ro-RO" w:eastAsia="ru-RU"/>
        </w:rPr>
        <w:t>î</w:t>
      </w:r>
      <w:r w:rsidR="00376E9B">
        <w:rPr>
          <w:rFonts w:ascii="Times New Roman" w:eastAsia="Times New Roman" w:hAnsi="Times New Roman" w:cs="Times New Roman"/>
          <w:color w:val="000000" w:themeColor="text1"/>
          <w:sz w:val="24"/>
          <w:szCs w:val="24"/>
          <w:lang w:val="ro-RO" w:eastAsia="ru-RU"/>
        </w:rPr>
        <w:t>nt plasate în muzeul Serviciului Vamal.</w:t>
      </w:r>
    </w:p>
    <w:p w14:paraId="1A581A3A" w14:textId="77777777" w:rsidR="006A199E" w:rsidRPr="000A1621" w:rsidRDefault="006A199E" w:rsidP="00BB3100">
      <w:pPr>
        <w:tabs>
          <w:tab w:val="left" w:pos="993"/>
        </w:tabs>
        <w:spacing w:after="0" w:line="240" w:lineRule="auto"/>
        <w:jc w:val="both"/>
        <w:rPr>
          <w:rFonts w:ascii="Times New Roman" w:eastAsia="Times New Roman" w:hAnsi="Times New Roman" w:cs="Times New Roman"/>
          <w:b/>
          <w:bCs/>
          <w:color w:val="000000" w:themeColor="text1"/>
          <w:sz w:val="24"/>
          <w:szCs w:val="24"/>
          <w:lang w:val="ro-RO" w:eastAsia="ru-RU"/>
        </w:rPr>
      </w:pPr>
    </w:p>
    <w:p w14:paraId="40F2F258"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14:paraId="4347FA8D" w14:textId="579ACA14" w:rsidR="005B12B7" w:rsidRPr="000A1621" w:rsidRDefault="0083699F"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395</w:t>
      </w:r>
      <w:r w:rsidR="005B12B7" w:rsidRPr="000A1621">
        <w:rPr>
          <w:rFonts w:ascii="Times New Roman" w:eastAsia="Times New Roman" w:hAnsi="Times New Roman" w:cs="Times New Roman"/>
          <w:b/>
          <w:bCs/>
          <w:color w:val="000000" w:themeColor="text1"/>
          <w:sz w:val="24"/>
          <w:szCs w:val="24"/>
          <w:lang w:val="ro-RO" w:eastAsia="ru-RU"/>
        </w:rPr>
        <w:t xml:space="preserve">. </w:t>
      </w:r>
      <w:r w:rsidR="005B12B7" w:rsidRPr="000A1621">
        <w:rPr>
          <w:rFonts w:ascii="Times New Roman" w:eastAsia="Times New Roman" w:hAnsi="Times New Roman" w:cs="Times New Roman"/>
          <w:color w:val="000000" w:themeColor="text1"/>
          <w:sz w:val="24"/>
          <w:szCs w:val="24"/>
          <w:lang w:val="ro-RO" w:eastAsia="ru-RU"/>
        </w:rPr>
        <w:t xml:space="preserve">Procedura pentru distrugerea mărfurilor care fac obiectul unor livrări mici </w:t>
      </w:r>
    </w:p>
    <w:p w14:paraId="3B63D23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Prezentul articol se aplică mărfurilor în cazul în care sînt îndeplinite toate condiţiile de mai jos:</w:t>
      </w:r>
    </w:p>
    <w:p w14:paraId="7F85078F" w14:textId="77777777" w:rsidR="005B12B7" w:rsidRPr="000A1621"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mărfurile sînt susceptibile a fi mărfuri contrafăcute sau piratate;</w:t>
      </w:r>
    </w:p>
    <w:p w14:paraId="2D7FE8E5" w14:textId="77777777" w:rsidR="005B12B7" w:rsidRPr="000A1621"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mărfurile nu sînt produse perisabile;</w:t>
      </w:r>
    </w:p>
    <w:p w14:paraId="1F165B0E" w14:textId="77777777" w:rsidR="005B12B7" w:rsidRPr="000A1621"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c) mărfurile sînt vizate de o decizie de acceptare a unei cereri de intervenție;</w:t>
      </w:r>
    </w:p>
    <w:p w14:paraId="37AFF4F7" w14:textId="77777777" w:rsidR="005B12B7" w:rsidRPr="000A1621"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d) titularul deciziei a solicitat în cererea de intervenție utilizarea procedurii prevăzute la prezentul articol;</w:t>
      </w:r>
    </w:p>
    <w:p w14:paraId="74556924" w14:textId="77777777" w:rsidR="005B12B7" w:rsidRPr="000A1621"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e) mărfurile sînt transportate în livrări mici.</w:t>
      </w:r>
    </w:p>
    <w:p w14:paraId="0BAF79E0" w14:textId="12458ED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Prin derogare de la prevederile literei b) alineatul (1) şi alineatul (6) din articolul </w:t>
      </w:r>
      <w:r w:rsidR="00587C54">
        <w:rPr>
          <w:rFonts w:ascii="Times New Roman" w:eastAsia="Times New Roman" w:hAnsi="Times New Roman" w:cs="Times New Roman"/>
          <w:color w:val="000000" w:themeColor="text1"/>
          <w:sz w:val="24"/>
          <w:szCs w:val="24"/>
          <w:lang w:val="ro-RO" w:eastAsia="ru-RU"/>
        </w:rPr>
        <w:t>393</w:t>
      </w:r>
      <w:r w:rsidRPr="000A1621">
        <w:rPr>
          <w:rFonts w:ascii="Times New Roman" w:eastAsia="Times New Roman" w:hAnsi="Times New Roman" w:cs="Times New Roman"/>
          <w:color w:val="000000" w:themeColor="text1"/>
          <w:sz w:val="24"/>
          <w:szCs w:val="24"/>
          <w:lang w:val="ro-RO" w:eastAsia="ru-RU"/>
        </w:rPr>
        <w:t xml:space="preserv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notifică în scris în termen de o zi lucrătoare declarantul/deținătorul mărfurilor cu privire la suspendarea acordării liberului de vamă sau la reţinerea mărfurilor menționate la alin.(1).  </w:t>
      </w:r>
    </w:p>
    <w:p w14:paraId="65E33A2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Notificarea menţionată la alineatul (2) include următoarele informaţii: </w:t>
      </w:r>
    </w:p>
    <w:p w14:paraId="593AB159" w14:textId="15D0CC6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intenţia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de a distruge mărfurile;</w:t>
      </w:r>
    </w:p>
    <w:p w14:paraId="3BB2929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b) drepturile declarantului/deţinătorului mărfurilor în conformitate cu alin.(4), (5) şi (6).</w:t>
      </w:r>
    </w:p>
    <w:p w14:paraId="4CAEEDA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Declarantul/deţinătorul mărfurilor are posibilitatea să îşi exprime punctul de vedere în termen de 10 zile lucrătoare de la data notificării suspendării acordării liberului de vamă pentru mărfuri sau de la data reţinerii acestora.</w:t>
      </w:r>
    </w:p>
    <w:p w14:paraId="6DE09D26" w14:textId="063D694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Mărfurile în cauză pot fi distruse în cazul în care, în termen de 10 zile lucrătoare de la data primirii notificării suspendării acordării liberului de vamă pentru mărfuri sau de la data reţinerii acestora, declarantul/deţinătorul mărfurilor a confirmat </w:t>
      </w:r>
      <w:r w:rsidR="00815BBE" w:rsidRPr="000A1621">
        <w:rPr>
          <w:rFonts w:ascii="Times New Roman" w:eastAsia="Times New Roman" w:hAnsi="Times New Roman" w:cs="Times New Roman"/>
          <w:color w:val="000000" w:themeColor="text1"/>
          <w:sz w:val="24"/>
          <w:szCs w:val="24"/>
          <w:lang w:val="ro-RO" w:eastAsia="ru-RU"/>
        </w:rPr>
        <w:t>Serviciului Vamal</w:t>
      </w:r>
      <w:r w:rsidR="00A22167" w:rsidRPr="000A1621">
        <w:rPr>
          <w:rFonts w:ascii="Times New Roman" w:eastAsia="Times New Roman" w:hAnsi="Times New Roman" w:cs="Times New Roman"/>
          <w:color w:val="000000" w:themeColor="text1"/>
          <w:sz w:val="24"/>
          <w:szCs w:val="24"/>
          <w:lang w:val="ro-RO" w:eastAsia="ru-RU"/>
        </w:rPr>
        <w:t>, în scris,</w:t>
      </w:r>
      <w:r w:rsidRPr="000A1621">
        <w:rPr>
          <w:rFonts w:ascii="Times New Roman" w:eastAsia="Times New Roman" w:hAnsi="Times New Roman" w:cs="Times New Roman"/>
          <w:color w:val="000000" w:themeColor="text1"/>
          <w:sz w:val="24"/>
          <w:szCs w:val="24"/>
          <w:lang w:val="ro-RO" w:eastAsia="ru-RU"/>
        </w:rPr>
        <w:t xml:space="preserve"> acordul său privind distrugerea mărfurilor.</w:t>
      </w:r>
    </w:p>
    <w:p w14:paraId="5CF9A773" w14:textId="525B4D2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(6) În cazul în care declarantul/deţinătorul mărfurilor nu a confirmat acordul său cu privire la distrugerea mărfurilor, nici nu a notificat dezacordul său</w:t>
      </w:r>
      <w:r w:rsidR="00E2500E">
        <w:rPr>
          <w:rFonts w:ascii="Times New Roman" w:eastAsia="Times New Roman" w:hAnsi="Times New Roman" w:cs="Times New Roman"/>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00E2500E" w:rsidRPr="000A1621">
        <w:rPr>
          <w:rFonts w:ascii="Times New Roman" w:eastAsia="Times New Roman" w:hAnsi="Times New Roman" w:cs="Times New Roman"/>
          <w:color w:val="000000" w:themeColor="text1"/>
          <w:sz w:val="24"/>
          <w:szCs w:val="24"/>
          <w:lang w:val="ro-RO" w:eastAsia="ru-RU"/>
        </w:rPr>
        <w:t xml:space="preserve">în scris,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w:t>
      </w:r>
      <w:r w:rsidR="00A22167"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în termenul prevăzut la alin.(5),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poate considera că declarantul/deţinătorul mărfurilor a confirmat acordul său cu privire la distrugerea mărfurilor.</w:t>
      </w:r>
    </w:p>
    <w:p w14:paraId="7099CF4D" w14:textId="5204143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După obţinerea confirmării cu privire la distrugerea mărfurilor menţionate la alineatele (5) şi (6),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notifică titularul de drept despre suspendarea acordării liberului de vamă sau reţinerea mărfurilor menţionate la alineatul (1), precum şi despre necesitatea distrugerii acestora. Distrugerea mărfurilor respective se efectuează cu respectarea prevederilor articolului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alineatele (3)</w:t>
      </w:r>
      <w:r w:rsidR="00D95EF3">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w:t>
      </w:r>
      <w:r w:rsidR="00D95EF3">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(5).</w:t>
      </w:r>
    </w:p>
    <w:p w14:paraId="57B2A5B9" w14:textId="40C42E6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În situaţia în care declarantul/deţinătorul mărfurilor contestă măsurile de suspendare a acordării liberului de vamă sau de reţinere a mărfurilor menţionate la alineatul (1),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notifică imediat titularului de drept cantitatea de mărfuri şi natura acestora, inclusiv imaginile respectivelor mărfuri, după caz. De asemenea,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informează titularul de drept, la cererea acestuia şi dacă îi este cunoscut, despre numele şi adresa expeditorului şi declarantului/deţinătorului mărfurilor, precum şi despre originea, provenienţa şi destinaţia mărfurilor a căror acordare a liberului de vamă a fost suspendată sau care au fost reţinute.</w:t>
      </w:r>
    </w:p>
    <w:p w14:paraId="7B8C81A5" w14:textId="78CC6DA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În cazul în care titularul de drept, în termen de 10 zile lucrătoare de la data </w:t>
      </w:r>
      <w:r w:rsidR="00A22167" w:rsidRPr="000A1621">
        <w:rPr>
          <w:rFonts w:ascii="Times New Roman" w:eastAsia="Times New Roman" w:hAnsi="Times New Roman" w:cs="Times New Roman"/>
          <w:color w:val="000000" w:themeColor="text1"/>
          <w:sz w:val="24"/>
          <w:szCs w:val="24"/>
          <w:lang w:val="ro-RO" w:eastAsia="ru-RU"/>
        </w:rPr>
        <w:t xml:space="preserve">primirii </w:t>
      </w:r>
      <w:r w:rsidRPr="000A1621">
        <w:rPr>
          <w:rFonts w:ascii="Times New Roman" w:eastAsia="Times New Roman" w:hAnsi="Times New Roman" w:cs="Times New Roman"/>
          <w:color w:val="000000" w:themeColor="text1"/>
          <w:sz w:val="24"/>
          <w:szCs w:val="24"/>
          <w:lang w:val="ro-RO" w:eastAsia="ru-RU"/>
        </w:rPr>
        <w:t xml:space="preserve">notificării prevăzute la alin.(8), a acţionat în judecată declarantul/deţinătorul mărfurilor,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reţine mărfurile pînă la rămînerea definitivă şi irevocabilă a hotărîrii judecătorești.</w:t>
      </w:r>
    </w:p>
    <w:p w14:paraId="5856962B" w14:textId="59C576B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acordă liberul de vamă mărfurilor, imediat după încheierea tuturor formalităţilor vamale, în cazul în care nu a primit informaţii de la titularul de drept despre iniţierea unei proceduri de stabilire a încălcării unui drept de proprietate intelectuală în termen de 10 zile lucrătoare de la momentul </w:t>
      </w:r>
      <w:r w:rsidR="00A22167" w:rsidRPr="000A1621">
        <w:rPr>
          <w:rFonts w:ascii="Times New Roman" w:eastAsia="Times New Roman" w:hAnsi="Times New Roman" w:cs="Times New Roman"/>
          <w:color w:val="000000" w:themeColor="text1"/>
          <w:sz w:val="24"/>
          <w:szCs w:val="24"/>
          <w:lang w:val="ro-RO" w:eastAsia="ru-RU"/>
        </w:rPr>
        <w:t xml:space="preserve">primirii </w:t>
      </w:r>
      <w:r w:rsidRPr="000A1621">
        <w:rPr>
          <w:rFonts w:ascii="Times New Roman" w:eastAsia="Times New Roman" w:hAnsi="Times New Roman" w:cs="Times New Roman"/>
          <w:color w:val="000000" w:themeColor="text1"/>
          <w:sz w:val="24"/>
          <w:szCs w:val="24"/>
          <w:lang w:val="ro-RO" w:eastAsia="ru-RU"/>
        </w:rPr>
        <w:t>notificării prevăzute la alin.(8).</w:t>
      </w:r>
    </w:p>
    <w:p w14:paraId="0CCBD9F3"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14:paraId="0374E917" w14:textId="688B0B0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396</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Transmiterea cu titlu gratuit a mărfurilor care aduc atingere unui drept de proprietate intelectuală</w:t>
      </w:r>
    </w:p>
    <w:p w14:paraId="371ED87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Mărfurile care aduc atingere unui drept de proprietate intelectuală pot fi transmise cu titlu gratuit, în funcţie de natura lor, unor instituţii publice din sistemul protecţiei sociale sau sănătății, învăţămîntului public, unor asociaţii obşteşti ori fundaţii cu caracter umanitar, unor asociaţii ori cluburi sportive, unor persoane fizice care au avut de suferit de pe urma calamităţilor naturale.</w:t>
      </w:r>
    </w:p>
    <w:p w14:paraId="3563478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Transmiterea gratuită menţionată la alineatul (1) se efectuează dacă sînt întrunite cumulativ următoarele condiţii:  </w:t>
      </w:r>
    </w:p>
    <w:p w14:paraId="3CBB573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există acordul scris al titularului de drept; </w:t>
      </w:r>
    </w:p>
    <w:p w14:paraId="7A0D9EA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b) declarantul/deținătorul mărfurilor prezintă confirmarea scrisă referitor la transmiterea dreptului de proprietate asupra mărfurilor care aduc atingere unui drept de proprietate intelectuală către titularul de drept;</w:t>
      </w:r>
    </w:p>
    <w:p w14:paraId="778CB6B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mărfurile sînt inofensive pentru consum sau uz.</w:t>
      </w:r>
    </w:p>
    <w:p w14:paraId="6C4BB93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Pentru mărfurile transmise conform alineatului (1) nu se achită drepturile de import sau de export.</w:t>
      </w:r>
    </w:p>
    <w:p w14:paraId="300E631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Mărfurile transmise conform alineatului (1) nu pot fi comercializate sau transmise terţilor.</w:t>
      </w:r>
    </w:p>
    <w:p w14:paraId="32FCC5B8"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u-RU"/>
        </w:rPr>
      </w:pPr>
    </w:p>
    <w:p w14:paraId="263A058D" w14:textId="5422D699"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397</w:t>
      </w:r>
      <w:r w:rsidR="006E5C1A"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Privarea efectivă de profitul economic al operaţiunii cu mărfurile care aduc atingere unui drept de proprietate intelectuală</w:t>
      </w:r>
    </w:p>
    <w:p w14:paraId="1AF3C6A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Mărfurile care aduc atingere unui drept de proprietate intelectuală pot fi supuse unor măsuri care au drept consecinţă privarea efectivă a persoanelor implicate de profitul economic al operaţiunii. </w:t>
      </w:r>
    </w:p>
    <w:p w14:paraId="15195CCC" w14:textId="4414669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Prin derogare de la prevederile articolului </w:t>
      </w:r>
      <w:r w:rsidR="00587C54">
        <w:rPr>
          <w:rFonts w:ascii="Times New Roman" w:eastAsia="Times New Roman" w:hAnsi="Times New Roman" w:cs="Times New Roman"/>
          <w:color w:val="000000" w:themeColor="text1"/>
          <w:sz w:val="24"/>
          <w:szCs w:val="24"/>
          <w:lang w:val="ro-RO" w:eastAsia="ru-RU"/>
        </w:rPr>
        <w:t>393</w:t>
      </w:r>
      <w:r w:rsidR="00587C54"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alineatul (11), mărfurile menţionate la alineatul (1) pot fi supuse formalităţilor vamale, numai după primirea acordului scris a titularului de drept.</w:t>
      </w:r>
    </w:p>
    <w:p w14:paraId="0909CD5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Nu se consideră aplicarea măsurilor menţionate la alineatul (1) cazurile de simplă retragere a mărcilor aplicate pe mărfurile care aduc atingere unui drept de proprietate intelectuală. </w:t>
      </w:r>
    </w:p>
    <w:p w14:paraId="58162950"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14:paraId="653BC531" w14:textId="6A2580E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398</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Măsurile prealabile depunerii cererii de intervenţie </w:t>
      </w:r>
    </w:p>
    <w:p w14:paraId="4108CE8E" w14:textId="0CA7CA1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cazul în care nu este depusă cerere de intervenţie sau pînă la depunerea și acceptarea acesteia,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din oficiu:</w:t>
      </w:r>
    </w:p>
    <w:p w14:paraId="09E8EAB1" w14:textId="27C8965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poate suspenda acordarea liberului de vamă sau reţine, pe un termen de 4 zile lucrătoare, mărfurile aflate în una din situaţiile prevăzute la art</w:t>
      </w:r>
      <w:r w:rsidR="00D16765">
        <w:rPr>
          <w:rFonts w:ascii="Times New Roman" w:eastAsia="Times New Roman" w:hAnsi="Times New Roman" w:cs="Times New Roman"/>
          <w:color w:val="000000" w:themeColor="text1"/>
          <w:sz w:val="24"/>
          <w:szCs w:val="24"/>
          <w:lang w:val="ro-RO" w:eastAsia="ru-RU"/>
        </w:rPr>
        <w:t xml:space="preserve">icolul </w:t>
      </w:r>
      <w:r w:rsidR="00AA51CC">
        <w:rPr>
          <w:rFonts w:ascii="Times New Roman" w:eastAsia="Times New Roman" w:hAnsi="Times New Roman" w:cs="Times New Roman"/>
          <w:color w:val="000000" w:themeColor="text1"/>
          <w:sz w:val="24"/>
          <w:szCs w:val="24"/>
          <w:lang w:val="ro-RO" w:eastAsia="ru-RU"/>
        </w:rPr>
        <w:t>389</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w:t>
      </w:r>
      <w:r w:rsidR="00D16765">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(1), dacă are temeiuri suficiente de a considera că aceste mărfuri aduc atingere unui drept de proprietate intelectuală. Măsura de reținere nu se aplică mărfurilor perisabile. Termenul respectiv începe să curgă din data în care titularul de drept a primit notificarea menţionată la litera b); şi</w:t>
      </w:r>
    </w:p>
    <w:p w14:paraId="4780384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notifică în scris despre aceasta titularul de drept şi declarantul/deținătorul mărfurilor despre măsura aplicată. </w:t>
      </w:r>
    </w:p>
    <w:p w14:paraId="1CFAF90C" w14:textId="2F2661E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În cazul acceptării de către Aparatul Central a cererii de intervenție depuse ca rezultat al notificării conform alin.(1),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intervine în vederea protecției proprietății intelectuale potrivit art.</w:t>
      </w:r>
      <w:r w:rsidR="00AA51CC">
        <w:rPr>
          <w:rFonts w:ascii="Times New Roman" w:eastAsia="Times New Roman" w:hAnsi="Times New Roman" w:cs="Times New Roman"/>
          <w:color w:val="000000" w:themeColor="text1"/>
          <w:sz w:val="24"/>
          <w:szCs w:val="24"/>
          <w:lang w:val="ro-RO" w:eastAsia="ru-RU"/>
        </w:rPr>
        <w:t>393</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alin.(2) – (11). </w:t>
      </w:r>
    </w:p>
    <w:p w14:paraId="6330F642" w14:textId="7CE698D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Despre acceptarea cererii de intervenție menționate la alin.(2), Aparatul Central informează declaratul/deținătorul mărfurilor. În acest caz termenul prevăzut de art.</w:t>
      </w:r>
      <w:r w:rsidR="00AA51CC">
        <w:rPr>
          <w:rFonts w:ascii="Times New Roman" w:eastAsia="Times New Roman" w:hAnsi="Times New Roman" w:cs="Times New Roman"/>
          <w:color w:val="000000" w:themeColor="text1"/>
          <w:sz w:val="24"/>
          <w:szCs w:val="24"/>
          <w:lang w:val="ro-RO" w:eastAsia="ru-RU"/>
        </w:rPr>
        <w:t>393</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w:t>
      </w:r>
      <w:r w:rsidR="00D16765">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 xml:space="preserve">(8) începe să curgă de la data comunicării respectivei deciziei de acceptare.  </w:t>
      </w:r>
    </w:p>
    <w:p w14:paraId="686424F4" w14:textId="620B654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Dacă în termenul prevăzut la alin.(1) litera a) titularul de drept nu depune cerere de intervenţie,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ridică măsura de suspendare a acordării liberului de vamă sau de reţinere a mărfurilor şi/sau efectuează formalitățile vamale.</w:t>
      </w:r>
    </w:p>
    <w:p w14:paraId="64EAA2D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Mărfurile susceptibile de a încălca un drept de proprietate intelectuală se află în  depozitare temporară sub responsabilitatea deținătorului mărfurilor.</w:t>
      </w:r>
    </w:p>
    <w:p w14:paraId="187527A3" w14:textId="6A39E15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Pînă la suspendarea executării formalităților vamale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poate solicita oricărei persoane, fără a dezvălui alte informații decît cantitatea reală sau estimată de mărfuri, natura reală sau presupusă a acestora și, dacă este cazul, imagini ale acestor mărfuri, informaţii relevante ce țin de obiectul proprietății intelectuale.</w:t>
      </w:r>
    </w:p>
    <w:p w14:paraId="617E476B" w14:textId="4590B4A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(7) Termenul de examinare a cererii de intervenție menționat la alin</w:t>
      </w:r>
      <w:r w:rsidR="00F76646">
        <w:rPr>
          <w:rFonts w:ascii="Times New Roman" w:eastAsia="Times New Roman" w:hAnsi="Times New Roman" w:cs="Times New Roman"/>
          <w:color w:val="000000" w:themeColor="text1"/>
          <w:sz w:val="24"/>
          <w:szCs w:val="24"/>
          <w:lang w:val="ro-RO" w:eastAsia="ru-RU"/>
        </w:rPr>
        <w:t>e</w:t>
      </w:r>
      <w:r w:rsidR="00632015">
        <w:rPr>
          <w:rFonts w:ascii="Times New Roman" w:eastAsia="Times New Roman" w:hAnsi="Times New Roman" w:cs="Times New Roman"/>
          <w:color w:val="000000" w:themeColor="text1"/>
          <w:sz w:val="24"/>
          <w:szCs w:val="24"/>
          <w:lang w:val="ro-RO" w:eastAsia="ru-RU"/>
        </w:rPr>
        <w:t>a</w:t>
      </w:r>
      <w:r w:rsidR="00F76646">
        <w:rPr>
          <w:rFonts w:ascii="Times New Roman" w:eastAsia="Times New Roman" w:hAnsi="Times New Roman" w:cs="Times New Roman"/>
          <w:color w:val="000000" w:themeColor="text1"/>
          <w:sz w:val="24"/>
          <w:szCs w:val="24"/>
          <w:lang w:val="ro-RO" w:eastAsia="ru-RU"/>
        </w:rPr>
        <w:t>tul</w:t>
      </w:r>
      <w:r w:rsidR="00AA51CC">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(2) suspendă măsura de intervenție 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pînă la data acceptării acesteia.</w:t>
      </w:r>
    </w:p>
    <w:p w14:paraId="4486BE5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0411415" w14:textId="103CBC3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399</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bCs/>
          <w:color w:val="000000" w:themeColor="text1"/>
          <w:sz w:val="24"/>
          <w:szCs w:val="24"/>
          <w:lang w:val="ro-RO" w:eastAsia="ru-RU"/>
        </w:rPr>
        <w:t>Acordarea anticipată a liberului de vamă pentru mărfuri</w:t>
      </w:r>
    </w:p>
    <w:p w14:paraId="5BAC2280" w14:textId="5736E85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cazul mărfurilor susceptibile a aduce atingere drepturilor asupra desenelor sau modelelor industriale, brevetelor de invenție, certificatelor </w:t>
      </w:r>
      <w:r w:rsidR="00A22167" w:rsidRPr="000A1621">
        <w:rPr>
          <w:rFonts w:ascii="Times New Roman" w:eastAsia="Times New Roman" w:hAnsi="Times New Roman" w:cs="Times New Roman"/>
          <w:color w:val="000000" w:themeColor="text1"/>
          <w:sz w:val="24"/>
          <w:szCs w:val="24"/>
          <w:lang w:val="ro-RO" w:eastAsia="ru-RU"/>
        </w:rPr>
        <w:t xml:space="preserve">complementare </w:t>
      </w:r>
      <w:r w:rsidRPr="000A1621">
        <w:rPr>
          <w:rFonts w:ascii="Times New Roman" w:eastAsia="Times New Roman" w:hAnsi="Times New Roman" w:cs="Times New Roman"/>
          <w:color w:val="000000" w:themeColor="text1"/>
          <w:sz w:val="24"/>
          <w:szCs w:val="24"/>
          <w:lang w:val="ro-RO" w:eastAsia="ru-RU"/>
        </w:rPr>
        <w:t>de protecţie sau brevetelor de soi de plante, titularul de drept sau declarantul/deținătorul mărfurilor poate obţine liberul de vamă sau ridicarea măsurii de reţinere a mărfurilor dacă este constituită o garanţie de către aceştia şi dacă sînt îndeplinite cumulativ următoarele condiţii:</w:t>
      </w:r>
    </w:p>
    <w:p w14:paraId="75B45D2B" w14:textId="707D060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titularul de drept a depus la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dovada formulării unei acţiuni în judecată;</w:t>
      </w:r>
    </w:p>
    <w:p w14:paraId="23672C9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b) nu este dispusă pe cale judiciară măsura sechestrării sau indisponibilizării mărfurilor;</w:t>
      </w:r>
    </w:p>
    <w:p w14:paraId="48265AF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sînt îndeplinite toate formalităţile vamale conform legislaţiei. </w:t>
      </w:r>
    </w:p>
    <w:p w14:paraId="027CCC31" w14:textId="050E7B4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Garanţia prevăzută la alin</w:t>
      </w:r>
      <w:r w:rsidR="00632015">
        <w:rPr>
          <w:rFonts w:ascii="Times New Roman" w:eastAsia="Times New Roman" w:hAnsi="Times New Roman" w:cs="Times New Roman"/>
          <w:color w:val="000000" w:themeColor="text1"/>
          <w:sz w:val="24"/>
          <w:szCs w:val="24"/>
          <w:lang w:val="ro-RO" w:eastAsia="ru-RU"/>
        </w:rPr>
        <w:t xml:space="preserve">eatul </w:t>
      </w:r>
      <w:r w:rsidRPr="000A1621">
        <w:rPr>
          <w:rFonts w:ascii="Times New Roman" w:eastAsia="Times New Roman" w:hAnsi="Times New Roman" w:cs="Times New Roman"/>
          <w:color w:val="000000" w:themeColor="text1"/>
          <w:sz w:val="24"/>
          <w:szCs w:val="24"/>
          <w:lang w:val="ro-RO" w:eastAsia="ru-RU"/>
        </w:rPr>
        <w:t>(1) trebuie să fie suficientă pentru a proteja interesele titularului de drept şi trebuie să se constituie potrivit articolul</w:t>
      </w:r>
      <w:r w:rsidR="006E5C1A" w:rsidRPr="000A1621">
        <w:rPr>
          <w:rFonts w:ascii="Times New Roman" w:eastAsia="Times New Roman" w:hAnsi="Times New Roman" w:cs="Times New Roman"/>
          <w:color w:val="000000" w:themeColor="text1"/>
          <w:sz w:val="24"/>
          <w:szCs w:val="24"/>
          <w:lang w:val="ro-RO" w:eastAsia="ru-RU"/>
        </w:rPr>
        <w:t xml:space="preserve"> </w:t>
      </w:r>
      <w:r w:rsidR="00AA51CC">
        <w:rPr>
          <w:rFonts w:ascii="Times New Roman" w:eastAsia="Times New Roman" w:hAnsi="Times New Roman" w:cs="Times New Roman"/>
          <w:color w:val="000000" w:themeColor="text1"/>
          <w:sz w:val="24"/>
          <w:szCs w:val="24"/>
          <w:lang w:val="ro-RO" w:eastAsia="ru-RU"/>
        </w:rPr>
        <w:t>104</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şi altor norme de aplicare a prezentului cod. Constituirea acestei garanţii nu afectează utilizarea oricăror căi de atac de către titularul de drept.</w:t>
      </w:r>
    </w:p>
    <w:p w14:paraId="08B21D17" w14:textId="2E1364E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În cazul în care acţiunea în justiţie a fost formulată altfel decît în cea din iniţiativa titularului de drept asupra desenelor sau modelelor industriale, brevetelor de invenţie, certificatelor </w:t>
      </w:r>
      <w:r w:rsidR="00A22167" w:rsidRPr="000A1621">
        <w:rPr>
          <w:rFonts w:ascii="Times New Roman" w:eastAsia="Times New Roman" w:hAnsi="Times New Roman" w:cs="Times New Roman"/>
          <w:color w:val="000000" w:themeColor="text1"/>
          <w:sz w:val="24"/>
          <w:szCs w:val="24"/>
          <w:lang w:val="ro-RO" w:eastAsia="ru-RU"/>
        </w:rPr>
        <w:t>complementar</w:t>
      </w:r>
      <w:r w:rsidRPr="000A1621">
        <w:rPr>
          <w:rFonts w:ascii="Times New Roman" w:eastAsia="Times New Roman" w:hAnsi="Times New Roman" w:cs="Times New Roman"/>
          <w:color w:val="000000" w:themeColor="text1"/>
          <w:sz w:val="24"/>
          <w:szCs w:val="24"/>
          <w:lang w:val="ro-RO" w:eastAsia="ru-RU"/>
        </w:rPr>
        <w:t>e de protecţie sau brevetelor de soi de plante, garanţia va fi disponibilizată dacă, în termen de 20 de zile lucrătoare de la data notificării titularului de drept, acesta nu face dovada iniţierii unei proceduri legale privind mărfurile la care se face referire la alin.(1).</w:t>
      </w:r>
    </w:p>
    <w:p w14:paraId="3412B20E" w14:textId="3913AB3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Termenul prevăzut la alin</w:t>
      </w:r>
      <w:r w:rsidR="00632015">
        <w:rPr>
          <w:rFonts w:ascii="Times New Roman" w:eastAsia="Times New Roman" w:hAnsi="Times New Roman" w:cs="Times New Roman"/>
          <w:color w:val="000000" w:themeColor="text1"/>
          <w:sz w:val="24"/>
          <w:szCs w:val="24"/>
          <w:lang w:val="ro-RO" w:eastAsia="ru-RU"/>
        </w:rPr>
        <w:t>eatul</w:t>
      </w:r>
      <w:r w:rsidRPr="000A1621">
        <w:rPr>
          <w:rFonts w:ascii="Times New Roman" w:eastAsia="Times New Roman" w:hAnsi="Times New Roman" w:cs="Times New Roman"/>
          <w:color w:val="000000" w:themeColor="text1"/>
          <w:sz w:val="24"/>
          <w:szCs w:val="24"/>
          <w:lang w:val="ro-RO" w:eastAsia="ru-RU"/>
        </w:rPr>
        <w:t xml:space="preserve">(3) poate fi prelungit cu cel mult 30 de zile lucrătoare. </w:t>
      </w:r>
    </w:p>
    <w:p w14:paraId="4C45A47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26C3F8BC" w14:textId="116AD306"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400</w:t>
      </w:r>
      <w:r w:rsidRPr="000A1621">
        <w:rPr>
          <w:rFonts w:ascii="Times New Roman" w:eastAsia="Times New Roman" w:hAnsi="Times New Roman" w:cs="Times New Roman"/>
          <w:color w:val="000000" w:themeColor="text1"/>
          <w:sz w:val="24"/>
          <w:szCs w:val="24"/>
          <w:lang w:val="ro-RO" w:eastAsia="ru-RU"/>
        </w:rPr>
        <w:t xml:space="preserve">. Răspunderea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şi a titularului de drept</w:t>
      </w:r>
    </w:p>
    <w:p w14:paraId="472A119F" w14:textId="4A2E498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Acceptarea cererii de intervenţie nu îndreptăţeşte titularul de drept să solicite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o compensaţie sau repararea daunei, în situaţia în care mărfurile prevăzute la art</w:t>
      </w:r>
      <w:r w:rsidR="00BD059A">
        <w:rPr>
          <w:rFonts w:ascii="Times New Roman" w:eastAsia="Times New Roman" w:hAnsi="Times New Roman" w:cs="Times New Roman"/>
          <w:color w:val="000000" w:themeColor="text1"/>
          <w:sz w:val="24"/>
          <w:szCs w:val="24"/>
          <w:lang w:val="ro-RO" w:eastAsia="ru-RU"/>
        </w:rPr>
        <w:t xml:space="preserve">icolul </w:t>
      </w:r>
      <w:r w:rsidR="00AA51CC">
        <w:rPr>
          <w:rFonts w:ascii="Times New Roman" w:eastAsia="Times New Roman" w:hAnsi="Times New Roman" w:cs="Times New Roman"/>
          <w:color w:val="000000" w:themeColor="text1"/>
          <w:sz w:val="24"/>
          <w:szCs w:val="24"/>
          <w:lang w:val="ro-RO" w:eastAsia="ru-RU"/>
        </w:rPr>
        <w:t>391</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alineatul (1) nu au fost depistate de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w:t>
      </w:r>
    </w:p>
    <w:p w14:paraId="33F2EBFC" w14:textId="1720A02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Suspendarea acordării liberului de vamă sau reţinerea mărfurilor pasibile de a aduce atingere unui drept de proprietate intelectuală nu atrag răspunderea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faţă de persoanele care pot invoca un drept asupra mărfurilor prevăzute la art</w:t>
      </w:r>
      <w:r w:rsidR="00BD059A">
        <w:rPr>
          <w:rFonts w:ascii="Times New Roman" w:eastAsia="Times New Roman" w:hAnsi="Times New Roman" w:cs="Times New Roman"/>
          <w:color w:val="000000" w:themeColor="text1"/>
          <w:sz w:val="24"/>
          <w:szCs w:val="24"/>
          <w:lang w:val="ro-RO" w:eastAsia="ru-RU"/>
        </w:rPr>
        <w:t xml:space="preserve">icolul </w:t>
      </w:r>
      <w:r w:rsidR="00AA51CC">
        <w:rPr>
          <w:rFonts w:ascii="Times New Roman" w:eastAsia="Times New Roman" w:hAnsi="Times New Roman" w:cs="Times New Roman"/>
          <w:color w:val="000000" w:themeColor="text1"/>
          <w:sz w:val="24"/>
          <w:szCs w:val="24"/>
          <w:lang w:val="ro-RO" w:eastAsia="ru-RU"/>
        </w:rPr>
        <w:t>389</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alineatul (1) pentru repararea eventualelor prejudicii cauzate de acestea ca rezultat al intervenţiei </w:t>
      </w:r>
      <w:r w:rsidR="005D6297">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w:t>
      </w:r>
    </w:p>
    <w:p w14:paraId="0953F99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În cazul în care titularul de drept nu îşi exercită repetat obligaţiile prevăzute de prezentul capitol, Aparatul Central este în drept să anuleze dispoziţia de aplicare a măsurilor de protecţie. Titularul de drept poate depune o cerere repetată de intervenţie doar după executarea obligaţiilor prevăzute. </w:t>
      </w:r>
    </w:p>
    <w:p w14:paraId="759BD86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76CA7FA6" w14:textId="0AF347A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 </w:t>
      </w:r>
      <w:r w:rsidR="002816BE">
        <w:rPr>
          <w:rFonts w:ascii="Times New Roman" w:eastAsia="Times New Roman" w:hAnsi="Times New Roman" w:cs="Times New Roman"/>
          <w:b/>
          <w:bCs/>
          <w:color w:val="000000" w:themeColor="text1"/>
          <w:sz w:val="24"/>
          <w:szCs w:val="24"/>
          <w:lang w:val="ro-RO" w:eastAsia="ru-RU"/>
        </w:rPr>
        <w:t>401</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bCs/>
          <w:color w:val="000000" w:themeColor="text1"/>
          <w:sz w:val="24"/>
          <w:szCs w:val="24"/>
          <w:lang w:val="ro-RO" w:eastAsia="ru-RU"/>
        </w:rPr>
        <w:t>Delegarea de competențe</w:t>
      </w:r>
    </w:p>
    <w:p w14:paraId="518FEA0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Guvernul stabilește, prin intermediul actelor de punere în aplicare, normele de procedură referitoare la:</w:t>
      </w:r>
    </w:p>
    <w:p w14:paraId="19120FF2" w14:textId="3210062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 măsuri în vederea protecției proprietății intelectuale menţionate la art.</w:t>
      </w:r>
      <w:r w:rsidR="00AA51CC">
        <w:rPr>
          <w:rFonts w:ascii="Times New Roman" w:eastAsia="Times New Roman" w:hAnsi="Times New Roman" w:cs="Times New Roman"/>
          <w:color w:val="000000" w:themeColor="text1"/>
          <w:sz w:val="24"/>
          <w:szCs w:val="24"/>
          <w:lang w:val="ro-RO" w:eastAsia="ru-RU"/>
        </w:rPr>
        <w:t>390</w:t>
      </w:r>
      <w:r w:rsidRPr="000A1621">
        <w:rPr>
          <w:rFonts w:ascii="Times New Roman" w:eastAsia="Times New Roman" w:hAnsi="Times New Roman" w:cs="Times New Roman"/>
          <w:color w:val="000000" w:themeColor="text1"/>
          <w:sz w:val="24"/>
          <w:szCs w:val="24"/>
          <w:lang w:val="ro-RO" w:eastAsia="ru-RU"/>
        </w:rPr>
        <w:t>;</w:t>
      </w:r>
    </w:p>
    <w:p w14:paraId="64FA84FD" w14:textId="427D4B4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depunerea, examinarea, acceptarea și prelungirea cererilor de intervenţie menţionate la art. </w:t>
      </w:r>
      <w:r w:rsidR="00AA51CC">
        <w:rPr>
          <w:rFonts w:ascii="Times New Roman" w:eastAsia="Times New Roman" w:hAnsi="Times New Roman" w:cs="Times New Roman"/>
          <w:color w:val="000000" w:themeColor="text1"/>
          <w:sz w:val="24"/>
          <w:szCs w:val="24"/>
          <w:lang w:val="ro-RO" w:eastAsia="ru-RU"/>
        </w:rPr>
        <w:t xml:space="preserve">391 </w:t>
      </w:r>
      <w:r w:rsidRPr="000A1621">
        <w:rPr>
          <w:rFonts w:ascii="Times New Roman" w:eastAsia="Times New Roman" w:hAnsi="Times New Roman" w:cs="Times New Roman"/>
          <w:color w:val="000000" w:themeColor="text1"/>
          <w:sz w:val="24"/>
          <w:szCs w:val="24"/>
          <w:lang w:val="ro-RO" w:eastAsia="ru-RU"/>
        </w:rPr>
        <w:t>inclusiv declaraţia titularului de drept;</w:t>
      </w:r>
    </w:p>
    <w:p w14:paraId="79CCC21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modelele actelor de procedură utilizate în vederea protecției proprietății intelectuale, precum și instrucțiuni de completare.</w:t>
      </w:r>
    </w:p>
    <w:p w14:paraId="3F3EC093"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14:paraId="656EA789"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IV</w:t>
      </w:r>
    </w:p>
    <w:p w14:paraId="611E0E55"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Controlul călătorilor și bagajelor</w:t>
      </w:r>
    </w:p>
    <w:p w14:paraId="5918AB5E" w14:textId="3572D32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b/>
          <w:bCs/>
          <w:color w:val="000000" w:themeColor="text1"/>
          <w:sz w:val="24"/>
          <w:szCs w:val="24"/>
          <w:lang w:val="ro-RO"/>
        </w:rPr>
        <w:t xml:space="preserve">Articolul </w:t>
      </w:r>
      <w:r w:rsidR="002816BE">
        <w:rPr>
          <w:rFonts w:ascii="Times New Roman" w:eastAsia="Times New Roman" w:hAnsi="Times New Roman" w:cs="Times New Roman"/>
          <w:b/>
          <w:bCs/>
          <w:color w:val="000000" w:themeColor="text1"/>
          <w:sz w:val="24"/>
          <w:szCs w:val="24"/>
          <w:lang w:val="ro-RO"/>
        </w:rPr>
        <w:t>402</w:t>
      </w:r>
      <w:r w:rsidRPr="000A1621">
        <w:rPr>
          <w:rFonts w:ascii="Times New Roman" w:eastAsia="Times New Roman" w:hAnsi="Times New Roman" w:cs="Times New Roman"/>
          <w:b/>
          <w:bCs/>
          <w:color w:val="000000" w:themeColor="text1"/>
          <w:sz w:val="24"/>
          <w:szCs w:val="24"/>
          <w:lang w:val="ro-RO"/>
        </w:rPr>
        <w:t xml:space="preserve">. </w:t>
      </w:r>
      <w:r w:rsidRPr="000A1621">
        <w:rPr>
          <w:rFonts w:ascii="Times New Roman" w:eastAsia="Times New Roman" w:hAnsi="Times New Roman" w:cs="Times New Roman"/>
          <w:color w:val="000000" w:themeColor="text1"/>
          <w:sz w:val="24"/>
          <w:szCs w:val="24"/>
          <w:lang w:val="ro-RO"/>
        </w:rPr>
        <w:t>Controlul corporal</w:t>
      </w:r>
    </w:p>
    <w:p w14:paraId="227322D8" w14:textId="20A831C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(1) Controlul corporal, ca formă excepţională de control vamal, poate fi efectuat de către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dacă există destule temeiuri pentru a presupune că persoana care trece frontiera vamală sau care se află în zona de tranzit din aeroportul/portul internaţional are legătură directă sau indirectă cu mărfurile, vehiculele sau încăperile care constituie obiectul controlului efectuat de către echipa mobilă, are asupra sa şi nu le prezintă mărfuri ce constituie obiectul contravenţiilor sau infracţiunilor.</w:t>
      </w:r>
    </w:p>
    <w:p w14:paraId="360C8F50" w14:textId="6F89611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 xml:space="preserve">(2) Pînă la efectuarea controlului corporal, </w:t>
      </w:r>
      <w:r w:rsidR="00815BBE" w:rsidRPr="000A1621">
        <w:rPr>
          <w:rFonts w:ascii="Times New Roman" w:eastAsia="Times New Roman" w:hAnsi="Times New Roman" w:cs="Times New Roman"/>
          <w:color w:val="000000" w:themeColor="text1"/>
          <w:sz w:val="24"/>
          <w:szCs w:val="24"/>
          <w:lang w:val="ro-RO"/>
        </w:rPr>
        <w:t>Serviciul Vamal</w:t>
      </w:r>
      <w:r w:rsidRPr="000A1621">
        <w:rPr>
          <w:rFonts w:ascii="Times New Roman" w:eastAsia="Times New Roman" w:hAnsi="Times New Roman" w:cs="Times New Roman"/>
          <w:color w:val="000000" w:themeColor="text1"/>
          <w:sz w:val="24"/>
          <w:szCs w:val="24"/>
          <w:lang w:val="ro-RO"/>
        </w:rPr>
        <w:t xml:space="preserve"> înştiinţează călătorul despre decizia privind efectuarea controlului corporal, îi lămureşte drepturile şi obligaţiile pe care le are şi îi propune să prezinte singură obiectele tăinuite.</w:t>
      </w:r>
    </w:p>
    <w:p w14:paraId="1AE2B78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Controlul corporal este efectuat de un angajat vamal de sexul persoanei supuse controlului corporal, în prezenţa a doi martori asistenţi de acelaşi sex cu primii. Controlul corporal se efectuează într-o încăpere izolată, în condiţii sanitare. Accesul în aceste încăperi al persoanelor care nu participă la efectuarea controlului corporal şi filmarea/fotografierea controlului sînt interzise.</w:t>
      </w:r>
    </w:p>
    <w:p w14:paraId="06A8344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(4) Efectuarea controlului corporal se documentează prin întocmirea procesului-verbal respectiv.</w:t>
      </w:r>
    </w:p>
    <w:p w14:paraId="1EB8F3E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14:paraId="3871994B" w14:textId="5791C620"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lastRenderedPageBreak/>
        <w:t xml:space="preserve">Articolul </w:t>
      </w:r>
      <w:r w:rsidR="002816BE">
        <w:rPr>
          <w:rFonts w:ascii="Times New Roman" w:eastAsia="Calibri" w:hAnsi="Times New Roman" w:cs="Times New Roman"/>
          <w:b/>
          <w:bCs/>
          <w:color w:val="000000" w:themeColor="text1"/>
          <w:sz w:val="24"/>
          <w:szCs w:val="24"/>
          <w:lang w:val="ro-RO"/>
        </w:rPr>
        <w:t>403</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Introducerea şi scoaterea </w:t>
      </w:r>
      <w:r w:rsidR="00593D0E" w:rsidRPr="000A1621">
        <w:rPr>
          <w:rFonts w:ascii="Times New Roman" w:eastAsia="Calibri" w:hAnsi="Times New Roman" w:cs="Times New Roman"/>
          <w:color w:val="000000" w:themeColor="text1"/>
          <w:sz w:val="24"/>
          <w:szCs w:val="24"/>
          <w:lang w:val="ro-RO"/>
        </w:rPr>
        <w:t xml:space="preserve">metalelor prețioase, </w:t>
      </w:r>
      <w:r w:rsidRPr="000A1621">
        <w:rPr>
          <w:rFonts w:ascii="Times New Roman" w:eastAsia="Calibri" w:hAnsi="Times New Roman" w:cs="Times New Roman"/>
          <w:color w:val="000000" w:themeColor="text1"/>
          <w:sz w:val="24"/>
          <w:szCs w:val="24"/>
          <w:lang w:val="ro-RO"/>
        </w:rPr>
        <w:t xml:space="preserve">obiectelor şi bijuteriilor din metale şi pietre preţioase </w:t>
      </w:r>
    </w:p>
    <w:p w14:paraId="7912AACF" w14:textId="77777777" w:rsidR="005B12B7" w:rsidRPr="000A1621" w:rsidRDefault="00C942F9"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w:t>
      </w:r>
      <w:r w:rsidR="005B12B7" w:rsidRPr="000A1621">
        <w:rPr>
          <w:rFonts w:ascii="Times New Roman" w:eastAsia="Calibri" w:hAnsi="Times New Roman" w:cs="Times New Roman"/>
          <w:color w:val="000000" w:themeColor="text1"/>
          <w:sz w:val="24"/>
          <w:szCs w:val="24"/>
          <w:lang w:val="ro-RO"/>
        </w:rPr>
        <w:t xml:space="preserve">Călătorii au dreptul: </w:t>
      </w:r>
    </w:p>
    <w:p w14:paraId="5C2FBBDC"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de a introduce pe teritoriul vamal: </w:t>
      </w:r>
    </w:p>
    <w:p w14:paraId="2E46E015"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bijuterii din metale şi pietre preţioase în cantitate de pînă la 5 unităţi (indiferent de valoarea lor) de călător, fără achitarea drepturilor de import, cu condiţia că bijuteriile menţionate nu sînt omogene; </w:t>
      </w:r>
    </w:p>
    <w:p w14:paraId="700F5473"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w:t>
      </w:r>
      <w:r w:rsidR="005439C6" w:rsidRPr="000A1621">
        <w:rPr>
          <w:rFonts w:ascii="Times New Roman" w:eastAsia="Calibri" w:hAnsi="Times New Roman" w:cs="Times New Roman"/>
          <w:color w:val="000000" w:themeColor="text1"/>
          <w:sz w:val="24"/>
          <w:szCs w:val="24"/>
          <w:lang w:val="ro-RO"/>
        </w:rPr>
        <w:t xml:space="preserve">metale prețioase, </w:t>
      </w:r>
      <w:r w:rsidRPr="000A1621">
        <w:rPr>
          <w:rFonts w:ascii="Times New Roman" w:eastAsia="Calibri" w:hAnsi="Times New Roman" w:cs="Times New Roman"/>
          <w:color w:val="000000" w:themeColor="text1"/>
          <w:sz w:val="24"/>
          <w:szCs w:val="24"/>
          <w:lang w:val="ro-RO"/>
        </w:rPr>
        <w:t xml:space="preserve">obiecte din metale şi pietre preţioase care nu sînt destinate activităţii comerciale sau de producţie, cu condiţia achitării drepturilor de import pentru articole care depășesc cantitățile menționate la punctul a), precum şi declarării lor în scris; </w:t>
      </w:r>
    </w:p>
    <w:p w14:paraId="1727C348"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de a scoate de pe teritoriul vamal: </w:t>
      </w:r>
    </w:p>
    <w:p w14:paraId="6B7B4C3D"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bijuterii din metale şi pietre preţioase în cantitate de pînă la 5 unităţi (indiferent de valoarea lor) de călător, fără achitarea drepturilor de export, cu condiţia că bijuteriile indicate nu sînt omogene; </w:t>
      </w:r>
    </w:p>
    <w:p w14:paraId="7428AB01" w14:textId="5857A18D"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w:t>
      </w:r>
      <w:r w:rsidR="005439C6" w:rsidRPr="000A1621">
        <w:rPr>
          <w:rFonts w:ascii="Times New Roman" w:eastAsia="Calibri" w:hAnsi="Times New Roman" w:cs="Times New Roman"/>
          <w:color w:val="000000" w:themeColor="text1"/>
          <w:sz w:val="24"/>
          <w:szCs w:val="24"/>
          <w:lang w:val="ro-RO"/>
        </w:rPr>
        <w:t xml:space="preserve">metale prețioase, </w:t>
      </w:r>
      <w:r w:rsidRPr="000A1621">
        <w:rPr>
          <w:rFonts w:ascii="Times New Roman" w:eastAsia="Calibri" w:hAnsi="Times New Roman" w:cs="Times New Roman"/>
          <w:color w:val="000000" w:themeColor="text1"/>
          <w:sz w:val="24"/>
          <w:szCs w:val="24"/>
          <w:lang w:val="ro-RO"/>
        </w:rPr>
        <w:t xml:space="preserve">obiecte din metale şi pietre preţioase (cu excepţia celor indicate la lit.a) a prezentului punct) a căror valoare nu depăşeşte suma de 10000 euro şi care nu sînt destinate activităţii comerciale sau de producţie; </w:t>
      </w:r>
    </w:p>
    <w:p w14:paraId="57354677" w14:textId="6A2209DA" w:rsidR="005B12B7" w:rsidRPr="000A1621" w:rsidRDefault="005B12B7" w:rsidP="00426E43">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w:t>
      </w:r>
      <w:r w:rsidR="005439C6" w:rsidRPr="000A1621">
        <w:rPr>
          <w:rFonts w:ascii="Times New Roman" w:eastAsia="Calibri" w:hAnsi="Times New Roman" w:cs="Times New Roman"/>
          <w:color w:val="000000" w:themeColor="text1"/>
          <w:sz w:val="24"/>
          <w:szCs w:val="24"/>
          <w:lang w:val="ro-RO"/>
        </w:rPr>
        <w:t xml:space="preserve">metale prețioase, </w:t>
      </w:r>
      <w:r w:rsidRPr="000A1621">
        <w:rPr>
          <w:rFonts w:ascii="Times New Roman" w:eastAsia="Calibri" w:hAnsi="Times New Roman" w:cs="Times New Roman"/>
          <w:color w:val="000000" w:themeColor="text1"/>
          <w:sz w:val="24"/>
          <w:szCs w:val="24"/>
          <w:lang w:val="ro-RO"/>
        </w:rPr>
        <w:t>obiecte din metale şi pietre preţioase a căror valoare depăşeşte suma de 10000 euro</w:t>
      </w:r>
      <w:r w:rsidR="00B42985" w:rsidRPr="000A1621">
        <w:rPr>
          <w:rFonts w:ascii="Times New Roman" w:eastAsia="Calibri" w:hAnsi="Times New Roman" w:cs="Times New Roman"/>
          <w:color w:val="000000" w:themeColor="text1"/>
          <w:sz w:val="24"/>
          <w:szCs w:val="24"/>
          <w:lang w:val="ro-RO"/>
        </w:rPr>
        <w:t xml:space="preserve"> însă nu mai mult de 100000 euro </w:t>
      </w:r>
      <w:r w:rsidRPr="000A1621">
        <w:rPr>
          <w:rFonts w:ascii="Times New Roman" w:eastAsia="Calibri" w:hAnsi="Times New Roman" w:cs="Times New Roman"/>
          <w:color w:val="000000" w:themeColor="text1"/>
          <w:sz w:val="24"/>
          <w:szCs w:val="24"/>
          <w:lang w:val="ro-RO"/>
        </w:rPr>
        <w:t xml:space="preserve"> şi care nu sînt destinate activităţii comerciale sau de producţie, cu condiţia prezentării </w:t>
      </w:r>
      <w:r w:rsidR="00815BBE" w:rsidRPr="000A1621">
        <w:rPr>
          <w:rFonts w:ascii="Times New Roman" w:eastAsia="Calibri" w:hAnsi="Times New Roman" w:cs="Times New Roman"/>
          <w:color w:val="000000" w:themeColor="text1"/>
          <w:sz w:val="24"/>
          <w:szCs w:val="24"/>
          <w:lang w:val="ro-RO"/>
        </w:rPr>
        <w:t>Serviciului Vamal</w:t>
      </w:r>
      <w:r w:rsidRPr="000A1621">
        <w:rPr>
          <w:rFonts w:ascii="Times New Roman" w:eastAsia="Calibri" w:hAnsi="Times New Roman" w:cs="Times New Roman"/>
          <w:color w:val="000000" w:themeColor="text1"/>
          <w:sz w:val="24"/>
          <w:szCs w:val="24"/>
          <w:lang w:val="ro-RO"/>
        </w:rPr>
        <w:t xml:space="preserve"> a autorizaţiei eliberate de </w:t>
      </w:r>
      <w:r w:rsidR="004A7540" w:rsidRPr="000A1621">
        <w:rPr>
          <w:rFonts w:ascii="Times New Roman" w:eastAsia="Calibri" w:hAnsi="Times New Roman" w:cs="Times New Roman"/>
          <w:bCs/>
          <w:color w:val="000000" w:themeColor="text1"/>
          <w:sz w:val="24"/>
          <w:szCs w:val="24"/>
          <w:lang w:val="ro-RO"/>
        </w:rPr>
        <w:t xml:space="preserve">Ministerul Finanţelor prin care se confirmă costul lor şi </w:t>
      </w:r>
      <w:r w:rsidR="004A7540" w:rsidRPr="000A1621">
        <w:rPr>
          <w:rFonts w:ascii="Times New Roman" w:eastAsia="Calibri" w:hAnsi="Times New Roman" w:cs="Times New Roman"/>
          <w:bCs/>
          <w:color w:val="000000" w:themeColor="text1"/>
          <w:sz w:val="24"/>
          <w:szCs w:val="24"/>
          <w:lang w:val="ro-RO" w:bidi="ro-RO"/>
        </w:rPr>
        <w:t xml:space="preserve">avizului de expertiză </w:t>
      </w:r>
      <w:r w:rsidR="00055C1D" w:rsidRPr="000A1621">
        <w:rPr>
          <w:rFonts w:ascii="Times New Roman" w:eastAsia="Calibri" w:hAnsi="Times New Roman" w:cs="Times New Roman"/>
          <w:bCs/>
          <w:color w:val="000000" w:themeColor="text1"/>
          <w:sz w:val="24"/>
          <w:szCs w:val="24"/>
          <w:lang w:val="ro-RO" w:bidi="ro-RO"/>
        </w:rPr>
        <w:t>eliberat de experții</w:t>
      </w:r>
      <w:r w:rsidR="004A7540" w:rsidRPr="000A1621">
        <w:rPr>
          <w:rFonts w:ascii="Times New Roman" w:eastAsia="Calibri" w:hAnsi="Times New Roman" w:cs="Times New Roman"/>
          <w:bCs/>
          <w:color w:val="000000" w:themeColor="text1"/>
          <w:sz w:val="24"/>
          <w:szCs w:val="24"/>
          <w:lang w:val="ro-RO" w:bidi="ro-RO"/>
        </w:rPr>
        <w:t xml:space="preserve"> acreditați de către Ministerul Educației, Culturii și Cercetării</w:t>
      </w:r>
      <w:r w:rsidR="004A7540" w:rsidRPr="000A1621">
        <w:rPr>
          <w:rFonts w:ascii="Times New Roman" w:eastAsia="Calibri" w:hAnsi="Times New Roman" w:cs="Times New Roman"/>
          <w:bCs/>
          <w:color w:val="000000" w:themeColor="text1"/>
          <w:sz w:val="24"/>
          <w:szCs w:val="24"/>
          <w:lang w:val="ro-RO"/>
        </w:rPr>
        <w:t xml:space="preserve"> Ministerul Educatiei, </w:t>
      </w:r>
      <w:r w:rsidR="004A7540" w:rsidRPr="000A1621">
        <w:rPr>
          <w:rFonts w:ascii="Times New Roman" w:eastAsia="Calibri" w:hAnsi="Times New Roman" w:cs="Times New Roman"/>
          <w:bCs/>
          <w:color w:val="000000" w:themeColor="text1"/>
          <w:sz w:val="24"/>
          <w:szCs w:val="24"/>
          <w:lang w:val="ro-RO" w:bidi="ro-RO"/>
        </w:rPr>
        <w:t>care confirmă faptul că obiectel</w:t>
      </w:r>
      <w:r w:rsidR="009B2DB7" w:rsidRPr="000A1621">
        <w:rPr>
          <w:rFonts w:ascii="Times New Roman" w:eastAsia="Calibri" w:hAnsi="Times New Roman" w:cs="Times New Roman"/>
          <w:bCs/>
          <w:color w:val="000000" w:themeColor="text1"/>
          <w:sz w:val="24"/>
          <w:szCs w:val="24"/>
          <w:lang w:val="ro-RO" w:bidi="ro-RO"/>
        </w:rPr>
        <w:t>e respective nu prezintă valoare</w:t>
      </w:r>
      <w:r w:rsidR="004A7540" w:rsidRPr="000A1621">
        <w:rPr>
          <w:rFonts w:ascii="Times New Roman" w:eastAsia="Calibri" w:hAnsi="Times New Roman" w:cs="Times New Roman"/>
          <w:bCs/>
          <w:color w:val="000000" w:themeColor="text1"/>
          <w:sz w:val="24"/>
          <w:szCs w:val="24"/>
          <w:lang w:val="ro-RO" w:bidi="ro-RO"/>
        </w:rPr>
        <w:t xml:space="preserve"> culturală </w:t>
      </w:r>
      <w:r w:rsidRPr="000A1621">
        <w:rPr>
          <w:rFonts w:ascii="Times New Roman" w:eastAsia="Calibri" w:hAnsi="Times New Roman" w:cs="Times New Roman"/>
          <w:color w:val="000000" w:themeColor="text1"/>
          <w:sz w:val="24"/>
          <w:szCs w:val="24"/>
          <w:lang w:val="ro-RO"/>
        </w:rPr>
        <w:t>;</w:t>
      </w:r>
    </w:p>
    <w:p w14:paraId="0A830F49" w14:textId="6C88BECA" w:rsidR="00C942F9" w:rsidRPr="000A1621" w:rsidRDefault="00B42985" w:rsidP="003C4EB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sidDel="00B42985">
        <w:rPr>
          <w:rFonts w:ascii="Times New Roman" w:eastAsia="Calibri" w:hAnsi="Times New Roman" w:cs="Times New Roman"/>
          <w:color w:val="000000" w:themeColor="text1"/>
          <w:sz w:val="24"/>
          <w:szCs w:val="24"/>
          <w:lang w:val="ro-RO"/>
        </w:rPr>
        <w:t xml:space="preserve"> </w:t>
      </w:r>
      <w:r w:rsidR="00C942F9" w:rsidRPr="000A1621">
        <w:rPr>
          <w:rFonts w:ascii="Times New Roman" w:eastAsia="Calibri" w:hAnsi="Times New Roman" w:cs="Times New Roman"/>
          <w:color w:val="000000" w:themeColor="text1"/>
          <w:sz w:val="24"/>
          <w:szCs w:val="24"/>
          <w:lang w:val="ro-RO"/>
        </w:rPr>
        <w:t>(2) Operatorii economici au dreptul:</w:t>
      </w:r>
    </w:p>
    <w:p w14:paraId="60EE0BC1" w14:textId="77777777" w:rsidR="00C942F9" w:rsidRPr="000A1621" w:rsidRDefault="00F827AF" w:rsidP="006B2AF1">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 xml:space="preserve">1) de a introduce pe teritoriul vamal </w:t>
      </w:r>
      <w:r w:rsidR="00936125" w:rsidRPr="000A1621">
        <w:rPr>
          <w:rFonts w:ascii="Times New Roman" w:eastAsia="Calibri" w:hAnsi="Times New Roman" w:cs="Times New Roman"/>
          <w:bCs/>
          <w:color w:val="000000" w:themeColor="text1"/>
          <w:sz w:val="24"/>
          <w:szCs w:val="24"/>
          <w:lang w:val="ro-RO"/>
        </w:rPr>
        <w:t xml:space="preserve">metale prețioase, </w:t>
      </w:r>
      <w:r w:rsidRPr="000A1621">
        <w:rPr>
          <w:rFonts w:ascii="Times New Roman" w:eastAsia="Calibri" w:hAnsi="Times New Roman" w:cs="Times New Roman"/>
          <w:bCs/>
          <w:color w:val="000000" w:themeColor="text1"/>
          <w:sz w:val="24"/>
          <w:szCs w:val="24"/>
          <w:lang w:val="ro-RO"/>
        </w:rPr>
        <w:t>obiectelor şi bijuteriilor din metale şi pietre preţioase;</w:t>
      </w:r>
    </w:p>
    <w:p w14:paraId="2745D9B6" w14:textId="168F030B" w:rsidR="003E343E" w:rsidRPr="008D42D3" w:rsidRDefault="00F827AF" w:rsidP="001F17C4">
      <w:pPr>
        <w:tabs>
          <w:tab w:val="left" w:pos="993"/>
        </w:tabs>
        <w:spacing w:after="0" w:line="240" w:lineRule="auto"/>
        <w:ind w:firstLine="567"/>
        <w:jc w:val="both"/>
        <w:rPr>
          <w:rFonts w:ascii="Times New Roman" w:eastAsia="Calibri" w:hAnsi="Times New Roman" w:cs="Times New Roman"/>
          <w:bCs/>
          <w:color w:val="000000" w:themeColor="text1"/>
          <w:sz w:val="24"/>
          <w:szCs w:val="24"/>
          <w:lang w:val="en-US"/>
        </w:rPr>
      </w:pPr>
      <w:r w:rsidRPr="000A1621">
        <w:rPr>
          <w:rFonts w:ascii="Times New Roman" w:eastAsia="Calibri" w:hAnsi="Times New Roman" w:cs="Times New Roman"/>
          <w:bCs/>
          <w:color w:val="000000" w:themeColor="text1"/>
          <w:sz w:val="24"/>
          <w:szCs w:val="24"/>
          <w:lang w:val="ro-RO"/>
        </w:rPr>
        <w:t>2) de a scoate de pe teritoriul vamal</w:t>
      </w:r>
      <w:r w:rsidR="00936125" w:rsidRPr="000A1621">
        <w:rPr>
          <w:rFonts w:ascii="Times New Roman" w:eastAsia="Calibri" w:hAnsi="Times New Roman" w:cs="Times New Roman"/>
          <w:color w:val="000000" w:themeColor="text1"/>
          <w:sz w:val="24"/>
          <w:szCs w:val="24"/>
          <w:lang w:val="ro-RO"/>
        </w:rPr>
        <w:t xml:space="preserve"> </w:t>
      </w:r>
      <w:r w:rsidR="00936125" w:rsidRPr="000A1621">
        <w:rPr>
          <w:rFonts w:ascii="Times New Roman" w:eastAsia="Calibri" w:hAnsi="Times New Roman" w:cs="Times New Roman"/>
          <w:bCs/>
          <w:color w:val="000000" w:themeColor="text1"/>
          <w:sz w:val="24"/>
          <w:szCs w:val="24"/>
          <w:lang w:val="ro-RO"/>
        </w:rPr>
        <w:t>metale prețioase</w:t>
      </w:r>
      <w:r w:rsidR="00F34E10">
        <w:rPr>
          <w:rFonts w:ascii="Times New Roman" w:eastAsia="Calibri" w:hAnsi="Times New Roman" w:cs="Times New Roman"/>
          <w:bCs/>
          <w:color w:val="000000" w:themeColor="text1"/>
          <w:sz w:val="24"/>
          <w:szCs w:val="24"/>
          <w:lang w:val="ro-RO"/>
        </w:rPr>
        <w:t>,</w:t>
      </w:r>
      <w:r w:rsidRPr="000A1621">
        <w:rPr>
          <w:rFonts w:ascii="Times New Roman" w:eastAsia="Calibri" w:hAnsi="Times New Roman" w:cs="Times New Roman"/>
          <w:bCs/>
          <w:color w:val="000000" w:themeColor="text1"/>
          <w:sz w:val="24"/>
          <w:szCs w:val="24"/>
          <w:lang w:val="ro-RO"/>
        </w:rPr>
        <w:t xml:space="preserve"> </w:t>
      </w:r>
      <w:r w:rsidR="00C871B1" w:rsidRPr="000A1621">
        <w:rPr>
          <w:rFonts w:ascii="Times New Roman" w:eastAsia="Calibri" w:hAnsi="Times New Roman" w:cs="Times New Roman"/>
          <w:bCs/>
          <w:color w:val="000000" w:themeColor="text1"/>
          <w:sz w:val="24"/>
          <w:szCs w:val="24"/>
          <w:lang w:val="ro-RO"/>
        </w:rPr>
        <w:t>obiectele şi bijuterii din metale şi pietre preţioase</w:t>
      </w:r>
      <w:r w:rsidR="004F448E" w:rsidRPr="000A1621">
        <w:rPr>
          <w:rFonts w:ascii="Times New Roman" w:eastAsia="Calibri" w:hAnsi="Times New Roman" w:cs="Times New Roman"/>
          <w:bCs/>
          <w:color w:val="000000" w:themeColor="text1"/>
          <w:sz w:val="24"/>
          <w:szCs w:val="24"/>
          <w:lang w:val="ro-RO"/>
        </w:rPr>
        <w:t xml:space="preserve"> </w:t>
      </w:r>
      <w:r w:rsidR="001C07C6" w:rsidRPr="000A1621">
        <w:rPr>
          <w:rFonts w:ascii="Times New Roman" w:eastAsia="Calibri" w:hAnsi="Times New Roman" w:cs="Times New Roman"/>
          <w:bCs/>
          <w:color w:val="000000" w:themeColor="text1"/>
          <w:sz w:val="24"/>
          <w:szCs w:val="24"/>
          <w:lang w:val="ro-RO"/>
        </w:rPr>
        <w:t>(</w:t>
      </w:r>
      <w:r w:rsidR="004F448E" w:rsidRPr="000A1621">
        <w:rPr>
          <w:rFonts w:ascii="Times New Roman" w:eastAsia="Calibri" w:hAnsi="Times New Roman" w:cs="Times New Roman"/>
          <w:bCs/>
          <w:color w:val="000000" w:themeColor="text1"/>
          <w:sz w:val="24"/>
          <w:szCs w:val="24"/>
          <w:lang w:val="ro-RO"/>
        </w:rPr>
        <w:t>cu exceptia</w:t>
      </w:r>
      <w:r w:rsidR="00593D0E" w:rsidRPr="000A1621">
        <w:rPr>
          <w:rFonts w:ascii="Times New Roman" w:eastAsia="Calibri" w:hAnsi="Times New Roman" w:cs="Times New Roman"/>
          <w:bCs/>
          <w:color w:val="000000" w:themeColor="text1"/>
          <w:sz w:val="24"/>
          <w:szCs w:val="24"/>
          <w:lang w:val="ro-RO"/>
        </w:rPr>
        <w:t xml:space="preserve"> metalelor preț</w:t>
      </w:r>
      <w:r w:rsidRPr="000A1621">
        <w:rPr>
          <w:rFonts w:ascii="Times New Roman" w:eastAsia="Calibri" w:hAnsi="Times New Roman" w:cs="Times New Roman"/>
          <w:bCs/>
          <w:color w:val="000000" w:themeColor="text1"/>
          <w:sz w:val="24"/>
          <w:szCs w:val="24"/>
          <w:lang w:val="ro-RO"/>
        </w:rPr>
        <w:t>ioase obținute din</w:t>
      </w:r>
      <w:r w:rsidRPr="00BB3100">
        <w:rPr>
          <w:rFonts w:ascii="Times New Roman" w:eastAsia="Calibri" w:hAnsi="Times New Roman" w:cs="Times New Roman"/>
          <w:bCs/>
          <w:color w:val="000000" w:themeColor="text1"/>
          <w:sz w:val="24"/>
          <w:szCs w:val="24"/>
          <w:lang w:val="en-US"/>
        </w:rPr>
        <w:t xml:space="preserve"> resturi şi deşeuri</w:t>
      </w:r>
      <w:r w:rsidR="001C07C6" w:rsidRPr="000A1621">
        <w:rPr>
          <w:rFonts w:ascii="Times New Roman" w:eastAsia="Calibri" w:hAnsi="Times New Roman" w:cs="Times New Roman"/>
          <w:bCs/>
          <w:color w:val="000000" w:themeColor="text1"/>
          <w:sz w:val="24"/>
          <w:szCs w:val="24"/>
          <w:lang w:val="en-US"/>
        </w:rPr>
        <w:t>)</w:t>
      </w:r>
      <w:r w:rsidR="001F17C4" w:rsidRPr="008D42D3">
        <w:rPr>
          <w:rFonts w:ascii="Times New Roman" w:eastAsia="Calibri" w:hAnsi="Times New Roman" w:cs="Times New Roman"/>
          <w:bCs/>
          <w:color w:val="000000" w:themeColor="text1"/>
          <w:sz w:val="24"/>
          <w:szCs w:val="24"/>
          <w:lang w:val="en-US"/>
        </w:rPr>
        <w:t xml:space="preserve">, </w:t>
      </w:r>
      <w:r w:rsidR="001F17C4" w:rsidRPr="000A1621">
        <w:rPr>
          <w:rFonts w:ascii="Times New Roman" w:eastAsia="Calibri" w:hAnsi="Times New Roman" w:cs="Times New Roman"/>
          <w:bCs/>
          <w:color w:val="000000" w:themeColor="text1"/>
          <w:sz w:val="24"/>
          <w:szCs w:val="24"/>
          <w:lang w:val="ro-RO"/>
        </w:rPr>
        <w:t xml:space="preserve">cu condiţia prezentării </w:t>
      </w:r>
      <w:r w:rsidR="00815BBE" w:rsidRPr="000A1621">
        <w:rPr>
          <w:rFonts w:ascii="Times New Roman" w:eastAsia="Calibri" w:hAnsi="Times New Roman" w:cs="Times New Roman"/>
          <w:bCs/>
          <w:color w:val="000000" w:themeColor="text1"/>
          <w:sz w:val="24"/>
          <w:szCs w:val="24"/>
          <w:lang w:val="ro-RO"/>
        </w:rPr>
        <w:t>Serviciului Vamal</w:t>
      </w:r>
      <w:r w:rsidR="001F17C4" w:rsidRPr="000A1621">
        <w:rPr>
          <w:rFonts w:ascii="Times New Roman" w:eastAsia="Calibri" w:hAnsi="Times New Roman" w:cs="Times New Roman"/>
          <w:bCs/>
          <w:color w:val="000000" w:themeColor="text1"/>
          <w:sz w:val="24"/>
          <w:szCs w:val="24"/>
          <w:lang w:val="ro-RO"/>
        </w:rPr>
        <w:t xml:space="preserve"> a autorizaţiei eliberate de Ministerul Finanţelor </w:t>
      </w:r>
      <w:r w:rsidR="004A7540" w:rsidRPr="000A1621">
        <w:rPr>
          <w:rFonts w:ascii="Times New Roman" w:eastAsia="Calibri" w:hAnsi="Times New Roman" w:cs="Times New Roman"/>
          <w:bCs/>
          <w:color w:val="000000" w:themeColor="text1"/>
          <w:sz w:val="24"/>
          <w:szCs w:val="24"/>
          <w:lang w:val="ro-RO"/>
        </w:rPr>
        <w:t xml:space="preserve">prin care se confirmă costul lor şi </w:t>
      </w:r>
      <w:r w:rsidR="004A7540" w:rsidRPr="000A1621">
        <w:rPr>
          <w:rFonts w:ascii="Times New Roman" w:eastAsia="Calibri" w:hAnsi="Times New Roman" w:cs="Times New Roman"/>
          <w:bCs/>
          <w:color w:val="000000" w:themeColor="text1"/>
          <w:sz w:val="24"/>
          <w:szCs w:val="24"/>
          <w:lang w:val="ro-RO" w:bidi="ro-RO"/>
        </w:rPr>
        <w:t>avizului de expertiză eliberat de experți acreditați de către Ministerul Educației, Culturii și Cercetării</w:t>
      </w:r>
      <w:r w:rsidR="004A7540" w:rsidRPr="000A1621">
        <w:rPr>
          <w:rFonts w:ascii="Times New Roman" w:eastAsia="Calibri" w:hAnsi="Times New Roman" w:cs="Times New Roman"/>
          <w:bCs/>
          <w:color w:val="000000" w:themeColor="text1"/>
          <w:sz w:val="24"/>
          <w:szCs w:val="24"/>
          <w:lang w:val="ro-RO"/>
        </w:rPr>
        <w:t xml:space="preserve"> </w:t>
      </w:r>
      <w:r w:rsidR="001F17C4" w:rsidRPr="000A1621">
        <w:rPr>
          <w:rFonts w:ascii="Times New Roman" w:eastAsia="Calibri" w:hAnsi="Times New Roman" w:cs="Times New Roman"/>
          <w:bCs/>
          <w:color w:val="000000" w:themeColor="text1"/>
          <w:sz w:val="24"/>
          <w:szCs w:val="24"/>
          <w:lang w:val="ro-RO"/>
        </w:rPr>
        <w:t xml:space="preserve">Ministerul Educatiei, </w:t>
      </w:r>
      <w:r w:rsidR="004A7540" w:rsidRPr="000A1621">
        <w:rPr>
          <w:rFonts w:ascii="Times New Roman" w:eastAsia="Calibri" w:hAnsi="Times New Roman" w:cs="Times New Roman"/>
          <w:bCs/>
          <w:color w:val="000000" w:themeColor="text1"/>
          <w:sz w:val="24"/>
          <w:szCs w:val="24"/>
          <w:lang w:val="ro-RO" w:bidi="ro-RO"/>
        </w:rPr>
        <w:t>care confirmă faptul că obiectele respective nu prezintă valoare culturală.</w:t>
      </w:r>
      <w:r w:rsidRPr="00BB3100">
        <w:rPr>
          <w:rFonts w:ascii="Times New Roman" w:eastAsia="Calibri" w:hAnsi="Times New Roman" w:cs="Times New Roman"/>
          <w:bCs/>
          <w:color w:val="000000" w:themeColor="text1"/>
          <w:sz w:val="24"/>
          <w:szCs w:val="24"/>
          <w:lang w:val="en-US"/>
        </w:rPr>
        <w:t xml:space="preserve"> </w:t>
      </w:r>
      <w:r w:rsidRPr="000A1621">
        <w:rPr>
          <w:rFonts w:ascii="Times New Roman" w:eastAsia="Calibri" w:hAnsi="Times New Roman" w:cs="Times New Roman"/>
          <w:bCs/>
          <w:color w:val="000000" w:themeColor="text1"/>
          <w:sz w:val="24"/>
          <w:szCs w:val="24"/>
          <w:lang w:val="en-US"/>
        </w:rPr>
        <w:t xml:space="preserve"> </w:t>
      </w:r>
    </w:p>
    <w:p w14:paraId="3DBDD27D" w14:textId="0E6A8BF9" w:rsidR="001F17C4" w:rsidRPr="000A1621" w:rsidRDefault="00B42985" w:rsidP="00B42985">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Cs/>
          <w:color w:val="000000" w:themeColor="text1"/>
          <w:sz w:val="24"/>
          <w:szCs w:val="24"/>
          <w:lang w:val="en-US"/>
        </w:rPr>
        <w:t xml:space="preserve">(3) </w:t>
      </w:r>
      <w:r w:rsidRPr="000A1621">
        <w:rPr>
          <w:rFonts w:ascii="Times New Roman" w:eastAsia="Calibri" w:hAnsi="Times New Roman" w:cs="Times New Roman"/>
          <w:bCs/>
          <w:color w:val="000000" w:themeColor="text1"/>
          <w:sz w:val="24"/>
          <w:szCs w:val="24"/>
          <w:lang w:val="ro-RO"/>
        </w:rPr>
        <w:t>Obiecte</w:t>
      </w:r>
      <w:r w:rsidR="001B707A" w:rsidRPr="000A1621">
        <w:rPr>
          <w:rFonts w:ascii="Times New Roman" w:eastAsia="Calibri" w:hAnsi="Times New Roman" w:cs="Times New Roman"/>
          <w:bCs/>
          <w:color w:val="000000" w:themeColor="text1"/>
          <w:sz w:val="24"/>
          <w:szCs w:val="24"/>
          <w:lang w:val="ro-RO"/>
        </w:rPr>
        <w:t>le</w:t>
      </w:r>
      <w:r w:rsidRPr="000A1621">
        <w:rPr>
          <w:rFonts w:ascii="Times New Roman" w:eastAsia="Calibri" w:hAnsi="Times New Roman" w:cs="Times New Roman"/>
          <w:bCs/>
          <w:color w:val="000000" w:themeColor="text1"/>
          <w:sz w:val="24"/>
          <w:szCs w:val="24"/>
          <w:lang w:val="ro-RO"/>
        </w:rPr>
        <w:t xml:space="preserve"> din </w:t>
      </w:r>
      <w:r w:rsidRPr="006021A6">
        <w:rPr>
          <w:rFonts w:ascii="Times New Roman" w:eastAsia="Calibri" w:hAnsi="Times New Roman" w:cs="Times New Roman"/>
          <w:bCs/>
          <w:color w:val="000000" w:themeColor="text1"/>
          <w:sz w:val="24"/>
          <w:szCs w:val="24"/>
          <w:lang w:val="ro-RO"/>
        </w:rPr>
        <w:t>metale şi pietre preţioase</w:t>
      </w:r>
      <w:r w:rsidRPr="006021A6">
        <w:rPr>
          <w:rFonts w:ascii="Times New Roman" w:eastAsia="Calibri" w:hAnsi="Times New Roman" w:cs="Times New Roman"/>
          <w:color w:val="000000" w:themeColor="text1"/>
          <w:sz w:val="24"/>
          <w:szCs w:val="24"/>
          <w:lang w:val="en-US"/>
        </w:rPr>
        <w:t xml:space="preserve"> care </w:t>
      </w:r>
      <w:r w:rsidRPr="006021A6">
        <w:rPr>
          <w:rFonts w:ascii="Times New Roman" w:eastAsia="Calibri" w:hAnsi="Times New Roman" w:cs="Times New Roman"/>
          <w:bCs/>
          <w:color w:val="000000" w:themeColor="text1"/>
          <w:sz w:val="24"/>
          <w:szCs w:val="24"/>
          <w:lang w:val="ro-RO" w:bidi="ro-RO"/>
        </w:rPr>
        <w:t>prezintă valo</w:t>
      </w:r>
      <w:r w:rsidR="009B2DB7" w:rsidRPr="006021A6">
        <w:rPr>
          <w:rFonts w:ascii="Times New Roman" w:eastAsia="Calibri" w:hAnsi="Times New Roman" w:cs="Times New Roman"/>
          <w:bCs/>
          <w:color w:val="000000" w:themeColor="text1"/>
          <w:sz w:val="24"/>
          <w:szCs w:val="24"/>
          <w:lang w:val="ro-RO" w:bidi="ro-RO"/>
        </w:rPr>
        <w:t>a</w:t>
      </w:r>
      <w:r w:rsidRPr="006021A6">
        <w:rPr>
          <w:rFonts w:ascii="Times New Roman" w:eastAsia="Calibri" w:hAnsi="Times New Roman" w:cs="Times New Roman"/>
          <w:bCs/>
          <w:color w:val="000000" w:themeColor="text1"/>
          <w:sz w:val="24"/>
          <w:szCs w:val="24"/>
          <w:lang w:val="ro-RO" w:bidi="ro-RO"/>
        </w:rPr>
        <w:t>r</w:t>
      </w:r>
      <w:r w:rsidR="009B2DB7" w:rsidRPr="006021A6">
        <w:rPr>
          <w:rFonts w:ascii="Times New Roman" w:eastAsia="Calibri" w:hAnsi="Times New Roman" w:cs="Times New Roman"/>
          <w:bCs/>
          <w:color w:val="000000" w:themeColor="text1"/>
          <w:sz w:val="24"/>
          <w:szCs w:val="24"/>
          <w:lang w:val="ro-RO" w:bidi="ro-RO"/>
        </w:rPr>
        <w:t>e</w:t>
      </w:r>
      <w:r w:rsidRPr="006021A6">
        <w:rPr>
          <w:rFonts w:ascii="Times New Roman" w:eastAsia="Calibri" w:hAnsi="Times New Roman" w:cs="Times New Roman"/>
          <w:bCs/>
          <w:color w:val="000000" w:themeColor="text1"/>
          <w:sz w:val="24"/>
          <w:szCs w:val="24"/>
          <w:lang w:val="ro-RO" w:bidi="ro-RO"/>
        </w:rPr>
        <w:t xml:space="preserve"> cultural</w:t>
      </w:r>
      <w:r w:rsidR="009B2DB7" w:rsidRPr="006021A6">
        <w:rPr>
          <w:rFonts w:ascii="Times New Roman" w:eastAsia="Calibri" w:hAnsi="Times New Roman" w:cs="Times New Roman"/>
          <w:bCs/>
          <w:color w:val="000000" w:themeColor="text1"/>
          <w:sz w:val="24"/>
          <w:szCs w:val="24"/>
          <w:lang w:val="ro-RO" w:bidi="ro-RO"/>
        </w:rPr>
        <w:t>ă</w:t>
      </w:r>
      <w:r w:rsidRPr="006021A6">
        <w:rPr>
          <w:rFonts w:ascii="Times New Roman" w:eastAsia="Calibri" w:hAnsi="Times New Roman" w:cs="Times New Roman"/>
          <w:bCs/>
          <w:color w:val="000000" w:themeColor="text1"/>
          <w:sz w:val="24"/>
          <w:szCs w:val="24"/>
          <w:lang w:val="ro-RO" w:bidi="ro-RO"/>
        </w:rPr>
        <w:t xml:space="preserve"> pot fi scoase în conformitate cu </w:t>
      </w:r>
      <w:r w:rsidRPr="00D34CB0">
        <w:rPr>
          <w:rFonts w:ascii="Times New Roman" w:eastAsia="Calibri" w:hAnsi="Times New Roman" w:cs="Times New Roman"/>
          <w:bCs/>
          <w:color w:val="000000" w:themeColor="text1"/>
          <w:sz w:val="24"/>
          <w:szCs w:val="24"/>
          <w:lang w:val="ro-RO" w:bidi="ro-RO"/>
        </w:rPr>
        <w:t xml:space="preserve">prevederile </w:t>
      </w:r>
      <w:r w:rsidR="00D001F3" w:rsidRPr="00F10928">
        <w:rPr>
          <w:rFonts w:ascii="Times New Roman" w:eastAsia="Calibri" w:hAnsi="Times New Roman" w:cs="Times New Roman"/>
          <w:bCs/>
          <w:color w:val="000000" w:themeColor="text1"/>
          <w:sz w:val="24"/>
          <w:szCs w:val="24"/>
          <w:lang w:val="ro-RO" w:bidi="ro-RO"/>
        </w:rPr>
        <w:t xml:space="preserve">articolului </w:t>
      </w:r>
      <w:r w:rsidR="00AA51CC">
        <w:rPr>
          <w:rFonts w:ascii="Times New Roman" w:eastAsia="Calibri" w:hAnsi="Times New Roman" w:cs="Times New Roman"/>
          <w:bCs/>
          <w:color w:val="000000" w:themeColor="text1"/>
          <w:sz w:val="24"/>
          <w:szCs w:val="24"/>
          <w:lang w:val="ro-RO" w:bidi="ro-RO"/>
        </w:rPr>
        <w:t>407</w:t>
      </w:r>
      <w:r w:rsidR="00AA51CC" w:rsidRPr="00F10928">
        <w:rPr>
          <w:rFonts w:ascii="Times New Roman" w:eastAsia="Calibri" w:hAnsi="Times New Roman" w:cs="Times New Roman"/>
          <w:bCs/>
          <w:color w:val="000000" w:themeColor="text1"/>
          <w:sz w:val="24"/>
          <w:szCs w:val="24"/>
          <w:lang w:val="ro-RO" w:bidi="ro-RO"/>
        </w:rPr>
        <w:t xml:space="preserve"> </w:t>
      </w:r>
      <w:r w:rsidR="00D001F3" w:rsidRPr="00F10928">
        <w:rPr>
          <w:rFonts w:ascii="Times New Roman" w:eastAsia="Calibri" w:hAnsi="Times New Roman" w:cs="Times New Roman"/>
          <w:bCs/>
          <w:color w:val="000000" w:themeColor="text1"/>
          <w:sz w:val="24"/>
          <w:szCs w:val="24"/>
          <w:lang w:val="ro-RO" w:bidi="ro-RO"/>
        </w:rPr>
        <w:t>a</w:t>
      </w:r>
      <w:r w:rsidR="0070183A" w:rsidRPr="006021A6">
        <w:rPr>
          <w:rFonts w:ascii="Times New Roman" w:eastAsia="Calibri" w:hAnsi="Times New Roman" w:cs="Times New Roman"/>
          <w:bCs/>
          <w:color w:val="000000" w:themeColor="text1"/>
          <w:sz w:val="24"/>
          <w:szCs w:val="24"/>
          <w:lang w:val="ro-RO" w:bidi="ro-RO"/>
        </w:rPr>
        <w:t>lineatele</w:t>
      </w:r>
      <w:r w:rsidR="00D001F3" w:rsidRPr="000A1621">
        <w:rPr>
          <w:rFonts w:ascii="Times New Roman" w:eastAsia="Calibri" w:hAnsi="Times New Roman" w:cs="Times New Roman"/>
          <w:bCs/>
          <w:color w:val="000000" w:themeColor="text1"/>
          <w:sz w:val="24"/>
          <w:szCs w:val="24"/>
          <w:lang w:val="ro-RO" w:bidi="ro-RO"/>
        </w:rPr>
        <w:t xml:space="preserve"> (3) și (4)</w:t>
      </w:r>
      <w:r w:rsidRPr="000A1621">
        <w:rPr>
          <w:rFonts w:ascii="Times New Roman" w:eastAsia="Calibri" w:hAnsi="Times New Roman" w:cs="Times New Roman"/>
          <w:bCs/>
          <w:color w:val="000000" w:themeColor="text1"/>
          <w:sz w:val="24"/>
          <w:szCs w:val="24"/>
          <w:lang w:val="ro-RO" w:bidi="ro-RO"/>
        </w:rPr>
        <w:t>.</w:t>
      </w:r>
    </w:p>
    <w:p w14:paraId="3640E82B" w14:textId="77777777" w:rsidR="00B42985" w:rsidRPr="000A1621" w:rsidRDefault="00B42985" w:rsidP="003E343E">
      <w:pPr>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p>
    <w:p w14:paraId="73177C87" w14:textId="77777777" w:rsidR="00B42985" w:rsidRPr="000A1621" w:rsidRDefault="00B42985" w:rsidP="003E343E">
      <w:pPr>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p>
    <w:p w14:paraId="67114F1C" w14:textId="023772F4"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2816BE">
        <w:rPr>
          <w:rFonts w:ascii="Times New Roman" w:eastAsia="Calibri" w:hAnsi="Times New Roman" w:cs="Times New Roman"/>
          <w:b/>
          <w:bCs/>
          <w:color w:val="000000" w:themeColor="text1"/>
          <w:sz w:val="24"/>
          <w:szCs w:val="24"/>
          <w:lang w:val="ro-RO"/>
        </w:rPr>
        <w:t>404</w:t>
      </w:r>
      <w:r w:rsidRPr="000A1621">
        <w:rPr>
          <w:rFonts w:ascii="Times New Roman" w:eastAsia="Calibri" w:hAnsi="Times New Roman" w:cs="Times New Roman"/>
          <w:b/>
          <w:bCs/>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Particularităţile determinării destinaţiei mărfurilor</w:t>
      </w:r>
    </w:p>
    <w:p w14:paraId="1E14DFFB"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(1) Destinaţia mărfurilor deplasate de către călători peste frontiera vamală se determină reieşind din categoria mărfii, cantitatea ei, precum şi din analiza tuturor circumstanţelor călătoriei.</w:t>
      </w:r>
    </w:p>
    <w:p w14:paraId="21E16EDC"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(2) Mărfurile sînt calificate a fi destinate uzului personal dacă ele sînt introduse (scoase) în exclusivitate pentru a fi utilizate de către persoană privată ori de către membrii familiei acesteia (pentru consum final).</w:t>
      </w:r>
    </w:p>
    <w:p w14:paraId="6066BD1F"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(3) Membri ai familiei sînt soţul (soţia), copiii (inclusiv cei adoptivi), părinţii, persoanele asupra cărora este instituită, conform legii, tutela sau curatela.</w:t>
      </w:r>
    </w:p>
    <w:p w14:paraId="607227E0"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(4) La stabilirea destinaţiei mărfurilor se iau în considerare următoarele: </w:t>
      </w:r>
    </w:p>
    <w:p w14:paraId="16709F82"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a) categoria mărfii: modul de consum, practica de utilizare; </w:t>
      </w:r>
    </w:p>
    <w:p w14:paraId="79A3FD9D"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b) cantitatea mărfii: articole omogene de aceeaşi denumire, de aceeaşi mărime, model, culoare etc.; </w:t>
      </w:r>
    </w:p>
    <w:p w14:paraId="23456380"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c) circumstanţele legate de călătorie: scopul călătoriei, durata ei, ţara în care s-a aflat şi ţara în care pleacă călătorul. </w:t>
      </w:r>
    </w:p>
    <w:p w14:paraId="3806FBE5"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(5) Obligaţia de a confirma faptul că marfa nu este destinată activităţii comerciale sau de producţie se pune în seama călătorului care deplasează marfa. </w:t>
      </w:r>
    </w:p>
    <w:p w14:paraId="7EFA4439" w14:textId="77777777" w:rsidR="003E343E" w:rsidRPr="000A1621" w:rsidRDefault="003E343E"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62183C36"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56CAC70C" w14:textId="77777777" w:rsidR="003047F7" w:rsidRPr="000A1621" w:rsidRDefault="003047F7" w:rsidP="00BB3100">
      <w:pPr>
        <w:tabs>
          <w:tab w:val="left" w:pos="993"/>
        </w:tabs>
        <w:spacing w:after="0" w:line="240" w:lineRule="auto"/>
        <w:ind w:firstLine="567"/>
        <w:jc w:val="center"/>
        <w:rPr>
          <w:rFonts w:ascii="Times New Roman" w:eastAsia="Calibri" w:hAnsi="Times New Roman" w:cs="Times New Roman"/>
          <w:b/>
          <w:bCs/>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Capitolul V</w:t>
      </w:r>
    </w:p>
    <w:p w14:paraId="3C42F29F" w14:textId="77777777" w:rsidR="003047F7" w:rsidRPr="000A1621" w:rsidRDefault="003047F7" w:rsidP="00BB3100">
      <w:pPr>
        <w:tabs>
          <w:tab w:val="left" w:pos="993"/>
        </w:tabs>
        <w:spacing w:after="0" w:line="240" w:lineRule="auto"/>
        <w:ind w:firstLine="567"/>
        <w:jc w:val="center"/>
        <w:rPr>
          <w:rFonts w:ascii="Times New Roman" w:eastAsia="Calibri" w:hAnsi="Times New Roman" w:cs="Times New Roman"/>
          <w:b/>
          <w:bCs/>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Controlul valorilor culturale</w:t>
      </w:r>
      <w:r w:rsidR="003E343E" w:rsidRPr="000A1621">
        <w:rPr>
          <w:rFonts w:ascii="Times New Roman" w:eastAsia="Calibri" w:hAnsi="Times New Roman" w:cs="Times New Roman"/>
          <w:b/>
          <w:bCs/>
          <w:color w:val="000000" w:themeColor="text1"/>
          <w:sz w:val="24"/>
          <w:szCs w:val="24"/>
          <w:lang w:val="ro-RO"/>
        </w:rPr>
        <w:t xml:space="preserve"> și valutare</w:t>
      </w:r>
    </w:p>
    <w:p w14:paraId="6F62A0BD" w14:textId="77777777" w:rsidR="003047F7" w:rsidRPr="000A1621" w:rsidRDefault="003047F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35BD70D7" w14:textId="08C40F6D"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2816BE">
        <w:rPr>
          <w:rFonts w:ascii="Times New Roman" w:eastAsia="Calibri" w:hAnsi="Times New Roman" w:cs="Times New Roman"/>
          <w:b/>
          <w:bCs/>
          <w:color w:val="000000" w:themeColor="text1"/>
          <w:sz w:val="24"/>
          <w:szCs w:val="24"/>
          <w:lang w:val="ro-RO"/>
        </w:rPr>
        <w:t>405</w:t>
      </w:r>
      <w:r w:rsidRPr="000A1621">
        <w:rPr>
          <w:rFonts w:ascii="Times New Roman" w:eastAsia="Calibri" w:hAnsi="Times New Roman" w:cs="Times New Roman"/>
          <w:color w:val="000000" w:themeColor="text1"/>
          <w:sz w:val="24"/>
          <w:szCs w:val="24"/>
          <w:lang w:val="ro-RO"/>
        </w:rPr>
        <w:t>. Introducerea şi scoaterea valutei străine, a numerarului în moneda naţională a Republicii Moldova,</w:t>
      </w:r>
      <w:r w:rsidRPr="000A1621">
        <w:rPr>
          <w:rFonts w:ascii="Times New Roman" w:eastAsia="Calibri" w:hAnsi="Times New Roman" w:cs="Times New Roman"/>
          <w:color w:val="000000" w:themeColor="text1"/>
          <w:sz w:val="24"/>
          <w:szCs w:val="24"/>
          <w:lang w:val="ro-RO" w:bidi="ro-RO"/>
        </w:rPr>
        <w:t xml:space="preserve"> a valorilor mobiliare şi a instrumentelor de plată </w:t>
      </w:r>
      <w:r w:rsidRPr="000A1621">
        <w:rPr>
          <w:rFonts w:ascii="Times New Roman" w:eastAsia="Calibri" w:hAnsi="Times New Roman" w:cs="Times New Roman"/>
          <w:color w:val="000000" w:themeColor="text1"/>
          <w:sz w:val="24"/>
          <w:szCs w:val="24"/>
          <w:lang w:val="ro-RO"/>
        </w:rPr>
        <w:t xml:space="preserve"> </w:t>
      </w:r>
    </w:p>
    <w:p w14:paraId="3F9EBD73" w14:textId="7B02C618" w:rsidR="003047F7"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La efectuarea controlului vamal a numerarului în moneda naţională a Republicii Moldova,  a numerarului şi cecurilor de călătorie în valută străină, </w:t>
      </w:r>
      <w:r w:rsidRPr="000A1621">
        <w:rPr>
          <w:rFonts w:ascii="Times New Roman" w:eastAsia="Calibri" w:hAnsi="Times New Roman" w:cs="Times New Roman"/>
          <w:color w:val="000000" w:themeColor="text1"/>
          <w:sz w:val="24"/>
          <w:szCs w:val="24"/>
          <w:lang w:val="ro-RO" w:bidi="ro-RO"/>
        </w:rPr>
        <w:t xml:space="preserve">a valorilor mobiliare şi a instrumentelor de plată,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aplic</w:t>
      </w:r>
      <w:r w:rsidR="00FD4753" w:rsidRPr="000A1621">
        <w:rPr>
          <w:rFonts w:ascii="Times New Roman" w:eastAsia="Calibri" w:hAnsi="Times New Roman" w:cs="Times New Roman"/>
          <w:color w:val="000000" w:themeColor="text1"/>
          <w:sz w:val="24"/>
          <w:szCs w:val="24"/>
          <w:lang w:val="ro-RO"/>
        </w:rPr>
        <w:t>ă</w:t>
      </w:r>
      <w:r w:rsidRPr="000A1621">
        <w:rPr>
          <w:rFonts w:ascii="Times New Roman" w:eastAsia="Calibri" w:hAnsi="Times New Roman" w:cs="Times New Roman"/>
          <w:color w:val="000000" w:themeColor="text1"/>
          <w:sz w:val="24"/>
          <w:szCs w:val="24"/>
          <w:lang w:val="ro-RO"/>
        </w:rPr>
        <w:t xml:space="preserve"> prevederile Legii nr.62 din 21.03.2008 privind reglementarea valutară.</w:t>
      </w:r>
    </w:p>
    <w:p w14:paraId="47D6BA58" w14:textId="77777777" w:rsidR="002F433C" w:rsidRPr="000A1621" w:rsidRDefault="002F433C"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13B7AC72" w14:textId="18059EC8"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iCs/>
          <w:color w:val="000000" w:themeColor="text1"/>
          <w:sz w:val="24"/>
          <w:szCs w:val="24"/>
          <w:lang w:val="ro-RO"/>
        </w:rPr>
      </w:pPr>
      <w:r w:rsidRPr="00BB3100">
        <w:rPr>
          <w:rFonts w:ascii="Times New Roman" w:eastAsia="Calibri" w:hAnsi="Times New Roman" w:cs="Times New Roman"/>
          <w:b/>
          <w:bCs/>
          <w:iCs/>
          <w:color w:val="000000" w:themeColor="text1"/>
          <w:sz w:val="24"/>
          <w:szCs w:val="24"/>
          <w:lang w:val="ro-RO"/>
        </w:rPr>
        <w:t xml:space="preserve">Articolul </w:t>
      </w:r>
      <w:r w:rsidR="002816BE">
        <w:rPr>
          <w:rFonts w:ascii="Times New Roman" w:eastAsia="Calibri" w:hAnsi="Times New Roman" w:cs="Times New Roman"/>
          <w:b/>
          <w:bCs/>
          <w:iCs/>
          <w:color w:val="000000" w:themeColor="text1"/>
          <w:sz w:val="24"/>
          <w:szCs w:val="24"/>
          <w:lang w:val="ro-RO"/>
        </w:rPr>
        <w:t>406</w:t>
      </w:r>
      <w:r w:rsidRPr="006021A6">
        <w:rPr>
          <w:rFonts w:ascii="Times New Roman" w:eastAsia="Calibri" w:hAnsi="Times New Roman" w:cs="Times New Roman"/>
          <w:bCs/>
          <w:iCs/>
          <w:color w:val="000000" w:themeColor="text1"/>
          <w:sz w:val="24"/>
          <w:szCs w:val="24"/>
          <w:lang w:val="ro-RO"/>
        </w:rPr>
        <w:t>.</w:t>
      </w:r>
      <w:r w:rsidRPr="000A1621">
        <w:rPr>
          <w:rFonts w:ascii="Times New Roman" w:eastAsia="Calibri" w:hAnsi="Times New Roman" w:cs="Times New Roman"/>
          <w:bCs/>
          <w:iCs/>
          <w:color w:val="000000" w:themeColor="text1"/>
          <w:sz w:val="24"/>
          <w:szCs w:val="24"/>
          <w:lang w:val="ro-RO"/>
        </w:rPr>
        <w:t xml:space="preserve"> Declarare a numerarului, a cecurilor,</w:t>
      </w:r>
      <w:r w:rsidRPr="000A1621">
        <w:rPr>
          <w:rFonts w:ascii="Times New Roman" w:eastAsia="Calibri" w:hAnsi="Times New Roman" w:cs="Times New Roman"/>
          <w:bCs/>
          <w:iCs/>
          <w:color w:val="000000" w:themeColor="text1"/>
          <w:sz w:val="24"/>
          <w:szCs w:val="24"/>
          <w:lang w:val="ro-RO" w:bidi="ro-RO"/>
        </w:rPr>
        <w:t xml:space="preserve"> a valorilor mobiliare şi a instrumentelor de plată </w:t>
      </w:r>
      <w:r w:rsidRPr="000A1621">
        <w:rPr>
          <w:rFonts w:ascii="Times New Roman" w:eastAsia="Calibri" w:hAnsi="Times New Roman" w:cs="Times New Roman"/>
          <w:bCs/>
          <w:iCs/>
          <w:color w:val="000000" w:themeColor="text1"/>
          <w:sz w:val="24"/>
          <w:szCs w:val="24"/>
          <w:lang w:val="ro-RO"/>
        </w:rPr>
        <w:t xml:space="preserve"> </w:t>
      </w:r>
    </w:p>
    <w:p w14:paraId="085F492A"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(1) Persoanele sînt obligate să declare în scris numerarul  în moneda naţională a Republicii Moldova, precum şi numerarul şi cecurile de călătorie în valută străinăîn următoarele cazuri:</w:t>
      </w:r>
    </w:p>
    <w:p w14:paraId="4A868921"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a) la punerea în libera circulație a acestora pe teritoriul vamal Republicii Moldova, dacă suma lor depăşeşte 10000 euro (sau echivalentul lor) de persoană;</w:t>
      </w:r>
    </w:p>
    <w:p w14:paraId="26478BA9"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b) la scoaterea acestora de pe teritoriul vamal, dacă suma lor depăşeşte 10000 euro (sau echivalentul lor) de persoană;</w:t>
      </w:r>
    </w:p>
    <w:p w14:paraId="21C58F9D"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 xml:space="preserve">c) la solicitarea </w:t>
      </w:r>
      <w:r w:rsidR="00815BBE" w:rsidRPr="000A1621">
        <w:rPr>
          <w:rFonts w:ascii="Times New Roman" w:eastAsia="Calibri" w:hAnsi="Times New Roman" w:cs="Times New Roman"/>
          <w:bCs/>
          <w:color w:val="000000" w:themeColor="text1"/>
          <w:sz w:val="24"/>
          <w:szCs w:val="24"/>
          <w:lang w:val="ro-RO"/>
        </w:rPr>
        <w:t>Serviciului Vamal</w:t>
      </w:r>
      <w:r w:rsidRPr="000A1621">
        <w:rPr>
          <w:rFonts w:ascii="Times New Roman" w:eastAsia="Calibri" w:hAnsi="Times New Roman" w:cs="Times New Roman"/>
          <w:bCs/>
          <w:color w:val="000000" w:themeColor="text1"/>
          <w:sz w:val="24"/>
          <w:szCs w:val="24"/>
          <w:lang w:val="ro-RO"/>
        </w:rPr>
        <w:t>.</w:t>
      </w:r>
    </w:p>
    <w:p w14:paraId="33233CDF"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0A1621">
        <w:rPr>
          <w:rFonts w:ascii="Times New Roman" w:eastAsia="Calibri" w:hAnsi="Times New Roman" w:cs="Times New Roman"/>
          <w:bCs/>
          <w:color w:val="000000" w:themeColor="text1"/>
          <w:sz w:val="24"/>
          <w:szCs w:val="24"/>
          <w:lang w:val="ro-RO"/>
        </w:rPr>
        <w:t xml:space="preserve">(2) Persoanele sînt obligate să declare în scris </w:t>
      </w:r>
      <w:r w:rsidRPr="000A1621">
        <w:rPr>
          <w:rFonts w:ascii="Times New Roman" w:eastAsia="Calibri" w:hAnsi="Times New Roman" w:cs="Times New Roman"/>
          <w:bCs/>
          <w:iCs/>
          <w:color w:val="000000" w:themeColor="text1"/>
          <w:sz w:val="24"/>
          <w:szCs w:val="24"/>
          <w:lang w:val="ro-RO" w:bidi="ro-RO"/>
        </w:rPr>
        <w:t>valorile mobiliare şi instrumentele de plată, altele decit cecurile de calatorie in valuta straina</w:t>
      </w:r>
      <w:r w:rsidRPr="000A1621">
        <w:rPr>
          <w:rFonts w:ascii="Times New Roman" w:eastAsia="Calibri" w:hAnsi="Times New Roman" w:cs="Times New Roman"/>
          <w:bCs/>
          <w:color w:val="000000" w:themeColor="text1"/>
          <w:sz w:val="24"/>
          <w:szCs w:val="24"/>
          <w:lang w:val="ro-RO"/>
        </w:rPr>
        <w:t>.</w:t>
      </w:r>
    </w:p>
    <w:p w14:paraId="69E311BF" w14:textId="77777777" w:rsidR="002F433C" w:rsidRPr="000A1621" w:rsidRDefault="002F433C" w:rsidP="002F433C">
      <w:pPr>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p>
    <w:p w14:paraId="472CCB51" w14:textId="77777777" w:rsidR="003E343E" w:rsidRPr="000A1621" w:rsidRDefault="003E343E" w:rsidP="003E343E">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14:paraId="1C80B0BA" w14:textId="34712548"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b/>
          <w:bCs/>
          <w:color w:val="000000" w:themeColor="text1"/>
          <w:sz w:val="24"/>
          <w:szCs w:val="24"/>
          <w:lang w:val="ro-RO"/>
        </w:rPr>
        <w:t xml:space="preserve">Articolul </w:t>
      </w:r>
      <w:r w:rsidR="002816BE">
        <w:rPr>
          <w:rFonts w:ascii="Times New Roman" w:eastAsia="Calibri" w:hAnsi="Times New Roman" w:cs="Times New Roman"/>
          <w:b/>
          <w:bCs/>
          <w:color w:val="000000" w:themeColor="text1"/>
          <w:sz w:val="24"/>
          <w:szCs w:val="24"/>
          <w:lang w:val="ro-RO"/>
        </w:rPr>
        <w:t>407</w:t>
      </w:r>
      <w:r w:rsidRPr="000A1621">
        <w:rPr>
          <w:rFonts w:ascii="Times New Roman" w:eastAsia="Calibri" w:hAnsi="Times New Roman" w:cs="Times New Roman"/>
          <w:b/>
          <w:bCs/>
          <w:color w:val="000000" w:themeColor="text1"/>
          <w:sz w:val="24"/>
          <w:szCs w:val="24"/>
          <w:lang w:val="ro-RO"/>
        </w:rPr>
        <w:t>.</w:t>
      </w:r>
      <w:r w:rsidRPr="000A1621">
        <w:rPr>
          <w:rFonts w:ascii="Times New Roman" w:eastAsia="Calibri" w:hAnsi="Times New Roman" w:cs="Times New Roman"/>
          <w:color w:val="000000" w:themeColor="text1"/>
          <w:sz w:val="24"/>
          <w:szCs w:val="24"/>
          <w:lang w:val="ro-RO"/>
        </w:rPr>
        <w:t xml:space="preserve"> Introducerea şi scoaterea valorilor culturale </w:t>
      </w:r>
    </w:p>
    <w:p w14:paraId="1008A24B" w14:textId="77777777" w:rsidR="005B12B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(1) Prin </w:t>
      </w:r>
      <w:r w:rsidRPr="000A1621">
        <w:rPr>
          <w:rFonts w:ascii="Times New Roman" w:eastAsia="Calibri" w:hAnsi="Times New Roman" w:cs="Times New Roman"/>
          <w:i/>
          <w:color w:val="000000" w:themeColor="text1"/>
          <w:sz w:val="24"/>
          <w:szCs w:val="24"/>
          <w:lang w:val="ro-RO"/>
        </w:rPr>
        <w:t>valori culturale</w:t>
      </w:r>
      <w:r w:rsidRPr="000A1621">
        <w:rPr>
          <w:rFonts w:ascii="Times New Roman" w:eastAsia="Calibri" w:hAnsi="Times New Roman" w:cs="Times New Roman"/>
          <w:color w:val="000000" w:themeColor="text1"/>
          <w:sz w:val="24"/>
          <w:szCs w:val="24"/>
          <w:lang w:val="ro-RO"/>
        </w:rPr>
        <w:t xml:space="preserv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p w14:paraId="3646DF1A" w14:textId="34769083" w:rsidR="00882710"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 xml:space="preserve">(2) </w:t>
      </w:r>
      <w:r w:rsidR="00007A33" w:rsidRPr="000A1621">
        <w:rPr>
          <w:rFonts w:ascii="Times New Roman" w:eastAsia="Calibri" w:hAnsi="Times New Roman" w:cs="Times New Roman"/>
          <w:color w:val="000000" w:themeColor="text1"/>
          <w:sz w:val="24"/>
          <w:szCs w:val="24"/>
          <w:lang w:val="ro-RO"/>
        </w:rPr>
        <w:t>Pe</w:t>
      </w:r>
      <w:r w:rsidR="00810987" w:rsidRPr="000A1621">
        <w:rPr>
          <w:rFonts w:ascii="Times New Roman" w:eastAsia="Calibri" w:hAnsi="Times New Roman" w:cs="Times New Roman"/>
          <w:color w:val="000000" w:themeColor="text1"/>
          <w:sz w:val="24"/>
          <w:szCs w:val="24"/>
          <w:lang w:val="ro-RO"/>
        </w:rPr>
        <w:t>rsoanele</w:t>
      </w:r>
      <w:r w:rsidR="00007A33"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au dreptul de a introduce pe teritoriul vamal valori culturale </w:t>
      </w:r>
      <w:r w:rsidR="00882710" w:rsidRPr="000A1621">
        <w:rPr>
          <w:rFonts w:ascii="Times New Roman" w:eastAsia="Calibri" w:hAnsi="Times New Roman" w:cs="Times New Roman"/>
          <w:color w:val="000000" w:themeColor="text1"/>
          <w:sz w:val="24"/>
          <w:szCs w:val="24"/>
          <w:lang w:val="ro-RO"/>
        </w:rPr>
        <w:t xml:space="preserve">cu declararea în scris și </w:t>
      </w:r>
      <w:r w:rsidR="00007A33" w:rsidRPr="000A1621">
        <w:rPr>
          <w:rFonts w:ascii="Times New Roman" w:eastAsia="Calibri" w:hAnsi="Times New Roman" w:cs="Times New Roman"/>
          <w:color w:val="000000" w:themeColor="text1"/>
          <w:sz w:val="24"/>
          <w:szCs w:val="24"/>
          <w:lang w:val="ro-RO"/>
        </w:rPr>
        <w:t>înregistrarea</w:t>
      </w:r>
      <w:r w:rsidR="00882710" w:rsidRPr="000A1621">
        <w:rPr>
          <w:rFonts w:ascii="Times New Roman" w:eastAsia="Calibri" w:hAnsi="Times New Roman" w:cs="Times New Roman"/>
          <w:color w:val="000000" w:themeColor="text1"/>
          <w:sz w:val="24"/>
          <w:szCs w:val="24"/>
          <w:lang w:val="ro-RO"/>
        </w:rPr>
        <w:t xml:space="preserve"> acestora în modul stabilit de Serviciul Vamal. </w:t>
      </w:r>
    </w:p>
    <w:p w14:paraId="35BCE8D1" w14:textId="77777777" w:rsidR="00F34E10" w:rsidRDefault="00882710" w:rsidP="00BB3100">
      <w:pPr>
        <w:tabs>
          <w:tab w:val="left" w:pos="567"/>
        </w:tabs>
        <w:spacing w:after="0" w:line="240" w:lineRule="auto"/>
        <w:jc w:val="both"/>
        <w:rPr>
          <w:rFonts w:ascii="Times New Roman" w:eastAsia="Calibri" w:hAnsi="Times New Roman" w:cs="Times New Roman"/>
          <w:color w:val="000000" w:themeColor="text1"/>
          <w:sz w:val="24"/>
          <w:szCs w:val="24"/>
          <w:lang w:val="ro-RO"/>
        </w:rPr>
      </w:pPr>
      <w:r w:rsidRPr="000A1621" w:rsidDel="00CF1627">
        <w:rPr>
          <w:rFonts w:ascii="Times New Roman" w:eastAsia="Calibri" w:hAnsi="Times New Roman" w:cs="Times New Roman"/>
          <w:color w:val="000000" w:themeColor="text1"/>
          <w:sz w:val="24"/>
          <w:szCs w:val="24"/>
          <w:lang w:val="ro-RO"/>
        </w:rPr>
        <w:t xml:space="preserve"> </w:t>
      </w:r>
      <w:r w:rsidR="00815BBE" w:rsidRPr="000A1621">
        <w:rPr>
          <w:rFonts w:ascii="Times New Roman" w:eastAsia="Calibri" w:hAnsi="Times New Roman" w:cs="Times New Roman"/>
          <w:color w:val="000000" w:themeColor="text1"/>
          <w:sz w:val="24"/>
          <w:szCs w:val="24"/>
          <w:lang w:val="ro-RO"/>
        </w:rPr>
        <w:t>Serviciului Vamal</w:t>
      </w:r>
      <w:r w:rsidR="00007A33" w:rsidRPr="000A1621">
        <w:rPr>
          <w:rFonts w:ascii="Times New Roman" w:eastAsia="Calibri" w:hAnsi="Times New Roman" w:cs="Times New Roman"/>
          <w:color w:val="000000" w:themeColor="text1"/>
          <w:sz w:val="24"/>
          <w:szCs w:val="24"/>
          <w:lang w:val="ro-RO"/>
        </w:rPr>
        <w:tab/>
      </w:r>
    </w:p>
    <w:p w14:paraId="3EEBCF63" w14:textId="05F5A91B" w:rsidR="00007A33" w:rsidRPr="000A1621" w:rsidRDefault="00F34E10" w:rsidP="00BB3100">
      <w:pPr>
        <w:tabs>
          <w:tab w:val="left" w:pos="567"/>
        </w:tabs>
        <w:spacing w:after="0" w:line="240" w:lineRule="auto"/>
        <w:jc w:val="both"/>
        <w:rPr>
          <w:rFonts w:ascii="Times New Roman" w:eastAsia="Calibri" w:hAnsi="Times New Roman" w:cs="Times New Roman"/>
          <w:color w:val="000000" w:themeColor="text1"/>
          <w:sz w:val="24"/>
          <w:szCs w:val="24"/>
          <w:lang w:val="ro-RO"/>
        </w:rPr>
      </w:pPr>
      <w:r>
        <w:rPr>
          <w:rFonts w:ascii="Times New Roman" w:eastAsia="Calibri" w:hAnsi="Times New Roman" w:cs="Times New Roman"/>
          <w:color w:val="000000" w:themeColor="text1"/>
          <w:sz w:val="24"/>
          <w:szCs w:val="24"/>
          <w:lang w:val="ro-RO"/>
        </w:rPr>
        <w:tab/>
      </w:r>
      <w:r w:rsidR="00007A33" w:rsidRPr="000A1621">
        <w:rPr>
          <w:rFonts w:ascii="Times New Roman" w:eastAsia="Calibri" w:hAnsi="Times New Roman" w:cs="Times New Roman"/>
          <w:color w:val="000000" w:themeColor="text1"/>
          <w:sz w:val="24"/>
          <w:szCs w:val="24"/>
          <w:lang w:val="ro-RO"/>
        </w:rPr>
        <w:t>(3)</w:t>
      </w:r>
      <w:r w:rsidR="00810987" w:rsidRPr="000A1621">
        <w:rPr>
          <w:rFonts w:ascii="Times New Roman" w:eastAsia="Calibri" w:hAnsi="Times New Roman" w:cs="Times New Roman"/>
          <w:color w:val="000000" w:themeColor="text1"/>
          <w:sz w:val="24"/>
          <w:szCs w:val="24"/>
          <w:lang w:val="ro-RO"/>
        </w:rPr>
        <w:t xml:space="preserve"> Persoanele au dreptul </w:t>
      </w:r>
      <w:r w:rsidR="00810987" w:rsidRPr="000A1621">
        <w:rPr>
          <w:rFonts w:ascii="Times New Roman" w:eastAsia="Calibri" w:hAnsi="Times New Roman" w:cs="Times New Roman"/>
          <w:bCs/>
          <w:color w:val="000000" w:themeColor="text1"/>
          <w:sz w:val="24"/>
          <w:szCs w:val="24"/>
          <w:lang w:val="ro-RO"/>
        </w:rPr>
        <w:t>de a scoate de pe teritoriul vamal valori culturale</w:t>
      </w:r>
      <w:r w:rsidR="00810987" w:rsidRPr="000A1621">
        <w:rPr>
          <w:rFonts w:ascii="Times New Roman" w:eastAsia="Calibri" w:hAnsi="Times New Roman" w:cs="Times New Roman"/>
          <w:color w:val="000000" w:themeColor="text1"/>
          <w:sz w:val="24"/>
          <w:szCs w:val="24"/>
          <w:lang w:val="ro-RO"/>
        </w:rPr>
        <w:t xml:space="preserve"> </w:t>
      </w:r>
      <w:r w:rsidR="00810987" w:rsidRPr="000A1621">
        <w:rPr>
          <w:rFonts w:ascii="Times New Roman" w:eastAsia="Calibri" w:hAnsi="Times New Roman" w:cs="Times New Roman"/>
          <w:bCs/>
          <w:color w:val="000000" w:themeColor="text1"/>
          <w:sz w:val="24"/>
          <w:szCs w:val="24"/>
          <w:lang w:val="ro-RO"/>
        </w:rPr>
        <w:t>cu declararea în scris a acestora,</w:t>
      </w:r>
      <w:r w:rsidR="00810987" w:rsidRPr="000A1621">
        <w:rPr>
          <w:rFonts w:ascii="Times New Roman" w:eastAsia="Times New Roman" w:hAnsi="Times New Roman" w:cs="Times New Roman"/>
          <w:sz w:val="20"/>
          <w:szCs w:val="20"/>
          <w:lang w:val="ro-RO" w:eastAsia="ru-RU" w:bidi="ro-RO"/>
        </w:rPr>
        <w:t xml:space="preserve"> </w:t>
      </w:r>
      <w:r w:rsidR="00810987" w:rsidRPr="000A1621">
        <w:rPr>
          <w:rFonts w:ascii="Times New Roman" w:eastAsia="Calibri" w:hAnsi="Times New Roman" w:cs="Times New Roman"/>
          <w:bCs/>
          <w:color w:val="000000" w:themeColor="text1"/>
          <w:sz w:val="24"/>
          <w:szCs w:val="24"/>
          <w:lang w:val="ro-RO" w:bidi="ro-RO"/>
        </w:rPr>
        <w:t xml:space="preserve">cu condiţia prezentării </w:t>
      </w:r>
      <w:r w:rsidR="00815BBE" w:rsidRPr="000A1621">
        <w:rPr>
          <w:rFonts w:ascii="Times New Roman" w:eastAsia="Calibri" w:hAnsi="Times New Roman" w:cs="Times New Roman"/>
          <w:bCs/>
          <w:color w:val="000000" w:themeColor="text1"/>
          <w:sz w:val="24"/>
          <w:szCs w:val="24"/>
          <w:lang w:val="ro-RO" w:bidi="ro-RO"/>
        </w:rPr>
        <w:t>Serviciului Vamal</w:t>
      </w:r>
      <w:r w:rsidR="00810987" w:rsidRPr="000A1621">
        <w:rPr>
          <w:rFonts w:ascii="Times New Roman" w:eastAsia="Calibri" w:hAnsi="Times New Roman" w:cs="Times New Roman"/>
          <w:bCs/>
          <w:color w:val="000000" w:themeColor="text1"/>
          <w:sz w:val="24"/>
          <w:szCs w:val="24"/>
          <w:lang w:val="ro-RO" w:bidi="ro-RO"/>
        </w:rPr>
        <w:t xml:space="preserve"> a certificatului de export emis de către Ministerul Educației, Culturii și Cercetării (pentru bun</w:t>
      </w:r>
      <w:r w:rsidR="003D243C" w:rsidRPr="000A1621">
        <w:rPr>
          <w:rFonts w:ascii="Times New Roman" w:eastAsia="Calibri" w:hAnsi="Times New Roman" w:cs="Times New Roman"/>
          <w:bCs/>
          <w:color w:val="000000" w:themeColor="text1"/>
          <w:sz w:val="24"/>
          <w:szCs w:val="24"/>
          <w:lang w:val="ro-RO" w:bidi="ro-RO"/>
        </w:rPr>
        <w:t>uri realizate cu peste 100 ani î</w:t>
      </w:r>
      <w:r w:rsidR="00810987" w:rsidRPr="000A1621">
        <w:rPr>
          <w:rFonts w:ascii="Times New Roman" w:eastAsia="Calibri" w:hAnsi="Times New Roman" w:cs="Times New Roman"/>
          <w:bCs/>
          <w:color w:val="000000" w:themeColor="text1"/>
          <w:sz w:val="24"/>
          <w:szCs w:val="24"/>
          <w:lang w:val="ro-RO" w:bidi="ro-RO"/>
        </w:rPr>
        <w:t>n urmă) sau a adeverinței emise de experți acreditați de către Ministerul Educației, Culturii și Cercetării (pentru bunuri producție contemporană).</w:t>
      </w:r>
    </w:p>
    <w:p w14:paraId="777FF05D" w14:textId="0A1598D7" w:rsidR="009B7087" w:rsidRPr="000A1621"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w:t>
      </w:r>
      <w:r w:rsidR="00B26229" w:rsidRPr="000A1621">
        <w:rPr>
          <w:rFonts w:ascii="Times New Roman" w:eastAsia="Calibri" w:hAnsi="Times New Roman" w:cs="Times New Roman"/>
          <w:color w:val="000000" w:themeColor="text1"/>
          <w:sz w:val="24"/>
          <w:szCs w:val="24"/>
          <w:lang w:val="ro-RO"/>
        </w:rPr>
        <w:t>4</w:t>
      </w:r>
      <w:r w:rsidRPr="000A1621">
        <w:rPr>
          <w:rFonts w:ascii="Times New Roman" w:eastAsia="Calibri" w:hAnsi="Times New Roman" w:cs="Times New Roman"/>
          <w:color w:val="000000" w:themeColor="text1"/>
          <w:sz w:val="24"/>
          <w:szCs w:val="24"/>
          <w:lang w:val="ro-RO"/>
        </w:rPr>
        <w:t>) În cazul apariţiei suspiciunilor referitoare la</w:t>
      </w:r>
      <w:r w:rsidR="00087876" w:rsidRPr="000A1621">
        <w:rPr>
          <w:rFonts w:ascii="Times New Roman" w:eastAsia="Calibri" w:hAnsi="Times New Roman" w:cs="Times New Roman"/>
          <w:color w:val="000000" w:themeColor="text1"/>
          <w:sz w:val="24"/>
          <w:szCs w:val="24"/>
          <w:lang w:val="ro-RO"/>
        </w:rPr>
        <w:t xml:space="preserve"> mărfurile</w:t>
      </w:r>
      <w:r w:rsidR="009B7087" w:rsidRPr="000A1621">
        <w:rPr>
          <w:rFonts w:ascii="Times New Roman" w:eastAsia="Calibri" w:hAnsi="Times New Roman" w:cs="Times New Roman"/>
          <w:color w:val="000000" w:themeColor="text1"/>
          <w:sz w:val="24"/>
          <w:szCs w:val="24"/>
          <w:lang w:val="ro-RO"/>
        </w:rPr>
        <w:t xml:space="preserve"> scoas</w:t>
      </w:r>
      <w:r w:rsidR="00087876" w:rsidRPr="000A1621">
        <w:rPr>
          <w:rFonts w:ascii="Times New Roman" w:eastAsia="Calibri" w:hAnsi="Times New Roman" w:cs="Times New Roman"/>
          <w:color w:val="000000" w:themeColor="text1"/>
          <w:sz w:val="24"/>
          <w:szCs w:val="24"/>
          <w:lang w:val="ro-RO"/>
        </w:rPr>
        <w:t>e</w:t>
      </w:r>
      <w:r w:rsidR="009B7087"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precum că acest</w:t>
      </w:r>
      <w:r w:rsidR="00087876" w:rsidRPr="000A1621">
        <w:rPr>
          <w:rFonts w:ascii="Times New Roman" w:eastAsia="Calibri" w:hAnsi="Times New Roman" w:cs="Times New Roman"/>
          <w:color w:val="000000" w:themeColor="text1"/>
          <w:sz w:val="24"/>
          <w:szCs w:val="24"/>
          <w:lang w:val="ro-RO"/>
        </w:rPr>
        <w:t>e</w:t>
      </w:r>
      <w:r w:rsidRPr="000A1621">
        <w:rPr>
          <w:rFonts w:ascii="Times New Roman" w:eastAsia="Calibri" w:hAnsi="Times New Roman" w:cs="Times New Roman"/>
          <w:color w:val="000000" w:themeColor="text1"/>
          <w:sz w:val="24"/>
          <w:szCs w:val="24"/>
          <w:lang w:val="ro-RO"/>
        </w:rPr>
        <w:t xml:space="preserve">a prezintă valoare culturală, dar </w:t>
      </w:r>
      <w:r w:rsidR="009B7087" w:rsidRPr="000A1621">
        <w:rPr>
          <w:rFonts w:ascii="Times New Roman" w:eastAsia="Calibri" w:hAnsi="Times New Roman" w:cs="Times New Roman"/>
          <w:color w:val="000000" w:themeColor="text1"/>
          <w:sz w:val="24"/>
          <w:szCs w:val="24"/>
          <w:lang w:val="ro-RO"/>
        </w:rPr>
        <w:t xml:space="preserve">persoana </w:t>
      </w:r>
      <w:r w:rsidRPr="000A1621">
        <w:rPr>
          <w:rFonts w:ascii="Times New Roman" w:eastAsia="Calibri" w:hAnsi="Times New Roman" w:cs="Times New Roman"/>
          <w:color w:val="000000" w:themeColor="text1"/>
          <w:sz w:val="24"/>
          <w:szCs w:val="24"/>
          <w:lang w:val="ro-RO"/>
        </w:rPr>
        <w:t xml:space="preserve">nu dispune de </w:t>
      </w:r>
      <w:r w:rsidR="00136311" w:rsidRPr="000A1621">
        <w:rPr>
          <w:rFonts w:ascii="Times New Roman" w:eastAsia="Calibri" w:hAnsi="Times New Roman" w:cs="Times New Roman"/>
          <w:bCs/>
          <w:color w:val="000000" w:themeColor="text1"/>
          <w:sz w:val="24"/>
          <w:szCs w:val="24"/>
          <w:lang w:val="ro-RO" w:bidi="ro-RO"/>
        </w:rPr>
        <w:t>certificatul</w:t>
      </w:r>
      <w:r w:rsidR="009B7087" w:rsidRPr="000A1621">
        <w:rPr>
          <w:rFonts w:ascii="Times New Roman" w:eastAsia="Calibri" w:hAnsi="Times New Roman" w:cs="Times New Roman"/>
          <w:bCs/>
          <w:color w:val="000000" w:themeColor="text1"/>
          <w:sz w:val="24"/>
          <w:szCs w:val="24"/>
          <w:lang w:val="ro-RO" w:bidi="ro-RO"/>
        </w:rPr>
        <w:t xml:space="preserve"> de export sau de adever</w:t>
      </w:r>
      <w:r w:rsidR="00136311" w:rsidRPr="000A1621">
        <w:rPr>
          <w:rFonts w:ascii="Times New Roman" w:eastAsia="Calibri" w:hAnsi="Times New Roman" w:cs="Times New Roman"/>
          <w:bCs/>
          <w:color w:val="000000" w:themeColor="text1"/>
          <w:sz w:val="24"/>
          <w:szCs w:val="24"/>
          <w:lang w:val="ro-RO" w:bidi="ro-RO"/>
        </w:rPr>
        <w:t>ința</w:t>
      </w:r>
      <w:r w:rsidR="009B7087" w:rsidRPr="000A1621">
        <w:rPr>
          <w:rFonts w:ascii="Times New Roman" w:eastAsia="Calibri" w:hAnsi="Times New Roman" w:cs="Times New Roman"/>
          <w:bCs/>
          <w:color w:val="000000" w:themeColor="text1"/>
          <w:sz w:val="24"/>
          <w:szCs w:val="24"/>
          <w:lang w:val="ro-RO" w:bidi="ro-RO"/>
        </w:rPr>
        <w:t xml:space="preserve"> </w:t>
      </w:r>
      <w:r w:rsidRPr="000A1621">
        <w:rPr>
          <w:rFonts w:ascii="Times New Roman" w:eastAsia="Calibri" w:hAnsi="Times New Roman" w:cs="Times New Roman"/>
          <w:color w:val="000000" w:themeColor="text1"/>
          <w:sz w:val="24"/>
          <w:szCs w:val="24"/>
          <w:lang w:val="ro-RO"/>
        </w:rPr>
        <w:t xml:space="preserve"> respectivă eliberată de autoritatea competentă, </w:t>
      </w:r>
      <w:r w:rsidR="00815BBE" w:rsidRPr="000A1621">
        <w:rPr>
          <w:rFonts w:ascii="Times New Roman" w:eastAsia="Calibri" w:hAnsi="Times New Roman" w:cs="Times New Roman"/>
          <w:color w:val="000000" w:themeColor="text1"/>
          <w:sz w:val="24"/>
          <w:szCs w:val="24"/>
          <w:lang w:val="ro-RO"/>
        </w:rPr>
        <w:t>Serviciul Vamal</w:t>
      </w:r>
      <w:r w:rsidRPr="000A1621">
        <w:rPr>
          <w:rFonts w:ascii="Times New Roman" w:eastAsia="Calibri" w:hAnsi="Times New Roman" w:cs="Times New Roman"/>
          <w:color w:val="000000" w:themeColor="text1"/>
          <w:sz w:val="24"/>
          <w:szCs w:val="24"/>
          <w:lang w:val="ro-RO"/>
        </w:rPr>
        <w:t xml:space="preserve"> permite </w:t>
      </w:r>
      <w:r w:rsidR="00136311" w:rsidRPr="000A1621">
        <w:rPr>
          <w:rFonts w:ascii="Times New Roman" w:eastAsia="Calibri" w:hAnsi="Times New Roman" w:cs="Times New Roman"/>
          <w:color w:val="000000" w:themeColor="text1"/>
          <w:sz w:val="24"/>
          <w:szCs w:val="24"/>
          <w:lang w:val="ro-RO"/>
        </w:rPr>
        <w:t xml:space="preserve">scoaterea </w:t>
      </w:r>
      <w:r w:rsidR="00B26229" w:rsidRPr="000A1621">
        <w:rPr>
          <w:rFonts w:ascii="Times New Roman" w:eastAsia="Calibri" w:hAnsi="Times New Roman" w:cs="Times New Roman"/>
          <w:color w:val="000000" w:themeColor="text1"/>
          <w:sz w:val="24"/>
          <w:szCs w:val="24"/>
          <w:lang w:val="ro-RO"/>
        </w:rPr>
        <w:t>m</w:t>
      </w:r>
      <w:r w:rsidR="00087876" w:rsidRPr="000A1621">
        <w:rPr>
          <w:rFonts w:ascii="Times New Roman" w:eastAsia="Calibri" w:hAnsi="Times New Roman" w:cs="Times New Roman"/>
          <w:color w:val="000000" w:themeColor="text1"/>
          <w:sz w:val="24"/>
          <w:szCs w:val="24"/>
          <w:lang w:val="ro-RO"/>
        </w:rPr>
        <w:t>ărfurilor</w:t>
      </w:r>
      <w:r w:rsidR="00917036" w:rsidRPr="000A1621">
        <w:rPr>
          <w:rFonts w:ascii="Times New Roman" w:eastAsia="Calibri" w:hAnsi="Times New Roman" w:cs="Times New Roman"/>
          <w:color w:val="000000" w:themeColor="text1"/>
          <w:sz w:val="24"/>
          <w:szCs w:val="24"/>
          <w:lang w:val="ro-RO"/>
        </w:rPr>
        <w:t>, alt</w:t>
      </w:r>
      <w:r w:rsidR="00087876" w:rsidRPr="000A1621">
        <w:rPr>
          <w:rFonts w:ascii="Times New Roman" w:eastAsia="Calibri" w:hAnsi="Times New Roman" w:cs="Times New Roman"/>
          <w:color w:val="000000" w:themeColor="text1"/>
          <w:sz w:val="24"/>
          <w:szCs w:val="24"/>
          <w:lang w:val="ro-RO"/>
        </w:rPr>
        <w:t>ele</w:t>
      </w:r>
      <w:r w:rsidR="00917036" w:rsidRPr="000A1621">
        <w:rPr>
          <w:rFonts w:ascii="Times New Roman" w:eastAsia="Calibri" w:hAnsi="Times New Roman" w:cs="Times New Roman"/>
          <w:color w:val="000000" w:themeColor="text1"/>
          <w:sz w:val="24"/>
          <w:szCs w:val="24"/>
          <w:lang w:val="ro-RO"/>
        </w:rPr>
        <w:t xml:space="preserve"> decît</w:t>
      </w:r>
      <w:r w:rsidR="00B26229" w:rsidRPr="000A1621">
        <w:rPr>
          <w:rFonts w:ascii="Times New Roman" w:eastAsia="Calibri" w:hAnsi="Times New Roman" w:cs="Times New Roman"/>
          <w:color w:val="000000" w:themeColor="text1"/>
          <w:sz w:val="24"/>
          <w:szCs w:val="24"/>
          <w:lang w:val="ro-RO"/>
        </w:rPr>
        <w:t xml:space="preserve"> </w:t>
      </w:r>
      <w:r w:rsidR="00087876" w:rsidRPr="000A1621">
        <w:rPr>
          <w:rFonts w:ascii="Times New Roman" w:eastAsia="Calibri" w:hAnsi="Times New Roman" w:cs="Times New Roman"/>
          <w:color w:val="000000" w:themeColor="text1"/>
          <w:sz w:val="24"/>
          <w:szCs w:val="24"/>
          <w:lang w:val="ro-RO"/>
        </w:rPr>
        <w:t xml:space="preserve"> cele </w:t>
      </w:r>
      <w:r w:rsidR="00B26229" w:rsidRPr="000A1621">
        <w:rPr>
          <w:rFonts w:ascii="Times New Roman" w:eastAsia="Calibri" w:hAnsi="Times New Roman" w:cs="Times New Roman"/>
          <w:color w:val="000000" w:themeColor="text1"/>
          <w:sz w:val="24"/>
          <w:szCs w:val="24"/>
          <w:lang w:val="ro-RO"/>
        </w:rPr>
        <w:t>menționate în alineatul (3)</w:t>
      </w:r>
      <w:r w:rsidRPr="000A1621">
        <w:rPr>
          <w:rFonts w:ascii="Times New Roman" w:eastAsia="Calibri" w:hAnsi="Times New Roman" w:cs="Times New Roman"/>
          <w:color w:val="000000" w:themeColor="text1"/>
          <w:sz w:val="24"/>
          <w:szCs w:val="24"/>
          <w:lang w:val="ro-RO"/>
        </w:rPr>
        <w:t xml:space="preserve"> cu condiţia prezentării </w:t>
      </w:r>
      <w:r w:rsidR="00B26229" w:rsidRPr="000A1621">
        <w:rPr>
          <w:rFonts w:ascii="Times New Roman" w:eastAsia="Calibri" w:hAnsi="Times New Roman" w:cs="Times New Roman"/>
          <w:color w:val="000000" w:themeColor="text1"/>
          <w:sz w:val="24"/>
          <w:szCs w:val="24"/>
          <w:lang w:val="ro-RO"/>
        </w:rPr>
        <w:t xml:space="preserve">dovezii </w:t>
      </w:r>
      <w:r w:rsidRPr="000A1621">
        <w:rPr>
          <w:rFonts w:ascii="Times New Roman" w:eastAsia="Calibri" w:hAnsi="Times New Roman" w:cs="Times New Roman"/>
          <w:color w:val="000000" w:themeColor="text1"/>
          <w:sz w:val="24"/>
          <w:szCs w:val="24"/>
          <w:lang w:val="ro-RO"/>
        </w:rPr>
        <w:t>eliberate de Ministerul Culturii</w:t>
      </w:r>
      <w:r w:rsidR="006E5C1A" w:rsidRPr="000A1621">
        <w:rPr>
          <w:rFonts w:ascii="Times New Roman" w:eastAsia="Calibri" w:hAnsi="Times New Roman" w:cs="Times New Roman"/>
          <w:color w:val="000000" w:themeColor="text1"/>
          <w:sz w:val="24"/>
          <w:szCs w:val="24"/>
          <w:lang w:val="ro-RO"/>
        </w:rPr>
        <w:t xml:space="preserve">, Educației și </w:t>
      </w:r>
      <w:r w:rsidR="00EE09CA" w:rsidRPr="000A1621">
        <w:rPr>
          <w:rFonts w:ascii="Times New Roman" w:eastAsia="Calibri" w:hAnsi="Times New Roman" w:cs="Times New Roman"/>
          <w:color w:val="000000" w:themeColor="text1"/>
          <w:sz w:val="24"/>
          <w:szCs w:val="24"/>
          <w:lang w:val="ro-RO"/>
        </w:rPr>
        <w:t>Cercetării</w:t>
      </w:r>
      <w:r w:rsidRPr="000A1621">
        <w:rPr>
          <w:rFonts w:ascii="Times New Roman" w:eastAsia="Calibri" w:hAnsi="Times New Roman" w:cs="Times New Roman"/>
          <w:color w:val="000000" w:themeColor="text1"/>
          <w:sz w:val="24"/>
          <w:szCs w:val="24"/>
          <w:lang w:val="ro-RO"/>
        </w:rPr>
        <w:t xml:space="preserve"> al Republicii Moldova, prin care se va confirma că </w:t>
      </w:r>
      <w:r w:rsidR="00DD1E3B" w:rsidRPr="000A1621">
        <w:rPr>
          <w:rFonts w:ascii="Times New Roman" w:eastAsia="Calibri" w:hAnsi="Times New Roman" w:cs="Times New Roman"/>
          <w:color w:val="000000" w:themeColor="text1"/>
          <w:sz w:val="24"/>
          <w:szCs w:val="24"/>
          <w:lang w:val="ro-RO"/>
        </w:rPr>
        <w:t>m</w:t>
      </w:r>
      <w:r w:rsidR="00087876" w:rsidRPr="000A1621">
        <w:rPr>
          <w:rFonts w:ascii="Times New Roman" w:eastAsia="Calibri" w:hAnsi="Times New Roman" w:cs="Times New Roman"/>
          <w:color w:val="000000" w:themeColor="text1"/>
          <w:sz w:val="24"/>
          <w:szCs w:val="24"/>
          <w:lang w:val="ro-RO"/>
        </w:rPr>
        <w:t>ărfurile</w:t>
      </w:r>
      <w:r w:rsidR="00DD1E3B" w:rsidRPr="000A1621">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respectiv</w:t>
      </w:r>
      <w:r w:rsidR="00087876" w:rsidRPr="000A1621">
        <w:rPr>
          <w:rFonts w:ascii="Times New Roman" w:eastAsia="Calibri" w:hAnsi="Times New Roman" w:cs="Times New Roman"/>
          <w:color w:val="000000" w:themeColor="text1"/>
          <w:sz w:val="24"/>
          <w:szCs w:val="24"/>
          <w:lang w:val="ro-RO"/>
        </w:rPr>
        <w:t>e</w:t>
      </w:r>
      <w:r w:rsidRPr="000A1621">
        <w:rPr>
          <w:rFonts w:ascii="Times New Roman" w:eastAsia="Calibri" w:hAnsi="Times New Roman" w:cs="Times New Roman"/>
          <w:color w:val="000000" w:themeColor="text1"/>
          <w:sz w:val="24"/>
          <w:szCs w:val="24"/>
          <w:lang w:val="ro-RO"/>
        </w:rPr>
        <w:t xml:space="preserve"> nu prezintă valoare culturală.</w:t>
      </w:r>
    </w:p>
    <w:p w14:paraId="0235131B" w14:textId="77777777" w:rsidR="007A48C5" w:rsidRPr="000A1621" w:rsidRDefault="007A48C5" w:rsidP="00BB3100">
      <w:pPr>
        <w:framePr w:hSpace="180" w:wrap="around" w:vAnchor="text" w:hAnchor="text" w:x="-10" w:y="1"/>
        <w:widowControl w:val="0"/>
        <w:tabs>
          <w:tab w:val="left" w:pos="-2127"/>
          <w:tab w:val="left" w:pos="0"/>
        </w:tabs>
        <w:spacing w:after="0" w:line="240" w:lineRule="auto"/>
        <w:ind w:firstLine="567"/>
        <w:suppressOverlap/>
        <w:jc w:val="both"/>
        <w:rPr>
          <w:rFonts w:ascii="Times New Roman" w:eastAsia="Calibri" w:hAnsi="Times New Roman" w:cs="Times New Roman"/>
          <w:color w:val="000000" w:themeColor="text1"/>
          <w:sz w:val="24"/>
          <w:szCs w:val="24"/>
          <w:lang w:val="ro-RO"/>
        </w:rPr>
      </w:pPr>
      <w:r w:rsidRPr="000A1621">
        <w:rPr>
          <w:rFonts w:ascii="Times New Roman" w:eastAsia="Calibri" w:hAnsi="Times New Roman" w:cs="Times New Roman"/>
          <w:color w:val="000000" w:themeColor="text1"/>
          <w:sz w:val="24"/>
          <w:szCs w:val="24"/>
          <w:lang w:val="ro-RO"/>
        </w:rPr>
        <w:t>(5</w:t>
      </w:r>
      <w:r w:rsidR="00D70320" w:rsidRPr="000A1621">
        <w:rPr>
          <w:rFonts w:ascii="Times New Roman" w:eastAsia="Calibri" w:hAnsi="Times New Roman" w:cs="Times New Roman"/>
          <w:color w:val="000000" w:themeColor="text1"/>
          <w:sz w:val="24"/>
          <w:szCs w:val="24"/>
          <w:lang w:val="ro-RO"/>
        </w:rPr>
        <w:t>) Prin</w:t>
      </w:r>
      <w:r w:rsidRPr="00BB3100">
        <w:rPr>
          <w:rFonts w:ascii="Times New Roman" w:eastAsia="Calibri" w:hAnsi="Times New Roman" w:cs="Times New Roman"/>
          <w:color w:val="000000" w:themeColor="text1"/>
          <w:sz w:val="24"/>
          <w:szCs w:val="24"/>
          <w:lang w:val="ro-RO"/>
        </w:rPr>
        <w:t xml:space="preserve"> certificat de export</w:t>
      </w:r>
      <w:r w:rsidR="00D70320" w:rsidRPr="00BB3100">
        <w:rPr>
          <w:rFonts w:ascii="Times New Roman" w:eastAsia="Calibri" w:hAnsi="Times New Roman" w:cs="Times New Roman"/>
          <w:color w:val="000000" w:themeColor="text1"/>
          <w:sz w:val="24"/>
          <w:szCs w:val="24"/>
          <w:lang w:val="ro-RO"/>
        </w:rPr>
        <w:t xml:space="preserve"> se înțelege un</w:t>
      </w:r>
      <w:r w:rsidRPr="00BB3100">
        <w:rPr>
          <w:rFonts w:ascii="Times New Roman" w:eastAsia="Calibri" w:hAnsi="Times New Roman" w:cs="Times New Roman"/>
          <w:color w:val="000000" w:themeColor="text1"/>
          <w:sz w:val="24"/>
          <w:szCs w:val="24"/>
          <w:lang w:val="ro-RO"/>
        </w:rPr>
        <w:t xml:space="preserve"> document emis de Ministerul Educației, Culturii și Cercetării, care oferă dreptul la circulație pentru unul sau mai multe bunuri culturale mobile şi care este utilizat în acest sens în relaţie cu Serviciul Vamal; </w:t>
      </w:r>
    </w:p>
    <w:p w14:paraId="52BC218F" w14:textId="298854BA" w:rsidR="005B12B7" w:rsidRPr="003C4EB1" w:rsidRDefault="00D70320" w:rsidP="003C4EB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8D42D3">
        <w:rPr>
          <w:rFonts w:ascii="Times New Roman" w:eastAsia="Calibri" w:hAnsi="Times New Roman" w:cs="Times New Roman"/>
          <w:color w:val="000000" w:themeColor="text1"/>
          <w:sz w:val="24"/>
          <w:szCs w:val="24"/>
          <w:lang w:val="ro-RO"/>
        </w:rPr>
        <w:t>(6) În sensul prezentului articol</w:t>
      </w:r>
      <w:r w:rsidRPr="00BB3100">
        <w:rPr>
          <w:rFonts w:ascii="Times New Roman" w:eastAsia="Calibri" w:hAnsi="Times New Roman" w:cs="Times New Roman"/>
          <w:color w:val="000000" w:themeColor="text1"/>
          <w:sz w:val="24"/>
          <w:szCs w:val="24"/>
          <w:lang w:val="ro-RO"/>
        </w:rPr>
        <w:t xml:space="preserve"> </w:t>
      </w:r>
      <w:r w:rsidR="00735F6F" w:rsidRPr="000A1621">
        <w:rPr>
          <w:rFonts w:ascii="Times New Roman" w:eastAsia="Calibri" w:hAnsi="Times New Roman" w:cs="Times New Roman"/>
          <w:color w:val="000000" w:themeColor="text1"/>
          <w:sz w:val="24"/>
          <w:szCs w:val="24"/>
          <w:lang w:val="ro-MD"/>
        </w:rPr>
        <w:t>expertiza</w:t>
      </w:r>
      <w:r w:rsidR="00735F6F" w:rsidRPr="008D42D3">
        <w:rPr>
          <w:rFonts w:ascii="Times New Roman" w:eastAsia="Calibri" w:hAnsi="Times New Roman" w:cs="Times New Roman"/>
          <w:color w:val="000000" w:themeColor="text1"/>
          <w:sz w:val="24"/>
          <w:szCs w:val="24"/>
          <w:lang w:val="ro-RO"/>
        </w:rPr>
        <w:t xml:space="preserve"> </w:t>
      </w:r>
      <w:r w:rsidRPr="000A1621">
        <w:rPr>
          <w:rFonts w:ascii="Times New Roman" w:eastAsia="Calibri" w:hAnsi="Times New Roman" w:cs="Times New Roman"/>
          <w:color w:val="000000" w:themeColor="text1"/>
          <w:sz w:val="24"/>
          <w:szCs w:val="24"/>
          <w:lang w:val="ro-RO"/>
        </w:rPr>
        <w:t xml:space="preserve">este </w:t>
      </w:r>
      <w:r w:rsidR="00735F6F" w:rsidRPr="000A1621">
        <w:rPr>
          <w:rFonts w:ascii="Times New Roman" w:eastAsia="Calibri" w:hAnsi="Times New Roman" w:cs="Times New Roman"/>
          <w:color w:val="000000" w:themeColor="text1"/>
          <w:sz w:val="24"/>
          <w:szCs w:val="24"/>
          <w:lang w:val="ro-MD"/>
        </w:rPr>
        <w:t>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concluzii argumentate cu privire la anumite mărfuri.</w:t>
      </w:r>
      <w:r w:rsidR="003C4EB1">
        <w:rPr>
          <w:rFonts w:ascii="Times New Roman" w:eastAsia="Calibri" w:hAnsi="Times New Roman" w:cs="Times New Roman"/>
          <w:color w:val="000000" w:themeColor="text1"/>
          <w:sz w:val="24"/>
          <w:szCs w:val="24"/>
          <w:lang w:val="ro-RO"/>
        </w:rPr>
        <w:t xml:space="preserve"> </w:t>
      </w:r>
    </w:p>
    <w:p w14:paraId="5B8711E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67C7391D" w14:textId="37DE418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 </w:t>
      </w:r>
      <w:r w:rsidR="002816BE">
        <w:rPr>
          <w:rFonts w:ascii="Times New Roman" w:eastAsia="Times New Roman" w:hAnsi="Times New Roman" w:cs="Times New Roman"/>
          <w:b/>
          <w:bCs/>
          <w:color w:val="000000" w:themeColor="text1"/>
          <w:sz w:val="24"/>
          <w:szCs w:val="24"/>
          <w:lang w:val="ro-RO" w:eastAsia="ru-RU"/>
        </w:rPr>
        <w:t>408</w:t>
      </w:r>
      <w:r w:rsidRPr="000A1621">
        <w:rPr>
          <w:rFonts w:ascii="Times New Roman" w:eastAsia="Times New Roman" w:hAnsi="Times New Roman" w:cs="Times New Roman"/>
          <w:b/>
          <w:bCs/>
          <w:color w:val="000000" w:themeColor="text1"/>
          <w:sz w:val="24"/>
          <w:szCs w:val="24"/>
          <w:lang w:val="ro-RO" w:eastAsia="ru-RU"/>
        </w:rPr>
        <w:t xml:space="preserve">. </w:t>
      </w:r>
      <w:r w:rsidRPr="000A1621">
        <w:rPr>
          <w:rFonts w:ascii="Times New Roman" w:eastAsia="Times New Roman" w:hAnsi="Times New Roman" w:cs="Times New Roman"/>
          <w:bCs/>
          <w:color w:val="000000" w:themeColor="text1"/>
          <w:sz w:val="24"/>
          <w:szCs w:val="24"/>
          <w:lang w:val="ro-RO" w:eastAsia="ru-RU"/>
        </w:rPr>
        <w:t>Delegarea de competențe</w:t>
      </w:r>
    </w:p>
    <w:p w14:paraId="60E6F81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Guvernul stabilește, prin intermediul actelor de punere în aplicare, normele de procedură referitoare la:</w:t>
      </w:r>
    </w:p>
    <w:p w14:paraId="73E854DD" w14:textId="7A6E5D1D" w:rsidR="005B12B7" w:rsidRPr="000A1621" w:rsidRDefault="00D001F3"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a</w:t>
      </w:r>
      <w:r w:rsidR="005B12B7" w:rsidRPr="000A1621">
        <w:rPr>
          <w:rFonts w:ascii="Times New Roman" w:eastAsia="Times New Roman" w:hAnsi="Times New Roman" w:cs="Times New Roman"/>
          <w:color w:val="000000" w:themeColor="text1"/>
          <w:sz w:val="24"/>
          <w:szCs w:val="24"/>
          <w:lang w:val="ro-RO" w:eastAsia="ru-RU"/>
        </w:rPr>
        <w:t>) procedura de efectuare a controlului corporal;</w:t>
      </w:r>
    </w:p>
    <w:p w14:paraId="330C9DB1" w14:textId="76F72B07" w:rsidR="005B12B7" w:rsidRPr="000A1621" w:rsidRDefault="00D001F3" w:rsidP="00D24290">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t>b</w:t>
      </w:r>
      <w:r w:rsidR="005B12B7" w:rsidRPr="000A1621">
        <w:rPr>
          <w:rFonts w:ascii="Times New Roman" w:eastAsia="Times New Roman" w:hAnsi="Times New Roman" w:cs="Times New Roman"/>
          <w:color w:val="000000" w:themeColor="text1"/>
          <w:sz w:val="24"/>
          <w:szCs w:val="24"/>
          <w:lang w:val="ro-RO" w:eastAsia="ru-RU"/>
        </w:rPr>
        <w:t xml:space="preserve">) forma </w:t>
      </w:r>
      <w:r w:rsidR="005B12B7" w:rsidRPr="000A1621">
        <w:rPr>
          <w:rFonts w:ascii="Times New Roman" w:eastAsia="Times New Roman" w:hAnsi="Times New Roman" w:cs="Times New Roman"/>
          <w:color w:val="000000" w:themeColor="text1"/>
          <w:sz w:val="24"/>
          <w:szCs w:val="24"/>
          <w:lang w:val="ro-RO"/>
        </w:rPr>
        <w:t>procesului-verbal cu privire la efectuarea controlului corporal</w:t>
      </w:r>
      <w:r w:rsidR="005B12B7" w:rsidRPr="000A1621">
        <w:rPr>
          <w:rFonts w:ascii="Times New Roman" w:eastAsia="Times New Roman" w:hAnsi="Times New Roman" w:cs="Times New Roman"/>
          <w:color w:val="000000" w:themeColor="text1"/>
          <w:sz w:val="24"/>
          <w:szCs w:val="24"/>
          <w:lang w:val="ro-RO" w:eastAsia="ru-RU"/>
        </w:rPr>
        <w:t>.</w:t>
      </w:r>
    </w:p>
    <w:p w14:paraId="060A6F70" w14:textId="77777777" w:rsidR="005B12B7" w:rsidRPr="000A1621" w:rsidRDefault="005B12B7" w:rsidP="006B2AF1">
      <w:pPr>
        <w:tabs>
          <w:tab w:val="left" w:pos="993"/>
        </w:tabs>
        <w:spacing w:after="200" w:line="276" w:lineRule="auto"/>
        <w:ind w:firstLine="567"/>
        <w:rPr>
          <w:rFonts w:ascii="Times New Roman" w:eastAsia="Times New Roman" w:hAnsi="Times New Roman" w:cs="Times New Roman"/>
          <w:b/>
          <w:bCs/>
          <w:color w:val="000000" w:themeColor="text1"/>
          <w:sz w:val="24"/>
          <w:szCs w:val="24"/>
          <w:lang w:val="ro-RO" w:eastAsia="ru-RU"/>
        </w:rPr>
      </w:pPr>
      <w:bookmarkStart w:id="25" w:name="Capitolul_X"/>
      <w:r w:rsidRPr="000A1621">
        <w:rPr>
          <w:rFonts w:ascii="Times New Roman" w:eastAsia="Times New Roman" w:hAnsi="Times New Roman" w:cs="Times New Roman"/>
          <w:b/>
          <w:bCs/>
          <w:color w:val="000000" w:themeColor="text1"/>
          <w:sz w:val="24"/>
          <w:szCs w:val="24"/>
          <w:lang w:val="ro-RO" w:eastAsia="ru-RU"/>
        </w:rPr>
        <w:br w:type="page"/>
      </w:r>
    </w:p>
    <w:bookmarkEnd w:id="25"/>
    <w:p w14:paraId="6AC799BC"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0661BDE8"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bookmarkStart w:id="26" w:name="Articolul_228."/>
      <w:bookmarkEnd w:id="26"/>
      <w:r w:rsidRPr="000A1621">
        <w:rPr>
          <w:rFonts w:ascii="Times New Roman" w:eastAsia="Times New Roman" w:hAnsi="Times New Roman" w:cs="Times New Roman"/>
          <w:b/>
          <w:bCs/>
          <w:color w:val="000000" w:themeColor="text1"/>
          <w:sz w:val="24"/>
          <w:szCs w:val="24"/>
          <w:lang w:val="ro-RO" w:eastAsia="ru-RU"/>
        </w:rPr>
        <w:t>TITLUL X</w:t>
      </w:r>
    </w:p>
    <w:p w14:paraId="6EBF2374"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CONTRAVENŢIILE VAMALE ŞI RĂSPUNDEREA</w:t>
      </w:r>
    </w:p>
    <w:p w14:paraId="35BFFF7E"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PENTRU SĂVÂRŞIREA ACESTORA</w:t>
      </w:r>
    </w:p>
    <w:p w14:paraId="21B96369"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6027766E"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I</w:t>
      </w:r>
    </w:p>
    <w:p w14:paraId="64F73825"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Noțiuni generale</w:t>
      </w:r>
    </w:p>
    <w:p w14:paraId="7B31C9A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0118F7D" w14:textId="2D07D389"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Articolul</w:t>
      </w:r>
      <w:r w:rsidR="00261C8B">
        <w:rPr>
          <w:rFonts w:ascii="Times New Roman" w:eastAsia="Times New Roman" w:hAnsi="Times New Roman" w:cs="Times New Roman"/>
          <w:b/>
          <w:bCs/>
          <w:color w:val="000000" w:themeColor="text1"/>
          <w:sz w:val="24"/>
          <w:szCs w:val="24"/>
          <w:lang w:val="ro-RO" w:eastAsia="ru-RU"/>
        </w:rPr>
        <w:t xml:space="preserve"> </w:t>
      </w:r>
      <w:r w:rsidR="002816BE">
        <w:rPr>
          <w:rFonts w:ascii="Times New Roman" w:eastAsia="Times New Roman" w:hAnsi="Times New Roman" w:cs="Times New Roman"/>
          <w:b/>
          <w:bCs/>
          <w:color w:val="000000" w:themeColor="text1"/>
          <w:sz w:val="24"/>
          <w:szCs w:val="24"/>
          <w:lang w:val="ro-RO" w:eastAsia="ru-RU"/>
        </w:rPr>
        <w:t>409</w:t>
      </w:r>
      <w:r w:rsidRPr="000A1621">
        <w:rPr>
          <w:rFonts w:ascii="Times New Roman" w:eastAsia="Times New Roman" w:hAnsi="Times New Roman" w:cs="Times New Roman"/>
          <w:b/>
          <w:bCs/>
          <w:color w:val="000000" w:themeColor="text1"/>
          <w:sz w:val="24"/>
          <w:szCs w:val="24"/>
          <w:lang w:val="ro-RO" w:eastAsia="ru-RU"/>
        </w:rPr>
        <w:t>.</w:t>
      </w:r>
      <w:r w:rsidRPr="00BB3100">
        <w:rPr>
          <w:rFonts w:ascii="Times New Roman" w:eastAsia="Times New Roman" w:hAnsi="Times New Roman" w:cs="Times New Roman"/>
          <w:bCs/>
          <w:color w:val="000000" w:themeColor="text1"/>
          <w:sz w:val="24"/>
          <w:szCs w:val="24"/>
          <w:lang w:val="ro-RO" w:eastAsia="ru-RU"/>
        </w:rPr>
        <w:t xml:space="preserve"> Contravenția vamală</w:t>
      </w:r>
    </w:p>
    <w:p w14:paraId="7CBA927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Contravenţia vamală înseamnă orice încălcare sau tentativa de încălcare a prevederilor legislației vamale, în măsură în care acestea nu sunt infracțiuni.</w:t>
      </w:r>
    </w:p>
    <w:p w14:paraId="1C90BF5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Contravenția vamală poarte fi continuă sau prelungită. Se consideră contravenţie continuă fapta care se caracterizează prin săvârşirea neîntreruptă, timp nedeterminat, a activităţii de încălcare a reglementărilor vamale. Contravenţia vamală continuă se consumă în momentul încetării acţiunii sau inacţiunii privind încălcarea reglementărilor 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prelungită se consumă în momentul săvârşirii ultimei acţiuni sau inacţiuni de încălcare a reglementărilor vamale. </w:t>
      </w:r>
    </w:p>
    <w:p w14:paraId="7809086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Contravenţia vamală atrage răspundere contravenţională sau materială în conformitate cu prevederile </w:t>
      </w:r>
      <w:hyperlink r:id="rId13" w:history="1">
        <w:r w:rsidRPr="003C4EB1">
          <w:rPr>
            <w:rStyle w:val="Hyperlink"/>
            <w:rFonts w:ascii="Times New Roman" w:eastAsia="Times New Roman" w:hAnsi="Times New Roman" w:cs="Times New Roman"/>
            <w:bCs/>
            <w:color w:val="000000" w:themeColor="text1"/>
            <w:sz w:val="24"/>
            <w:szCs w:val="24"/>
            <w:u w:val="none"/>
            <w:lang w:val="ro-RO" w:eastAsia="ru-RU"/>
          </w:rPr>
          <w:t>Codului contravenţional</w:t>
        </w:r>
        <w:r w:rsidRPr="00BB3100">
          <w:rPr>
            <w:rStyle w:val="Hyperlink"/>
            <w:rFonts w:ascii="Times New Roman" w:eastAsia="Times New Roman" w:hAnsi="Times New Roman" w:cs="Times New Roman"/>
            <w:bCs/>
            <w:sz w:val="24"/>
            <w:szCs w:val="24"/>
            <w:lang w:val="ro-RO" w:eastAsia="ru-RU"/>
          </w:rPr>
          <w:t xml:space="preserve"> </w:t>
        </w:r>
      </w:hyperlink>
      <w:r w:rsidRPr="00BB3100">
        <w:rPr>
          <w:rFonts w:ascii="Times New Roman" w:eastAsia="Times New Roman" w:hAnsi="Times New Roman" w:cs="Times New Roman"/>
          <w:bCs/>
          <w:color w:val="000000" w:themeColor="text1"/>
          <w:sz w:val="24"/>
          <w:szCs w:val="24"/>
          <w:lang w:val="ro-RO" w:eastAsia="ru-RU"/>
        </w:rPr>
        <w:t>şi cu cele ale prezentului cod, care impune aplicarea unei sancțiuni contravenționale prevăzute de Codul Contravențional și/sau unei sancțiuni materiale stabilită de prezentul cod. În cazul comiterii unor contravenţii vamale, se poate aplica și sancţiunea sub formă de retragere sau suspendare a autorizaţiei emisă de Serviciul Vamal.</w:t>
      </w:r>
    </w:p>
    <w:p w14:paraId="0D94402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(4) În cazul contravenţiei vamale continue nu există pluralitate de contravenţii. </w:t>
      </w:r>
    </w:p>
    <w:p w14:paraId="0B6E891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 în parte. </w:t>
      </w:r>
    </w:p>
    <w:p w14:paraId="2A8D03A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(6) Tentativa de contravenţie vamală reprezintă acţiunea sau inacţiunea intenţionată, îndreptată nemijlocit spre săvârşirea unei contravenţii vamale care, din cauze independente de voinţa făptuitorului, nu şi-a produs efectul. </w:t>
      </w:r>
    </w:p>
    <w:p w14:paraId="7ED2EE0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(7) Contravenţia vamală se săvârşeşte cu intenţie sau din imprudenţă, drept formă a vinovăției reglementat de Codul Contravențional. </w:t>
      </w:r>
    </w:p>
    <w:p w14:paraId="7D021E6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555B83A" w14:textId="7DB3B57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410</w:t>
      </w:r>
      <w:r w:rsidRPr="00BB3100">
        <w:rPr>
          <w:rFonts w:ascii="Times New Roman" w:eastAsia="Times New Roman" w:hAnsi="Times New Roman" w:cs="Times New Roman"/>
          <w:bCs/>
          <w:color w:val="000000" w:themeColor="text1"/>
          <w:sz w:val="24"/>
          <w:szCs w:val="24"/>
          <w:lang w:val="ro-RO" w:eastAsia="ru-RU"/>
        </w:rPr>
        <w:t>. Subiectul contravenției vamale și răspunderea aplicată</w:t>
      </w:r>
    </w:p>
    <w:p w14:paraId="54895C5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Operatorul economic este pasibil de răspundere materială în conformitate cu prevederile prezentului cod. </w:t>
      </w:r>
    </w:p>
    <w:p w14:paraId="34A761B3"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Persoanele fizice şi persoanele cu funcţie de răspundere sunt pasibile de răspundere contravenţională în conformitate cu prevederile </w:t>
      </w:r>
      <w:hyperlink r:id="rId14" w:history="1">
        <w:r w:rsidRPr="003C4EB1">
          <w:rPr>
            <w:rStyle w:val="Hyperlink"/>
            <w:rFonts w:ascii="Times New Roman" w:eastAsia="Times New Roman" w:hAnsi="Times New Roman" w:cs="Times New Roman"/>
            <w:bCs/>
            <w:color w:val="000000" w:themeColor="text1"/>
            <w:sz w:val="24"/>
            <w:szCs w:val="24"/>
            <w:u w:val="none"/>
            <w:lang w:val="ro-RO" w:eastAsia="ru-RU"/>
          </w:rPr>
          <w:t>Codului contravenţional</w:t>
        </w:r>
      </w:hyperlink>
      <w:r w:rsidRPr="003C4EB1">
        <w:rPr>
          <w:rFonts w:ascii="Times New Roman" w:eastAsia="Times New Roman" w:hAnsi="Times New Roman" w:cs="Times New Roman"/>
          <w:bCs/>
          <w:color w:val="000000" w:themeColor="text1"/>
          <w:sz w:val="24"/>
          <w:szCs w:val="24"/>
          <w:lang w:val="ro-RO" w:eastAsia="ru-RU"/>
        </w:rPr>
        <w:t xml:space="preserve">. </w:t>
      </w:r>
    </w:p>
    <w:p w14:paraId="145BD47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Se consideră reprezentant legal al operatorului economic în privința căruia a fost pornit un proces contravențional conform prevederilor prezentului cod, persoana care întrunește una din următoarele calități:</w:t>
      </w:r>
    </w:p>
    <w:p w14:paraId="21F1A04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reprezintă operatorul economic, fapt confirmat printr-o împuternicire scrisă;</w:t>
      </w:r>
    </w:p>
    <w:p w14:paraId="4D9FC57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are funcția de luare a deciziilor în numele operatorului economic;</w:t>
      </w:r>
    </w:p>
    <w:p w14:paraId="0566A2F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c) exercită controlul în cadrul operatorului economic.</w:t>
      </w:r>
    </w:p>
    <w:p w14:paraId="4D85F36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 Într-un caz de contravenție vamală, răspunderea materială a operatorului economic, nu exclude răspunderea contravențională a persoanei fizice sau a persoanele cu funcţie de răspundere.</w:t>
      </w:r>
    </w:p>
    <w:p w14:paraId="26D7C04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(5) Răspunderii materiale este supus numai operatorul economic, vinovată de săvârșirea unei contravenții vamale prevăzută de prezentul cod.</w:t>
      </w:r>
    </w:p>
    <w:p w14:paraId="3DF892C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0422AE9D" w14:textId="2515115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411</w:t>
      </w:r>
      <w:r w:rsidRPr="00BB3100">
        <w:rPr>
          <w:rFonts w:ascii="Times New Roman" w:eastAsia="Times New Roman" w:hAnsi="Times New Roman" w:cs="Times New Roman"/>
          <w:bCs/>
          <w:color w:val="000000" w:themeColor="text1"/>
          <w:sz w:val="24"/>
          <w:szCs w:val="24"/>
          <w:lang w:val="ro-RO" w:eastAsia="ru-RU"/>
        </w:rPr>
        <w:t>. Prescripţia răspunderii aplicate în cazul contravențiilor vamale</w:t>
      </w:r>
    </w:p>
    <w:p w14:paraId="41916ED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lastRenderedPageBreak/>
        <w:t xml:space="preserve">(1) Prescripţia răspunderii contravenţionale este prevăzută la art.30 din </w:t>
      </w:r>
      <w:hyperlink r:id="rId15" w:history="1">
        <w:r w:rsidRPr="003C4EB1">
          <w:rPr>
            <w:rStyle w:val="Hyperlink"/>
            <w:rFonts w:ascii="Times New Roman" w:eastAsia="Times New Roman" w:hAnsi="Times New Roman" w:cs="Times New Roman"/>
            <w:bCs/>
            <w:color w:val="000000" w:themeColor="text1"/>
            <w:sz w:val="24"/>
            <w:szCs w:val="24"/>
            <w:u w:val="none"/>
            <w:lang w:val="ro-RO" w:eastAsia="ru-RU"/>
          </w:rPr>
          <w:t>Codul contravenţional</w:t>
        </w:r>
      </w:hyperlink>
      <w:r w:rsidRPr="003C4EB1">
        <w:rPr>
          <w:rFonts w:ascii="Times New Roman" w:eastAsia="Times New Roman" w:hAnsi="Times New Roman" w:cs="Times New Roman"/>
          <w:bCs/>
          <w:color w:val="000000" w:themeColor="text1"/>
          <w:sz w:val="24"/>
          <w:szCs w:val="24"/>
          <w:lang w:val="ro-RO" w:eastAsia="ru-RU"/>
        </w:rPr>
        <w:t xml:space="preserve">. </w:t>
      </w:r>
    </w:p>
    <w:p w14:paraId="0356E61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Prescripţia înlătură răspunderea materială. </w:t>
      </w:r>
    </w:p>
    <w:p w14:paraId="37C6812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Termenul de prescripţie a răspunderii materiale este de 4 ani. </w:t>
      </w:r>
    </w:p>
    <w:p w14:paraId="5554E1B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(4) Termenul de prescripţie curge de la data săvârşirii contravenţiei vamale și până la data aprobării deciziei pe cazul de contravenție vamală. </w:t>
      </w:r>
    </w:p>
    <w:p w14:paraId="34635C8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(5) În cazul contravenţiei vamale  continue şi/sau prelungite, termenul de prescripţie curge de la data săvârşirii ultimei acţiuni sau inacţiuni.</w:t>
      </w:r>
    </w:p>
    <w:p w14:paraId="62E1925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(6) Termenul de prescripție a răspunderii materiale este un termen de decădere și nu poate fi restabilit.</w:t>
      </w:r>
    </w:p>
    <w:p w14:paraId="02B7F1A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(7) Curgerea termenului de prescripție se suspendă dacă:</w:t>
      </w:r>
    </w:p>
    <w:p w14:paraId="65BDF8D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persoana care a săvârșit contravenția vamală, se sustrage de la procesul contravențional;</w:t>
      </w:r>
    </w:p>
    <w:p w14:paraId="44004F4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în cazul solicitării efectuării în cadrul procesului contravențional a unor acțiuni de reverificare sau confirmare de către instituțiile internaționale sau ale altor state, a unor documente care sunt relevante cazului supus examinări.</w:t>
      </w:r>
    </w:p>
    <w:p w14:paraId="5AED912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en-US" w:eastAsia="ru-RU"/>
        </w:rPr>
      </w:pPr>
      <w:r w:rsidRPr="00BB3100">
        <w:rPr>
          <w:rFonts w:ascii="Times New Roman" w:eastAsia="Times New Roman" w:hAnsi="Times New Roman" w:cs="Times New Roman"/>
          <w:bCs/>
          <w:color w:val="000000" w:themeColor="text1"/>
          <w:sz w:val="24"/>
          <w:szCs w:val="24"/>
          <w:lang w:val="ro-RO" w:eastAsia="ru-RU"/>
        </w:rPr>
        <w:t>(8) În cazurile menționate la alin.(7), curgerea termenului de prescripție se reia de la data dispariției cauzelor care au generat suspendarea acestuia.</w:t>
      </w:r>
    </w:p>
    <w:p w14:paraId="66E79BB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E4E1EBD" w14:textId="1311663A"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en-US"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412</w:t>
      </w:r>
      <w:r w:rsidRPr="00BB3100">
        <w:rPr>
          <w:rFonts w:ascii="Times New Roman" w:eastAsia="Times New Roman" w:hAnsi="Times New Roman" w:cs="Times New Roman"/>
          <w:bCs/>
          <w:color w:val="000000" w:themeColor="text1"/>
          <w:sz w:val="24"/>
          <w:szCs w:val="24"/>
          <w:lang w:val="ro-RO" w:eastAsia="ru-RU"/>
        </w:rPr>
        <w:t>. Tipurile de contravenţii vamale și sancțiunea materială aplicată.</w:t>
      </w:r>
      <w:r w:rsidRPr="00BB3100">
        <w:rPr>
          <w:rFonts w:ascii="Times New Roman" w:eastAsia="Times New Roman" w:hAnsi="Times New Roman" w:cs="Times New Roman"/>
          <w:bCs/>
          <w:color w:val="000000" w:themeColor="text1"/>
          <w:sz w:val="24"/>
          <w:szCs w:val="24"/>
          <w:lang w:val="en-US" w:eastAsia="ru-RU"/>
        </w:rPr>
        <w:t xml:space="preserve"> Tipurile de încălcări ale reglementărilor vamale care atrag răspunderea contravențională</w:t>
      </w:r>
    </w:p>
    <w:p w14:paraId="75FE0F4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Tipurile de încălcări ale reglementărilor vamale care atrag răspunderea contravenţională, sunt prevăzute de </w:t>
      </w:r>
      <w:hyperlink r:id="rId16" w:history="1">
        <w:r w:rsidRPr="003C4EB1">
          <w:rPr>
            <w:rStyle w:val="Hyperlink"/>
            <w:rFonts w:ascii="Times New Roman" w:eastAsia="Times New Roman" w:hAnsi="Times New Roman" w:cs="Times New Roman"/>
            <w:bCs/>
            <w:color w:val="000000" w:themeColor="text1"/>
            <w:sz w:val="24"/>
            <w:szCs w:val="24"/>
            <w:u w:val="none"/>
            <w:lang w:val="ro-RO" w:eastAsia="ru-RU"/>
          </w:rPr>
          <w:t>Codul Contravenţional</w:t>
        </w:r>
      </w:hyperlink>
      <w:r w:rsidRPr="003C4EB1">
        <w:rPr>
          <w:rFonts w:ascii="Times New Roman" w:eastAsia="Times New Roman" w:hAnsi="Times New Roman" w:cs="Times New Roman"/>
          <w:bCs/>
          <w:color w:val="000000" w:themeColor="text1"/>
          <w:sz w:val="24"/>
          <w:szCs w:val="24"/>
          <w:lang w:val="ro-RO" w:eastAsia="ru-RU"/>
        </w:rPr>
        <w:t xml:space="preserve">. </w:t>
      </w:r>
    </w:p>
    <w:p w14:paraId="2E9CEFB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Sunt considerate drept încălcări a reglementărilor vamale care atrag răspunderea materială, în lipsa elementelor constitutive ale infracţiunii de contrabandă sau ale altor infracţiuni, contravenţiile vamale prevăzute în Capitolul II al prezentului titlu. </w:t>
      </w:r>
    </w:p>
    <w:p w14:paraId="55A5CA2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448FF40"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II</w:t>
      </w:r>
    </w:p>
    <w:p w14:paraId="0F75263A"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8D42D3">
        <w:rPr>
          <w:rFonts w:ascii="Times New Roman" w:eastAsia="Times New Roman" w:hAnsi="Times New Roman" w:cs="Times New Roman"/>
          <w:b/>
          <w:bCs/>
          <w:color w:val="000000" w:themeColor="text1"/>
          <w:sz w:val="24"/>
          <w:szCs w:val="24"/>
          <w:lang w:val="ro-RO" w:eastAsia="ru-RU"/>
        </w:rPr>
        <w:t>Contravenții vam</w:t>
      </w:r>
      <w:r w:rsidRPr="000A1621">
        <w:rPr>
          <w:rFonts w:ascii="Times New Roman" w:eastAsia="Times New Roman" w:hAnsi="Times New Roman" w:cs="Times New Roman"/>
          <w:b/>
          <w:bCs/>
          <w:color w:val="000000" w:themeColor="text1"/>
          <w:sz w:val="24"/>
          <w:szCs w:val="24"/>
          <w:lang w:val="ro-RO" w:eastAsia="ru-RU"/>
        </w:rPr>
        <w:t>ale</w:t>
      </w:r>
    </w:p>
    <w:p w14:paraId="1C4828BC"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174F677A" w14:textId="08AAE290" w:rsidR="00EC361E" w:rsidRPr="00BB3100" w:rsidRDefault="006021A6"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413</w:t>
      </w:r>
      <w:r w:rsidR="00EC361E" w:rsidRPr="000A1621">
        <w:rPr>
          <w:rFonts w:ascii="Times New Roman" w:eastAsia="Times New Roman" w:hAnsi="Times New Roman" w:cs="Times New Roman"/>
          <w:b/>
          <w:bCs/>
          <w:color w:val="000000" w:themeColor="text1"/>
          <w:sz w:val="24"/>
          <w:szCs w:val="24"/>
          <w:lang w:val="ro-RO" w:eastAsia="ru-RU"/>
        </w:rPr>
        <w:t>.</w:t>
      </w:r>
      <w:r w:rsidR="00EC361E" w:rsidRPr="00BB3100">
        <w:rPr>
          <w:rFonts w:ascii="Times New Roman" w:eastAsia="Times New Roman" w:hAnsi="Times New Roman" w:cs="Times New Roman"/>
          <w:bCs/>
          <w:color w:val="000000" w:themeColor="text1"/>
          <w:sz w:val="24"/>
          <w:szCs w:val="24"/>
          <w:lang w:val="ro-RO" w:eastAsia="ru-RU"/>
        </w:rPr>
        <w:t xml:space="preserve"> Trecerea mărfurilor peste frontiera vamală prin eludare, prin nedeclarare sau prin declarare neautentică a acestora</w:t>
      </w:r>
    </w:p>
    <w:p w14:paraId="5C41691E" w14:textId="77777777" w:rsidR="00EC361E" w:rsidRPr="00D60F52"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Trecerea peste frontiera vamală a mărfurilor prin eludarea controlului vamal (trecerea prin alte locuri decât cel de amplasare al unității vamale) sau prin nedeclararea/declararea neautentică a mărfurilor în documentele vamale sau în alte documente de transport sau de însoțire a mărfurilor, se sancționează în mărime de 40 – 100% din valoarea în vamă a mărfurilor introduse prin eludare</w:t>
      </w:r>
      <w:r w:rsidRPr="00D60F52">
        <w:rPr>
          <w:rFonts w:ascii="Times New Roman" w:eastAsia="Times New Roman" w:hAnsi="Times New Roman" w:cs="Times New Roman"/>
          <w:bCs/>
          <w:sz w:val="24"/>
          <w:szCs w:val="24"/>
          <w:lang w:val="ro-RO" w:eastAsia="ru-RU"/>
        </w:rPr>
        <w:t xml:space="preserve">, nedeclarate sau declarate neautentic, și/sau cu confiscarea mărfurilor și/sau unităților de transport utilizate.  </w:t>
      </w:r>
    </w:p>
    <w:p w14:paraId="546A8DC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6CDB1A9" w14:textId="2954E9AE"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414</w:t>
      </w:r>
      <w:r w:rsidRPr="00BB3100">
        <w:rPr>
          <w:rFonts w:ascii="Times New Roman" w:eastAsia="Times New Roman" w:hAnsi="Times New Roman" w:cs="Times New Roman"/>
          <w:bCs/>
          <w:color w:val="000000" w:themeColor="text1"/>
          <w:sz w:val="24"/>
          <w:szCs w:val="24"/>
          <w:lang w:val="ro-RO" w:eastAsia="ru-RU"/>
        </w:rPr>
        <w:t>. Încălcarea regulilor privind trecerea mărfurilor peste frontiera vamală</w:t>
      </w:r>
    </w:p>
    <w:p w14:paraId="6C2553D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Trecerea peste frontiera vamală a mărfurilor cu documente nevalabile sau dobândite pe căi ilegale, se sancționează în mărime de 70 – 100% din valoarea în vamă a mărfurilor introduse și indicate în documentele nevalabile sau dobândite pe căi ilegale, sau cu confiscarea mărfurilor scoase și indicate în documentele nevalabile sau dobândite pe căi ilegale.  </w:t>
      </w:r>
    </w:p>
    <w:p w14:paraId="6F0F63A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C700A1D" w14:textId="3C07F50B"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415</w:t>
      </w:r>
      <w:r w:rsidRPr="00BB3100">
        <w:rPr>
          <w:rFonts w:ascii="Times New Roman" w:eastAsia="Times New Roman" w:hAnsi="Times New Roman" w:cs="Times New Roman"/>
          <w:bCs/>
          <w:color w:val="000000" w:themeColor="text1"/>
          <w:sz w:val="24"/>
          <w:szCs w:val="24"/>
          <w:lang w:val="ro-RO" w:eastAsia="ru-RU"/>
        </w:rPr>
        <w:t>. Nedeclararea în termen</w:t>
      </w:r>
    </w:p>
    <w:p w14:paraId="3140D6C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Nedeclararea mărfurilor în termenele stabilite, se sancționează în mărime de 5 000 – 25 000 lei. </w:t>
      </w:r>
    </w:p>
    <w:p w14:paraId="1F7C346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AF368BF" w14:textId="17D43B15"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416.</w:t>
      </w:r>
      <w:r w:rsidRPr="00BB3100">
        <w:rPr>
          <w:rFonts w:ascii="Times New Roman" w:eastAsia="Times New Roman" w:hAnsi="Times New Roman" w:cs="Times New Roman"/>
          <w:bCs/>
          <w:color w:val="000000" w:themeColor="text1"/>
          <w:sz w:val="24"/>
          <w:szCs w:val="24"/>
          <w:lang w:val="ro-RO" w:eastAsia="ru-RU"/>
        </w:rPr>
        <w:t xml:space="preserve"> Transportul, depozitarea sau procurarea unor mărfuri introduse ilegal</w:t>
      </w:r>
    </w:p>
    <w:p w14:paraId="670667F6" w14:textId="07746C6E"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w:t>
      </w:r>
      <w:r w:rsidR="009A21C5" w:rsidRPr="00BB3100">
        <w:rPr>
          <w:rFonts w:ascii="Times New Roman" w:eastAsia="Times New Roman" w:hAnsi="Times New Roman" w:cs="Times New Roman"/>
          <w:bCs/>
          <w:color w:val="000000" w:themeColor="text1"/>
          <w:sz w:val="24"/>
          <w:szCs w:val="24"/>
          <w:lang w:val="ro-RO" w:eastAsia="ru-RU"/>
        </w:rPr>
        <w:t>30 – 50%</w:t>
      </w:r>
      <w:r w:rsidR="009A21C5">
        <w:rPr>
          <w:rFonts w:ascii="Times New Roman" w:eastAsia="Times New Roman" w:hAnsi="Times New Roman" w:cs="Times New Roman"/>
          <w:bCs/>
          <w:color w:val="000000" w:themeColor="text1"/>
          <w:sz w:val="24"/>
          <w:szCs w:val="24"/>
          <w:lang w:val="ro-RO" w:eastAsia="ru-RU"/>
        </w:rPr>
        <w:t xml:space="preserve"> </w:t>
      </w:r>
      <w:r w:rsidRPr="00BB3100">
        <w:rPr>
          <w:rFonts w:ascii="Times New Roman" w:eastAsia="Times New Roman" w:hAnsi="Times New Roman" w:cs="Times New Roman"/>
          <w:bCs/>
          <w:color w:val="000000" w:themeColor="text1"/>
          <w:sz w:val="24"/>
          <w:szCs w:val="24"/>
          <w:lang w:val="ro-RO" w:eastAsia="ru-RU"/>
        </w:rPr>
        <w:t xml:space="preserve">din valoarea în vamă a mărfurilor introduse prin eludare, nedeclarate sau declarate neautentic, și/sau cu confiscarea acestora și/sau unităților de transport utilizate.  </w:t>
      </w:r>
    </w:p>
    <w:p w14:paraId="7BCF3CE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85F6EE2" w14:textId="65DFA12F"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417</w:t>
      </w:r>
      <w:r w:rsidRPr="00BB3100">
        <w:rPr>
          <w:rFonts w:ascii="Times New Roman" w:eastAsia="Times New Roman" w:hAnsi="Times New Roman" w:cs="Times New Roman"/>
          <w:bCs/>
          <w:color w:val="000000" w:themeColor="text1"/>
          <w:sz w:val="24"/>
          <w:szCs w:val="24"/>
          <w:lang w:val="ro-RO" w:eastAsia="ru-RU"/>
        </w:rPr>
        <w:t>. Încălcarea reglementărilor vamale privind regimul vamal special</w:t>
      </w:r>
    </w:p>
    <w:p w14:paraId="602DCAB6" w14:textId="4F3785E1" w:rsidR="00EC361E" w:rsidRPr="00BB3100" w:rsidRDefault="00EC361E" w:rsidP="00504A80">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Nerespectarea regimului vamal special (cu excepţia regimului de tranzit) a termenelor, obligaţiilor şi condiţiilor stabilite pentru derularea şi încheierea acestui regim, se sancționează în mărime de 40 – 100% din valoarea în vamă a mărfurilor în privința cărora nu au fost respectate condițiile stabilite pentru derularea și încheierea regimului vamal special respectiv.  </w:t>
      </w:r>
    </w:p>
    <w:p w14:paraId="57C6968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88AE21C" w14:textId="01B55681"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en-US"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418</w:t>
      </w:r>
      <w:r w:rsidRPr="00BB3100">
        <w:rPr>
          <w:rFonts w:ascii="Times New Roman" w:eastAsia="Times New Roman" w:hAnsi="Times New Roman" w:cs="Times New Roman"/>
          <w:bCs/>
          <w:color w:val="000000" w:themeColor="text1"/>
          <w:sz w:val="24"/>
          <w:szCs w:val="24"/>
          <w:lang w:val="ro-RO" w:eastAsia="ru-RU"/>
        </w:rPr>
        <w:t xml:space="preserve">. Depunerea declarației vamale sau a documentelor </w:t>
      </w:r>
      <w:r w:rsidRPr="00BB3100">
        <w:rPr>
          <w:rFonts w:ascii="Times New Roman" w:eastAsia="Times New Roman" w:hAnsi="Times New Roman" w:cs="Times New Roman"/>
          <w:bCs/>
          <w:color w:val="000000" w:themeColor="text1"/>
          <w:sz w:val="24"/>
          <w:szCs w:val="24"/>
          <w:lang w:val="en-US" w:eastAsia="ru-RU"/>
        </w:rPr>
        <w:t>de  însoţire  a mărfurilor  cu  date eronate</w:t>
      </w:r>
    </w:p>
    <w:p w14:paraId="0311372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en-US" w:eastAsia="ru-RU"/>
        </w:rPr>
        <w:t xml:space="preserve">(1) </w:t>
      </w:r>
      <w:r w:rsidRPr="00BB3100">
        <w:rPr>
          <w:rFonts w:ascii="Times New Roman" w:eastAsia="Times New Roman" w:hAnsi="Times New Roman" w:cs="Times New Roman"/>
          <w:bCs/>
          <w:color w:val="000000" w:themeColor="text1"/>
          <w:sz w:val="24"/>
          <w:szCs w:val="24"/>
          <w:lang w:val="ro-RO" w:eastAsia="ru-RU"/>
        </w:rPr>
        <w:t xml:space="preserve">Depunerea declaraţiei vamale sau a documentelor de însoţire a mărfurilor  ce conţin date eronate  despre  cantitatea  sau  greutatea  mărfurilor  transportate,  dacă acest fapt conduce la exonerarea  sau  diminuarea  totală  sau  parţială de drepturi de import  se sancţionează  în mărime  de  30 – 50%  din valoarea în vamă a mărfurilor </w:t>
      </w:r>
      <w:r w:rsidRPr="00BA6746">
        <w:rPr>
          <w:rFonts w:ascii="Times New Roman" w:eastAsia="Times New Roman" w:hAnsi="Times New Roman" w:cs="Times New Roman"/>
          <w:bCs/>
          <w:sz w:val="24"/>
          <w:szCs w:val="24"/>
          <w:lang w:val="ro-RO" w:eastAsia="ru-RU"/>
        </w:rPr>
        <w:t>nedeclarate sau declarate neautentic</w:t>
      </w:r>
      <w:r w:rsidRPr="00BB3100">
        <w:rPr>
          <w:rFonts w:ascii="Times New Roman" w:eastAsia="Times New Roman" w:hAnsi="Times New Roman" w:cs="Times New Roman"/>
          <w:bCs/>
          <w:color w:val="000000" w:themeColor="text1"/>
          <w:sz w:val="24"/>
          <w:szCs w:val="24"/>
          <w:lang w:val="ro-RO" w:eastAsia="ru-RU"/>
        </w:rPr>
        <w:t>, sau se confiscă marfa nedeclarată sau declarată neautentic.</w:t>
      </w:r>
    </w:p>
    <w:p w14:paraId="467E5525" w14:textId="57DF6CA4"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Depunerea declaraţiei vamale sau a documentelor de însoţire a mărfurilor  ce conţin date eronate despre regimul vamal, valoarea facturată, tipul, codul,  sau originea mărfurilor transportate, dacă acest fapt conduce la exonerarea sau diminuarea totală sau parţială de drepturi de import, se sancţionează în mărime de 40 – 100%  din suma  diminu</w:t>
      </w:r>
      <w:r w:rsidR="00B076C4" w:rsidRPr="00B076C4">
        <w:rPr>
          <w:rFonts w:ascii="Times New Roman" w:eastAsia="Times New Roman" w:hAnsi="Times New Roman" w:cs="Times New Roman"/>
          <w:bCs/>
          <w:color w:val="000000" w:themeColor="text1"/>
          <w:sz w:val="24"/>
          <w:szCs w:val="24"/>
          <w:lang w:val="ro-RO" w:eastAsia="ru-RU"/>
        </w:rPr>
        <w:t>ată a  drepturilor  de import</w:t>
      </w:r>
      <w:r w:rsidR="00B076C4">
        <w:rPr>
          <w:rFonts w:ascii="Times New Roman" w:eastAsia="Times New Roman" w:hAnsi="Times New Roman" w:cs="Times New Roman"/>
          <w:bCs/>
          <w:color w:val="000000" w:themeColor="text1"/>
          <w:sz w:val="24"/>
          <w:szCs w:val="24"/>
          <w:lang w:val="ro-RO" w:eastAsia="ru-RU"/>
        </w:rPr>
        <w:t>.</w:t>
      </w:r>
      <w:r w:rsidRPr="00BB3100">
        <w:rPr>
          <w:rFonts w:ascii="Times New Roman" w:eastAsia="Times New Roman" w:hAnsi="Times New Roman" w:cs="Times New Roman"/>
          <w:bCs/>
          <w:color w:val="000000" w:themeColor="text1"/>
          <w:sz w:val="24"/>
          <w:szCs w:val="24"/>
          <w:lang w:val="ro-RO" w:eastAsia="ru-RU"/>
        </w:rPr>
        <w:t xml:space="preserve"> </w:t>
      </w:r>
    </w:p>
    <w:p w14:paraId="7795553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6F22719" w14:textId="20891EFD"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3C4EB1">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419</w:t>
      </w:r>
      <w:r w:rsidRPr="003C4EB1">
        <w:rPr>
          <w:rFonts w:ascii="Times New Roman" w:eastAsia="Times New Roman" w:hAnsi="Times New Roman" w:cs="Times New Roman"/>
          <w:bCs/>
          <w:color w:val="000000" w:themeColor="text1"/>
          <w:sz w:val="24"/>
          <w:szCs w:val="24"/>
          <w:lang w:val="ro-RO" w:eastAsia="ru-RU"/>
        </w:rPr>
        <w:t>. Încălcarea regulilor privind declararea valorii în vamă a mărfurilor</w:t>
      </w:r>
    </w:p>
    <w:p w14:paraId="02D2ABF3"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3C4EB1">
        <w:rPr>
          <w:rFonts w:ascii="Times New Roman" w:eastAsia="Times New Roman" w:hAnsi="Times New Roman" w:cs="Times New Roman"/>
          <w:bCs/>
          <w:color w:val="000000" w:themeColor="text1"/>
          <w:sz w:val="24"/>
          <w:szCs w:val="24"/>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drepturilor de import calculate suplimentar.</w:t>
      </w:r>
    </w:p>
    <w:p w14:paraId="671B2FC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905402A" w14:textId="4864BB0B"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420</w:t>
      </w:r>
      <w:r w:rsidRPr="00BB3100">
        <w:rPr>
          <w:rFonts w:ascii="Times New Roman" w:eastAsia="Times New Roman" w:hAnsi="Times New Roman" w:cs="Times New Roman"/>
          <w:bCs/>
          <w:color w:val="000000" w:themeColor="text1"/>
          <w:sz w:val="24"/>
          <w:szCs w:val="24"/>
          <w:lang w:val="ro-RO" w:eastAsia="ru-RU"/>
        </w:rPr>
        <w:t>. Nerespectarea drepturilor de proprietate intelectuală</w:t>
      </w:r>
    </w:p>
    <w:p w14:paraId="797B455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Depunerea declaraţiei vamale sau a documentelor însoţitoare în care lipsesc careva date sau care conţin date eronate și/sau incomplete cu privire la obiectele de proprietate intelectuală protejate pe teritoriul Republicii Moldova, se sancționează în mărime de 10 – 30% din valoarea în vamă a mărfurilor indicate în declarația vamală sau în documentele însoțitoare referitor la care lipsesc careva date sau care conțin date eronate și/sau incomplete cu privire la obiectele de proprietate intelectuală, dar nu mai mult de 70 000 lei.</w:t>
      </w:r>
    </w:p>
    <w:p w14:paraId="091F789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7620104" w14:textId="049DFBF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421</w:t>
      </w:r>
      <w:r w:rsidRPr="00BB3100">
        <w:rPr>
          <w:rFonts w:ascii="Times New Roman" w:eastAsia="Times New Roman" w:hAnsi="Times New Roman" w:cs="Times New Roman"/>
          <w:bCs/>
          <w:color w:val="000000" w:themeColor="text1"/>
          <w:sz w:val="24"/>
          <w:szCs w:val="24"/>
          <w:lang w:val="ro-RO" w:eastAsia="ru-RU"/>
        </w:rPr>
        <w:t xml:space="preserve">. </w:t>
      </w:r>
      <w:r w:rsidRPr="00BB3100">
        <w:rPr>
          <w:rFonts w:ascii="Times New Roman" w:eastAsia="Times New Roman" w:hAnsi="Times New Roman" w:cs="Times New Roman"/>
          <w:bCs/>
          <w:color w:val="000000" w:themeColor="text1"/>
          <w:sz w:val="24"/>
          <w:szCs w:val="24"/>
          <w:lang w:val="en-US" w:eastAsia="ru-RU"/>
        </w:rPr>
        <w:t xml:space="preserve">Beneficierea  neîntemeiată  de  tratament  tarifar preferenţial  </w:t>
      </w:r>
    </w:p>
    <w:p w14:paraId="25CDA6D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en-US" w:eastAsia="ru-RU"/>
        </w:rPr>
        <w:t xml:space="preserve">Solicitarea neîntemeiată, beneficierea neîntemeiată de un tratament  tarifar preferenţial, </w:t>
      </w:r>
      <w:r w:rsidRPr="00BB3100">
        <w:rPr>
          <w:rFonts w:ascii="Times New Roman" w:eastAsia="Times New Roman" w:hAnsi="Times New Roman" w:cs="Times New Roman"/>
          <w:bCs/>
          <w:color w:val="000000" w:themeColor="text1"/>
          <w:sz w:val="24"/>
          <w:szCs w:val="24"/>
          <w:lang w:val="ro-RO" w:eastAsia="ru-RU"/>
        </w:rPr>
        <w:t>prezentarea către organul vamal a documentelor care conţin date neautentice despre recunoaşterea dreptului la restituirea drepturilor de import sau de export încasate, primirea unor sume  şi  compensaţii, nerestituirea sau restituirea lor parţială nemotivată, se sancţionează în mărime de 10 – 30%  din cuantumul drepturilor de import  pentru  care a fost solicitat sau acordat tratament tarifar preferenţial,  sau din cuantumul drepturilor de import sau export  pentru care a fost  solicitată restituirea, dar nu mai mult de 35 000 lei.</w:t>
      </w:r>
    </w:p>
    <w:p w14:paraId="5D87066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00EB93A" w14:textId="6EB467B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422</w:t>
      </w:r>
      <w:r w:rsidRPr="00BB3100">
        <w:rPr>
          <w:rFonts w:ascii="Times New Roman" w:eastAsia="Times New Roman" w:hAnsi="Times New Roman" w:cs="Times New Roman"/>
          <w:bCs/>
          <w:color w:val="000000" w:themeColor="text1"/>
          <w:sz w:val="24"/>
          <w:szCs w:val="24"/>
          <w:lang w:val="ro-RO" w:eastAsia="ru-RU"/>
        </w:rPr>
        <w:t>. Încălcarea condițiilor privind supravegherea vamală a mărfurilor</w:t>
      </w:r>
    </w:p>
    <w:p w14:paraId="6FE4A4E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Înstrăinarea sub orice formă a mărfurilor aflate sub supraveghere vamală fără permisiunea Serviciului Vamal, pierderea mărfurilor şi mijloacelor de transport aflate sub supraveghere vamală sau netransportarea acestora la locul indicat de Serviciul Vamal, se sancționează în mărime de 30 – 100% din valoarea în vamă a mărfurilor înstrăinate, pierdute sau netransportate, cu sau fără retragerea autorizației.</w:t>
      </w:r>
    </w:p>
    <w:p w14:paraId="31984DE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AF05754" w14:textId="507CC68B"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423</w:t>
      </w:r>
      <w:r w:rsidRPr="00BB3100">
        <w:rPr>
          <w:rFonts w:ascii="Times New Roman" w:eastAsia="Times New Roman" w:hAnsi="Times New Roman" w:cs="Times New Roman"/>
          <w:bCs/>
          <w:color w:val="000000" w:themeColor="text1"/>
          <w:sz w:val="24"/>
          <w:szCs w:val="24"/>
          <w:lang w:val="ro-RO" w:eastAsia="ru-RU"/>
        </w:rPr>
        <w:t>. Lipsa documentelor necesare în scopuri vamale</w:t>
      </w:r>
    </w:p>
    <w:p w14:paraId="3152F9E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Pierderea sau nepredarea către Serviciul Vamal a documentelor necesare în scopuri vamale, se sancționează în mărime de 10 – 30% din valoarea în vamă a mărfurilor cu privire la care au fost pierdute sau nepredate documentele, dar care să nu depășească suma de 25 000 lei.</w:t>
      </w:r>
    </w:p>
    <w:p w14:paraId="5749B1D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672E2C0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15B670C" w14:textId="237562E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2816BE">
        <w:rPr>
          <w:rFonts w:ascii="Times New Roman" w:eastAsia="Times New Roman" w:hAnsi="Times New Roman" w:cs="Times New Roman"/>
          <w:b/>
          <w:bCs/>
          <w:color w:val="000000" w:themeColor="text1"/>
          <w:sz w:val="24"/>
          <w:szCs w:val="24"/>
          <w:lang w:val="ro-RO" w:eastAsia="ru-RU"/>
        </w:rPr>
        <w:t>424</w:t>
      </w:r>
      <w:r w:rsidRPr="00BB3100">
        <w:rPr>
          <w:rFonts w:ascii="Times New Roman" w:eastAsia="Times New Roman" w:hAnsi="Times New Roman" w:cs="Times New Roman"/>
          <w:bCs/>
          <w:color w:val="000000" w:themeColor="text1"/>
          <w:sz w:val="24"/>
          <w:szCs w:val="24"/>
          <w:lang w:val="ro-RO" w:eastAsia="ru-RU"/>
        </w:rPr>
        <w:t>. Încălcarea reglementărilor privind distrugerea mărfurilor.</w:t>
      </w:r>
    </w:p>
    <w:p w14:paraId="5A8D302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Nerespectarea cerinţelor, termenelor şi condiţiilor de distrugere a mărfurilor şi/sau a deşeurilor, se sancționează în mărime de 15 000 – 75 000 lei.</w:t>
      </w:r>
    </w:p>
    <w:p w14:paraId="757CCDC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FEF89C3" w14:textId="473B4AF4"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425</w:t>
      </w:r>
      <w:r w:rsidRPr="00BB3100">
        <w:rPr>
          <w:rFonts w:ascii="Times New Roman" w:eastAsia="Times New Roman" w:hAnsi="Times New Roman" w:cs="Times New Roman"/>
          <w:bCs/>
          <w:color w:val="000000" w:themeColor="text1"/>
          <w:sz w:val="24"/>
          <w:szCs w:val="24"/>
          <w:lang w:val="ro-RO" w:eastAsia="ru-RU"/>
        </w:rPr>
        <w:t>. Nerespectarea condiţiilor  de derulare a unui regim vamal.</w:t>
      </w:r>
    </w:p>
    <w:p w14:paraId="3384CD7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Efectuarea de operaţiuni cu mărfurile, inclusiv cele care au beneficiat de tratament tarifar  favorabil, înstrăinarea lor, transformarea, utilizarea şi/sau dispunerea de acestea cu încălcarea regimului vamal în care au fost plasate, cu excepţia cazurilor prevăzute de prezentul cod, se sancționează în mărime de 10 – 30% din valoarea în vamă a mărfurilor supuse unor operațiuni, transformate, utilizate și/sau dispuse cu încălcarea regimului vamal al acestora</w:t>
      </w:r>
      <w:r w:rsidRPr="00BB3100">
        <w:rPr>
          <w:rFonts w:ascii="Times New Roman" w:eastAsia="Times New Roman" w:hAnsi="Times New Roman" w:cs="Times New Roman"/>
          <w:bCs/>
          <w:color w:val="000000" w:themeColor="text1"/>
          <w:sz w:val="24"/>
          <w:szCs w:val="24"/>
          <w:lang w:val="en-US" w:eastAsia="ru-RU"/>
        </w:rPr>
        <w:t xml:space="preserve">  sau  înstrăinate.</w:t>
      </w:r>
    </w:p>
    <w:p w14:paraId="08CC117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7C7195D" w14:textId="3B84F647" w:rsidR="00EC361E" w:rsidRPr="00BB3100" w:rsidRDefault="006021A6"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426</w:t>
      </w:r>
      <w:r w:rsidR="00EC361E" w:rsidRPr="00BB3100">
        <w:rPr>
          <w:rFonts w:ascii="Times New Roman" w:eastAsia="Times New Roman" w:hAnsi="Times New Roman" w:cs="Times New Roman"/>
          <w:bCs/>
          <w:color w:val="000000" w:themeColor="text1"/>
          <w:sz w:val="24"/>
          <w:szCs w:val="24"/>
          <w:lang w:val="ro-RO" w:eastAsia="ru-RU"/>
        </w:rPr>
        <w:t>. Încălcarea regulilor privind măsurile de politică comerciale, a interdicțiilor sau alte restricții legale</w:t>
      </w:r>
    </w:p>
    <w:p w14:paraId="4C24C66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Nerespectarea măsurilor de politică comercială, a interdicțiilor şi/sau a altor restricţii prevăzute la trecerea mărfurilor peste frontiera vamală, cu excepţia cazurilor prevăzute de prezentul cod, se sancționează în mărime de 30 – 70% din valoarea în vamă a mărfurilor declarate.</w:t>
      </w:r>
    </w:p>
    <w:p w14:paraId="39DCFB9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6DABDDD0" w14:textId="4A26C689"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427</w:t>
      </w:r>
      <w:r w:rsidRPr="00BB3100">
        <w:rPr>
          <w:rFonts w:ascii="Times New Roman" w:eastAsia="Times New Roman" w:hAnsi="Times New Roman" w:cs="Times New Roman"/>
          <w:bCs/>
          <w:color w:val="000000" w:themeColor="text1"/>
          <w:sz w:val="24"/>
          <w:szCs w:val="24"/>
          <w:lang w:val="ro-RO" w:eastAsia="ru-RU"/>
        </w:rPr>
        <w:t xml:space="preserve">. Încălcarea reglementărilor în caz de avarie sau de forţă majoră privind  mărfurile şi mijloacele  de transport  </w:t>
      </w:r>
      <w:r w:rsidRPr="00BB3100">
        <w:rPr>
          <w:rFonts w:ascii="Times New Roman" w:eastAsia="Times New Roman" w:hAnsi="Times New Roman" w:cs="Times New Roman"/>
          <w:bCs/>
          <w:color w:val="000000" w:themeColor="text1"/>
          <w:sz w:val="24"/>
          <w:szCs w:val="24"/>
          <w:lang w:val="en-US" w:eastAsia="ru-RU"/>
        </w:rPr>
        <w:t>aflate  sub supraveghere vamală</w:t>
      </w:r>
    </w:p>
    <w:p w14:paraId="7569633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b/>
        <w:t>Neasigurarea integrității mărfurilor şi mijloacelor de transport în caz de avarie sau de forţă majoră, neinformarea imediată despre condiţiile survenite, neasigurarea transportării mărfurilor la postul vamal proxim sau neasigurarea deplasării angajatului vamal la locul de aflare a mărfurilor şi mijloacelor de transport, se sancționează în mărime de 10 – 25% din valoarea în vamă a mărfurilor transportate.</w:t>
      </w:r>
    </w:p>
    <w:p w14:paraId="6710B33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06B8044C" w14:textId="3280795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6021A6">
        <w:rPr>
          <w:rFonts w:ascii="Times New Roman" w:eastAsia="Times New Roman" w:hAnsi="Times New Roman" w:cs="Times New Roman"/>
          <w:b/>
          <w:bCs/>
          <w:color w:val="000000" w:themeColor="text1"/>
          <w:sz w:val="24"/>
          <w:szCs w:val="24"/>
          <w:lang w:val="ro-RO" w:eastAsia="ru-RU"/>
        </w:rPr>
        <w:t>Articolul</w:t>
      </w:r>
      <w:r w:rsidR="00156EEC">
        <w:rPr>
          <w:rFonts w:ascii="Times New Roman" w:eastAsia="Times New Roman" w:hAnsi="Times New Roman" w:cs="Times New Roman"/>
          <w:b/>
          <w:bCs/>
          <w:color w:val="000000" w:themeColor="text1"/>
          <w:sz w:val="24"/>
          <w:szCs w:val="24"/>
          <w:lang w:val="ro-RO" w:eastAsia="ru-RU"/>
        </w:rPr>
        <w:t xml:space="preserve"> </w:t>
      </w:r>
      <w:r w:rsidR="003528C4">
        <w:rPr>
          <w:rFonts w:ascii="Times New Roman" w:eastAsia="Times New Roman" w:hAnsi="Times New Roman" w:cs="Times New Roman"/>
          <w:b/>
          <w:bCs/>
          <w:color w:val="000000" w:themeColor="text1"/>
          <w:sz w:val="24"/>
          <w:szCs w:val="24"/>
          <w:lang w:val="ro-RO" w:eastAsia="ru-RU"/>
        </w:rPr>
        <w:t>428</w:t>
      </w:r>
      <w:r w:rsidRPr="00BB3100">
        <w:rPr>
          <w:rFonts w:ascii="Times New Roman" w:eastAsia="Times New Roman" w:hAnsi="Times New Roman" w:cs="Times New Roman"/>
          <w:bCs/>
          <w:color w:val="000000" w:themeColor="text1"/>
          <w:sz w:val="24"/>
          <w:szCs w:val="24"/>
          <w:lang w:val="ro-RO" w:eastAsia="ru-RU"/>
        </w:rPr>
        <w:t>. Încălcarea reglementărilor  în partea ce ține de scoaterea și/sau returnarea mărfurile şi mijloacele de transport</w:t>
      </w:r>
    </w:p>
    <w:p w14:paraId="5C899DB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Nerespectarea obligaţiei: </w:t>
      </w:r>
    </w:p>
    <w:p w14:paraId="26755C7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de a scoate de pe teritoriul vamal mărfurile şi mijloacele de transport introduse anterior pe teritoriul vamal, dacă scoaterea lor este obligatorie; sau</w:t>
      </w:r>
    </w:p>
    <w:p w14:paraId="7F68FDE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de a returna pe teritoriul vamal mărfurile şi mijloacele de transport scoase anterior de pe teritoriul vamal, dacă returnarea lor este obligatorie,</w:t>
      </w:r>
    </w:p>
    <w:p w14:paraId="79E2258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se sancționează în mărime de 20 – 60% din valoarea în vamă a mărfurilor nescoase sau nereturnate, cu sau fără retragerea autorizației.</w:t>
      </w:r>
    </w:p>
    <w:p w14:paraId="73C6309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543D406" w14:textId="30F481BB" w:rsidR="00EC361E" w:rsidRPr="00BB3100" w:rsidRDefault="00CB47BD"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429</w:t>
      </w:r>
      <w:r w:rsidR="00EC361E" w:rsidRPr="00BB3100">
        <w:rPr>
          <w:rFonts w:ascii="Times New Roman" w:eastAsia="Times New Roman" w:hAnsi="Times New Roman" w:cs="Times New Roman"/>
          <w:bCs/>
          <w:color w:val="000000" w:themeColor="text1"/>
          <w:sz w:val="24"/>
          <w:szCs w:val="24"/>
          <w:lang w:val="ro-RO" w:eastAsia="ru-RU"/>
        </w:rPr>
        <w:t>. Prezentarea actelor neautentice privind mărfurilor şi mijloacelor de transport</w:t>
      </w:r>
    </w:p>
    <w:p w14:paraId="6629ADB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Prezentarea către Serviciul Vamal în calitate de confirmare a scoaterii sau introducerii mărfurilor şi mijloacelor de transport pe teritoriul vamal, a unor acte neautentice privind:</w:t>
      </w:r>
    </w:p>
    <w:p w14:paraId="67F92C0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scoaterea sau introducerea acestora;</w:t>
      </w:r>
    </w:p>
    <w:p w14:paraId="5D1AE26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imposibilitatea efectuării acestor operaţiuni din cauza nimicirii sau pierderii mărfurilor şi mijloacelor de transport în urma unei avarii, forţe majore, uzurii, sau din cauza pierderilor suportate ca urmare a transportului sau păstrării mărfurilor, </w:t>
      </w:r>
    </w:p>
    <w:p w14:paraId="6B6B9B4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se sancționează în mărime de 70 – 100% din valoarea în vamă a mărfurilor transportate.</w:t>
      </w:r>
    </w:p>
    <w:p w14:paraId="1A30A5D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7563797" w14:textId="47E8D0E3"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430.</w:t>
      </w:r>
      <w:r w:rsidRPr="00BB3100">
        <w:rPr>
          <w:rFonts w:ascii="Times New Roman" w:eastAsia="Times New Roman" w:hAnsi="Times New Roman" w:cs="Times New Roman"/>
          <w:bCs/>
          <w:color w:val="000000" w:themeColor="text1"/>
          <w:sz w:val="24"/>
          <w:szCs w:val="24"/>
          <w:lang w:val="ro-RO" w:eastAsia="ru-RU"/>
        </w:rPr>
        <w:t xml:space="preserve"> Nerespectarea condițiilor de derulare a regimului vamal duty-free</w:t>
      </w:r>
    </w:p>
    <w:p w14:paraId="219F6E9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Comercializarea cu ridicata şi mica ridicată a mărfurilor, inclusiv din încăperile auxiliare şi depozitele magazinelor mărfurilor şi mijloacelor de transport sau comercializarea cu amănuntul în magazinele duty-free a mărfurilor interzise pentru a fi introduse pentru vânzare pe sau scoase de pe teritoriul vamal al țării, precum </w:t>
      </w:r>
      <w:r w:rsidRPr="00BB3100">
        <w:rPr>
          <w:rFonts w:ascii="Times New Roman" w:eastAsia="Times New Roman" w:hAnsi="Times New Roman" w:cs="Times New Roman"/>
          <w:bCs/>
          <w:color w:val="000000" w:themeColor="text1"/>
          <w:sz w:val="24"/>
          <w:szCs w:val="24"/>
          <w:lang w:val="ro-RO" w:eastAsia="ru-RU"/>
        </w:rPr>
        <w:lastRenderedPageBreak/>
        <w:t>şi a altor mărfuri a căror listă se stabileşte în condiţiile legii, se sancționează în mărime de 50 – 100% din valoarea în vamă a mărfurilor comercializate.</w:t>
      </w:r>
    </w:p>
    <w:p w14:paraId="7C61EB9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3991405" w14:textId="6FE48AE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431</w:t>
      </w:r>
      <w:r w:rsidRPr="00BB3100">
        <w:rPr>
          <w:rFonts w:ascii="Times New Roman" w:eastAsia="Times New Roman" w:hAnsi="Times New Roman" w:cs="Times New Roman"/>
          <w:bCs/>
          <w:color w:val="000000" w:themeColor="text1"/>
          <w:sz w:val="24"/>
          <w:szCs w:val="24"/>
          <w:lang w:val="ro-RO" w:eastAsia="ru-RU"/>
        </w:rPr>
        <w:t>. Utilizarea și prezentarea informației neautentice despre produsele cu destinaţie dublă</w:t>
      </w:r>
    </w:p>
    <w:p w14:paraId="32A1D4F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Utilizarea şi prezentarea informaţiei neautentice despre produsele cu destinaţie dublă, eschivarea de la prezentarea autorizaţiei necesare plasării acestor mărfuri sub un anumit regim vamal, precum şi prezentarea autorizaţiilor anulate sau cu termen expirat, se sancționează în mărime de 10 – 30% din valoarea în vamă a mărfurilor cu destinație dublă.</w:t>
      </w:r>
    </w:p>
    <w:p w14:paraId="0573D6B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800A277" w14:textId="15772519"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432</w:t>
      </w:r>
      <w:r w:rsidRPr="00BB3100">
        <w:rPr>
          <w:rFonts w:ascii="Times New Roman" w:eastAsia="Times New Roman" w:hAnsi="Times New Roman" w:cs="Times New Roman"/>
          <w:bCs/>
          <w:color w:val="000000" w:themeColor="text1"/>
          <w:sz w:val="24"/>
          <w:szCs w:val="24"/>
          <w:lang w:val="ro-RO" w:eastAsia="ru-RU"/>
        </w:rPr>
        <w:t>. Încălcarea reglementărilor privind tranzitul</w:t>
      </w:r>
    </w:p>
    <w:p w14:paraId="5B65785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Nerespectarea obligațiunilor, condițiilor, termenilor necesari pentru inițierea, derularea și încheierea regimului vamal de tranzit, dacă acest fapt nu a adus la dispariţia mărfurilor aflate în acest regim vamal, se sancționează în mărime de 5 – 20% din valoarea în vamă a mărfurilor aflate în regim vamal de tranzit.</w:t>
      </w:r>
    </w:p>
    <w:p w14:paraId="5EC7460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DD73864" w14:textId="34718EA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433</w:t>
      </w:r>
      <w:r w:rsidRPr="00BB3100">
        <w:rPr>
          <w:rFonts w:ascii="Times New Roman" w:eastAsia="Times New Roman" w:hAnsi="Times New Roman" w:cs="Times New Roman"/>
          <w:bCs/>
          <w:color w:val="000000" w:themeColor="text1"/>
          <w:sz w:val="24"/>
          <w:szCs w:val="24"/>
          <w:lang w:val="ro-RO" w:eastAsia="ru-RU"/>
        </w:rPr>
        <w:t>. Nesupunerea dispoziţiilor sau cerinţelor legale ale Serviciul Vamal</w:t>
      </w:r>
    </w:p>
    <w:p w14:paraId="649B1BB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Nesupunerea de către transportator, declarant sau broker vamal, dispoziţiilor sau cerinţelor legale ale Serviciului Vamal, se sancționează în mărime de 2000 – 15 000 lei.</w:t>
      </w:r>
    </w:p>
    <w:p w14:paraId="2D83D91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62CCA89" w14:textId="3ED34763"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434</w:t>
      </w:r>
      <w:r w:rsidRPr="00BB3100">
        <w:rPr>
          <w:rFonts w:ascii="Times New Roman" w:eastAsia="Times New Roman" w:hAnsi="Times New Roman" w:cs="Times New Roman"/>
          <w:bCs/>
          <w:color w:val="000000" w:themeColor="text1"/>
          <w:sz w:val="24"/>
          <w:szCs w:val="24"/>
          <w:lang w:val="ro-RO" w:eastAsia="ru-RU"/>
        </w:rPr>
        <w:t xml:space="preserve">. Desfășurarea activității de broker vamal fără deținerea </w:t>
      </w:r>
      <w:r w:rsidR="00BA28B5" w:rsidRPr="000A1621">
        <w:rPr>
          <w:rFonts w:ascii="Times New Roman" w:eastAsia="Times New Roman" w:hAnsi="Times New Roman" w:cs="Times New Roman"/>
          <w:bCs/>
          <w:color w:val="000000" w:themeColor="text1"/>
          <w:sz w:val="24"/>
          <w:szCs w:val="24"/>
          <w:lang w:val="ro-RO" w:eastAsia="ru-RU"/>
        </w:rPr>
        <w:t>licenței</w:t>
      </w:r>
      <w:r w:rsidRPr="00BB3100">
        <w:rPr>
          <w:rFonts w:ascii="Times New Roman" w:eastAsia="Times New Roman" w:hAnsi="Times New Roman" w:cs="Times New Roman"/>
          <w:bCs/>
          <w:color w:val="000000" w:themeColor="text1"/>
          <w:sz w:val="24"/>
          <w:szCs w:val="24"/>
          <w:lang w:val="ro-RO" w:eastAsia="ru-RU"/>
        </w:rPr>
        <w:t>.</w:t>
      </w:r>
    </w:p>
    <w:p w14:paraId="6F62A88F" w14:textId="1DBADA80"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Exercitarea activităţii de broker vamal fără deţinerea </w:t>
      </w:r>
      <w:r w:rsidR="00AE7185" w:rsidRPr="000A1621">
        <w:rPr>
          <w:rFonts w:ascii="Times New Roman" w:eastAsia="Times New Roman" w:hAnsi="Times New Roman" w:cs="Times New Roman"/>
          <w:bCs/>
          <w:color w:val="000000" w:themeColor="text1"/>
          <w:sz w:val="24"/>
          <w:szCs w:val="24"/>
          <w:lang w:val="ro-RO" w:eastAsia="ru-RU"/>
        </w:rPr>
        <w:t>licenței</w:t>
      </w:r>
      <w:r w:rsidRPr="00BB3100">
        <w:rPr>
          <w:rFonts w:ascii="Times New Roman" w:eastAsia="Times New Roman" w:hAnsi="Times New Roman" w:cs="Times New Roman"/>
          <w:bCs/>
          <w:color w:val="000000" w:themeColor="text1"/>
          <w:sz w:val="24"/>
          <w:szCs w:val="24"/>
          <w:lang w:val="ro-RO" w:eastAsia="ru-RU"/>
        </w:rPr>
        <w:t xml:space="preserve"> corespunzătoare, se sancționează în mărime de 0,1 – 0,5% din suma</w:t>
      </w:r>
      <w:r w:rsidR="001E66C5">
        <w:rPr>
          <w:rFonts w:ascii="Times New Roman" w:eastAsia="Times New Roman" w:hAnsi="Times New Roman" w:cs="Times New Roman"/>
          <w:bCs/>
          <w:color w:val="000000" w:themeColor="text1"/>
          <w:sz w:val="24"/>
          <w:szCs w:val="24"/>
          <w:lang w:val="ro-RO" w:eastAsia="ru-RU"/>
        </w:rPr>
        <w:t xml:space="preserve"> minimă de </w:t>
      </w:r>
      <w:r w:rsidRPr="00BB3100">
        <w:rPr>
          <w:rFonts w:ascii="Times New Roman" w:eastAsia="Times New Roman" w:hAnsi="Times New Roman" w:cs="Times New Roman"/>
          <w:bCs/>
          <w:color w:val="000000" w:themeColor="text1"/>
          <w:sz w:val="24"/>
          <w:szCs w:val="24"/>
          <w:lang w:val="ro-RO" w:eastAsia="ru-RU"/>
        </w:rPr>
        <w:t>mijloacelor bănești</w:t>
      </w:r>
      <w:r w:rsidR="001E66C5">
        <w:rPr>
          <w:rFonts w:ascii="Times New Roman" w:eastAsia="Times New Roman" w:hAnsi="Times New Roman" w:cs="Times New Roman"/>
          <w:bCs/>
          <w:color w:val="000000" w:themeColor="text1"/>
          <w:sz w:val="24"/>
          <w:szCs w:val="24"/>
          <w:lang w:val="ro-RO" w:eastAsia="ru-RU"/>
        </w:rPr>
        <w:t xml:space="preserve"> necesare,</w:t>
      </w:r>
      <w:r w:rsidRPr="00BB3100">
        <w:rPr>
          <w:rFonts w:ascii="Times New Roman" w:eastAsia="Times New Roman" w:hAnsi="Times New Roman" w:cs="Times New Roman"/>
          <w:bCs/>
          <w:color w:val="000000" w:themeColor="text1"/>
          <w:sz w:val="24"/>
          <w:szCs w:val="24"/>
          <w:lang w:val="ro-RO" w:eastAsia="ru-RU"/>
        </w:rPr>
        <w:t xml:space="preserve"> depusă sub formă de depozit pe contul Serviciului Vamal sau sub formă de garanție bancară eliberată Serviciului Vamal.</w:t>
      </w:r>
    </w:p>
    <w:p w14:paraId="36E9580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E919367" w14:textId="7D4ACFD3"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435</w:t>
      </w:r>
      <w:r w:rsidRPr="00BB3100">
        <w:rPr>
          <w:rFonts w:ascii="Times New Roman" w:eastAsia="Times New Roman" w:hAnsi="Times New Roman" w:cs="Times New Roman"/>
          <w:bCs/>
          <w:color w:val="000000" w:themeColor="text1"/>
          <w:sz w:val="24"/>
          <w:szCs w:val="24"/>
          <w:lang w:val="ro-RO" w:eastAsia="ru-RU"/>
        </w:rPr>
        <w:t>. Eliminarea sau distrugerea mijloacelor de identificare</w:t>
      </w:r>
    </w:p>
    <w:p w14:paraId="31D0C21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Eliminarea sau distrugerea mijloacelor de identificare aplicate de către Serviciul Vamal pe mărfuri, ambalaje sau mijloace de transport, fără să existe acordul prealabil din partea Serviciului Vamal, se sancționează în mărime de 5 000 - 50 000 lei.</w:t>
      </w:r>
    </w:p>
    <w:p w14:paraId="30B2C6F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586FC8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693370A" w14:textId="68F5F99B"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436</w:t>
      </w:r>
      <w:r w:rsidRPr="00BB3100">
        <w:rPr>
          <w:rFonts w:ascii="Times New Roman" w:eastAsia="Times New Roman" w:hAnsi="Times New Roman" w:cs="Times New Roman"/>
          <w:bCs/>
          <w:color w:val="000000" w:themeColor="text1"/>
          <w:sz w:val="24"/>
          <w:szCs w:val="24"/>
          <w:lang w:val="ro-RO" w:eastAsia="ru-RU"/>
        </w:rPr>
        <w:t>. Încălcarea reglementărilor privind decizia tarifară</w:t>
      </w:r>
    </w:p>
    <w:p w14:paraId="48B34C9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Neîndeplinirea obligației de declarare a numărului de referință din decizia cu privire la informație tarifară obligatorie se sancționează în mărime de la 10 până la 30% din valoarea în vamă a mărfii declarate, dar care să nu depășească suma de 50 000 lei.</w:t>
      </w:r>
    </w:p>
    <w:p w14:paraId="218EA53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864C65B" w14:textId="6A9559F0"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437</w:t>
      </w:r>
      <w:r w:rsidRPr="00BB3100">
        <w:rPr>
          <w:rFonts w:ascii="Times New Roman" w:eastAsia="Times New Roman" w:hAnsi="Times New Roman" w:cs="Times New Roman"/>
          <w:bCs/>
          <w:color w:val="000000" w:themeColor="text1"/>
          <w:sz w:val="24"/>
          <w:szCs w:val="24"/>
          <w:lang w:val="ro-RO" w:eastAsia="ru-RU"/>
        </w:rPr>
        <w:t>. Neprezentarea informațiilor și documentelor privind operațiunile de import, export sau tranzit, la cererea  Serviciului Vamal</w:t>
      </w:r>
    </w:p>
    <w:p w14:paraId="4D1A84A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Neprezentarea Serviciului Vamal de către operatorul economic a tuturor informațiilor și documentelor privind operațiunile privind importul, exportul sau tranzitul mărfurilor, în scopul supravegherii vamale și control, la cererea acestora și într-un termen specificat de acestea, indiferent de transportatorul acestora, se sancționează cu o amendă de la 1000 pînă la 15000 lei.</w:t>
      </w:r>
    </w:p>
    <w:p w14:paraId="0D609ED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03B0931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808D0D3" w14:textId="4D0F4570"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III</w:t>
      </w:r>
    </w:p>
    <w:p w14:paraId="753FE9D8" w14:textId="77777777" w:rsidR="00EC361E" w:rsidRPr="008D42D3"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8D42D3">
        <w:rPr>
          <w:rFonts w:ascii="Times New Roman" w:eastAsia="Times New Roman" w:hAnsi="Times New Roman" w:cs="Times New Roman"/>
          <w:b/>
          <w:bCs/>
          <w:color w:val="000000" w:themeColor="text1"/>
          <w:sz w:val="24"/>
          <w:szCs w:val="24"/>
          <w:lang w:val="ro-RO" w:eastAsia="ru-RU"/>
        </w:rPr>
        <w:t>Principii generale</w:t>
      </w:r>
    </w:p>
    <w:p w14:paraId="2FFAF057"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48E31099" w14:textId="212E377F"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438</w:t>
      </w:r>
      <w:r w:rsidRPr="00BB3100">
        <w:rPr>
          <w:rFonts w:ascii="Times New Roman" w:eastAsia="Times New Roman" w:hAnsi="Times New Roman" w:cs="Times New Roman"/>
          <w:bCs/>
          <w:color w:val="000000" w:themeColor="text1"/>
          <w:sz w:val="24"/>
          <w:szCs w:val="24"/>
          <w:lang w:val="ro-RO" w:eastAsia="ru-RU"/>
        </w:rPr>
        <w:t>. Principiile individualizării sancțiunii materiale</w:t>
      </w:r>
    </w:p>
    <w:p w14:paraId="4A009300" w14:textId="0628F944"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Se consideră contravenţie vamală neînsemnată, tentativa de contravenţie vamală sau contravenţia vamală în sine, care atrage răspunderea materială în sensul prezentului cod, însă care nu se încadrează în vreuna din contravenţiile vamale prevăzute în mod expres în prezentul cod. În cazul contravenţiei vamale neînsemnate, organul vamal aplică o sancţiune materială în mărime </w:t>
      </w:r>
      <w:r w:rsidR="001E66C5">
        <w:rPr>
          <w:rFonts w:ascii="Times New Roman" w:eastAsia="Times New Roman" w:hAnsi="Times New Roman" w:cs="Times New Roman"/>
          <w:bCs/>
          <w:color w:val="000000" w:themeColor="text1"/>
          <w:sz w:val="24"/>
          <w:szCs w:val="24"/>
          <w:lang w:val="ro-RO" w:eastAsia="ru-RU"/>
        </w:rPr>
        <w:t>de 500 lei pînă la 2000 lei</w:t>
      </w:r>
      <w:r w:rsidRPr="00BB3100">
        <w:rPr>
          <w:rFonts w:ascii="Times New Roman" w:eastAsia="Times New Roman" w:hAnsi="Times New Roman" w:cs="Times New Roman"/>
          <w:bCs/>
          <w:color w:val="000000" w:themeColor="text1"/>
          <w:sz w:val="24"/>
          <w:szCs w:val="24"/>
          <w:lang w:val="ro-RO" w:eastAsia="ru-RU"/>
        </w:rPr>
        <w:t>.</w:t>
      </w:r>
    </w:p>
    <w:p w14:paraId="1314438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lastRenderedPageBreak/>
        <w:t>(2) Sancţiunea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14:paraId="0B6FC52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Gradul prejudicial al contravenției vamale se determină conform semnelor ce caracterizează elementele componente ale contravenției vamale cu răspundere materială: obiect, subiect, latura obiectivă și latura subiectivă.</w:t>
      </w:r>
    </w:p>
    <w:p w14:paraId="59EA14BF" w14:textId="2BB6DAC9"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(4) Săvârşirea repetată a aceleiaşi contravenţii vamale cu răspundere materială în decursul unei perioade de 12 luni consecutive de la data adoptării deciziei de sancţionare, duce la majorarea cu 25% de către </w:t>
      </w:r>
      <w:r w:rsidR="003812E5">
        <w:rPr>
          <w:rFonts w:ascii="Times New Roman" w:eastAsia="Times New Roman" w:hAnsi="Times New Roman" w:cs="Times New Roman"/>
          <w:bCs/>
          <w:color w:val="000000" w:themeColor="text1"/>
          <w:sz w:val="24"/>
          <w:szCs w:val="24"/>
          <w:lang w:val="ro-RO" w:eastAsia="ru-RU"/>
        </w:rPr>
        <w:t>Serviciul Vamal</w:t>
      </w:r>
      <w:r w:rsidRPr="00BB3100">
        <w:rPr>
          <w:rFonts w:ascii="Times New Roman" w:eastAsia="Times New Roman" w:hAnsi="Times New Roman" w:cs="Times New Roman"/>
          <w:bCs/>
          <w:color w:val="000000" w:themeColor="text1"/>
          <w:sz w:val="24"/>
          <w:szCs w:val="24"/>
          <w:lang w:val="ro-RO" w:eastAsia="ru-RU"/>
        </w:rPr>
        <w:t>, a cuantumul sancţiunii materiale prevăzute de prezentul cod pentru contravenţia respectivă, dar nu mai mult de maximum prevăzut pentru contravenţia vamală respectivă.</w:t>
      </w:r>
    </w:p>
    <w:p w14:paraId="042ABF1A" w14:textId="20F40B04"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(5) În cazul în care obiectul contravenției vamale reprezintă mărfuri </w:t>
      </w:r>
      <w:r w:rsidR="00390B00">
        <w:rPr>
          <w:rFonts w:ascii="Times New Roman" w:eastAsia="Times New Roman" w:hAnsi="Times New Roman" w:cs="Times New Roman"/>
          <w:bCs/>
          <w:color w:val="000000" w:themeColor="text1"/>
          <w:sz w:val="24"/>
          <w:szCs w:val="24"/>
          <w:lang w:val="ro-RO" w:eastAsia="ru-RU"/>
        </w:rPr>
        <w:t>supuse accizelor</w:t>
      </w:r>
      <w:r w:rsidRPr="00BB3100">
        <w:rPr>
          <w:rFonts w:ascii="Times New Roman" w:eastAsia="Times New Roman" w:hAnsi="Times New Roman" w:cs="Times New Roman"/>
          <w:bCs/>
          <w:color w:val="000000" w:themeColor="text1"/>
          <w:sz w:val="24"/>
          <w:szCs w:val="24"/>
          <w:lang w:val="ro-RO" w:eastAsia="ru-RU"/>
        </w:rPr>
        <w:t>, sancțiunea materială prevăzută de prezentul cod, se dublează.</w:t>
      </w:r>
    </w:p>
    <w:p w14:paraId="76F2088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(6) La aplicarea sancțiunii materiale față de persoana a cărei vinovății este dovedită, se consideră circumstanțe atenuante și agravante următoarele:</w:t>
      </w:r>
    </w:p>
    <w:p w14:paraId="3E3D48A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circumstanțe atenuante:</w:t>
      </w:r>
    </w:p>
    <w:p w14:paraId="501A12F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prevenirea consecinţelor prejudiciabile sau repararea benevolă a prejudiciului;</w:t>
      </w:r>
    </w:p>
    <w:p w14:paraId="1355E90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contribuirea la descoperirea contravenției vamale;</w:t>
      </w:r>
    </w:p>
    <w:p w14:paraId="61D9182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c) recunoașterea vinovăției;</w:t>
      </w:r>
    </w:p>
    <w:p w14:paraId="6080072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d) tentativa de contravenție vamală;</w:t>
      </w:r>
    </w:p>
    <w:p w14:paraId="2AA02AF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e) săvârșirea pentru prima dată a unei contravenții vamale în decursul a 12 luni consecutive;</w:t>
      </w:r>
    </w:p>
    <w:p w14:paraId="5D9DACA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f) alte circumstanțe.</w:t>
      </w:r>
    </w:p>
    <w:p w14:paraId="04F5A23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circumstanțe agravante:</w:t>
      </w:r>
    </w:p>
    <w:p w14:paraId="5E5C00A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a) săvârşirea contravenţiei vamale de către o persoană care anterior a fost deja sancţionată material pentru o contravenţie vamală, </w:t>
      </w:r>
      <w:r w:rsidRPr="00BB3100">
        <w:rPr>
          <w:rFonts w:ascii="Times New Roman" w:eastAsia="Times New Roman" w:hAnsi="Times New Roman" w:cs="Times New Roman"/>
          <w:bCs/>
          <w:color w:val="000000" w:themeColor="text1"/>
          <w:sz w:val="24"/>
          <w:szCs w:val="24"/>
          <w:lang w:val="en-US" w:eastAsia="ru-RU"/>
        </w:rPr>
        <w:t>în decursul a 12 luni consecutive,</w:t>
      </w:r>
      <w:r w:rsidRPr="00BB3100">
        <w:rPr>
          <w:rFonts w:ascii="Times New Roman" w:eastAsia="Times New Roman" w:hAnsi="Times New Roman" w:cs="Times New Roman"/>
          <w:bCs/>
          <w:color w:val="000000" w:themeColor="text1"/>
          <w:sz w:val="24"/>
          <w:szCs w:val="24"/>
          <w:lang w:val="ro-RO" w:eastAsia="ru-RU"/>
        </w:rPr>
        <w:t xml:space="preserve"> indiferent de faptul achitării sancțiunii materiale respective;</w:t>
      </w:r>
    </w:p>
    <w:p w14:paraId="0A90D74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săvârșirea contravenției vamale de către un grup de persoane;</w:t>
      </w:r>
    </w:p>
    <w:p w14:paraId="719EF6B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c) tăinuirea mărfurilor nedeclarate în locuri special amenajate sau adaptate în acest scop.</w:t>
      </w:r>
    </w:p>
    <w:p w14:paraId="7A6B87F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(7) Enumerarea circumstanțelor agravante din prezentul articol este exhaustivă. </w:t>
      </w:r>
    </w:p>
    <w:p w14:paraId="0A4D206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(8) Sancționarea materială nu absolvă persoana de executarea obligației pentru a cărei neîndeplinire a fost aplicată.</w:t>
      </w:r>
    </w:p>
    <w:p w14:paraId="4BE1A088" w14:textId="75B1D540"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en-US" w:eastAsia="ru-RU"/>
        </w:rPr>
        <w:t xml:space="preserve">(9) În cazul în care pînă la depistarea de către Serviciul Vamal a contravenției vamale, operatorul economic comunică în scris Serviciului Vamal despre comiterea contravenţiilor vamale, acesta se </w:t>
      </w:r>
      <w:r w:rsidR="00CB5460">
        <w:rPr>
          <w:rFonts w:ascii="Times New Roman" w:eastAsia="Times New Roman" w:hAnsi="Times New Roman" w:cs="Times New Roman"/>
          <w:bCs/>
          <w:color w:val="000000" w:themeColor="text1"/>
          <w:sz w:val="24"/>
          <w:szCs w:val="24"/>
          <w:lang w:val="en-US" w:eastAsia="ru-RU"/>
        </w:rPr>
        <w:t>liberează de răspundere materială</w:t>
      </w:r>
      <w:r w:rsidRPr="00BB3100">
        <w:rPr>
          <w:rFonts w:ascii="Times New Roman" w:eastAsia="Times New Roman" w:hAnsi="Times New Roman" w:cs="Times New Roman"/>
          <w:bCs/>
          <w:color w:val="000000" w:themeColor="text1"/>
          <w:sz w:val="24"/>
          <w:szCs w:val="24"/>
          <w:lang w:val="en-US" w:eastAsia="ru-RU"/>
        </w:rPr>
        <w:t>, cu condiţia achitării incontestabile şi benevole a drepturilor de import datorate şi a penalităţilor calculate, pînă la data aplicării sancțiunii materiale respective.</w:t>
      </w:r>
    </w:p>
    <w:p w14:paraId="29D85E5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en-US" w:eastAsia="ru-RU"/>
        </w:rPr>
      </w:pPr>
    </w:p>
    <w:p w14:paraId="6CA72C41" w14:textId="7A5C662C"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439</w:t>
      </w:r>
      <w:r w:rsidRPr="00BB3100">
        <w:rPr>
          <w:rFonts w:ascii="Times New Roman" w:eastAsia="Times New Roman" w:hAnsi="Times New Roman" w:cs="Times New Roman"/>
          <w:bCs/>
          <w:color w:val="000000" w:themeColor="text1"/>
          <w:sz w:val="24"/>
          <w:szCs w:val="24"/>
          <w:lang w:val="ro-RO" w:eastAsia="ru-RU"/>
        </w:rPr>
        <w:t xml:space="preserve">. Confiscarea mărfurilor și unităților de transport </w:t>
      </w:r>
    </w:p>
    <w:p w14:paraId="6459A9D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Confiscarea mărfurilor și unităților de transport reprezintă o formă a sancțiunii materiale în sensul prezentului cod, care constă în trecerea forțată și gratuită a mărfurilor și unităților de transport în proprietatea statutului. </w:t>
      </w:r>
    </w:p>
    <w:p w14:paraId="5ED6144B" w14:textId="6610CBB8"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w:t>
      </w:r>
      <w:r w:rsidR="0027684F" w:rsidRPr="00BA6746">
        <w:rPr>
          <w:rFonts w:ascii="Times New Roman" w:eastAsia="Times New Roman" w:hAnsi="Times New Roman" w:cs="Times New Roman"/>
          <w:bCs/>
          <w:color w:val="000000" w:themeColor="text1"/>
          <w:sz w:val="24"/>
          <w:szCs w:val="24"/>
          <w:lang w:val="ro-RO" w:eastAsia="ru-RU"/>
        </w:rPr>
        <w:t>Pot fi supuse confiscării doar acele mărfuri care constituie obiectul contravenţiei vamale prevăzute de prezentul cod şi respectiv doar acele unităţi de transport care au fost utilizate la săvârşirea acestora</w:t>
      </w:r>
      <w:r w:rsidR="0027684F">
        <w:rPr>
          <w:rFonts w:ascii="Times New Roman" w:eastAsia="Times New Roman" w:hAnsi="Times New Roman" w:cs="Times New Roman"/>
          <w:bCs/>
          <w:color w:val="000000" w:themeColor="text1"/>
          <w:sz w:val="24"/>
          <w:szCs w:val="24"/>
          <w:lang w:val="ro-RO" w:eastAsia="ru-RU"/>
        </w:rPr>
        <w:t xml:space="preserve">. </w:t>
      </w:r>
      <w:r w:rsidR="0027684F" w:rsidRPr="00BA6746">
        <w:rPr>
          <w:rFonts w:ascii="Times New Roman" w:eastAsia="Times New Roman" w:hAnsi="Times New Roman" w:cs="Times New Roman"/>
          <w:bCs/>
          <w:color w:val="000000" w:themeColor="text1"/>
          <w:sz w:val="24"/>
          <w:szCs w:val="24"/>
          <w:lang w:val="ro-RO" w:eastAsia="ru-RU"/>
        </w:rPr>
        <w:t>În cazul în care aceste mărfuri şi unităţi de transport nu mai există, nu pot fi găsite, nu pot fi recuperate</w:t>
      </w:r>
      <w:r w:rsidR="0027684F">
        <w:rPr>
          <w:rFonts w:ascii="Times New Roman" w:eastAsia="Times New Roman" w:hAnsi="Times New Roman" w:cs="Times New Roman"/>
          <w:bCs/>
          <w:color w:val="000000" w:themeColor="text1"/>
          <w:sz w:val="24"/>
          <w:szCs w:val="24"/>
          <w:lang w:val="ro-RO" w:eastAsia="ru-RU"/>
        </w:rPr>
        <w:t>, nu aparțin contravenientului</w:t>
      </w:r>
      <w:r w:rsidR="0027684F" w:rsidRPr="00BA6746">
        <w:rPr>
          <w:rFonts w:ascii="Times New Roman" w:eastAsia="Times New Roman" w:hAnsi="Times New Roman" w:cs="Times New Roman"/>
          <w:bCs/>
          <w:color w:val="000000" w:themeColor="text1"/>
          <w:sz w:val="24"/>
          <w:szCs w:val="24"/>
          <w:lang w:val="ro-RO" w:eastAsia="ru-RU"/>
        </w:rPr>
        <w:t xml:space="preserve"> sau sînt  prohibite de a fi introduse pe teritoriul vamal, se confiscă contravaloarea acestora.</w:t>
      </w:r>
    </w:p>
    <w:p w14:paraId="55D5640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Serviciul Vamal este unica autoritate abilitată să decidă asupra confiscării mărfurilor și unităților de transport în cazul unei contravenții vamale prevăzută de prezentul cod.</w:t>
      </w:r>
    </w:p>
    <w:p w14:paraId="766A3D4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 În cazul deciderii asupra confiscării mărfurilor și unităților de transport, Serviciul Vamal trebuie să țină cont de caracterul proporțional al sancțiunii materiale aplicate.</w:t>
      </w:r>
    </w:p>
    <w:p w14:paraId="64BD882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61C7B28"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lastRenderedPageBreak/>
        <w:t>Capitolul IV</w:t>
      </w:r>
    </w:p>
    <w:p w14:paraId="1DADA292" w14:textId="77777777" w:rsidR="00EC361E" w:rsidRPr="008D42D3"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8D42D3">
        <w:rPr>
          <w:rFonts w:ascii="Times New Roman" w:eastAsia="Times New Roman" w:hAnsi="Times New Roman" w:cs="Times New Roman"/>
          <w:b/>
          <w:bCs/>
          <w:color w:val="000000" w:themeColor="text1"/>
          <w:sz w:val="24"/>
          <w:szCs w:val="24"/>
          <w:lang w:val="ro-RO" w:eastAsia="ru-RU"/>
        </w:rPr>
        <w:t>Procesul contravențional</w:t>
      </w:r>
    </w:p>
    <w:p w14:paraId="29428A3D"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78BE1FC5" w14:textId="2B6CE675"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440</w:t>
      </w:r>
      <w:r w:rsidRPr="00BB3100">
        <w:rPr>
          <w:rFonts w:ascii="Times New Roman" w:eastAsia="Times New Roman" w:hAnsi="Times New Roman" w:cs="Times New Roman"/>
          <w:bCs/>
          <w:color w:val="000000" w:themeColor="text1"/>
          <w:sz w:val="24"/>
          <w:szCs w:val="24"/>
          <w:lang w:val="ro-RO" w:eastAsia="ru-RU"/>
        </w:rPr>
        <w:t xml:space="preserve">. Noțiuni generale </w:t>
      </w:r>
    </w:p>
    <w:p w14:paraId="30D5D210"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Procesul contravenţional se realizează în conformitate cu prevederile prezentului cod în cazul când contravenția vamală este săvârșită de operatorul economic și conform prevederilor </w:t>
      </w:r>
      <w:hyperlink r:id="rId17" w:history="1">
        <w:r w:rsidRPr="003C4EB1">
          <w:rPr>
            <w:rStyle w:val="Hyperlink"/>
            <w:rFonts w:ascii="Times New Roman" w:eastAsia="Times New Roman" w:hAnsi="Times New Roman" w:cs="Times New Roman"/>
            <w:bCs/>
            <w:color w:val="auto"/>
            <w:sz w:val="24"/>
            <w:szCs w:val="24"/>
            <w:u w:val="none"/>
            <w:lang w:val="ro-RO" w:eastAsia="ru-RU"/>
          </w:rPr>
          <w:t xml:space="preserve">Codului contravenţional </w:t>
        </w:r>
      </w:hyperlink>
      <w:r w:rsidRPr="003C4EB1">
        <w:rPr>
          <w:rFonts w:ascii="Times New Roman" w:eastAsia="Times New Roman" w:hAnsi="Times New Roman" w:cs="Times New Roman"/>
          <w:bCs/>
          <w:sz w:val="24"/>
          <w:szCs w:val="24"/>
          <w:lang w:val="ro-RO" w:eastAsia="ru-RU"/>
        </w:rPr>
        <w:t>în cazul când contravenția a fost săvârșită de persoane fizice şi persoane cu funcţie de răspundere.</w:t>
      </w:r>
    </w:p>
    <w:p w14:paraId="15E86F48"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(2) Procesul contravențional începe din momentul sesizării sau autosesizării Serviciului Vamal despre săvârșirea unei contravenții. Sesizării sunt înregistrate într-un registru de evidență a sesizărilor cu privire la contravenție deținut de Serviciul Vamal.</w:t>
      </w:r>
    </w:p>
    <w:p w14:paraId="1101CADE"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contravenționale prevăzut de lege.</w:t>
      </w:r>
    </w:p>
    <w:p w14:paraId="0CD0527C"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(4) Procesului contravențional reglementat de prezentul cod, se aplică în mod corespunzător prevederile Codului contravențional cu privire la principiile de drept, mijloacele de probă și la procedeele probatorii, cu excepțiile prevăzute de prezentul cod.</w:t>
      </w:r>
    </w:p>
    <w:p w14:paraId="2EF91C7D"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 xml:space="preserve">(5) Drepturile şi obligaţiile persoanei în privința căreia a fost pornit procesul contravențional şi ale apărătorului în cadrul procesului contravenţional, sunt prevăzute de </w:t>
      </w:r>
      <w:hyperlink r:id="rId18" w:history="1">
        <w:r w:rsidRPr="003C4EB1">
          <w:rPr>
            <w:rStyle w:val="Hyperlink"/>
            <w:rFonts w:ascii="Times New Roman" w:eastAsia="Times New Roman" w:hAnsi="Times New Roman" w:cs="Times New Roman"/>
            <w:bCs/>
            <w:color w:val="auto"/>
            <w:sz w:val="24"/>
            <w:szCs w:val="24"/>
            <w:u w:val="none"/>
            <w:lang w:val="ro-RO" w:eastAsia="ru-RU"/>
          </w:rPr>
          <w:t>Codul contravenţional</w:t>
        </w:r>
      </w:hyperlink>
      <w:r w:rsidRPr="003C4EB1">
        <w:rPr>
          <w:rFonts w:ascii="Times New Roman" w:eastAsia="Times New Roman" w:hAnsi="Times New Roman" w:cs="Times New Roman"/>
          <w:bCs/>
          <w:sz w:val="24"/>
          <w:szCs w:val="24"/>
          <w:lang w:val="ro-RO" w:eastAsia="ru-RU"/>
        </w:rPr>
        <w:t>.</w:t>
      </w:r>
    </w:p>
    <w:p w14:paraId="25C6BF27"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(6) Se consideră agent constatator angajatul vamal care soluționează, în limitele competenței sale, cauza contravențională în modul prevăzut de prezentul cod. În procesul adoptării unei decizii de sancționare într-un dosar de contravenție vamală, agentul constatator se conduce de convingerile sale, care au fost formate în urma examinării circumstanțelor constatate ale cauzei supuse examinării și călăuzindu-se de prezentul cod.</w:t>
      </w:r>
    </w:p>
    <w:p w14:paraId="54A0098B"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14:paraId="1A9AF330" w14:textId="70992CFE"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
          <w:bCs/>
          <w:sz w:val="24"/>
          <w:szCs w:val="24"/>
          <w:lang w:val="ro-RO" w:eastAsia="ru-RU"/>
        </w:rPr>
        <w:t>Articolul</w:t>
      </w:r>
      <w:r w:rsidR="00622765">
        <w:rPr>
          <w:rFonts w:ascii="Times New Roman" w:eastAsia="Times New Roman" w:hAnsi="Times New Roman" w:cs="Times New Roman"/>
          <w:b/>
          <w:bCs/>
          <w:sz w:val="24"/>
          <w:szCs w:val="24"/>
          <w:lang w:val="ro-RO" w:eastAsia="ru-RU"/>
        </w:rPr>
        <w:t xml:space="preserve"> </w:t>
      </w:r>
      <w:r w:rsidR="003528C4">
        <w:rPr>
          <w:rFonts w:ascii="Times New Roman" w:eastAsia="Times New Roman" w:hAnsi="Times New Roman" w:cs="Times New Roman"/>
          <w:b/>
          <w:bCs/>
          <w:sz w:val="24"/>
          <w:szCs w:val="24"/>
          <w:lang w:val="ro-RO" w:eastAsia="ru-RU"/>
        </w:rPr>
        <w:t>441</w:t>
      </w:r>
      <w:r w:rsidRPr="003C4EB1">
        <w:rPr>
          <w:rFonts w:ascii="Times New Roman" w:eastAsia="Times New Roman" w:hAnsi="Times New Roman" w:cs="Times New Roman"/>
          <w:bCs/>
          <w:sz w:val="24"/>
          <w:szCs w:val="24"/>
          <w:lang w:val="ro-RO" w:eastAsia="ru-RU"/>
        </w:rPr>
        <w:t xml:space="preserve">. Procesul-verbal privind contravenţia vamală </w:t>
      </w:r>
    </w:p>
    <w:p w14:paraId="45703C2C"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 xml:space="preserve">(1) În cazul de contravenţie vamală, angajatul vamal întocmeşte un proces-verbal, conform prevederilor </w:t>
      </w:r>
      <w:hyperlink r:id="rId19" w:history="1">
        <w:r w:rsidRPr="003C4EB1">
          <w:rPr>
            <w:rStyle w:val="Hyperlink"/>
            <w:rFonts w:ascii="Times New Roman" w:eastAsia="Times New Roman" w:hAnsi="Times New Roman" w:cs="Times New Roman"/>
            <w:bCs/>
            <w:color w:val="auto"/>
            <w:sz w:val="24"/>
            <w:szCs w:val="24"/>
            <w:u w:val="none"/>
            <w:lang w:val="ro-RO" w:eastAsia="ru-RU"/>
          </w:rPr>
          <w:t>Codului contravenţional</w:t>
        </w:r>
      </w:hyperlink>
      <w:r w:rsidRPr="003C4EB1">
        <w:rPr>
          <w:rFonts w:ascii="Times New Roman" w:eastAsia="Times New Roman" w:hAnsi="Times New Roman" w:cs="Times New Roman"/>
          <w:bCs/>
          <w:sz w:val="24"/>
          <w:szCs w:val="24"/>
          <w:lang w:val="ro-RO" w:eastAsia="ru-RU"/>
        </w:rPr>
        <w:t xml:space="preserve">. </w:t>
      </w:r>
    </w:p>
    <w:p w14:paraId="7DC1459D"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(2) Formularul procesului – verbal cu privire la contravenție se aprobă de Guvern.</w:t>
      </w:r>
    </w:p>
    <w:p w14:paraId="7A988BDF"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14:paraId="493AE352" w14:textId="1DDBA6B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 xml:space="preserve"> 442</w:t>
      </w:r>
      <w:r w:rsidRPr="00BB3100">
        <w:rPr>
          <w:rFonts w:ascii="Times New Roman" w:eastAsia="Times New Roman" w:hAnsi="Times New Roman" w:cs="Times New Roman"/>
          <w:bCs/>
          <w:color w:val="000000" w:themeColor="text1"/>
          <w:sz w:val="24"/>
          <w:szCs w:val="24"/>
          <w:lang w:val="ro-RO" w:eastAsia="ru-RU"/>
        </w:rPr>
        <w:t xml:space="preserve">. </w:t>
      </w:r>
      <w:r w:rsidRPr="00BB3100">
        <w:rPr>
          <w:rFonts w:ascii="Times New Roman" w:eastAsia="Times New Roman" w:hAnsi="Times New Roman" w:cs="Times New Roman"/>
          <w:bCs/>
          <w:color w:val="000000" w:themeColor="text1"/>
          <w:sz w:val="24"/>
          <w:szCs w:val="24"/>
          <w:lang w:val="ro-RO" w:eastAsia="ru-RU" w:bidi="ro-RO"/>
        </w:rPr>
        <w:t>Sesizarea organelor de urmărire penală</w:t>
      </w:r>
    </w:p>
    <w:p w14:paraId="732F9D9F" w14:textId="2D64447C"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bidi="ro-RO"/>
        </w:rPr>
      </w:pPr>
      <w:r w:rsidRPr="00BB3100">
        <w:rPr>
          <w:rFonts w:ascii="Times New Roman" w:eastAsia="Times New Roman" w:hAnsi="Times New Roman" w:cs="Times New Roman"/>
          <w:bCs/>
          <w:color w:val="000000" w:themeColor="text1"/>
          <w:sz w:val="24"/>
          <w:szCs w:val="24"/>
          <w:lang w:val="ro-RO" w:eastAsia="ru-RU" w:bidi="ro-RO"/>
        </w:rPr>
        <w:t>Dacă în procesul examinării cauzei contravenționale, se constată că încălcarea conține semnele componenţei de infracţiune, agentul constatator sesizează organul de urmărire penală în conformitate cu prevederile Codului de procedură penală.</w:t>
      </w:r>
    </w:p>
    <w:p w14:paraId="04BEDEF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97D5E10" w14:textId="7276C430"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156EEC">
        <w:rPr>
          <w:rFonts w:ascii="Times New Roman" w:eastAsia="Times New Roman" w:hAnsi="Times New Roman" w:cs="Times New Roman"/>
          <w:b/>
          <w:bCs/>
          <w:color w:val="000000" w:themeColor="text1"/>
          <w:sz w:val="24"/>
          <w:szCs w:val="24"/>
          <w:lang w:val="ro-RO" w:eastAsia="ru-RU"/>
        </w:rPr>
        <w:t xml:space="preserve"> </w:t>
      </w:r>
      <w:r w:rsidR="003528C4">
        <w:rPr>
          <w:rFonts w:ascii="Times New Roman" w:eastAsia="Times New Roman" w:hAnsi="Times New Roman" w:cs="Times New Roman"/>
          <w:b/>
          <w:bCs/>
          <w:color w:val="000000" w:themeColor="text1"/>
          <w:sz w:val="24"/>
          <w:szCs w:val="24"/>
          <w:lang w:val="ro-RO" w:eastAsia="ru-RU"/>
        </w:rPr>
        <w:t xml:space="preserve">443 </w:t>
      </w:r>
      <w:r w:rsidRPr="00BB3100">
        <w:rPr>
          <w:rFonts w:ascii="Times New Roman" w:eastAsia="Times New Roman" w:hAnsi="Times New Roman" w:cs="Times New Roman"/>
          <w:bCs/>
          <w:color w:val="000000" w:themeColor="text1"/>
          <w:sz w:val="24"/>
          <w:szCs w:val="24"/>
          <w:lang w:val="ro-RO" w:eastAsia="ru-RU"/>
        </w:rPr>
        <w:t xml:space="preserve">. Inadmisibilitatea divulgării materialelor în cazul de contravenţie vamală </w:t>
      </w:r>
    </w:p>
    <w:p w14:paraId="498E509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Materialele în cazul contravenţiei vamale nu pot fi divulgate până la adoptarea unei decizii asupra cazului respectiv, decât cu permisiunea agentului constatator care efectuează actele de procedură sau a celui ce adoptă decizia, cu excepţia cazurile prevăzute de prezentul cod. </w:t>
      </w:r>
    </w:p>
    <w:p w14:paraId="73B6CDA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6FD6CB8" w14:textId="7C8B9BA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3528C4">
        <w:rPr>
          <w:rFonts w:ascii="Times New Roman" w:eastAsia="Times New Roman" w:hAnsi="Times New Roman" w:cs="Times New Roman"/>
          <w:b/>
          <w:bCs/>
          <w:color w:val="000000" w:themeColor="text1"/>
          <w:sz w:val="24"/>
          <w:szCs w:val="24"/>
          <w:lang w:val="ro-RO" w:eastAsia="ru-RU"/>
        </w:rPr>
        <w:t xml:space="preserve"> 444 </w:t>
      </w:r>
      <w:r w:rsidRPr="00BB3100">
        <w:rPr>
          <w:rFonts w:ascii="Times New Roman" w:eastAsia="Times New Roman" w:hAnsi="Times New Roman" w:cs="Times New Roman"/>
          <w:bCs/>
          <w:color w:val="000000" w:themeColor="text1"/>
          <w:sz w:val="24"/>
          <w:szCs w:val="24"/>
          <w:lang w:val="ro-RO" w:eastAsia="ru-RU"/>
        </w:rPr>
        <w:t xml:space="preserve">. Audierea și citarea persoanei în cazul de contravenţie vamală </w:t>
      </w:r>
    </w:p>
    <w:p w14:paraId="0340A6E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Agentul constatator care efectuează actele de procedură sau care adoptă decizia asupra cazului de contravenţie vamală, este în drept să audieze persoanele fizice, persoanele cu funcţii de răspundere, conducătorii operatorilor economici. </w:t>
      </w:r>
    </w:p>
    <w:p w14:paraId="624F165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Persoanele care urmează a fi audiate sunt obligate să se prezinte la citaţie şi să dea explicaţii în esenţa cazului. </w:t>
      </w:r>
    </w:p>
    <w:p w14:paraId="0F1943E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Referitor la audierea persoanelor consemnate la alin.(1) din prezentul articol, se întocmeşte un proces-verbal, conform modelului aprobat de Guvern. </w:t>
      </w:r>
    </w:p>
    <w:p w14:paraId="574ED127"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w:t>
      </w:r>
      <w:r w:rsidRPr="003C4EB1">
        <w:rPr>
          <w:rFonts w:ascii="Times New Roman" w:eastAsia="Times New Roman" w:hAnsi="Times New Roman" w:cs="Times New Roman"/>
          <w:bCs/>
          <w:sz w:val="24"/>
          <w:szCs w:val="24"/>
          <w:lang w:val="ro-RO" w:eastAsia="ru-RU"/>
        </w:rPr>
        <w:t xml:space="preserve">) Persoana care urmează a fi audiată în cazul contravenţiei vamale, este citată în conformitate cu prevederile </w:t>
      </w:r>
      <w:hyperlink r:id="rId20" w:history="1">
        <w:r w:rsidRPr="003C4EB1">
          <w:rPr>
            <w:rStyle w:val="Hyperlink"/>
            <w:rFonts w:ascii="Times New Roman" w:eastAsia="Times New Roman" w:hAnsi="Times New Roman" w:cs="Times New Roman"/>
            <w:bCs/>
            <w:color w:val="auto"/>
            <w:sz w:val="24"/>
            <w:szCs w:val="24"/>
            <w:u w:val="none"/>
            <w:lang w:val="ro-RO" w:eastAsia="ru-RU"/>
          </w:rPr>
          <w:t>Codului contravenţional</w:t>
        </w:r>
      </w:hyperlink>
      <w:r w:rsidRPr="003C4EB1">
        <w:rPr>
          <w:rFonts w:ascii="Times New Roman" w:eastAsia="Times New Roman" w:hAnsi="Times New Roman" w:cs="Times New Roman"/>
          <w:bCs/>
          <w:sz w:val="24"/>
          <w:szCs w:val="24"/>
          <w:lang w:val="ro-RO" w:eastAsia="ru-RU"/>
        </w:rPr>
        <w:t>.</w:t>
      </w:r>
    </w:p>
    <w:p w14:paraId="05BAB604" w14:textId="77777777" w:rsidR="00EC361E" w:rsidRPr="003C4EB1" w:rsidRDefault="00EC361E" w:rsidP="00EC361E">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3C4EB1">
        <w:rPr>
          <w:rFonts w:ascii="Times New Roman" w:eastAsia="Times New Roman" w:hAnsi="Times New Roman" w:cs="Times New Roman"/>
          <w:bCs/>
          <w:sz w:val="24"/>
          <w:szCs w:val="24"/>
          <w:lang w:val="ro-RO" w:eastAsia="ru-RU"/>
        </w:rPr>
        <w:t xml:space="preserve">(5) Cazul de contravenţie vamală poate fi examinat în absenţa persoanei în privința căreia a fost pornit procesul contravențional, a avocatului sau a reprezentantului acesteia dacă: </w:t>
      </w:r>
    </w:p>
    <w:p w14:paraId="66E559B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3C4EB1">
        <w:rPr>
          <w:rFonts w:ascii="Times New Roman" w:eastAsia="Times New Roman" w:hAnsi="Times New Roman" w:cs="Times New Roman"/>
          <w:bCs/>
          <w:sz w:val="24"/>
          <w:szCs w:val="24"/>
          <w:lang w:val="ro-RO" w:eastAsia="ru-RU"/>
        </w:rPr>
        <w:lastRenderedPageBreak/>
        <w:t xml:space="preserve">a) există date despre încunoştinţarea la </w:t>
      </w:r>
      <w:r w:rsidRPr="00BB3100">
        <w:rPr>
          <w:rFonts w:ascii="Times New Roman" w:eastAsia="Times New Roman" w:hAnsi="Times New Roman" w:cs="Times New Roman"/>
          <w:bCs/>
          <w:color w:val="000000" w:themeColor="text1"/>
          <w:sz w:val="24"/>
          <w:szCs w:val="24"/>
          <w:lang w:val="ro-RO" w:eastAsia="ru-RU"/>
        </w:rPr>
        <w:t xml:space="preserve">timp a contravenientului de locul şi timpul cercetării cazului, iar de la el nu a parvenit nici un demers referitor la amânarea cercetării; </w:t>
      </w:r>
    </w:p>
    <w:p w14:paraId="07AEDBE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există dovezi că, la momentul cercetării cazului, contravenientul nu se află în ţară; </w:t>
      </w:r>
    </w:p>
    <w:p w14:paraId="5A3614E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contravenientul nu este identificat; </w:t>
      </w:r>
    </w:p>
    <w:p w14:paraId="67CC339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d) contravenţia vamală a fost comisă la expedierea de bunuri prin poşta internaţională.</w:t>
      </w:r>
    </w:p>
    <w:p w14:paraId="1FE4DE2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A2A9EDC" w14:textId="6F9EF9C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622765">
        <w:rPr>
          <w:rFonts w:ascii="Times New Roman" w:eastAsia="Times New Roman" w:hAnsi="Times New Roman" w:cs="Times New Roman"/>
          <w:b/>
          <w:bCs/>
          <w:color w:val="000000" w:themeColor="text1"/>
          <w:sz w:val="24"/>
          <w:szCs w:val="24"/>
          <w:lang w:val="ro-RO" w:eastAsia="ru-RU"/>
        </w:rPr>
        <w:t xml:space="preserve"> 445</w:t>
      </w:r>
      <w:r w:rsidRPr="00BB3100">
        <w:rPr>
          <w:rFonts w:ascii="Times New Roman" w:eastAsia="Times New Roman" w:hAnsi="Times New Roman" w:cs="Times New Roman"/>
          <w:bCs/>
          <w:color w:val="000000" w:themeColor="text1"/>
          <w:sz w:val="24"/>
          <w:szCs w:val="24"/>
          <w:lang w:val="ro-RO" w:eastAsia="ru-RU"/>
        </w:rPr>
        <w:t xml:space="preserve">. Solicitarea documentelor necesare efectuării actelor de procedură în cazul contravenţiei vamale sau cercetării lui </w:t>
      </w:r>
    </w:p>
    <w:p w14:paraId="401D35F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Serviciul Vamal care efectuează actele de procedură în cazul contravenţiei vamale sau îl cercetează este în drept să solicite persoanei juridice, persoanei cu funcţie de răspundere sau persoanei fizice documentele necesare investigării cazului. </w:t>
      </w:r>
    </w:p>
    <w:p w14:paraId="3BAC089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În termen de 5 zile de la solicitare, persoanele enumerate la alin.(1) sunt obligate să prezinte în original documentele solicitate de Serviciul Vamal care efectuează actele de procedură în cazul contravenţiei vamale sau îl cercetează. Cu acordul angajatului vamal, pot fi prezentate copiile de pe documentele solicitate, autentificate în modul stabilit. </w:t>
      </w:r>
    </w:p>
    <w:p w14:paraId="51D35E9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După expirarea termenului de atac al deciziei asupra cazului de contravenţie vamală, documentele în original se restituie. În acest caz, la dosar se anexează copiile acestora legalizate de angajatul vamal. </w:t>
      </w:r>
    </w:p>
    <w:p w14:paraId="34E1258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C6A190B" w14:textId="0745849B"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3528C4">
        <w:rPr>
          <w:rFonts w:ascii="Times New Roman" w:eastAsia="Times New Roman" w:hAnsi="Times New Roman" w:cs="Times New Roman"/>
          <w:b/>
          <w:bCs/>
          <w:color w:val="000000" w:themeColor="text1"/>
          <w:sz w:val="24"/>
          <w:szCs w:val="24"/>
          <w:lang w:val="ro-RO" w:eastAsia="ru-RU"/>
        </w:rPr>
        <w:t xml:space="preserve"> 446</w:t>
      </w:r>
      <w:r w:rsidRPr="00BB3100">
        <w:rPr>
          <w:rFonts w:ascii="Times New Roman" w:eastAsia="Times New Roman" w:hAnsi="Times New Roman" w:cs="Times New Roman"/>
          <w:bCs/>
          <w:color w:val="000000" w:themeColor="text1"/>
          <w:sz w:val="24"/>
          <w:szCs w:val="24"/>
          <w:lang w:val="ro-RO" w:eastAsia="ru-RU"/>
        </w:rPr>
        <w:t>. Ridicarea mărfurilor, mijloacelor de transport și a documentelor</w:t>
      </w:r>
    </w:p>
    <w:p w14:paraId="4D4F82C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Mărfurile şi mijloacele de transport care constituie obiectul contravenţiei vamale în sensul prezentului cod, precum și documentele și mijloacele de identificare a acestora, pot fi calificate drept corp delicte şi pot fi ridicate, întocmindu-se un proces-verbal de ridicare, conform modelului stabilit de Guvern. </w:t>
      </w:r>
    </w:p>
    <w:p w14:paraId="7E58E69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În cazul tragerii la răspundere pentru contravenţie vamală a operatorului economic care nu dispune de filială, reprezentanţă, secţie ori de o altă structură pe teritoriul Republicii Moldova, al cărui capital social şi/sau valoarea patrimoniului nu acoperă suma sancțiunii materiale aplicabile sau costul mărfurilor şi al mijloacelor de transport a căror valoare ar putea fi percepută, se permite Serviciului Vamal ridicarea mărfurilor, inclusiv a valorilor valutare, precum şi a mijloacelor de transport ale acestora, pentru a se asigura perceperea deplină a sancțiunii materiale aplicate. </w:t>
      </w:r>
    </w:p>
    <w:p w14:paraId="3392B74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Prezentarea de probe privind domicilierea, existenţa de filiale, reprezentanţe, secţii sau de alte structuri, privind mărimea capitalului social sau a unui alt patrimoniu se pune în sarcina persoanei în privința căreia a fost pornit procesul contravențional.</w:t>
      </w:r>
    </w:p>
    <w:p w14:paraId="1E8CD2E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1B842B7C" w14:textId="64DABC3A"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447</w:t>
      </w:r>
      <w:r w:rsidRPr="00BB3100">
        <w:rPr>
          <w:rFonts w:ascii="Times New Roman" w:eastAsia="Times New Roman" w:hAnsi="Times New Roman" w:cs="Times New Roman"/>
          <w:bCs/>
          <w:color w:val="000000" w:themeColor="text1"/>
          <w:sz w:val="24"/>
          <w:szCs w:val="24"/>
          <w:lang w:val="ro-RO" w:eastAsia="ru-RU"/>
        </w:rPr>
        <w:t xml:space="preserve">. Inspectarea vamală </w:t>
      </w:r>
    </w:p>
    <w:p w14:paraId="3884EAA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Dacă are motive suficiente pentru a presupune că pe teritoriul sau în localul persoanelor, sau în mijloacele lor de transport se află mărfuri şi mijloace de transport ce constituie obiectul contravenţiei vamale, sau mărfuri şi mijloace de transport cu ascunzişuri speciale, folosite pentru trecerea peste frontiera vamală a mărfurilor ce constituie obiectul contravenţiei vamale, tăinuite de controlul vamal, obiecte ce posedă indicii de corpuri delicte, precum şi documentele necesare efectuării actelor de procedură în cazul contravenţiei vamale sau cercetării lui, Serviciul Vamal este în drept să efectueze inspectarea vamală a acestor teritorii, localuri sau mijloace de transport. </w:t>
      </w:r>
    </w:p>
    <w:p w14:paraId="5E2B8BE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Inspectarea vamală se efectuează în baza ordinului de misiune, semnat de directorul/directorul adjunct al Serviciului Vamal sau şeful/șeful adjunct al biroului vamal. Inspectarea vamală este solicitată printr-un demers argumentat cu anexarea tuturor actelor confirmative. </w:t>
      </w:r>
    </w:p>
    <w:p w14:paraId="47A3A27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Inspectarea vamală se efectuează în prezenţa unor martori asistenţi. </w:t>
      </w:r>
    </w:p>
    <w:p w14:paraId="6B9D99B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(4) La inspectarea vamală asistă şi persoana al cărei teritoriu, local sau unitate de transport sunt inspectate. În cazul absenţei temporare a persoanei 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w:t>
      </w:r>
      <w:r w:rsidRPr="00BB3100">
        <w:rPr>
          <w:rFonts w:ascii="Times New Roman" w:eastAsia="Times New Roman" w:hAnsi="Times New Roman" w:cs="Times New Roman"/>
          <w:bCs/>
          <w:color w:val="000000" w:themeColor="text1"/>
          <w:sz w:val="24"/>
          <w:szCs w:val="24"/>
          <w:lang w:val="ro-RO" w:eastAsia="ru-RU"/>
        </w:rPr>
        <w:lastRenderedPageBreak/>
        <w:t xml:space="preserve">unor alţi angajaţi ai persoanei juridice în cauză sau în prezenţa reprezentanţilor autorităţii care a făcut înregistrarea de stat a acestuia. </w:t>
      </w:r>
    </w:p>
    <w:p w14:paraId="181F929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(5) La efectuarea inspectării vamale, poate fi invitat un specialist, după caz. </w:t>
      </w:r>
    </w:p>
    <w:p w14:paraId="0E47AE3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(6) Persoanelor care participă sau asistă la efectuarea inspectării vamale li se lămuresc drepturile şi obligaţiile. </w:t>
      </w:r>
    </w:p>
    <w:p w14:paraId="6EF2EAB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(7) Nu se admite efectuarea inspectării vamale în timp de noapte, cu excepţia cazurilor când inspectarea se face în cadrul controlului vamal sau vămuirii şi a cazurilor care nu suferă amânare. </w:t>
      </w:r>
    </w:p>
    <w:p w14:paraId="78224E0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(8) Înaintea inspectării vamale, Serviciul Vamal este obligat să prezinte, contra semnătură, persoanei al cărei teritoriu, local sau unitate de transport urmează să fie inspectate, copia de pe ordonanţa privind efectuarea inspectării vamale. În cazul absenţei persoanei, ordonanţa este prezentată uneia dintre persoanele indicate la alin.(4). </w:t>
      </w:r>
    </w:p>
    <w:p w14:paraId="5719737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(9) Angajatul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Serviciul Vamal este în drept să le deschidă, evitând deteriorarea nejustificate. </w:t>
      </w:r>
    </w:p>
    <w:p w14:paraId="0670346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(10) În cadrul inspectării vamale, pot fi efectuate ridicări de mărfuri și unități de transport, măsurări, fotografieri, filmări, înregistrări video şi alte lucrări tehnice. </w:t>
      </w:r>
    </w:p>
    <w:p w14:paraId="199699B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(11)  La efectuarea nspectarii vamale se întocmeşte proces-verbal conform modelului stabilit de Guvern. </w:t>
      </w:r>
    </w:p>
    <w:p w14:paraId="41942D4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6C9A5CFA" w14:textId="16351B85"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448</w:t>
      </w:r>
      <w:r w:rsidRPr="00BB3100">
        <w:rPr>
          <w:rFonts w:ascii="Times New Roman" w:eastAsia="Times New Roman" w:hAnsi="Times New Roman" w:cs="Times New Roman"/>
          <w:bCs/>
          <w:color w:val="000000" w:themeColor="text1"/>
          <w:sz w:val="24"/>
          <w:szCs w:val="24"/>
          <w:lang w:val="ro-RO" w:eastAsia="ru-RU"/>
        </w:rPr>
        <w:t>. Solicitarea de la autorităţile publice şi de la persoane a informaţiei necesare efectuării actelor de procedură în cazul de contravenţie vamală</w:t>
      </w:r>
    </w:p>
    <w:p w14:paraId="78EDCEA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Agentul constatator care efectuează actele de procedură în cazul de contravenţie vamală sau îl cercetează este în drept să primească gratuit, la cerere scrisă, de la autorităţi publice sau de la persoane informaţiile necesare soluţionării cazului, inclusiv informaţii pentru uz de serviciu sau informaţii care prezintă secret comercial sau un alt secret ocrotit de lege. </w:t>
      </w:r>
    </w:p>
    <w:p w14:paraId="561D521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În cazul refuzului neîntemeiat de a i se prezenta informaţia solicitată, agentul constatator este în drept să ridice documentele care conţin informaţia necesară soluţionării cazului, în modul prevăzut de prezentul cod. </w:t>
      </w:r>
    </w:p>
    <w:p w14:paraId="3DE3984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Agentul constatator este obligat să asigure nedivulgarea informaţiei primite, folosind-o exclusiv la soluţionarea cazului de contravenţie vamală. Agentul constatator nu poate folosi o astfel de informaţie în scopuri personale, nu o poate transmite unor terţi şi nici altor autorităţi publice, excepţie făcând cazurile prevăzute de legislaţie. </w:t>
      </w:r>
    </w:p>
    <w:p w14:paraId="5F556D5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6B4FF652" w14:textId="11FA85AA"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449</w:t>
      </w:r>
      <w:r w:rsidRPr="00BB3100">
        <w:rPr>
          <w:rFonts w:ascii="Times New Roman" w:eastAsia="Times New Roman" w:hAnsi="Times New Roman" w:cs="Times New Roman"/>
          <w:bCs/>
          <w:color w:val="000000" w:themeColor="text1"/>
          <w:sz w:val="24"/>
          <w:szCs w:val="24"/>
          <w:lang w:val="ro-RO" w:eastAsia="ru-RU"/>
        </w:rPr>
        <w:t xml:space="preserve">. Cheltuielile aferente cazului de contravenţie vamală </w:t>
      </w:r>
    </w:p>
    <w:p w14:paraId="75A99A9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Cheltuielile aferente cazului de contravenţie vamală pot fi următoarele: </w:t>
      </w:r>
    </w:p>
    <w:p w14:paraId="069C041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a) sumele plătite martorilor, experţilor, specialiştilor, translatorilor, martorilor asistenţi; </w:t>
      </w:r>
    </w:p>
    <w:p w14:paraId="2A55EEF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cheltuielile de revizie, control şi inventariere; </w:t>
      </w:r>
    </w:p>
    <w:p w14:paraId="3DBCBF23"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cheltuielile de păstrare, expediere, transport şi cercetare a probelor materiale; </w:t>
      </w:r>
    </w:p>
    <w:p w14:paraId="0CFD79E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d) alte cheltuieli suportate de Serviciul Vamal la efectuarea actelor de procedură în cazul contravenţiei vamale sau la cercetarea lui. </w:t>
      </w:r>
    </w:p>
    <w:p w14:paraId="733A8B1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Cheltuielile aferente cazului de contravenţie vamală le suportă persoana în privința căreia a fost pornit procesul contravențional, după ce a fost emisă decizia pe cazul respectiv. </w:t>
      </w:r>
    </w:p>
    <w:p w14:paraId="27F74BC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În condiţiile în care dosarul de contravenţie vamală se încetează, cheltuielile aferente cazului, se suportă de la bugetul de stat. </w:t>
      </w:r>
    </w:p>
    <w:p w14:paraId="5522B0F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(4) Agentul constatator care a efectuat actele de procedură în cazul de contravenţie vamală este obligat să anexeze la dosar documentele justificative ale cheltuielilor aferente cazului. </w:t>
      </w:r>
    </w:p>
    <w:p w14:paraId="2EECAD6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8C4496A" w14:textId="07EDFCE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lastRenderedPageBreak/>
        <w:t xml:space="preserve">Articolul </w:t>
      </w:r>
      <w:r w:rsidR="003528C4">
        <w:rPr>
          <w:rFonts w:ascii="Times New Roman" w:eastAsia="Times New Roman" w:hAnsi="Times New Roman" w:cs="Times New Roman"/>
          <w:b/>
          <w:bCs/>
          <w:color w:val="000000" w:themeColor="text1"/>
          <w:sz w:val="24"/>
          <w:szCs w:val="24"/>
          <w:lang w:val="ro-RO" w:eastAsia="ru-RU"/>
        </w:rPr>
        <w:t>450</w:t>
      </w:r>
      <w:r w:rsidRPr="00BB3100">
        <w:rPr>
          <w:rFonts w:ascii="Times New Roman" w:eastAsia="Times New Roman" w:hAnsi="Times New Roman" w:cs="Times New Roman"/>
          <w:bCs/>
          <w:color w:val="000000" w:themeColor="text1"/>
          <w:sz w:val="24"/>
          <w:szCs w:val="24"/>
          <w:lang w:val="ro-RO" w:eastAsia="ru-RU"/>
        </w:rPr>
        <w:t xml:space="preserve">. Circumstanţele care trebuie elucidate în cadrul examinării cazului de contravenţie vamală </w:t>
      </w:r>
    </w:p>
    <w:p w14:paraId="2D4145E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La cercetarea cazului de contravenţie vamală, agentul constatator este obligat să constate dacă: </w:t>
      </w:r>
    </w:p>
    <w:p w14:paraId="3C241D1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a fost sau nu a fost comisă o contravenţie vamală;</w:t>
      </w:r>
    </w:p>
    <w:p w14:paraId="507DCC1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persoana trasă la răspundere este sau nu este vinovată de comiterea unei contravenţii vamale; </w:t>
      </w:r>
    </w:p>
    <w:p w14:paraId="050B26B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există sau nu există circumstanţe atenuante sau agravante; </w:t>
      </w:r>
    </w:p>
    <w:p w14:paraId="17D8C8D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d) există sau nu există alte circumstanţe importante pentru soluţionarea cazului. </w:t>
      </w:r>
    </w:p>
    <w:p w14:paraId="729EC1B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F79835C" w14:textId="12C2D18F"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451</w:t>
      </w:r>
      <w:r w:rsidRPr="00BB3100">
        <w:rPr>
          <w:rFonts w:ascii="Times New Roman" w:eastAsia="Times New Roman" w:hAnsi="Times New Roman" w:cs="Times New Roman"/>
          <w:bCs/>
          <w:color w:val="000000" w:themeColor="text1"/>
          <w:sz w:val="24"/>
          <w:szCs w:val="24"/>
          <w:lang w:val="ro-RO" w:eastAsia="ru-RU"/>
        </w:rPr>
        <w:t xml:space="preserve">. Decizia Serviciului Vamal asupra cazului de contravenţie vamală </w:t>
      </w:r>
    </w:p>
    <w:p w14:paraId="03B1352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După cercetarea cazului de contravenţie vamală, se emite una din următoarele decizii: </w:t>
      </w:r>
    </w:p>
    <w:p w14:paraId="405176C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a) aplicarea de sancţiune materială; </w:t>
      </w:r>
    </w:p>
    <w:p w14:paraId="1047A1E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încetarea dosarului contravențional; </w:t>
      </w:r>
    </w:p>
    <w:p w14:paraId="271B691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remiterea materialelor acumulate către alte organe de drept conform competenței. </w:t>
      </w:r>
    </w:p>
    <w:p w14:paraId="619C9F4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În decizia asupra cazului de contravenţie vamală trebuie să fie soluţionată soarta corpurilor delicte şi cheltuielilor aferente examinării cazului de contravenţie vamală. </w:t>
      </w:r>
    </w:p>
    <w:p w14:paraId="5098536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(7) Decizia asupra cazului de contravenţie vamală este semnată de agentul constatator prevăzut la art. 403 Cod Contravențional. </w:t>
      </w:r>
    </w:p>
    <w:p w14:paraId="7EC41E4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4CAB322" w14:textId="18EA09C4"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622765">
        <w:rPr>
          <w:rFonts w:ascii="Times New Roman" w:eastAsia="Times New Roman" w:hAnsi="Times New Roman" w:cs="Times New Roman"/>
          <w:b/>
          <w:bCs/>
          <w:color w:val="000000" w:themeColor="text1"/>
          <w:sz w:val="24"/>
          <w:szCs w:val="24"/>
          <w:lang w:val="ro-RO" w:eastAsia="ru-RU"/>
        </w:rPr>
        <w:t xml:space="preserve"> </w:t>
      </w:r>
      <w:r w:rsidR="003528C4">
        <w:rPr>
          <w:rFonts w:ascii="Times New Roman" w:eastAsia="Times New Roman" w:hAnsi="Times New Roman" w:cs="Times New Roman"/>
          <w:b/>
          <w:bCs/>
          <w:color w:val="000000" w:themeColor="text1"/>
          <w:sz w:val="24"/>
          <w:szCs w:val="24"/>
          <w:lang w:val="ro-RO" w:eastAsia="ru-RU"/>
        </w:rPr>
        <w:t>452</w:t>
      </w:r>
      <w:r w:rsidRPr="00BB3100">
        <w:rPr>
          <w:rFonts w:ascii="Times New Roman" w:eastAsia="Times New Roman" w:hAnsi="Times New Roman" w:cs="Times New Roman"/>
          <w:bCs/>
          <w:color w:val="000000" w:themeColor="text1"/>
          <w:sz w:val="24"/>
          <w:szCs w:val="24"/>
          <w:lang w:val="ro-RO" w:eastAsia="ru-RU"/>
        </w:rPr>
        <w:t>. Temeiurile de încetare a procesului contravențional</w:t>
      </w:r>
    </w:p>
    <w:p w14:paraId="2F46E64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Procesul contravenţional nu poate fi pornit, iar dacă a fost pornit, nu poate fi efectuat şi va fi încetat în cazurile în care:</w:t>
      </w:r>
    </w:p>
    <w:p w14:paraId="4DFE3F1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nu există faptul contravenţiei vamale sau nu sunt întrunite elementele constitutive ale contravenției vamale;</w:t>
      </w:r>
    </w:p>
    <w:p w14:paraId="2DC624E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pentru acelaşi fapt şi privitor la aceeaşi persoană există o hotărâre definitivă;</w:t>
      </w:r>
    </w:p>
    <w:p w14:paraId="25826E7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c) a intervenit termenul de prescripție pentru atragerea la răspundere materială;</w:t>
      </w:r>
    </w:p>
    <w:p w14:paraId="17D475B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d) pentru acelaşi fapt este pornită urmărire penală.</w:t>
      </w:r>
    </w:p>
    <w:p w14:paraId="4CB4C6F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Încetarea procesului contravenţional determină repunerea în drepturi a persoanei în a cărei privinţă a fost pornit.</w:t>
      </w:r>
    </w:p>
    <w:p w14:paraId="4E41071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FBA84CE" w14:textId="210A8F69"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453</w:t>
      </w:r>
      <w:r w:rsidRPr="00BB3100">
        <w:rPr>
          <w:rFonts w:ascii="Times New Roman" w:eastAsia="Times New Roman" w:hAnsi="Times New Roman" w:cs="Times New Roman"/>
          <w:bCs/>
          <w:color w:val="000000" w:themeColor="text1"/>
          <w:sz w:val="24"/>
          <w:szCs w:val="24"/>
          <w:lang w:val="ro-RO" w:eastAsia="ru-RU"/>
        </w:rPr>
        <w:t>. Controlul din oficiu realizat de către Aparatul Central asupra legalităţii acțiunilor/inacțiunilor și deciziilor emise de Serviciul Vamal în cazurile de contravenție vamală</w:t>
      </w:r>
    </w:p>
    <w:p w14:paraId="21859F31" w14:textId="6635B842"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Aparatul Central este unica autoritate în drept să verifice legalitatea actelor de procedură și/sau deciziilor </w:t>
      </w:r>
      <w:r w:rsidR="005D6297">
        <w:rPr>
          <w:rFonts w:ascii="Times New Roman" w:eastAsia="Times New Roman" w:hAnsi="Times New Roman" w:cs="Times New Roman"/>
          <w:bCs/>
          <w:color w:val="000000" w:themeColor="text1"/>
          <w:sz w:val="24"/>
          <w:szCs w:val="24"/>
          <w:lang w:val="ro-RO" w:eastAsia="ru-RU"/>
        </w:rPr>
        <w:t>Serviciului Vamal</w:t>
      </w:r>
      <w:r w:rsidRPr="00BB3100">
        <w:rPr>
          <w:rFonts w:ascii="Times New Roman" w:eastAsia="Times New Roman" w:hAnsi="Times New Roman" w:cs="Times New Roman"/>
          <w:bCs/>
          <w:color w:val="000000" w:themeColor="text1"/>
          <w:sz w:val="24"/>
          <w:szCs w:val="24"/>
          <w:lang w:val="ro-RO" w:eastAsia="ru-RU"/>
        </w:rPr>
        <w:t xml:space="preserve"> aplicate în cazurile de contravenție vamală. </w:t>
      </w:r>
    </w:p>
    <w:p w14:paraId="1E38D1C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Aparatul Central este în drept să anuleze și/sau să modifice decizia Serviciului Vamal inferior, precum şi acţioneze legal în cazul acţiunilor ilegale sau inacţiunii Serviciului Vamal inferior.</w:t>
      </w:r>
    </w:p>
    <w:p w14:paraId="04D56564" w14:textId="04C9F5DC"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Controlul din oficiu al Aparatului Central asupra legalităţii deciziilor sau acţiunilor/inacțiunilor </w:t>
      </w:r>
      <w:r w:rsidR="005D6297">
        <w:rPr>
          <w:rFonts w:ascii="Times New Roman" w:eastAsia="Times New Roman" w:hAnsi="Times New Roman" w:cs="Times New Roman"/>
          <w:bCs/>
          <w:color w:val="000000" w:themeColor="text1"/>
          <w:sz w:val="24"/>
          <w:szCs w:val="24"/>
          <w:lang w:val="ro-RO" w:eastAsia="ru-RU"/>
        </w:rPr>
        <w:t>Serviciului Vamal</w:t>
      </w:r>
      <w:r w:rsidRPr="00BB3100">
        <w:rPr>
          <w:rFonts w:ascii="Times New Roman" w:eastAsia="Times New Roman" w:hAnsi="Times New Roman" w:cs="Times New Roman"/>
          <w:bCs/>
          <w:color w:val="000000" w:themeColor="text1"/>
          <w:sz w:val="24"/>
          <w:szCs w:val="24"/>
          <w:lang w:val="ro-RO" w:eastAsia="ru-RU"/>
        </w:rPr>
        <w:t xml:space="preserve">, inclusiv asupra actelor de procedură emise în cadrul procesului contravenţional, include ansamblul acţiunilor de examinare, coordonare şi control, inclusiv de ridicare spre examinare a materialelor dosarului contravenţional, realizate de către Aparatul Central în vederea asigurării respectării prevederilor legislaţiei în vigoare. </w:t>
      </w:r>
    </w:p>
    <w:p w14:paraId="099F5E7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41F87484" w14:textId="77777777" w:rsidR="00EC361E" w:rsidRPr="00CB47BD"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Capitolul V</w:t>
      </w:r>
    </w:p>
    <w:p w14:paraId="739AD201" w14:textId="72586F1D" w:rsidR="00EC361E" w:rsidRPr="00CB47BD"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Contestarea deciziei Serviciului Vamal</w:t>
      </w:r>
    </w:p>
    <w:p w14:paraId="15775957" w14:textId="77777777" w:rsidR="00EC361E" w:rsidRPr="00D34CB0"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D34CB0">
        <w:rPr>
          <w:rFonts w:ascii="Times New Roman" w:eastAsia="Times New Roman" w:hAnsi="Times New Roman" w:cs="Times New Roman"/>
          <w:b/>
          <w:bCs/>
          <w:color w:val="000000" w:themeColor="text1"/>
          <w:sz w:val="24"/>
          <w:szCs w:val="24"/>
          <w:lang w:val="ro-RO" w:eastAsia="ru-RU"/>
        </w:rPr>
        <w:t>asupra cazului de contravenţie vamală cu răspundere materială</w:t>
      </w:r>
    </w:p>
    <w:p w14:paraId="1EAB248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26A4A17D" w14:textId="59102C9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454</w:t>
      </w:r>
      <w:r w:rsidRPr="00BB3100">
        <w:rPr>
          <w:rFonts w:ascii="Times New Roman" w:eastAsia="Times New Roman" w:hAnsi="Times New Roman" w:cs="Times New Roman"/>
          <w:bCs/>
          <w:color w:val="000000" w:themeColor="text1"/>
          <w:sz w:val="24"/>
          <w:szCs w:val="24"/>
          <w:lang w:val="ro-RO" w:eastAsia="ru-RU"/>
        </w:rPr>
        <w:t xml:space="preserve">. Contestarea deciziei Serviciului Vamal asupra cazului de contravenție vamală cu răspundere materială </w:t>
      </w:r>
    </w:p>
    <w:p w14:paraId="14D40178" w14:textId="5C8B5B1F"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Decizia Serviciului Vamal asupra cazului de contravenție vamală cu răspundere materială, poate fi contestată inițial la Aparatul Central de persoana vizată în decizie, ori de avocatul sau reprezentantul acesteia, </w:t>
      </w:r>
      <w:r w:rsidRPr="00BB3100">
        <w:rPr>
          <w:rFonts w:ascii="Times New Roman" w:eastAsia="Times New Roman" w:hAnsi="Times New Roman" w:cs="Times New Roman"/>
          <w:bCs/>
          <w:color w:val="000000" w:themeColor="text1"/>
          <w:sz w:val="24"/>
          <w:szCs w:val="24"/>
          <w:lang w:val="ro-RO" w:eastAsia="ru-RU"/>
        </w:rPr>
        <w:lastRenderedPageBreak/>
        <w:t xml:space="preserve">în decursul a 10 zile de la data comunicării deciziei respective. </w:t>
      </w:r>
      <w:r w:rsidR="00A86C89">
        <w:rPr>
          <w:rFonts w:ascii="Times New Roman" w:eastAsia="Times New Roman" w:hAnsi="Times New Roman" w:cs="Times New Roman"/>
          <w:bCs/>
          <w:color w:val="000000" w:themeColor="text1"/>
          <w:sz w:val="24"/>
          <w:szCs w:val="24"/>
          <w:lang w:val="ro-RO" w:eastAsia="ru-RU"/>
        </w:rPr>
        <w:t xml:space="preserve">Prin derogare, decizia se comunică respectînd articolul </w:t>
      </w:r>
      <w:r w:rsidR="00AA51CC">
        <w:rPr>
          <w:rFonts w:ascii="Times New Roman" w:eastAsia="Times New Roman" w:hAnsi="Times New Roman" w:cs="Times New Roman"/>
          <w:bCs/>
          <w:color w:val="000000" w:themeColor="text1"/>
          <w:sz w:val="24"/>
          <w:szCs w:val="24"/>
          <w:lang w:val="ro-RO" w:eastAsia="ru-RU"/>
        </w:rPr>
        <w:t>23</w:t>
      </w:r>
      <w:r w:rsidR="00A86C89">
        <w:rPr>
          <w:rFonts w:ascii="Times New Roman" w:eastAsia="Times New Roman" w:hAnsi="Times New Roman" w:cs="Times New Roman"/>
          <w:bCs/>
          <w:color w:val="000000" w:themeColor="text1"/>
          <w:sz w:val="24"/>
          <w:szCs w:val="24"/>
          <w:lang w:val="ro-RO" w:eastAsia="ru-RU"/>
        </w:rPr>
        <w:t>.</w:t>
      </w:r>
    </w:p>
    <w:p w14:paraId="24490FE5" w14:textId="1DC470AA"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Contestaţia împotriva deciziei Serviciului Vamal privind aplicarea de sancţiune cu răspundere contravenţională se depune în conformitate cu prevederile art.448</w:t>
      </w:r>
      <w:r w:rsidR="003C4EB1">
        <w:rPr>
          <w:rFonts w:ascii="Times New Roman" w:eastAsia="Times New Roman" w:hAnsi="Times New Roman" w:cs="Times New Roman"/>
          <w:bCs/>
          <w:color w:val="000000" w:themeColor="text1"/>
          <w:sz w:val="24"/>
          <w:szCs w:val="24"/>
          <w:lang w:val="ro-RO" w:eastAsia="ru-RU"/>
        </w:rPr>
        <w:t xml:space="preserve"> din</w:t>
      </w:r>
      <w:r w:rsidRPr="00BB3100">
        <w:rPr>
          <w:rFonts w:ascii="Times New Roman" w:eastAsia="Times New Roman" w:hAnsi="Times New Roman" w:cs="Times New Roman"/>
          <w:bCs/>
          <w:color w:val="000000" w:themeColor="text1"/>
          <w:sz w:val="24"/>
          <w:szCs w:val="24"/>
          <w:lang w:val="ro-RO" w:eastAsia="ru-RU"/>
        </w:rPr>
        <w:t xml:space="preserve"> </w:t>
      </w:r>
      <w:hyperlink r:id="rId21" w:history="1">
        <w:r w:rsidRPr="003C4EB1">
          <w:rPr>
            <w:rStyle w:val="Hyperlink"/>
            <w:rFonts w:ascii="Times New Roman" w:eastAsia="Times New Roman" w:hAnsi="Times New Roman" w:cs="Times New Roman"/>
            <w:bCs/>
            <w:color w:val="000000" w:themeColor="text1"/>
            <w:sz w:val="24"/>
            <w:szCs w:val="24"/>
            <w:u w:val="none"/>
            <w:lang w:val="ro-RO" w:eastAsia="ru-RU"/>
          </w:rPr>
          <w:t>Cod</w:t>
        </w:r>
        <w:r w:rsidR="003C4EB1" w:rsidRPr="003C4EB1">
          <w:rPr>
            <w:rStyle w:val="Hyperlink"/>
            <w:rFonts w:ascii="Times New Roman" w:eastAsia="Times New Roman" w:hAnsi="Times New Roman" w:cs="Times New Roman"/>
            <w:bCs/>
            <w:color w:val="000000" w:themeColor="text1"/>
            <w:sz w:val="24"/>
            <w:szCs w:val="24"/>
            <w:u w:val="none"/>
            <w:lang w:val="ro-RO" w:eastAsia="ru-RU"/>
          </w:rPr>
          <w:t>ul</w:t>
        </w:r>
        <w:r w:rsidRPr="003C4EB1">
          <w:rPr>
            <w:rStyle w:val="Hyperlink"/>
            <w:rFonts w:ascii="Times New Roman" w:eastAsia="Times New Roman" w:hAnsi="Times New Roman" w:cs="Times New Roman"/>
            <w:bCs/>
            <w:color w:val="000000" w:themeColor="text1"/>
            <w:sz w:val="24"/>
            <w:szCs w:val="24"/>
            <w:u w:val="none"/>
            <w:lang w:val="ro-RO" w:eastAsia="ru-RU"/>
          </w:rPr>
          <w:t xml:space="preserve"> contravenţional</w:t>
        </w:r>
      </w:hyperlink>
      <w:r w:rsidRPr="003C4EB1">
        <w:rPr>
          <w:rFonts w:ascii="Times New Roman" w:eastAsia="Times New Roman" w:hAnsi="Times New Roman" w:cs="Times New Roman"/>
          <w:bCs/>
          <w:color w:val="000000" w:themeColor="text1"/>
          <w:sz w:val="24"/>
          <w:szCs w:val="24"/>
          <w:lang w:val="ro-RO" w:eastAsia="ru-RU"/>
        </w:rPr>
        <w:t xml:space="preserve">. </w:t>
      </w:r>
    </w:p>
    <w:p w14:paraId="21F3799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Dacă, din motive întemeiate, contestaţia nu a fost depusă în termenul prevăzut de prezentul articol, Aparatul Central este în drept, la demersul persoanei vizate în decizie, precum şi al avocatului sau al reprezentantului ei, să o repună în termen.</w:t>
      </w:r>
    </w:p>
    <w:p w14:paraId="148D696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 La demersul de repunere în termen se anexează probele ce dovedesc imposibilitatea depunerii contestaţiei în termen.</w:t>
      </w:r>
    </w:p>
    <w:p w14:paraId="1012824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(5) Depunerea contestației suspendă executarea deciziei Serviciului Vamal în cazul de contravenţie vamală.</w:t>
      </w:r>
    </w:p>
    <w:p w14:paraId="311D4F3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(6) În cazul în care persoana nu este de acord cu soluția adoptată de către Aparatul Central asupra contestației depuse, aceasta este în drept să conteste decizia Serviciului Vamal asupra cazului de contravenție vamală în instanța de judecată competentă în ordinea contenciosului administrativ, cu excepțiile prevăzute de prezentul cod.</w:t>
      </w:r>
    </w:p>
    <w:p w14:paraId="4C74ADE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33401DE2" w14:textId="08A45276"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455</w:t>
      </w:r>
      <w:r w:rsidRPr="00BB3100">
        <w:rPr>
          <w:rFonts w:ascii="Times New Roman" w:eastAsia="Times New Roman" w:hAnsi="Times New Roman" w:cs="Times New Roman"/>
          <w:bCs/>
          <w:color w:val="000000" w:themeColor="text1"/>
          <w:sz w:val="24"/>
          <w:szCs w:val="24"/>
          <w:lang w:val="ro-RO" w:eastAsia="ru-RU"/>
        </w:rPr>
        <w:t xml:space="preserve">. Examinarea de către Aparatul Central a deciziei asupra cazului de contravenţie vamală </w:t>
      </w:r>
    </w:p>
    <w:p w14:paraId="3DC72BF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(1) Aparatul Central are competența legală de a examina legalitatea deciziilor asupra cazului de contravenție vamală, în cadrul:</w:t>
      </w:r>
    </w:p>
    <w:p w14:paraId="1CEE537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examinării contestației persoanei vizate în decizie, a avocatului sau a reprezentantului ei, sau</w:t>
      </w:r>
    </w:p>
    <w:p w14:paraId="7E03A5B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desfășurării unui control din oficiu asupra respectării legalităţii în cadrul efectuării actelor de procedură sau al examinării cazurilor de contravenţie vamală cu răspundere materială.</w:t>
      </w:r>
    </w:p>
    <w:p w14:paraId="6CF90F8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În cazurile prevăzute de la alin.(1) al prezentului articol, Aparatul Central examinează decizia Serviciului Vamal asupra cazului de contravenţie vamală şi emite una din următoarele decizii: </w:t>
      </w:r>
    </w:p>
    <w:p w14:paraId="29D5BB2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a) decizia nu se modifică, iar contestația nu se satisface; </w:t>
      </w:r>
    </w:p>
    <w:p w14:paraId="0778E26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decizia este anulată, iar dosarul este remis în procedură suplimentară; </w:t>
      </w:r>
    </w:p>
    <w:p w14:paraId="4391E467"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decizia este anulată, iar dosarul se încetează; </w:t>
      </w:r>
    </w:p>
    <w:p w14:paraId="4EF4279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d) decizia este anulată, iar dosarul se remite conform competenței altor organe de drept. </w:t>
      </w:r>
    </w:p>
    <w:p w14:paraId="079FECC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În cazurile de anulare a deciziei Serviciului Vamal asupra cazului de contravenție vamală, Aparatul Central. Despre decizia emisă este informat în scris persoana ce a depus contestația și/sau cea vizată în decizia asupra cazului de contravenţie vamală. </w:t>
      </w:r>
    </w:p>
    <w:p w14:paraId="1D4C549C"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 Contestația împotriva deciziei Serviciului Vamal asupra cazului de contravenţie vamală, se examinează în termen de până la o lună, calculat de la data înregistrării acesteia în Aparatul Central. Termenul de examinare a contestației poate fi prelungit cu titlu de excepţie de către conducerea Aparatului Central, dar acest termen general nu va depăşi 2 luni, fapt despre care este informată persoana interesată.</w:t>
      </w:r>
    </w:p>
    <w:p w14:paraId="145699E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959D880" w14:textId="6FAB6A8D"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Articolul</w:t>
      </w:r>
      <w:r w:rsidR="00622765">
        <w:rPr>
          <w:rFonts w:ascii="Times New Roman" w:eastAsia="Times New Roman" w:hAnsi="Times New Roman" w:cs="Times New Roman"/>
          <w:b/>
          <w:bCs/>
          <w:color w:val="000000" w:themeColor="text1"/>
          <w:sz w:val="24"/>
          <w:szCs w:val="24"/>
          <w:lang w:val="ro-RO" w:eastAsia="ru-RU"/>
        </w:rPr>
        <w:t xml:space="preserve"> </w:t>
      </w:r>
      <w:r w:rsidR="003528C4">
        <w:rPr>
          <w:rFonts w:ascii="Times New Roman" w:eastAsia="Times New Roman" w:hAnsi="Times New Roman" w:cs="Times New Roman"/>
          <w:b/>
          <w:bCs/>
          <w:color w:val="000000" w:themeColor="text1"/>
          <w:sz w:val="24"/>
          <w:szCs w:val="24"/>
          <w:lang w:val="ro-RO" w:eastAsia="ru-RU"/>
        </w:rPr>
        <w:t>456</w:t>
      </w:r>
      <w:r w:rsidRPr="00BB3100">
        <w:rPr>
          <w:rFonts w:ascii="Times New Roman" w:eastAsia="Times New Roman" w:hAnsi="Times New Roman" w:cs="Times New Roman"/>
          <w:bCs/>
          <w:color w:val="000000" w:themeColor="text1"/>
          <w:sz w:val="24"/>
          <w:szCs w:val="24"/>
          <w:lang w:val="ro-RO" w:eastAsia="ru-RU"/>
        </w:rPr>
        <w:t xml:space="preserve">. Temeiurile pentru anularea deciziei Serviciului Vamal asupra cazului de contravenție vamală </w:t>
      </w:r>
    </w:p>
    <w:p w14:paraId="66D3943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Temei pentru anularea deciziei Serviciului Vamal asupra cazului de contravenție vamală servesc: </w:t>
      </w:r>
    </w:p>
    <w:p w14:paraId="5DE9190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a) procedura și/sau examinarea unilaterală sau incompletă a cazului; </w:t>
      </w:r>
    </w:p>
    <w:p w14:paraId="5271293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necorespunderea concluziilor expuse în decizie, în coraport cu circumstanţele cazului; </w:t>
      </w:r>
    </w:p>
    <w:p w14:paraId="5A46BB08"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c) încălcarea gravă a cerinţelor procedurale reglementate de prezentul cod; </w:t>
      </w:r>
    </w:p>
    <w:p w14:paraId="6682078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d) calificarea eronată a faptei, neaplicarea sau aplicarea greșită a sancţiunilor prevăzute de prezentul cod. </w:t>
      </w:r>
    </w:p>
    <w:p w14:paraId="2566EBC2"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786F29AB"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VI</w:t>
      </w:r>
    </w:p>
    <w:p w14:paraId="5B9E8E2A"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8D42D3">
        <w:rPr>
          <w:rFonts w:ascii="Times New Roman" w:eastAsia="Times New Roman" w:hAnsi="Times New Roman" w:cs="Times New Roman"/>
          <w:b/>
          <w:bCs/>
          <w:color w:val="000000" w:themeColor="text1"/>
          <w:sz w:val="24"/>
          <w:szCs w:val="24"/>
          <w:lang w:val="ro-RO" w:eastAsia="ru-RU"/>
        </w:rPr>
        <w:t>Executarea deciziei</w:t>
      </w:r>
    </w:p>
    <w:p w14:paraId="6CC0C3A3"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Serviciului Vamal asupra cazului de contravenţie vamală</w:t>
      </w:r>
    </w:p>
    <w:p w14:paraId="3A1E3103" w14:textId="77777777" w:rsidR="00EC361E" w:rsidRPr="000A1621" w:rsidRDefault="00EC361E" w:rsidP="00BB3100">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334B100A" w14:textId="1164DD75"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457</w:t>
      </w:r>
      <w:r w:rsidRPr="00BB3100">
        <w:rPr>
          <w:rFonts w:ascii="Times New Roman" w:eastAsia="Times New Roman" w:hAnsi="Times New Roman" w:cs="Times New Roman"/>
          <w:bCs/>
          <w:color w:val="000000" w:themeColor="text1"/>
          <w:sz w:val="24"/>
          <w:szCs w:val="24"/>
          <w:lang w:val="ro-RO" w:eastAsia="ru-RU"/>
        </w:rPr>
        <w:t>. Executarea benevolă a deciziei Serviciului Vamal asupra cazului de contravenţie vamală</w:t>
      </w:r>
    </w:p>
    <w:p w14:paraId="61B32234"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lastRenderedPageBreak/>
        <w:t>(1) Termenul de executare benevolă a deciziei Serviciului Vamal asupra cazului de contravenție vamală este de 10 zile, calculate din data aducerii la cunoștință acesteia persoanei vizate sau reprezentantului ei.</w:t>
      </w:r>
    </w:p>
    <w:p w14:paraId="3034052D"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Operatorul economic este în drept să achite doar jumătate din cuantumul sancțiunii materiale aplicate în termen de 5 zile lucrătoare calculate din momentul aducerii la cunoștință a deciziei asupra cazului de contravenție vamală, însă fără dreptul contestării deciziei respective. În acest caz, se consideră că sancțiunea materială este executată integral.</w:t>
      </w:r>
    </w:p>
    <w:p w14:paraId="56B7527B"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51E42F4B" w14:textId="780267CC"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458</w:t>
      </w:r>
      <w:r w:rsidRPr="00BB3100">
        <w:rPr>
          <w:rFonts w:ascii="Times New Roman" w:eastAsia="Times New Roman" w:hAnsi="Times New Roman" w:cs="Times New Roman"/>
          <w:bCs/>
          <w:color w:val="000000" w:themeColor="text1"/>
          <w:sz w:val="24"/>
          <w:szCs w:val="24"/>
          <w:lang w:val="ro-RO" w:eastAsia="ru-RU"/>
        </w:rPr>
        <w:t xml:space="preserve">. Executarea silită a deciziei Serviciului Vamal asupra cazului de contravenţie vamală </w:t>
      </w:r>
    </w:p>
    <w:p w14:paraId="39F73EB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Serviciul Vamal aplică acțiuni de executare silită în vederea executării deciziei privind aplicarea de sancţiune pentru contravenţie vamală în unul din următoarele cazuri: </w:t>
      </w:r>
    </w:p>
    <w:p w14:paraId="5D2CDC19"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după expirarea termenului de 10 zile calendaristice calculate din data aducerii la cunoștință a deciziei asupra cazului de contravenție vamală, persoanei în privința căreia a fost pornit procesului contravențional sau reprezentantului acesteia;</w:t>
      </w:r>
    </w:p>
    <w:p w14:paraId="1D049615"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b) la data rămânerii definitive a deciziei judecătorești privind legalitatea deciziei Serviciului Vamal asupra cazului de contravenție vamală. </w:t>
      </w:r>
    </w:p>
    <w:p w14:paraId="53FE65CA"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(2) Executarea silită a deciziei Serviciului Vamal asupra cazului de contravenție vamală, se realizează:</w:t>
      </w:r>
    </w:p>
    <w:p w14:paraId="6193DF2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a) conform mecanismului stabilit de prezentul cod pentru executarea silită a datoriei vamale; sau</w:t>
      </w:r>
    </w:p>
    <w:p w14:paraId="00E3F2A6"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b) prin intermediul executorului judecătoresc, dacă aplicarea literei a) nu este justificată economic.</w:t>
      </w:r>
    </w:p>
    <w:p w14:paraId="43E06EDF" w14:textId="4B600488"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(3) În cazul în care executarea deciziei Serviciului Vamal asupra cazului de contravenție vamală este suspendată în condiții</w:t>
      </w:r>
      <w:r w:rsidR="00AB6907">
        <w:rPr>
          <w:rFonts w:ascii="Times New Roman" w:eastAsia="Times New Roman" w:hAnsi="Times New Roman" w:cs="Times New Roman"/>
          <w:bCs/>
          <w:color w:val="000000" w:themeColor="text1"/>
          <w:sz w:val="24"/>
          <w:szCs w:val="24"/>
          <w:lang w:val="ro-RO" w:eastAsia="ru-RU"/>
        </w:rPr>
        <w:t>le</w:t>
      </w:r>
      <w:r w:rsidRPr="00BB3100">
        <w:rPr>
          <w:rFonts w:ascii="Times New Roman" w:eastAsia="Times New Roman" w:hAnsi="Times New Roman" w:cs="Times New Roman"/>
          <w:bCs/>
          <w:color w:val="000000" w:themeColor="text1"/>
          <w:sz w:val="24"/>
          <w:szCs w:val="24"/>
          <w:lang w:val="ro-RO" w:eastAsia="ru-RU"/>
        </w:rPr>
        <w:t xml:space="preserve"> legii, executare</w:t>
      </w:r>
      <w:r w:rsidR="00AB6907">
        <w:rPr>
          <w:rFonts w:ascii="Times New Roman" w:eastAsia="Times New Roman" w:hAnsi="Times New Roman" w:cs="Times New Roman"/>
          <w:bCs/>
          <w:color w:val="000000" w:themeColor="text1"/>
          <w:sz w:val="24"/>
          <w:szCs w:val="24"/>
          <w:lang w:val="ro-RO" w:eastAsia="ru-RU"/>
        </w:rPr>
        <w:t>a</w:t>
      </w:r>
      <w:r w:rsidRPr="00BB3100">
        <w:rPr>
          <w:rFonts w:ascii="Times New Roman" w:eastAsia="Times New Roman" w:hAnsi="Times New Roman" w:cs="Times New Roman"/>
          <w:bCs/>
          <w:color w:val="000000" w:themeColor="text1"/>
          <w:sz w:val="24"/>
          <w:szCs w:val="24"/>
          <w:lang w:val="ro-RO" w:eastAsia="ru-RU"/>
        </w:rPr>
        <w:t xml:space="preserve"> deciziei respective se reia odată cu dispariția cauzelor care au condiționat suspendarea.</w:t>
      </w:r>
    </w:p>
    <w:p w14:paraId="140A2D1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(4) Decizia privind aplicarea de sancţiune nu mai este pasibilă de executare dacă la executarea ei nu s-a recurs în termen de 12 luni de la data emiterii.</w:t>
      </w:r>
    </w:p>
    <w:p w14:paraId="656FB220"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p>
    <w:p w14:paraId="0911645F" w14:textId="1D92CB9F"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CB47BD">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459</w:t>
      </w:r>
      <w:r w:rsidRPr="00BB3100">
        <w:rPr>
          <w:rFonts w:ascii="Times New Roman" w:eastAsia="Times New Roman" w:hAnsi="Times New Roman" w:cs="Times New Roman"/>
          <w:bCs/>
          <w:color w:val="000000" w:themeColor="text1"/>
          <w:sz w:val="24"/>
          <w:szCs w:val="24"/>
          <w:lang w:val="ro-RO" w:eastAsia="ru-RU"/>
        </w:rPr>
        <w:t xml:space="preserve">. Executarea deciziei Serviciului Vamal asupra cazului de contravenție vamală în partea referitoare la retragerea autorizaţiei eliberate de către acesta </w:t>
      </w:r>
    </w:p>
    <w:p w14:paraId="7B4455D1"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(1) Decizia Serviciului Vamal privind aplicarea de sancţiune materială sub formă de retragere a unei autorizații, este executată nemijlocit de către Serviciul Vamal care a emis această decizie. </w:t>
      </w:r>
    </w:p>
    <w:p w14:paraId="079D33CE"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(2) Autorizaţia retrasă devine nevalabilă în momentul recurgerii la executare a deciziei Serviciului Vamal asupra cazului de contravenţie vamală conform prevederilor prezentului cod. </w:t>
      </w:r>
    </w:p>
    <w:p w14:paraId="34D9297F" w14:textId="77777777" w:rsidR="00EC361E" w:rsidRPr="00BB3100" w:rsidRDefault="00EC361E" w:rsidP="00EC361E">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BB3100">
        <w:rPr>
          <w:rFonts w:ascii="Times New Roman" w:eastAsia="Times New Roman" w:hAnsi="Times New Roman" w:cs="Times New Roman"/>
          <w:bCs/>
          <w:color w:val="000000" w:themeColor="text1"/>
          <w:sz w:val="24"/>
          <w:szCs w:val="24"/>
          <w:lang w:val="ro-RO" w:eastAsia="ru-RU"/>
        </w:rPr>
        <w:t xml:space="preserve">(3) Persoana a cărei autorizaţie este retrasă de către Serviciul Vamal trebuie să o predea acestuia în termen de cel mult 15 zile calculate de la data la care i s-a adus la cunoștință decizia respectivă, cu excepția cazului când executarea deciziei a fost suspendată. După dispariția cauzelor care au condiționat suspendarea deciziei, sarcina persoanei de a preda autorizația Serviciului Vamal, devine obligatorie. </w:t>
      </w:r>
    </w:p>
    <w:p w14:paraId="0A19C7C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27" w:name="Articolul_229&lt;sup&gt;1&lt;/sup&gt;."/>
      <w:bookmarkStart w:id="28" w:name="Articolul_230."/>
      <w:bookmarkStart w:id="29" w:name="Articolul_233."/>
      <w:bookmarkStart w:id="30" w:name="Articolul_234."/>
      <w:bookmarkStart w:id="31" w:name="Articolul_235."/>
      <w:bookmarkStart w:id="32" w:name="Articolul_238."/>
      <w:bookmarkStart w:id="33" w:name="Articolul_241."/>
      <w:bookmarkStart w:id="34" w:name="Articolul_243."/>
      <w:bookmarkStart w:id="35" w:name="Articolul_244."/>
      <w:bookmarkStart w:id="36" w:name="Articolul_247."/>
      <w:bookmarkStart w:id="37" w:name="Articolul_250."/>
      <w:bookmarkStart w:id="38" w:name="Articolul_257."/>
      <w:bookmarkStart w:id="39" w:name="Articolul_267."/>
      <w:bookmarkStart w:id="40" w:name="Articolul_268."/>
      <w:bookmarkStart w:id="41" w:name="Articolul_273."/>
      <w:bookmarkStart w:id="42" w:name="Articolul_275."/>
      <w:bookmarkStart w:id="43" w:name="Articolul_276."/>
      <w:bookmarkStart w:id="44" w:name="Articolul_280."/>
      <w:bookmarkStart w:id="45" w:name="Articolul_28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A12D512" w14:textId="77777777" w:rsidR="005B12B7" w:rsidRPr="008D42D3"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8D42D3">
        <w:rPr>
          <w:rFonts w:ascii="Times New Roman" w:eastAsia="Times New Roman" w:hAnsi="Times New Roman" w:cs="Times New Roman"/>
          <w:b/>
          <w:bCs/>
          <w:color w:val="000000" w:themeColor="text1"/>
          <w:sz w:val="24"/>
          <w:szCs w:val="24"/>
          <w:lang w:val="ro-RO" w:eastAsia="ru-RU"/>
        </w:rPr>
        <w:t>Capitolul VII</w:t>
      </w:r>
    </w:p>
    <w:p w14:paraId="5F84E5F5"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eastAsia="ru-RU"/>
        </w:rPr>
      </w:pPr>
      <w:r w:rsidRPr="000A1621">
        <w:rPr>
          <w:rFonts w:ascii="Times New Roman" w:eastAsia="Times New Roman" w:hAnsi="Times New Roman" w:cs="Times New Roman"/>
          <w:b/>
          <w:color w:val="000000" w:themeColor="text1"/>
          <w:sz w:val="24"/>
          <w:szCs w:val="24"/>
          <w:lang w:val="ro-RO" w:eastAsia="ru-RU"/>
        </w:rPr>
        <w:t>Comercializarea bunurilor confiscate, sechestrate și abandonate în favoarea statului</w:t>
      </w:r>
    </w:p>
    <w:p w14:paraId="0876E0B8"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539797DC" w14:textId="10E2BE0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460</w:t>
      </w:r>
      <w:r w:rsidRPr="000A1621">
        <w:rPr>
          <w:rFonts w:ascii="Times New Roman" w:eastAsia="Times New Roman" w:hAnsi="Times New Roman" w:cs="Times New Roman"/>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Comercializarea bunurilor confiscate de către </w:t>
      </w:r>
      <w:r w:rsidR="007D7AE0" w:rsidRPr="000A1621">
        <w:rPr>
          <w:rFonts w:ascii="Times New Roman" w:eastAsia="Times New Roman" w:hAnsi="Times New Roman" w:cs="Times New Roman"/>
          <w:color w:val="000000" w:themeColor="text1"/>
          <w:sz w:val="24"/>
          <w:szCs w:val="24"/>
          <w:lang w:val="ro-RO" w:eastAsia="ru-RU"/>
        </w:rPr>
        <w:t>Serviciul Vamal</w:t>
      </w:r>
    </w:p>
    <w:p w14:paraId="79A9A26B" w14:textId="244507E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Comercializarea bunurilor confiscate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se efectuează prin negocieri directe cu contravenientul, în termen de 10 zile, calculate din momentul aducerii la cunoștința contravenientului a deciziei privind confiscarea acestora. În cazul în care contravenientul nu este de acord să încheie contractul de vânzare – cumpărare a bunurilor confiscate sau acesta nu participă la negocierile directe în termenul prevăzut de lege, bunurile confiscate urmează a fi comercializate conform prevederilor prezentei secțiuni referitoare la comercializarea bunurilor sechestrare sau abandonate în favoarea statului ca urmare a derulării unei proceduri vamale.</w:t>
      </w:r>
    </w:p>
    <w:p w14:paraId="7BC8D85B" w14:textId="13755B26"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Evaluarea și comercializarea bunurilor confiscate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cu excepția celor prevăzute la </w:t>
      </w:r>
      <w:r w:rsidR="0098381E" w:rsidRPr="000A1621">
        <w:rPr>
          <w:rFonts w:ascii="Times New Roman" w:eastAsia="Times New Roman" w:hAnsi="Times New Roman" w:cs="Times New Roman"/>
          <w:color w:val="000000" w:themeColor="text1"/>
          <w:sz w:val="24"/>
          <w:szCs w:val="24"/>
          <w:lang w:val="ro-RO" w:eastAsia="ru-RU"/>
        </w:rPr>
        <w:t xml:space="preserve">articolul </w:t>
      </w:r>
      <w:r w:rsidR="00AA51CC">
        <w:rPr>
          <w:rFonts w:ascii="Times New Roman" w:eastAsia="Times New Roman" w:hAnsi="Times New Roman" w:cs="Times New Roman"/>
          <w:color w:val="000000" w:themeColor="text1"/>
          <w:sz w:val="24"/>
          <w:szCs w:val="24"/>
          <w:lang w:val="ro-RO" w:eastAsia="ru-RU"/>
        </w:rPr>
        <w:t>461</w:t>
      </w:r>
      <w:r w:rsidR="00AA51CC"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alin</w:t>
      </w:r>
      <w:r w:rsidR="0098381E" w:rsidRPr="000A1621">
        <w:rPr>
          <w:rFonts w:ascii="Times New Roman" w:eastAsia="Times New Roman" w:hAnsi="Times New Roman" w:cs="Times New Roman"/>
          <w:color w:val="000000" w:themeColor="text1"/>
          <w:sz w:val="24"/>
          <w:szCs w:val="24"/>
          <w:lang w:val="ro-RO" w:eastAsia="ru-RU"/>
        </w:rPr>
        <w:t>eatele</w:t>
      </w:r>
      <w:r w:rsidRPr="000A1621">
        <w:rPr>
          <w:rFonts w:ascii="Times New Roman" w:eastAsia="Times New Roman" w:hAnsi="Times New Roman" w:cs="Times New Roman"/>
          <w:color w:val="000000" w:themeColor="text1"/>
          <w:sz w:val="24"/>
          <w:szCs w:val="24"/>
          <w:lang w:val="ro-RO" w:eastAsia="ru-RU"/>
        </w:rPr>
        <w:t xml:space="preserve"> (5), (6) și (7), se organizează de către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în modul stabilit de Serviciul Vamal.</w:t>
      </w:r>
    </w:p>
    <w:p w14:paraId="63211411" w14:textId="3A3DFA3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 xml:space="preserve">(3) Comercializarea bunurilor confiscate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se consideră realizată din momentul încheierii și semnării contractului de vânzare – cumpărare dintre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și contravenient și transmiterea de fapt a bunurilor respective.</w:t>
      </w:r>
    </w:p>
    <w:p w14:paraId="070BB781" w14:textId="4405D8B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Modelul contractului de vânzare – cumpărare încheiat conform alin</w:t>
      </w:r>
      <w:r w:rsidR="00921AF4">
        <w:rPr>
          <w:rFonts w:ascii="Times New Roman" w:eastAsia="Times New Roman" w:hAnsi="Times New Roman" w:cs="Times New Roman"/>
          <w:color w:val="000000" w:themeColor="text1"/>
          <w:sz w:val="24"/>
          <w:szCs w:val="24"/>
          <w:lang w:val="ro-RO" w:eastAsia="ru-RU"/>
        </w:rPr>
        <w:t xml:space="preserve">eatului </w:t>
      </w:r>
      <w:r w:rsidRPr="000A1621">
        <w:rPr>
          <w:rFonts w:ascii="Times New Roman" w:eastAsia="Times New Roman" w:hAnsi="Times New Roman" w:cs="Times New Roman"/>
          <w:color w:val="000000" w:themeColor="text1"/>
          <w:sz w:val="24"/>
          <w:szCs w:val="24"/>
          <w:lang w:val="ro-RO" w:eastAsia="ru-RU"/>
        </w:rPr>
        <w:t xml:space="preserve">(3) al prezentului articol, este stabilit de Serviciul Vamal, care va include condiția obligatorie potrivit căreia livrarea bunurilor se va realiza doar după prezentarea de către cumpărător a </w:t>
      </w:r>
      <w:r w:rsidR="009631F7" w:rsidRPr="000A1621">
        <w:rPr>
          <w:rFonts w:ascii="Times New Roman" w:eastAsia="Times New Roman" w:hAnsi="Times New Roman" w:cs="Times New Roman"/>
          <w:color w:val="000000" w:themeColor="text1"/>
          <w:sz w:val="24"/>
          <w:szCs w:val="24"/>
          <w:lang w:val="ro-RO" w:eastAsia="ru-RU"/>
        </w:rPr>
        <w:t>ordinului</w:t>
      </w:r>
      <w:r w:rsidR="00921AF4">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de plată privind transferul mijloacelor bănești pentru bunurile livrate (achitarea).</w:t>
      </w:r>
    </w:p>
    <w:p w14:paraId="678B95D8" w14:textId="2B6CFCD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Costul bunurilor se achită în termen de cel mult 15 zile din data recepționării de către cumpărător a contractului de vânzare – cumpărare respectiv.</w:t>
      </w:r>
    </w:p>
    <w:p w14:paraId="7100725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(6) Sumele încasate ca rezultat al comercializării bunurilor confiscate, se varsă la contul trezorial destinat încasărilor de la comercializarea acestora.</w:t>
      </w:r>
    </w:p>
    <w:p w14:paraId="392F122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(7) Mecanismul de control şi monitorizare pentru comercializarea bunurilor confiscate, sechestrate şi/sau abandonate în favoarea statului, este stabilit de Serviciul Vamal.</w:t>
      </w:r>
    </w:p>
    <w:p w14:paraId="5DD9266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6EA255DD" w14:textId="4B51085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461</w:t>
      </w:r>
      <w:r w:rsidRPr="000A1621">
        <w:rPr>
          <w:rFonts w:ascii="Times New Roman" w:eastAsia="Times New Roman" w:hAnsi="Times New Roman" w:cs="Times New Roman"/>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Comercializarea bunurilor sechestrate și abandonate în favoarea statului ca urmare a derulării unei proceduri vamale</w:t>
      </w:r>
    </w:p>
    <w:p w14:paraId="64C4FE70" w14:textId="2D7A79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Comercializarea bunurilor sechestrate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și a celor abandonate în favoarea statului ca urmare a derulării unei proceduri vamale, se efectuează la licitații, organizate în conformitate cu prevederile prezentului cod.</w:t>
      </w:r>
    </w:p>
    <w:p w14:paraId="7461F1F7" w14:textId="6626AC5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(2) Evaluarea şi comercializarea bunurilor, cu excepţia celor prevăzute la alin.(5), (6) și (7) ale prezentului articol, se organizează de către Serviciul Vamal, în</w:t>
      </w:r>
      <w:r w:rsidR="00FA55DE" w:rsidRPr="000A1621">
        <w:rPr>
          <w:rFonts w:ascii="Times New Roman" w:eastAsia="Times New Roman" w:hAnsi="Times New Roman" w:cs="Times New Roman"/>
          <w:color w:val="000000" w:themeColor="text1"/>
          <w:sz w:val="24"/>
          <w:szCs w:val="24"/>
          <w:lang w:val="ro-RO" w:eastAsia="ru-RU" w:bidi="ro-RO"/>
        </w:rPr>
        <w:t xml:space="preserve"> baza unui regulament aprobat de Guvern, care să prevadă inclusiv condiţii de transparenţă</w:t>
      </w:r>
      <w:r w:rsidRPr="000A1621">
        <w:rPr>
          <w:rFonts w:ascii="Times New Roman" w:eastAsia="Times New Roman" w:hAnsi="Times New Roman" w:cs="Times New Roman"/>
          <w:color w:val="000000" w:themeColor="text1"/>
          <w:sz w:val="24"/>
          <w:szCs w:val="24"/>
          <w:lang w:val="ro-RO" w:eastAsia="ru-RU"/>
        </w:rPr>
        <w:t xml:space="preserve">. </w:t>
      </w:r>
    </w:p>
    <w:p w14:paraId="6C8C846B" w14:textId="74ADF71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Bunurile se comercializează la licitaţia cu strigare. Dacă la licitaţia cu strigare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cu reducere. </w:t>
      </w:r>
    </w:p>
    <w:p w14:paraId="65C0E817" w14:textId="50EC3E3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bunurilor, participantului i se restituie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ul.</w:t>
      </w:r>
    </w:p>
    <w:p w14:paraId="3494B7DD" w14:textId="7548716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w:t>
      </w:r>
      <w:r w:rsidR="000B0B90" w:rsidRPr="000A1621">
        <w:rPr>
          <w:rFonts w:ascii="Times New Roman" w:eastAsia="Times New Roman" w:hAnsi="Times New Roman" w:cs="Times New Roman"/>
          <w:color w:val="000000" w:themeColor="text1"/>
          <w:sz w:val="24"/>
          <w:szCs w:val="24"/>
          <w:lang w:val="ro-RO" w:eastAsia="ru-RU"/>
        </w:rPr>
        <w:t>,</w:t>
      </w:r>
      <w:r w:rsidR="00921AF4">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în modul stabilit pentru privatizarea patrimoniului public.</w:t>
      </w:r>
    </w:p>
    <w:p w14:paraId="485E5647" w14:textId="2F576C3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w:t>
      </w:r>
      <w:r w:rsidR="000B0B90" w:rsidRPr="00BB3100">
        <w:rPr>
          <w:rFonts w:ascii="Times New Roman" w:eastAsia="Times New Roman" w:hAnsi="Times New Roman" w:cs="Times New Roman"/>
          <w:iCs/>
          <w:color w:val="000000" w:themeColor="text1"/>
          <w:sz w:val="24"/>
          <w:szCs w:val="24"/>
          <w:lang w:val="ro-RO" w:eastAsia="ru-RU" w:bidi="ro-RO"/>
        </w:rPr>
        <w:t>Comercializarea valorilor mobiliare sechestrate se efectuează în conformitate cu legislaţia privind piaţa de capital</w:t>
      </w:r>
      <w:r w:rsidRPr="000A1621">
        <w:rPr>
          <w:rFonts w:ascii="Times New Roman" w:eastAsia="Times New Roman" w:hAnsi="Times New Roman" w:cs="Times New Roman"/>
          <w:color w:val="000000" w:themeColor="text1"/>
          <w:sz w:val="24"/>
          <w:szCs w:val="24"/>
          <w:lang w:val="ro-RO" w:eastAsia="ru-RU"/>
        </w:rPr>
        <w:t>.</w:t>
      </w:r>
    </w:p>
    <w:p w14:paraId="6620B61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Bunurile sechestrate calificate drept mărfuri bursiere se comercializează prin intermediul Bursei de mărfuri în modul stabilit de Guvern. </w:t>
      </w:r>
    </w:p>
    <w:p w14:paraId="0FF6511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Neasigurarea integrităţii bunurilor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bunurilor. </w:t>
      </w:r>
    </w:p>
    <w:p w14:paraId="7791DD2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Dacă la licitaţia cu reducere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14:paraId="31DE46C3" w14:textId="3EA26AD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(10) Sumele încasate ca rezultat al comercializării bunurilor sechestrate se varsă la contul unic trezorial destinat drepturilor de import-export, iar sumele încasate ca rezultat al comercializării bunurilor abandonate în favoarea statului, se varsă în contul indicat la  art</w:t>
      </w:r>
      <w:r w:rsidR="0098381E" w:rsidRPr="000A1621">
        <w:rPr>
          <w:rFonts w:ascii="Times New Roman" w:eastAsia="Times New Roman" w:hAnsi="Times New Roman" w:cs="Times New Roman"/>
          <w:color w:val="000000" w:themeColor="text1"/>
          <w:sz w:val="24"/>
          <w:szCs w:val="24"/>
          <w:lang w:val="ro-RO" w:eastAsia="ru-RU"/>
        </w:rPr>
        <w:t xml:space="preserve">icolul </w:t>
      </w:r>
      <w:r w:rsidR="00AA51CC">
        <w:rPr>
          <w:rFonts w:ascii="Times New Roman" w:eastAsia="Times New Roman" w:hAnsi="Times New Roman" w:cs="Times New Roman"/>
          <w:color w:val="000000" w:themeColor="text1"/>
          <w:sz w:val="24"/>
          <w:szCs w:val="24"/>
          <w:lang w:val="ro-RO" w:eastAsia="ru-RU"/>
        </w:rPr>
        <w:t>460</w:t>
      </w:r>
      <w:r w:rsidR="00AA51CC" w:rsidRPr="000A1621">
        <w:rPr>
          <w:rFonts w:ascii="Times New Roman" w:eastAsia="Times New Roman" w:hAnsi="Times New Roman" w:cs="Times New Roman"/>
          <w:color w:val="000000" w:themeColor="text1"/>
          <w:sz w:val="24"/>
          <w:szCs w:val="24"/>
          <w:vertAlign w:val="superscript"/>
          <w:lang w:val="ro-RO" w:eastAsia="ru-RU"/>
        </w:rPr>
        <w:t xml:space="preserve">  </w:t>
      </w:r>
      <w:r w:rsidR="0098381E" w:rsidRPr="000A1621">
        <w:rPr>
          <w:rFonts w:ascii="Times New Roman" w:eastAsia="Times New Roman" w:hAnsi="Times New Roman" w:cs="Times New Roman"/>
          <w:color w:val="000000" w:themeColor="text1"/>
          <w:sz w:val="24"/>
          <w:szCs w:val="24"/>
          <w:lang w:val="ro-RO" w:eastAsia="ru-RU"/>
        </w:rPr>
        <w:t xml:space="preserve">alineatul (6) </w:t>
      </w:r>
      <w:r w:rsidRPr="000A1621">
        <w:rPr>
          <w:rFonts w:ascii="Times New Roman" w:eastAsia="Times New Roman" w:hAnsi="Times New Roman" w:cs="Times New Roman"/>
          <w:color w:val="000000" w:themeColor="text1"/>
          <w:sz w:val="24"/>
          <w:szCs w:val="24"/>
          <w:lang w:val="ro-RO" w:eastAsia="ru-RU"/>
        </w:rPr>
        <w:t>al prezentului cod.</w:t>
      </w:r>
    </w:p>
    <w:p w14:paraId="374D6AC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14:paraId="30070AA6" w14:textId="46053C4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0A1621">
        <w:rPr>
          <w:rFonts w:ascii="Times New Roman" w:eastAsia="Times New Roman" w:hAnsi="Times New Roman" w:cs="Times New Roman"/>
          <w:b/>
          <w:color w:val="000000" w:themeColor="text1"/>
          <w:sz w:val="24"/>
          <w:szCs w:val="24"/>
          <w:lang w:val="ro-RO" w:eastAsia="ru-RU"/>
        </w:rPr>
        <w:t>Articolul</w:t>
      </w:r>
      <w:r w:rsidR="00622765">
        <w:rPr>
          <w:rFonts w:ascii="Times New Roman" w:eastAsia="Times New Roman" w:hAnsi="Times New Roman" w:cs="Times New Roman"/>
          <w:b/>
          <w:color w:val="000000" w:themeColor="text1"/>
          <w:sz w:val="24"/>
          <w:szCs w:val="24"/>
          <w:lang w:val="ro-RO" w:eastAsia="ru-RU"/>
        </w:rPr>
        <w:t xml:space="preserve"> </w:t>
      </w:r>
      <w:r w:rsidR="003528C4">
        <w:rPr>
          <w:rFonts w:ascii="Times New Roman" w:eastAsia="Times New Roman" w:hAnsi="Times New Roman" w:cs="Times New Roman"/>
          <w:b/>
          <w:color w:val="000000" w:themeColor="text1"/>
          <w:sz w:val="24"/>
          <w:szCs w:val="24"/>
          <w:lang w:val="ro-RO" w:eastAsia="ru-RU"/>
        </w:rPr>
        <w:t>462</w:t>
      </w:r>
      <w:r w:rsidRPr="000A1621">
        <w:rPr>
          <w:rFonts w:ascii="Times New Roman" w:eastAsia="Times New Roman" w:hAnsi="Times New Roman" w:cs="Times New Roman"/>
          <w:b/>
          <w:color w:val="000000" w:themeColor="text1"/>
          <w:sz w:val="24"/>
          <w:szCs w:val="24"/>
          <w:lang w:val="ro-RO" w:eastAsia="ru-RU"/>
        </w:rPr>
        <w:t xml:space="preserve">. </w:t>
      </w:r>
      <w:r w:rsidR="00E56F0A" w:rsidRPr="00BB3100">
        <w:rPr>
          <w:rFonts w:ascii="Times New Roman" w:eastAsia="Times New Roman" w:hAnsi="Times New Roman" w:cs="Times New Roman"/>
          <w:iCs/>
          <w:color w:val="000000" w:themeColor="text1"/>
          <w:sz w:val="24"/>
          <w:szCs w:val="24"/>
          <w:lang w:val="ro-RO" w:eastAsia="ru-RU" w:bidi="ro-RO"/>
        </w:rPr>
        <w:t>Valorile mobiliare</w:t>
      </w:r>
      <w:r w:rsidRPr="008D42D3">
        <w:rPr>
          <w:rFonts w:ascii="Times New Roman" w:eastAsia="Times New Roman" w:hAnsi="Times New Roman" w:cs="Times New Roman"/>
          <w:color w:val="000000" w:themeColor="text1"/>
          <w:sz w:val="24"/>
          <w:szCs w:val="24"/>
          <w:lang w:val="ro-RO" w:eastAsia="ru-RU"/>
        </w:rPr>
        <w:t>, valuta străină și moneda transferată confiscată, sechestrată și abandonată în favoarea statului</w:t>
      </w:r>
      <w:r w:rsidRPr="000A1621">
        <w:rPr>
          <w:rFonts w:ascii="Times New Roman" w:eastAsia="Times New Roman" w:hAnsi="Times New Roman" w:cs="Times New Roman"/>
          <w:b/>
          <w:color w:val="000000" w:themeColor="text1"/>
          <w:sz w:val="24"/>
          <w:szCs w:val="24"/>
          <w:lang w:val="ro-RO" w:eastAsia="ru-RU"/>
        </w:rPr>
        <w:t xml:space="preserve"> </w:t>
      </w:r>
    </w:p>
    <w:p w14:paraId="1930436C" w14:textId="23883F8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w:t>
      </w:r>
      <w:r w:rsidR="00E56F0A" w:rsidRPr="00BB3100">
        <w:rPr>
          <w:rFonts w:ascii="Times New Roman" w:eastAsia="Times New Roman" w:hAnsi="Times New Roman" w:cs="Times New Roman"/>
          <w:iCs/>
          <w:color w:val="000000" w:themeColor="text1"/>
          <w:sz w:val="24"/>
          <w:szCs w:val="24"/>
          <w:lang w:val="ro-RO" w:eastAsia="ru-RU" w:bidi="ro-RO"/>
        </w:rPr>
        <w:t>Valorile mobiliare</w:t>
      </w:r>
      <w:r w:rsidR="00E56F0A" w:rsidRPr="000A1621" w:rsidDel="00E56F0A">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și valuta străină se transmit în termen de o lună, după cum urmează: </w:t>
      </w:r>
    </w:p>
    <w:p w14:paraId="6B9733CA" w14:textId="3CFA76F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w:t>
      </w:r>
      <w:r w:rsidR="00E56F0A" w:rsidRPr="00BB3100">
        <w:rPr>
          <w:rFonts w:ascii="Times New Roman" w:eastAsia="Times New Roman" w:hAnsi="Times New Roman" w:cs="Times New Roman"/>
          <w:iCs/>
          <w:color w:val="000000" w:themeColor="text1"/>
          <w:sz w:val="24"/>
          <w:szCs w:val="24"/>
          <w:lang w:val="ro-RO" w:eastAsia="ru-RU" w:bidi="ro-RO"/>
        </w:rPr>
        <w:t>valorile mobiliare</w:t>
      </w:r>
      <w:r w:rsidR="00AD0BE5" w:rsidRPr="000A1621">
        <w:rPr>
          <w:rFonts w:ascii="Times New Roman" w:eastAsia="Times New Roman" w:hAnsi="Times New Roman" w:cs="Times New Roman"/>
          <w:iCs/>
          <w:color w:val="000000" w:themeColor="text1"/>
          <w:sz w:val="24"/>
          <w:szCs w:val="24"/>
          <w:lang w:val="ro-RO" w:eastAsia="ru-RU" w:bidi="ro-RO"/>
        </w:rPr>
        <w:t xml:space="preserve"> -</w:t>
      </w:r>
      <w:r w:rsidR="00E56F0A" w:rsidRPr="008D42D3" w:rsidDel="00E56F0A">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Ministerului Finanţelor; </w:t>
      </w:r>
    </w:p>
    <w:p w14:paraId="22AAB702" w14:textId="33A8062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valuta străină în numerar şi documentele de plată în valută străină - băncilor conform acordurilor bilaterale, încheiate între acestea şi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în baza ordinului scris al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14:paraId="0A3B8D7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Moneda naţională se transferă conform procedurii de transferare a veniturilor vamale la bugetul de stat. </w:t>
      </w:r>
    </w:p>
    <w:p w14:paraId="29AFAC0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14:paraId="53669A06" w14:textId="5001F75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rPr>
        <w:t>(4) M</w:t>
      </w:r>
      <w:r w:rsidRPr="000A1621">
        <w:rPr>
          <w:rFonts w:ascii="Times New Roman" w:eastAsia="Times New Roman" w:hAnsi="Times New Roman" w:cs="Times New Roman"/>
          <w:color w:val="000000" w:themeColor="text1"/>
          <w:sz w:val="24"/>
          <w:szCs w:val="24"/>
          <w:lang w:val="ro-RO" w:eastAsia="ru-RU"/>
        </w:rPr>
        <w:t xml:space="preserve">oneda naţională, valuta străină în numerar şi documentele de plată în valută străină cu dreptul de a le transforma în astfel de valută, precum şi </w:t>
      </w:r>
      <w:r w:rsidR="00E56F0A" w:rsidRPr="00BB3100">
        <w:rPr>
          <w:rFonts w:ascii="Times New Roman" w:eastAsia="Times New Roman" w:hAnsi="Times New Roman" w:cs="Times New Roman"/>
          <w:iCs/>
          <w:color w:val="000000" w:themeColor="text1"/>
          <w:sz w:val="24"/>
          <w:szCs w:val="24"/>
          <w:lang w:val="ro-RO" w:eastAsia="ru-RU" w:bidi="ro-RO"/>
        </w:rPr>
        <w:t>valorile mobiliare</w:t>
      </w:r>
      <w:r w:rsidR="00E56F0A" w:rsidRPr="000A1621" w:rsidDel="00E56F0A">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se predau la instituţia bancară, pentru a fi înregistrate la venitul bugetului de stat. În decursul a cinci zile banca cumpără/vinde valută străină în numerar (dolari SUA, euro, precum şi altă valută străină pentru care există cerere la momentul respectiv) la cursul băncii stabilit în ziua cumpărării/vînzării valutei şi transferă echivalentul în lei moldoveneşti la bugetul de stat.</w:t>
      </w:r>
    </w:p>
    <w:p w14:paraId="41877603" w14:textId="664D33C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46" w:name="Articolul_207."/>
      <w:bookmarkEnd w:id="46"/>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463</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Organizarea evaluării bunurilor </w:t>
      </w:r>
    </w:p>
    <w:p w14:paraId="04C725FD" w14:textId="78561F8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După sechestrarea bunurilor, organizarea evaluării şi comercializării lor se pune în sarcina Serviciului Vamal, cu excepţia celor prevăzute la </w:t>
      </w:r>
      <w:r w:rsidR="0098381E" w:rsidRPr="000A1621">
        <w:rPr>
          <w:rFonts w:ascii="Times New Roman" w:eastAsia="Times New Roman" w:hAnsi="Times New Roman" w:cs="Times New Roman"/>
          <w:color w:val="000000" w:themeColor="text1"/>
          <w:sz w:val="24"/>
          <w:szCs w:val="24"/>
          <w:lang w:val="ro-RO" w:eastAsia="ru-RU"/>
        </w:rPr>
        <w:t xml:space="preserve">articolul </w:t>
      </w:r>
      <w:r w:rsidR="00AA51CC">
        <w:rPr>
          <w:rFonts w:ascii="Times New Roman" w:eastAsia="Times New Roman" w:hAnsi="Times New Roman" w:cs="Times New Roman"/>
          <w:color w:val="000000" w:themeColor="text1"/>
          <w:sz w:val="24"/>
          <w:szCs w:val="24"/>
          <w:lang w:val="ro-RO" w:eastAsia="ru-RU"/>
        </w:rPr>
        <w:t>461</w:t>
      </w:r>
      <w:r w:rsidR="00AA51CC" w:rsidRPr="000A1621">
        <w:rPr>
          <w:rFonts w:ascii="Times New Roman" w:eastAsia="Times New Roman" w:hAnsi="Times New Roman" w:cs="Times New Roman"/>
          <w:color w:val="000000" w:themeColor="text1"/>
          <w:sz w:val="24"/>
          <w:szCs w:val="24"/>
          <w:lang w:val="ro-RO" w:eastAsia="ru-RU"/>
        </w:rPr>
        <w:t xml:space="preserve"> </w:t>
      </w:r>
      <w:r w:rsidR="0098381E" w:rsidRPr="000A1621">
        <w:rPr>
          <w:rFonts w:ascii="Times New Roman" w:eastAsia="Times New Roman" w:hAnsi="Times New Roman" w:cs="Times New Roman"/>
          <w:color w:val="000000" w:themeColor="text1"/>
          <w:sz w:val="24"/>
          <w:szCs w:val="24"/>
          <w:lang w:val="ro-RO" w:eastAsia="ru-RU"/>
        </w:rPr>
        <w:t>alineatele (5), (6) și (7)</w:t>
      </w:r>
      <w:r w:rsidRPr="000A1621">
        <w:rPr>
          <w:rFonts w:ascii="Times New Roman" w:eastAsia="Times New Roman" w:hAnsi="Times New Roman" w:cs="Times New Roman"/>
          <w:color w:val="000000" w:themeColor="text1"/>
          <w:sz w:val="24"/>
          <w:szCs w:val="24"/>
          <w:lang w:val="ro-RO" w:eastAsia="ru-RU"/>
        </w:rPr>
        <w:t xml:space="preserve">. </w:t>
      </w:r>
    </w:p>
    <w:p w14:paraId="670906AB" w14:textId="0572948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La aplicarea sechestrului asupra bunurilor întreprinderilor, instituţiilor, organizaţiilor de stat şi ale întreprinderilor, instituţiilor, organizaţiilor cu cota statului în capitalul social, neincluse în programul de privatizare, acest fapt se înştiinţează în scris organelor centrale de specialitate ale administraţiei publice şi autorităţilor administraţiei publice locale. În cazul neluării de măsuri pentru achitare în termenul stabilit,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va organiza evaluarea şi comercializarea bunurilor sechestrate conform principiilor generale.</w:t>
      </w:r>
    </w:p>
    <w:p w14:paraId="6051AAF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Organizatori ai licitaţiei sunt Serviciul Vamal şi angajații vamali ai subdiviziunilor responsabile. </w:t>
      </w:r>
    </w:p>
    <w:p w14:paraId="381854D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În baza rapoartelor de expertiză şi a rapoartelor de evaluare a bunurilor, Serviciul Vamal aprobă preţul iniţial de comercializare al bunurilor care urmează să fie comercializate la licitaţie. </w:t>
      </w:r>
    </w:p>
    <w:p w14:paraId="187C96A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7" w:name="Articolul_209."/>
      <w:bookmarkEnd w:id="47"/>
    </w:p>
    <w:p w14:paraId="7EAC3B83" w14:textId="0A87813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464</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Organizarea licitaţiilor </w:t>
      </w:r>
    </w:p>
    <w:p w14:paraId="30740F4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Pentru a organiza comercializarea bunurilor, Serviciul Vamal examinează dosarele loturilor de bunuri. Pentru realizarea operaţiunii de predare – primire a loturilor se întocmeşte un proces – verbal. </w:t>
      </w:r>
    </w:p>
    <w:p w14:paraId="6F7B901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Serviciul Vamal: </w:t>
      </w:r>
    </w:p>
    <w:p w14:paraId="7253355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decide asupra scoaterii bunurilor la licitaţie; </w:t>
      </w:r>
    </w:p>
    <w:p w14:paraId="7D314D8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dispune publicarea comunicatului informativ despre desfăşurarea licitaţiei; </w:t>
      </w:r>
    </w:p>
    <w:p w14:paraId="6778EE1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c) aprobă componenţa comisiei de licitaţie şi numeşte preşedintele ei;</w:t>
      </w:r>
    </w:p>
    <w:p w14:paraId="2551E5E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determină modul de comercializare a bunurilor; </w:t>
      </w:r>
    </w:p>
    <w:p w14:paraId="51EDC60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Serviciul Vamal are dreptul: </w:t>
      </w:r>
    </w:p>
    <w:p w14:paraId="29D3D99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să examineze plîngerile şi contestaţiile privind corectitudinea desfăşurării licitaţiilor de comercializare a patrimoniului sechestrat; </w:t>
      </w:r>
    </w:p>
    <w:p w14:paraId="3F4F0272"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14:paraId="551D96AB" w14:textId="7ADD3FB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 xml:space="preserve">(4) Deciziile cu privire la aprobarea preţurilor bunurilor şi expunerea lor spre comercializare se emit de Serviciul Vamal. Comunicatele informative ale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cu privire la expunerea bunurilor spre comercializare, se aprobă de către conducerea acestuia.</w:t>
      </w:r>
    </w:p>
    <w:p w14:paraId="6B2A145B" w14:textId="14E1956A"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Comunicatul informativ despre desfăşurarea licitaţiei se publică în Monitorul Oficial al Republicii Moldova</w:t>
      </w:r>
      <w:r w:rsidR="00DE74ED" w:rsidRPr="000A1621">
        <w:rPr>
          <w:rFonts w:ascii="Times New Roman" w:eastAsia="Times New Roman" w:hAnsi="Times New Roman" w:cs="Times New Roman"/>
          <w:color w:val="000000" w:themeColor="text1"/>
          <w:sz w:val="24"/>
          <w:szCs w:val="24"/>
          <w:lang w:val="ro-RO" w:eastAsia="ru-RU" w:bidi="ro-RO"/>
        </w:rPr>
        <w:t>,  pagina web a Serviciului Vamal</w:t>
      </w:r>
      <w:r w:rsidR="00DE74ED"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color w:val="000000" w:themeColor="text1"/>
          <w:sz w:val="24"/>
          <w:szCs w:val="24"/>
          <w:lang w:val="ro-RO" w:eastAsia="ru-RU"/>
        </w:rPr>
        <w:t xml:space="preserve">şi trebuie să conţină: </w:t>
      </w:r>
    </w:p>
    <w:p w14:paraId="485BD90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data, ora şi locul desfăşurării licitaţiei; </w:t>
      </w:r>
    </w:p>
    <w:p w14:paraId="06A19FA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specificarea bunurilor, principalelor caracteristici tehnico-economice şi locului aflării lor; </w:t>
      </w:r>
    </w:p>
    <w:p w14:paraId="0176E02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informaţii despre proprietarul bunurilor; </w:t>
      </w:r>
    </w:p>
    <w:p w14:paraId="4880FB4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informaţii despre terenul pe care sînt amplasate bunurile imobiliare şi condiţiile de utilizare a terenului de către proprietar; </w:t>
      </w:r>
    </w:p>
    <w:p w14:paraId="1734897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e) condiţiile de comercializare a bunurilor; </w:t>
      </w:r>
    </w:p>
    <w:p w14:paraId="558B7CA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f) informaţii despre forma de plată; </w:t>
      </w:r>
    </w:p>
    <w:p w14:paraId="63397F8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g) modul de familiarizare prealabilă cu bunurile scoase la licitaţie; </w:t>
      </w:r>
    </w:p>
    <w:p w14:paraId="2FDF84F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h) condiţiile de înaintare a cererilor de participare la licitaţie; </w:t>
      </w:r>
    </w:p>
    <w:p w14:paraId="2CFBCBE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i) data limită de depunere a cererilor, propunerilor şi altor documente pentru participare la licitaţie; </w:t>
      </w:r>
    </w:p>
    <w:p w14:paraId="52CAE351" w14:textId="2D2DBFD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j) informaţia despre necesitatea depunerii unui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 de 10% din preţul iniţial de comercializare a bunurilor şi contul bancar la care acesta urmează să fie vărsat; </w:t>
      </w:r>
    </w:p>
    <w:p w14:paraId="4C7F784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k) informaţia de contact a comisiei de licitaţie; </w:t>
      </w:r>
    </w:p>
    <w:p w14:paraId="51375F6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l) alte informaţii necesare. </w:t>
      </w:r>
    </w:p>
    <w:p w14:paraId="5453605C" w14:textId="4F24E3F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Licitaţia urmează să aibă loc la cel puţin 15 zile de la data publicării comunicatului informativ în Monitorul Oficial al Republicii Moldova. </w:t>
      </w:r>
    </w:p>
    <w:p w14:paraId="1DA48BE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Licitaţia se face în locurile stabilite de Serviciul Vamal. Persoana la care se păstrează bunurile este obligată să asigure publicului accesul la ele. </w:t>
      </w:r>
    </w:p>
    <w:p w14:paraId="4C97042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(8) Licitaţia are loc dacă la ea sînt înscrişi cel puţin doi participanţi, cu excepțiile prevăzute de lege.</w:t>
      </w:r>
    </w:p>
    <w:p w14:paraId="5886A4E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8" w:name="Articolul_210."/>
      <w:bookmarkEnd w:id="48"/>
    </w:p>
    <w:p w14:paraId="40712B3A" w14:textId="18DEA50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465</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Comisia de licitaţie </w:t>
      </w:r>
    </w:p>
    <w:p w14:paraId="50942CD5" w14:textId="15E7A67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Pentru comercializarea bunurilor sechestrate sau abandonate în favoarea statului ca urmare a derulării unei proceduri vamale, la fiecare licitaţie se formează o comisie în a cărei componenţă intră cel puţin 5 membri dintre reprezentanţii Serviciului Vamal, propuşi de către conducerea acestora. Componenţa comisiei se aprobă prin ordin de către conducerea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Licitatorul este anagajatul vamal desemnat de către conducerea Serviciului Vamal, însă acesta nu este membru al comisiei de licitaţie. </w:t>
      </w:r>
    </w:p>
    <w:p w14:paraId="5F88BC4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Şedinţa comisiei de licitaţie este deliberativă dacă la ea participă cel puţin două treimi din membri aleși. Hotărîrea se adoptă prin vot deschis, cu simpla majoritate de voturi ai membrilor prezenți. În cazul parităţii de voturi, cel al preşedintelui comisiei este decisiv. </w:t>
      </w:r>
    </w:p>
    <w:p w14:paraId="1BAB9B8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Comisia de licitaţie are următoarele atribuţii: </w:t>
      </w:r>
    </w:p>
    <w:p w14:paraId="217B4D1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primeşte şi verifică dosarele loturilor scoase la licitaţie, alte documente; </w:t>
      </w:r>
    </w:p>
    <w:p w14:paraId="1248145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perfectează documentele aferente licitaţiei; </w:t>
      </w:r>
    </w:p>
    <w:p w14:paraId="72400F0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organizează familiarizarea prealabilă a participanţilor cu bunurile scoase la licitaţie; </w:t>
      </w:r>
    </w:p>
    <w:p w14:paraId="1E8EB60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eliberează bilete de participant, înregistrează participanţii la licitaţie; </w:t>
      </w:r>
    </w:p>
    <w:p w14:paraId="63E9DC8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e) ţine licitaţia; </w:t>
      </w:r>
    </w:p>
    <w:p w14:paraId="1DBDBA1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f) exercită controlul asupra îndeplinirii condiţiilor de participare la licitaţie şi asigură respectarea drepturilor cumpărătorului; </w:t>
      </w:r>
    </w:p>
    <w:p w14:paraId="129849F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g) desfăşoară negocieri directe în cazul înscrierii unui singur participant; </w:t>
      </w:r>
    </w:p>
    <w:p w14:paraId="775B35A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h) prezintă informații, la solicitarea mass-media şi cu acordul prealabil al cumpărătorului, despre rezultatele licitaţiei. </w:t>
      </w:r>
    </w:p>
    <w:p w14:paraId="0125C06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9" w:name="Articolul_211."/>
      <w:bookmarkEnd w:id="49"/>
    </w:p>
    <w:p w14:paraId="2052F195" w14:textId="14E17CE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Articolul</w:t>
      </w:r>
      <w:r w:rsidR="00622765">
        <w:rPr>
          <w:rFonts w:ascii="Times New Roman" w:eastAsia="Times New Roman" w:hAnsi="Times New Roman" w:cs="Times New Roman"/>
          <w:b/>
          <w:bCs/>
          <w:color w:val="000000" w:themeColor="text1"/>
          <w:sz w:val="24"/>
          <w:szCs w:val="24"/>
          <w:lang w:val="ro-RO" w:eastAsia="ru-RU"/>
        </w:rPr>
        <w:t xml:space="preserve"> </w:t>
      </w:r>
      <w:r w:rsidR="003528C4">
        <w:rPr>
          <w:rFonts w:ascii="Times New Roman" w:eastAsia="Times New Roman" w:hAnsi="Times New Roman" w:cs="Times New Roman"/>
          <w:b/>
          <w:bCs/>
          <w:color w:val="000000" w:themeColor="text1"/>
          <w:sz w:val="24"/>
          <w:szCs w:val="24"/>
          <w:lang w:val="ro-RO" w:eastAsia="ru-RU"/>
        </w:rPr>
        <w:t>466</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Condiţiile de participare la licitaţie </w:t>
      </w:r>
    </w:p>
    <w:p w14:paraId="290AA385" w14:textId="7D7A434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La licitaţie au dreptul să participe persoanele care au depus în termenul stabilit cerere de participare, au prezentat documentele necesare şi au plătit, în modul stabilit,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de 10% din preţul iniţial al bunurilor. </w:t>
      </w:r>
    </w:p>
    <w:p w14:paraId="182FE1C0" w14:textId="1D61A91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Doritorii de a participa la licitaţie vor prezenta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următoarele documente:</w:t>
      </w:r>
    </w:p>
    <w:p w14:paraId="7FF435F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 xml:space="preserve">a) cerere de participare de un model stabilit; </w:t>
      </w:r>
    </w:p>
    <w:p w14:paraId="56C71132" w14:textId="46A044E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copie de pe documentul de plată care confirmă depunerea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ului pe contul bancar indicat în comunicatul informativ despre desfăşurarea licitaţiei; </w:t>
      </w:r>
    </w:p>
    <w:p w14:paraId="2DEB7FE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procură, după caz, pentru dreptul de a încheia contract de vînzare-cumpărare. </w:t>
      </w:r>
    </w:p>
    <w:p w14:paraId="3E96D1D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Primirea cererilor şi a documentelor se încheie cu 3 zile înainte de data licitaţiei. </w:t>
      </w:r>
    </w:p>
    <w:p w14:paraId="3AFC971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Datele despre persoanele care au depus cereri de participare la licitaţie şi numărul acestora sînt confidenţiale. </w:t>
      </w:r>
    </w:p>
    <w:p w14:paraId="073D4ED6" w14:textId="0D80F7B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Cu cel puţin 2 zile înainte de data licitaţiei, Comisia de licitaţie va examina documentele indicate la alin</w:t>
      </w:r>
      <w:r w:rsidR="0098381E" w:rsidRPr="000A1621">
        <w:rPr>
          <w:rFonts w:ascii="Times New Roman" w:eastAsia="Times New Roman" w:hAnsi="Times New Roman" w:cs="Times New Roman"/>
          <w:color w:val="000000" w:themeColor="text1"/>
          <w:sz w:val="24"/>
          <w:szCs w:val="24"/>
          <w:lang w:val="ro-RO" w:eastAsia="ru-RU"/>
        </w:rPr>
        <w:t>eatul</w:t>
      </w:r>
      <w:r w:rsidRPr="000A1621">
        <w:rPr>
          <w:rFonts w:ascii="Times New Roman" w:eastAsia="Times New Roman" w:hAnsi="Times New Roman" w:cs="Times New Roman"/>
          <w:color w:val="000000" w:themeColor="text1"/>
          <w:sz w:val="24"/>
          <w:szCs w:val="24"/>
          <w:lang w:val="ro-RO" w:eastAsia="ru-RU"/>
        </w:rPr>
        <w:t xml:space="preserve">(2). După examinare, comisia de licitaţie înregistrează în calitate de participant la licitaţie persoana care a depus cerere sau poate respinge cererea dacă persoana nu a respectat cerinţele prezentului cod referitoare la întocmirea şi la prezentarea documentelor. Motivul respingerii cererilor vor fi comunicate în scris persoanei avizate. În acest caz, acesteia 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w:t>
      </w:r>
    </w:p>
    <w:p w14:paraId="5606166C" w14:textId="27ABE32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Persoana are dreptul să-şi retragă cererea de participare, adresînd un demers în scris cu 3 zile înainte de data licitaţiei. În acest caz, ei 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w:t>
      </w:r>
    </w:p>
    <w:p w14:paraId="42970D4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Dacă a fost înregistrat un singur participant, comisia de licitaţie va duce cu acesta, în ziua licitaţiei, negocieri directe. După stabilirea preţului de comercializare a bunurilor şi după semnarea procesului-verbal referitor la rezultatele negocierilor directe, materialele vor fi remise Serviciului Vamal organizator a licitaţiei pentru a se încheia contractul de vînzare-cumpărare. </w:t>
      </w:r>
    </w:p>
    <w:p w14:paraId="37E5CAD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Dacă la licitaţie nu s-a înscris nici un participant, documentele vor fi remise Serviciului Vamal pentru a întreprinde acţiunile prevăzute de lege. </w:t>
      </w:r>
    </w:p>
    <w:p w14:paraId="05A376B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0" w:name="Articolul_212."/>
      <w:bookmarkEnd w:id="50"/>
    </w:p>
    <w:p w14:paraId="6B0E37CC" w14:textId="58DBFE7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467</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Desfăşurarea licitaţiei </w:t>
      </w:r>
    </w:p>
    <w:p w14:paraId="1B7F8DD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În ziua licitaţiei, concomitent cu înmînarea biletelor de participant, comisia de licitaţie va înregistra participanţii prezenţi. Înregistrarea se va încheia cu 10 minute înainte de începutul procedurii de licitare. Participanţii întîrziaţi nu vor fi admişi. </w:t>
      </w:r>
    </w:p>
    <w:p w14:paraId="077126F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Licitaţia este condusă de un licitator, desemnat prin Ordinul Directorului Serviciului Vamal. </w:t>
      </w:r>
    </w:p>
    <w:p w14:paraId="1AF135A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Licitarea fiecărui lot de bunuri la licitaţia cu strigare începe cu anunţarea de către licitator a preţului iniţial şi a pasului de ridicare a preţului. Cel care acceptă preţul ridică biletul de participant. După ce unul dintre participanţi a ridicat biletul, ceilalţi pot pretinde la lot propunînd un preţ mai mare cu unul sau cu mai mulţi paşi de ridicare. Dacă nimeni nu oferă un preţ mai mare decît cel acceptat, strigat de 3 ori de către licitator, acesta fixează printr-o lovitură de ciocan faptul vînzării lotului. </w:t>
      </w:r>
    </w:p>
    <w:p w14:paraId="32A4835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Participantul la licitaţie care a cîştigat lotul este obligat să semneze un proces-verbal privind rezultatele licitaţiei, întocmit pe un formular tipizat, aprobat de Serviciul Vamal. </w:t>
      </w:r>
    </w:p>
    <w:p w14:paraId="6C5060FF" w14:textId="76306E5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Participantul care a cîştigat lotul la licitaţia cu strigare, dar care a refuzat să semneze procesul-verbal privind rezultatele licitaţiei este privat de dreptul de a participa la această licitaţie, iar licitarea va reîncepe de la preţul oferit de participantul anterior. Participantului care a refuzat să semneze procesul-verbal nu 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w:t>
      </w:r>
    </w:p>
    <w:p w14:paraId="62A60B2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Potrivit deciziei Serviciul Vamal, bunurile nesolicitate la licitaţia cu strigare vor fi scoase la licitaţia cu reducere. Licitatorul va începe licitarea fiecărui lot cu anunţarea preţului lui maxim, care va fi preţul iniţial de la licitaţia cu strigare, şi a pasului de reducere a preţului. Pasul reducerii nu poate fi mai mare de 5% din preţul maxim. </w:t>
      </w:r>
    </w:p>
    <w:p w14:paraId="17069C0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Dacă preţul redus a fost strigat de 3 ori şi nici un participant nu şi-a exprimat </w:t>
      </w:r>
      <w:r w:rsidR="00A90935" w:rsidRPr="000A1621">
        <w:rPr>
          <w:rFonts w:ascii="Times New Roman" w:eastAsia="Times New Roman" w:hAnsi="Times New Roman" w:cs="Times New Roman"/>
          <w:color w:val="000000" w:themeColor="text1"/>
          <w:sz w:val="24"/>
          <w:szCs w:val="24"/>
          <w:lang w:val="ro-RO" w:eastAsia="ru-RU"/>
        </w:rPr>
        <w:t xml:space="preserve">intenția </w:t>
      </w:r>
      <w:r w:rsidRPr="000A1621">
        <w:rPr>
          <w:rFonts w:ascii="Times New Roman" w:eastAsia="Times New Roman" w:hAnsi="Times New Roman" w:cs="Times New Roman"/>
          <w:color w:val="000000" w:themeColor="text1"/>
          <w:sz w:val="24"/>
          <w:szCs w:val="24"/>
          <w:lang w:val="ro-RO" w:eastAsia="ru-RU"/>
        </w:rPr>
        <w:t xml:space="preserve">de a cumpăra lotul, licitatorul va reduce preţul cu încă un pas, declarînd de fiecare dată preţul nou. </w:t>
      </w:r>
    </w:p>
    <w:p w14:paraId="739C8F9B"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Licitatorul va reduce preţul pînă cînd unul din participanţi va fi de acord cu preţul propus, cerînd acestuia să confirme oferta numind suma pentru care este de acord să cumpere lotul. În cazul confirmării, licitatorul va striga preţul de 3 ori, fixînd faptul vînzării printr-o lovitură de ciocan. Dacă un alt participant doreşte să cumpere lotul, el are dreptul să ridice preţul cu un pas sau cu mai mulţi, declarînd intenţia sa în timpul repetării preţului, pînă la lovitura de ciocan, şi-şi va confirma oferta ridicînd biletul de participant. În acest caz, licitaţia cu reducere trece în licitaţie cu strigare. </w:t>
      </w:r>
    </w:p>
    <w:p w14:paraId="583E300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 xml:space="preserve">(9) Reducerea preţului va continua pînă se va ajunge la zero, după care lotul se scoate de la licitaţie. Serviciul Vamal poate stabili pentru unele loturi scoase la licitaţia cu reducere limita la care poate fi redus preţul. </w:t>
      </w:r>
    </w:p>
    <w:p w14:paraId="64C687F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Dacă licitatorul, preşedintele sau orice membru al comisiei de licitaţie vor constata încălcarea procedurii de licitaţie, ei vor suspenda licitaţia în orice moment pînă cînd comisia de licitaţie va decide continuarea licitaţiei sau scoaterea lotului de la licitaţie. </w:t>
      </w:r>
    </w:p>
    <w:p w14:paraId="2F59EFE2" w14:textId="3B05107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(11) Participantul la licitaţia cu reducere care a cîştigat lotul este obligat să semneze un proces-verbal privind rezultatele licitaţiei. Dacă refuză să-l semneze, participantul este privat de dreptul de a participa la această licitaţie, care va reîncepe de la preţul acceptat de el. Participantului care a refuzat să semneze procesul-verbal nu 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w:t>
      </w:r>
    </w:p>
    <w:p w14:paraId="285487F2" w14:textId="4C565703"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(12) Dacă licitarea unui lot este declarată nulă din motive prevăzute de prezentul cod, se va întocmi un proces-verbal al licitaţiei nule pe un formular tipizat aprobat de Serviciul Vamal. În acest caz, participanţii din a căror vină licitaţia a fost declarată nulă nu vor fi admişi la licitaţiile ulterioare la care va fi expus lotul a cărui licitare a fost declarată nulă. Lor nu li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w:t>
      </w:r>
    </w:p>
    <w:p w14:paraId="4DF0166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1" w:name="Articolul_213."/>
      <w:bookmarkEnd w:id="51"/>
    </w:p>
    <w:p w14:paraId="0E980579" w14:textId="6E143E1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468</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Încheierea contractului de vînzare-cumpărare şi achitarea preţului lotului</w:t>
      </w:r>
    </w:p>
    <w:p w14:paraId="7916B23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La încheierea licitării unui lot, comisia de licitaţie va negocia direct cu cîştigătorul lotului asupra modului şi termenelor lui de plată, fapt care se consemnează în procesul-verbal privind rezultatele licitaţiei. După semnare, un exemplar al procesului-verbal se remite, în 24 de ore, debitorului. </w:t>
      </w:r>
    </w:p>
    <w:p w14:paraId="76BF0DB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În cazul în care comisia de licitaţie şi cumpărătorul au convenit ca achitarea preţului lotului să se efectueze printr-o sumă unică, ultimul plăteşte integral preţul lotului în termen de 7 zile din data semnării contractului de vînzare-cumpărare. </w:t>
      </w:r>
    </w:p>
    <w:p w14:paraId="1A7D1DF0" w14:textId="00E7B4E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(3) În cazul în care comisia de licitaţie şi cumpărătorul au convenit ca achitarea preţului lotului să se facă eşalonat, în acelaşi termen de 7 zile cumpărătorul varsă prima tranşă, de cel puţin 40%, din preţul indicat în procesul-verbal, iar restul în termenul stabilit în contractul de vînzare-cumpărare, care nu va depăşi 60 de zile din data încheierii licitaţiei. Pentru această perioadă, cumpărătorul achită suplimentar o majorare de întîrziere, calculată, în modul stabilit, pentru suma eşalonată în funcţie de perioada eşalonării, iar contribuabilul este absolvit de majorarea de întîrziere (penalitatea) respectivă.</w:t>
      </w:r>
    </w:p>
    <w:p w14:paraId="4CF2438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Cetăţenii străini şi apatrizii, persoanele care nu au raporturi cu sistemul bugetar al Republicii Moldova achită integral preţul lotului în termen de 7 zile din data semnării contractului de vînzare-cumpărare. </w:t>
      </w:r>
    </w:p>
    <w:p w14:paraId="05163704" w14:textId="1239DFD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La cumpărarea lotului,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depus de cumpărător este inclus în suma stabilită în contractul de vînzare-cumpărare. Cu excepţiile stabilite de lege, celorlalţi participanţi li se va restitui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în termen de 3 zile lucrătoare din data încheierii licitaţiei. </w:t>
      </w:r>
    </w:p>
    <w:p w14:paraId="4049502C" w14:textId="514D147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urile nerestituite conform prezentului cod se consideră venit al debitorului ale cărui bunuri au fost scoase la licitaţie şi se folosesc pentru recuperarea cheltuielilor de executare silită, pentru plata restanţelor la bugetele respective. </w:t>
      </w:r>
    </w:p>
    <w:p w14:paraId="579578E8" w14:textId="15181A5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Dacă cumpărătorul nu achită preţul lotului în termenul stabilit, Serviciul Vamal are dreptul să anuleze rezultatele licitaţiei. În acest caz, bunurile se scot la o nouă licitaţie cu strigare sau, respectiv, cu reducere, iar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nu se restituie. </w:t>
      </w:r>
    </w:p>
    <w:p w14:paraId="1C4C3CB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Vînzător al bunurilor sechestrate sau abandonate în foavoarea statului ca urmare a derulării unei proceduri vamale, este Serviciul Vamal, iar pentru cele confiscate, vînzător poate fi inclusiv și biroul vamal care a decis confiscarea bunurilor respective. Aceștia vor încheia contract de vînzare-cumpărare în cazul vînzării atît prin procedura licitaţiei, cît şi prin negocieri directe, în condițiile legii. </w:t>
      </w:r>
    </w:p>
    <w:p w14:paraId="33C2098E" w14:textId="58B82D89"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Contractul de vînzare-cumpărare se încheie în termen de 5 zile lucrătoare din data încheierii licitaţiei sau a negocierilor directe. Dacă, după încheierea contractului de vînzare-cumpărare, cumpărătorul se dezice de bunuri, licitarea lor se consideră nulă. În acest caz, bunurile se scot la o nouă licitaţie cu strigare sau, respectiv, cu reducere, iar </w:t>
      </w:r>
      <w:r w:rsidR="004D6A14" w:rsidRPr="000A1621">
        <w:rPr>
          <w:rFonts w:ascii="Times New Roman" w:eastAsia="Times New Roman" w:hAnsi="Times New Roman" w:cs="Times New Roman"/>
          <w:color w:val="000000" w:themeColor="text1"/>
          <w:sz w:val="24"/>
          <w:szCs w:val="24"/>
          <w:lang w:val="ro-RO" w:eastAsia="ru-RU"/>
        </w:rPr>
        <w:t>avans</w:t>
      </w:r>
      <w:r w:rsidRPr="000A1621">
        <w:rPr>
          <w:rFonts w:ascii="Times New Roman" w:eastAsia="Times New Roman" w:hAnsi="Times New Roman" w:cs="Times New Roman"/>
          <w:color w:val="000000" w:themeColor="text1"/>
          <w:sz w:val="24"/>
          <w:szCs w:val="24"/>
          <w:lang w:val="ro-RO" w:eastAsia="ru-RU"/>
        </w:rPr>
        <w:t xml:space="preserve">ul nu se restituie. </w:t>
      </w:r>
    </w:p>
    <w:p w14:paraId="35F55498"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(10) Rezultatele licitaţiei pot fi contestate, în modul stabilit de prezentul cod.</w:t>
      </w:r>
    </w:p>
    <w:p w14:paraId="1FBB140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2" w:name="Articolul_204."/>
      <w:bookmarkEnd w:id="52"/>
    </w:p>
    <w:p w14:paraId="66FCFF7A" w14:textId="336E67F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469</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Ridicarea bunurilor </w:t>
      </w:r>
    </w:p>
    <w:p w14:paraId="12E1D379" w14:textId="232ABA0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lastRenderedPageBreak/>
        <w:t xml:space="preserve">(1) După semnarea contractului de vînzare-cumpărare şi achitarea integrală a preţului lotului,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bunurilor sechestrate sau abandonate în favoarea statului ca urmare a derulării unei proceduri vamale, dreptul de proprietate asupra acestora trece la cumpărător, iar cheltuielile de păstrare şi de transportare a bunurilor, de perfectare a titlurilor de proprietate le suportă noul proprietar. </w:t>
      </w:r>
    </w:p>
    <w:p w14:paraId="7C7A8EDD" w14:textId="149C32F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w:t>
      </w:r>
      <w:r w:rsidR="00E56F0A" w:rsidRPr="000A1621">
        <w:rPr>
          <w:rFonts w:ascii="Times New Roman" w:eastAsia="Times New Roman" w:hAnsi="Times New Roman" w:cs="Times New Roman"/>
          <w:color w:val="000000" w:themeColor="text1"/>
          <w:sz w:val="24"/>
          <w:szCs w:val="24"/>
          <w:lang w:val="ro-RO" w:eastAsia="ru-RU" w:bidi="ro-RO"/>
        </w:rPr>
        <w:t>În cazul în care participanţii la licitaţie contestă rezultatele acesteia, bunurile nu se vor ridica, pînă la soluţionarea litigiilor</w:t>
      </w:r>
      <w:r w:rsidRPr="000A1621">
        <w:rPr>
          <w:rFonts w:ascii="Times New Roman" w:eastAsia="Times New Roman" w:hAnsi="Times New Roman" w:cs="Times New Roman"/>
          <w:color w:val="000000" w:themeColor="text1"/>
          <w:sz w:val="24"/>
          <w:szCs w:val="24"/>
          <w:lang w:val="ro-RO" w:eastAsia="ru-RU"/>
        </w:rPr>
        <w:t xml:space="preserve">. </w:t>
      </w:r>
    </w:p>
    <w:p w14:paraId="04C7A030" w14:textId="475B85B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Actele juridice în urma cărora bunurile au fost înstrăinate fără acordul scris al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pot fi declarate nule de instanţa judecătorească din momentul încheierii lor. Răspunderea pentru pierderile suportate de acestea o poartă persoana care a înstrăinat bunurile sau a decis înstrăinarea lor. </w:t>
      </w:r>
    </w:p>
    <w:p w14:paraId="7958F420" w14:textId="1D25BDD6"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(4) Ridicarea bunurilor se efectuează în prezenţa debitorului (a reprezentantului acestuia), a persoanei lui cu funcţie de răspundere şi a cumpărătorului (a reprezentantului acestuia). În cazul absenţei nemotivate a debitorului (a reprezentantului acestuia), a persoanei lui cu funcţie de răspundere, ridicarea bunurilor se efectuează în prezenţa a 2 martori asistenţi. În cazul împiedicării acţiunilor de ridicare a bunurilor,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va efectua ridicarea lor forţată. </w:t>
      </w:r>
    </w:p>
    <w:p w14:paraId="649A73A6" w14:textId="4BF073F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Dacă se constată lipsa, substituirea sau degradarea calitativă a unor bunuri din lista bunurilor sechestrate,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este obligat să remită organelor de urmărire penală materialele de rigoare, excepţie făcînd situaţiile în care substituirea sau degradarea bunurilor este neînsemnată şi cumpărătorul le-a acceptat la preţul din contractul de vînzare-cumpărare. </w:t>
      </w:r>
    </w:p>
    <w:p w14:paraId="1453833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Dacă bunurile unei persoane au fost vîndute mai multor cumpărători, ridicarea lor se va face separat pentru fiecare cumpărător. </w:t>
      </w:r>
    </w:p>
    <w:p w14:paraId="62DEB67E" w14:textId="629E820E"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Asupra faptului ridicării bunurilor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care a ridicat bunurile. </w:t>
      </w:r>
    </w:p>
    <w:p w14:paraId="150BD8DE" w14:textId="1E17424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(8) În timpul ridicării bunurilor sau în cel mult 24 de ore după semnarea actului de ridicare, debitorul (reprezentantul acestuia), persoana lui cu funcţie de răspundere sînt obligaţi să remită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sau nemijlocit cumpărătorului toate documentele referitoare la bunurile ridicate, dacă aceste documente nu au fost ridicate de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o dată cu sechestrarea bunurilor. </w:t>
      </w:r>
    </w:p>
    <w:p w14:paraId="028B6F0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(9) În temeiul actului de ridicare a bunurilor sechestrate, persoana efectuează înregistrările contabile în legătură cu comercializarea lor. </w:t>
      </w:r>
    </w:p>
    <w:p w14:paraId="3A2E2F3D" w14:textId="7D5799E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(10) În temeiul contractului de vînzare-cumpărare, al actului de ridicare a bunurilor şi al certificatului de achitare integrală eliberat de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p w14:paraId="18D701A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0B66D031" w14:textId="208347C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470</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bCs/>
          <w:color w:val="000000" w:themeColor="text1"/>
          <w:sz w:val="24"/>
          <w:szCs w:val="24"/>
          <w:lang w:val="ro-RO" w:eastAsia="ru-RU"/>
        </w:rPr>
        <w:t xml:space="preserve">Transmiterea cu titlu gratuit </w:t>
      </w:r>
      <w:r w:rsidR="00F87DA3" w:rsidRPr="000A1621">
        <w:rPr>
          <w:rFonts w:ascii="Times New Roman" w:eastAsia="Times New Roman" w:hAnsi="Times New Roman" w:cs="Times New Roman"/>
          <w:bCs/>
          <w:color w:val="000000" w:themeColor="text1"/>
          <w:sz w:val="24"/>
          <w:szCs w:val="24"/>
          <w:lang w:val="ro-RO" w:eastAsia="ru-RU"/>
        </w:rPr>
        <w:t xml:space="preserve">sau </w:t>
      </w:r>
      <w:r w:rsidRPr="000A1621">
        <w:rPr>
          <w:rFonts w:ascii="Times New Roman" w:eastAsia="Times New Roman" w:hAnsi="Times New Roman" w:cs="Times New Roman"/>
          <w:bCs/>
          <w:color w:val="000000" w:themeColor="text1"/>
          <w:sz w:val="24"/>
          <w:szCs w:val="24"/>
          <w:lang w:val="ro-RO" w:eastAsia="ru-RU"/>
        </w:rPr>
        <w:t>distrugerea bunurilor</w:t>
      </w:r>
    </w:p>
    <w:p w14:paraId="024D9297" w14:textId="71AFD34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Bunurile confiscate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sunt transmise cu titlu gratuit în următoarele cazuri: </w:t>
      </w:r>
    </w:p>
    <w:p w14:paraId="74FD537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dacă bunurile confiscate constituie construcţii (inclusiv locuinţele şi anexele acestora) și sunt transmise în proprietatea statului; </w:t>
      </w:r>
    </w:p>
    <w:p w14:paraId="3577E74E" w14:textId="73E0299B"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w:t>
      </w:r>
      <w:r w:rsidR="00F87DA3" w:rsidRPr="000A1621">
        <w:rPr>
          <w:rFonts w:ascii="Times New Roman" w:eastAsia="Times New Roman" w:hAnsi="Times New Roman" w:cs="Times New Roman"/>
          <w:color w:val="000000" w:themeColor="text1"/>
          <w:sz w:val="24"/>
          <w:szCs w:val="24"/>
          <w:lang w:val="ro-RO" w:eastAsia="ru-RU" w:bidi="ro-RO"/>
        </w:rPr>
        <w:t>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w:t>
      </w:r>
      <w:r w:rsidRPr="000A1621">
        <w:rPr>
          <w:rFonts w:ascii="Times New Roman" w:eastAsia="Times New Roman" w:hAnsi="Times New Roman" w:cs="Times New Roman"/>
          <w:color w:val="000000" w:themeColor="text1"/>
          <w:sz w:val="24"/>
          <w:szCs w:val="24"/>
          <w:lang w:val="ro-RO" w:eastAsia="ru-RU"/>
        </w:rPr>
        <w:t>;</w:t>
      </w:r>
    </w:p>
    <w:p w14:paraId="53F17B78" w14:textId="47DEAF3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c) </w:t>
      </w:r>
      <w:r w:rsidR="00F87DA3" w:rsidRPr="000A1621">
        <w:rPr>
          <w:rFonts w:ascii="Times New Roman" w:eastAsia="Times New Roman" w:hAnsi="Times New Roman" w:cs="Times New Roman"/>
          <w:color w:val="000000" w:themeColor="text1"/>
          <w:sz w:val="24"/>
          <w:szCs w:val="24"/>
          <w:lang w:val="ro-RO" w:eastAsia="ru-RU" w:bidi="ro-RO"/>
        </w:rPr>
        <w:t xml:space="preserve">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w:t>
      </w:r>
      <w:r w:rsidR="00F87DA3" w:rsidRPr="000A1621">
        <w:rPr>
          <w:rFonts w:ascii="Times New Roman" w:eastAsia="Times New Roman" w:hAnsi="Times New Roman" w:cs="Times New Roman"/>
          <w:color w:val="000000" w:themeColor="text1"/>
          <w:sz w:val="24"/>
          <w:szCs w:val="24"/>
          <w:lang w:val="ro-RO" w:eastAsia="ru-RU" w:bidi="ro-RO"/>
        </w:rPr>
        <w:lastRenderedPageBreak/>
        <w:t>Educaţiei, Culturii şi Cercetării prin intermediul Comisiei Naţionale a Muzeelor şi Colecţiilor  care va asigura expertizarea, evaluarea şi transmiterea ulterioară în gestiune instituţiilor publice, conform profilului bunurilor vizate</w:t>
      </w:r>
      <w:r w:rsidRPr="000A1621">
        <w:rPr>
          <w:rFonts w:ascii="Times New Roman" w:eastAsia="Times New Roman" w:hAnsi="Times New Roman" w:cs="Times New Roman"/>
          <w:color w:val="000000" w:themeColor="text1"/>
          <w:sz w:val="24"/>
          <w:szCs w:val="24"/>
          <w:lang w:val="ro-RO" w:eastAsia="ru-RU"/>
        </w:rPr>
        <w:t>;</w:t>
      </w:r>
    </w:p>
    <w:p w14:paraId="721A8627"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dacă bunurile confiscate reprezintă arme (de vînătoare cu ţeavă lisă, de luptă), substanţele toxice, drogurile, precum şi muniţiile confiscate şi fără stăpîn și care se predau Ministerului Afacerilor Interne; </w:t>
      </w:r>
    </w:p>
    <w:p w14:paraId="7E998505"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La transmiterea bunurilor cu titlu gratuit se întocmeşte un proces-verbal de transmitere cu titlu gratuit, conform modelului stabilit de Serviciul Vamal. </w:t>
      </w:r>
    </w:p>
    <w:p w14:paraId="6290FE96" w14:textId="2718B20C"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în baza dovezilor privind imposibilitatea vinderii, prelucrării sau folosirii lor după destinaţie. </w:t>
      </w:r>
    </w:p>
    <w:p w14:paraId="6F839E60"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Pentru a evita utilizarea bunurilor supuse distrugerii, ele urmează a fi distruse în modul stabilit de către organele competente.</w:t>
      </w:r>
    </w:p>
    <w:p w14:paraId="275FB992" w14:textId="79733D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(5) Distrugerea lotului de bunuri se efectuează de către o comisie formată în baza ordinului conducătorului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Despre distrugerea lotului de bunuri se întocmeşte un proces-verbal, în care se indică: </w:t>
      </w:r>
    </w:p>
    <w:p w14:paraId="1E5ED0B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a) data şi locul întocmirii procesului-verbal; </w:t>
      </w:r>
    </w:p>
    <w:p w14:paraId="3679923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b) numele, prenumele şi funcţiile membrilor comisiei; </w:t>
      </w:r>
    </w:p>
    <w:p w14:paraId="70EAEF0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d) denumirea şi cantitatea bunurilor distruse; </w:t>
      </w:r>
    </w:p>
    <w:p w14:paraId="7FE05EA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e) metoda de distrugere. </w:t>
      </w:r>
    </w:p>
    <w:p w14:paraId="5D9BB2E3" w14:textId="5509E688"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(6) Procesul-verbal se aduce la cunoştinţa conducerii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cel tîrziu în ziua lucrătoare imediat următoare zilei întocmirii lui. </w:t>
      </w:r>
    </w:p>
    <w:p w14:paraId="392A8B4D"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(7) Decizia privind distrugerea bunurilor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14:paraId="302EE4D6" w14:textId="77DDC33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Cs/>
          <w:color w:val="000000" w:themeColor="text1"/>
          <w:sz w:val="24"/>
          <w:szCs w:val="24"/>
          <w:lang w:val="ro-RO" w:eastAsia="ru-RU"/>
        </w:rPr>
        <w:t>(8)</w:t>
      </w:r>
      <w:r w:rsidRPr="000A1621">
        <w:rPr>
          <w:rFonts w:ascii="Times New Roman" w:eastAsia="Times New Roman" w:hAnsi="Times New Roman" w:cs="Times New Roman"/>
          <w:color w:val="000000" w:themeColor="text1"/>
          <w:sz w:val="24"/>
          <w:szCs w:val="24"/>
          <w:lang w:val="ro-RO" w:eastAsia="ru-RU"/>
        </w:rPr>
        <w:t xml:space="preserve"> Medicamentele cu termenul de valabilitate expirat, luate la evidenţă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se distrug în modul stabilit de Ministerul Sănătăţii</w:t>
      </w:r>
      <w:r w:rsidR="0098381E" w:rsidRPr="000A1621">
        <w:rPr>
          <w:rFonts w:ascii="Times New Roman" w:eastAsia="Times New Roman" w:hAnsi="Times New Roman" w:cs="Times New Roman"/>
          <w:color w:val="000000" w:themeColor="text1"/>
          <w:sz w:val="24"/>
          <w:szCs w:val="24"/>
          <w:lang w:val="ro-RO" w:eastAsia="ru-RU"/>
        </w:rPr>
        <w:t>, Muncii și Protecției Sociale</w:t>
      </w:r>
      <w:r w:rsidRPr="000A1621">
        <w:rPr>
          <w:rFonts w:ascii="Times New Roman" w:eastAsia="Times New Roman" w:hAnsi="Times New Roman" w:cs="Times New Roman"/>
          <w:color w:val="000000" w:themeColor="text1"/>
          <w:sz w:val="24"/>
          <w:szCs w:val="24"/>
          <w:lang w:val="ro-RO" w:eastAsia="ru-RU"/>
        </w:rPr>
        <w:t xml:space="preserve">. </w:t>
      </w:r>
    </w:p>
    <w:p w14:paraId="120DB3BF"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Cs/>
          <w:color w:val="000000" w:themeColor="text1"/>
          <w:sz w:val="24"/>
          <w:szCs w:val="24"/>
          <w:lang w:val="ro-RO" w:eastAsia="ru-RU"/>
        </w:rPr>
        <w:t>(9)</w:t>
      </w:r>
      <w:r w:rsidRPr="000A1621">
        <w:rPr>
          <w:rFonts w:ascii="Times New Roman" w:eastAsia="Times New Roman" w:hAnsi="Times New Roman" w:cs="Times New Roman"/>
          <w:color w:val="000000" w:themeColor="text1"/>
          <w:sz w:val="24"/>
          <w:szCs w:val="24"/>
          <w:lang w:val="ro-RO" w:eastAsia="ru-RU"/>
        </w:rPr>
        <w:t xml:space="preserve"> Substanţele nocive, produsele chimice şi alte bunuri periculoase pentru mediul ambiant, care nu pot fi utilizate, se nimicesc în modul stabilit de Ministerul </w:t>
      </w:r>
      <w:r w:rsidR="0098381E" w:rsidRPr="000A1621">
        <w:rPr>
          <w:rFonts w:ascii="Times New Roman" w:eastAsia="Times New Roman" w:hAnsi="Times New Roman" w:cs="Times New Roman"/>
          <w:color w:val="000000" w:themeColor="text1"/>
          <w:sz w:val="24"/>
          <w:szCs w:val="24"/>
          <w:lang w:val="ro-RO" w:eastAsia="ru-RU"/>
        </w:rPr>
        <w:t>Agriculturii, Dezvoltării Regionale și Mediului</w:t>
      </w:r>
      <w:r w:rsidRPr="000A1621">
        <w:rPr>
          <w:rFonts w:ascii="Times New Roman" w:eastAsia="Times New Roman" w:hAnsi="Times New Roman" w:cs="Times New Roman"/>
          <w:color w:val="000000" w:themeColor="text1"/>
          <w:sz w:val="24"/>
          <w:szCs w:val="24"/>
          <w:lang w:val="ro-RO" w:eastAsia="ru-RU"/>
        </w:rPr>
        <w:t xml:space="preserve">. </w:t>
      </w:r>
    </w:p>
    <w:p w14:paraId="32B55D3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14:paraId="72C69F22" w14:textId="34C87A6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471</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Pr="000A1621">
        <w:rPr>
          <w:rFonts w:ascii="Times New Roman" w:eastAsia="Times New Roman" w:hAnsi="Times New Roman" w:cs="Times New Roman"/>
          <w:bCs/>
          <w:color w:val="000000" w:themeColor="text1"/>
          <w:sz w:val="24"/>
          <w:szCs w:val="24"/>
          <w:lang w:val="ro-RO" w:eastAsia="ru-RU"/>
        </w:rPr>
        <w:t>Restituirea bunurilor</w:t>
      </w:r>
    </w:p>
    <w:p w14:paraId="48D3E17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(1) Restituirea bunurilor confiscate, sechestrate sau abandonate în favoarea statului ca urmare a derulării unei proceduri vamale, are loc în cazurile când au decăzut motivele de drept ce au stat la baza confiscării, sechestrării sau abandonării acestora în favoarea statului.</w:t>
      </w:r>
    </w:p>
    <w:p w14:paraId="037DBE32" w14:textId="3DD5115A"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Bunurile sunt restituite de către </w:t>
      </w:r>
      <w:r w:rsidR="007D7AE0"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în termen de 30 zile, calculate din data depunerii de către persoană a cererii de restituire. La cerere se anexează în original actele care confirmă decăderea motivelor de drept ce au stat la baza confiscării, sechestrării sau abandonării acestora în favoarea statului.</w:t>
      </w:r>
    </w:p>
    <w:p w14:paraId="09F63279" w14:textId="32077A65"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(3) Cererea privind restituirea bunurilor poate fi înaintată </w:t>
      </w:r>
      <w:r w:rsidR="005D6297">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în termen de cel mult 1 an, calculat din data înștiințării persoanei interesate despre existența motivele de drept ce au stat la baza confiscării, sechestrării sau abandonării acestora în favoarea statului. Termenul indicat este un termen de decădere și nu poate fi restabilit.</w:t>
      </w:r>
    </w:p>
    <w:p w14:paraId="44FB092C"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(4) Bunurile se restituie titularului în natură, dacă nu au fost încă vândute sau predate gratuit în condițiile legii, în caz contrar, acestuia i se restituie sumele rezultate din comercializarea lor din contul bugetului la care aceste mijloace au fost vărsate, cu scăderea cheltuielilor aferente comercializării. În cazul nimicirii bunurilor pentru motivul că nu pot fi folosite după destinație, persoanei nu i se restituie valoarea lor.</w:t>
      </w:r>
    </w:p>
    <w:p w14:paraId="6D9BC62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(5) Diferența dintre sumele ce constituie contravaloarea bunurilor confiscate (virată la buget și achitată efectiv conform prețurilor majorate) se restituie din contul bugetului la care au fost vărsate sumele provenite din vânzări.</w:t>
      </w:r>
    </w:p>
    <w:p w14:paraId="0C0ED3D1" w14:textId="77777777" w:rsidR="005B12B7" w:rsidRPr="000A1621"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p>
    <w:p w14:paraId="2FE0AB34" w14:textId="77777777" w:rsidR="005B12B7" w:rsidRPr="000A1621"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Capitolul VIII</w:t>
      </w:r>
    </w:p>
    <w:p w14:paraId="5914BF28" w14:textId="77777777" w:rsidR="005B12B7" w:rsidRPr="000A1621"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lastRenderedPageBreak/>
        <w:t xml:space="preserve">ACTIVITATEA SPECIALĂ DE INVESTIGAŢIE ŞI </w:t>
      </w:r>
    </w:p>
    <w:p w14:paraId="0BF6567F" w14:textId="63EF4038" w:rsidR="005B12B7" w:rsidRPr="000A1621"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DE URMĂRIRE PENALĂ A </w:t>
      </w:r>
      <w:r w:rsidR="005D6297">
        <w:rPr>
          <w:rFonts w:ascii="Times New Roman" w:eastAsia="Times New Roman" w:hAnsi="Times New Roman" w:cs="Times New Roman"/>
          <w:b/>
          <w:bCs/>
          <w:color w:val="000000" w:themeColor="text1"/>
          <w:sz w:val="24"/>
          <w:szCs w:val="24"/>
          <w:lang w:val="ro-RO" w:eastAsia="ru-RU"/>
        </w:rPr>
        <w:t>SERVICIULUI VAMAL</w:t>
      </w:r>
      <w:r w:rsidRPr="000A1621">
        <w:rPr>
          <w:rFonts w:ascii="Times New Roman" w:eastAsia="Times New Roman" w:hAnsi="Times New Roman" w:cs="Times New Roman"/>
          <w:b/>
          <w:bCs/>
          <w:color w:val="000000" w:themeColor="text1"/>
          <w:sz w:val="24"/>
          <w:szCs w:val="24"/>
          <w:lang w:val="ro-RO" w:eastAsia="ru-RU"/>
        </w:rPr>
        <w:t xml:space="preserve"> </w:t>
      </w:r>
    </w:p>
    <w:p w14:paraId="04610E5F"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14:paraId="1A7109E3" w14:textId="77777777" w:rsidR="005B12B7" w:rsidRPr="000A1621"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Secţiunea 1 </w:t>
      </w:r>
    </w:p>
    <w:p w14:paraId="7D9505DB"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Activitatea specială de investigaţie</w:t>
      </w:r>
    </w:p>
    <w:p w14:paraId="590E8BD5" w14:textId="4B3339FF"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53" w:name="Articolul_219."/>
      <w:bookmarkEnd w:id="53"/>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472</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ca subiect al activităţii speciale de investigaţie </w:t>
      </w:r>
    </w:p>
    <w:p w14:paraId="1E174C2A" w14:textId="635C2DAD"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desfăşoară activitate specială de investigaţie în conformitate cu Legea privind activitatea specială de investigaţie</w:t>
      </w:r>
      <w:r w:rsidRPr="000A1621">
        <w:rPr>
          <w:rFonts w:ascii="Times New Roman" w:eastAsia="Times New Roman" w:hAnsi="Times New Roman" w:cs="Times New Roman"/>
          <w:color w:val="000000" w:themeColor="text1"/>
          <w:sz w:val="24"/>
          <w:szCs w:val="24"/>
          <w:lang w:val="ro-RO"/>
        </w:rPr>
        <w:t xml:space="preserve"> nr.59 din 29</w:t>
      </w:r>
      <w:r w:rsidRPr="000A1621">
        <w:rPr>
          <w:rFonts w:ascii="Times New Roman" w:eastAsia="Times New Roman" w:hAnsi="Times New Roman" w:cs="Times New Roman"/>
          <w:color w:val="000000" w:themeColor="text1"/>
          <w:sz w:val="24"/>
          <w:szCs w:val="24"/>
          <w:lang w:val="ro-RO" w:eastAsia="ru-RU"/>
        </w:rPr>
        <w:t xml:space="preserve">.03.2012. </w:t>
      </w:r>
    </w:p>
    <w:p w14:paraId="7ED19C4E" w14:textId="6251341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w:t>
      </w:r>
      <w:r w:rsidR="00815BBE" w:rsidRPr="000A1621">
        <w:rPr>
          <w:rFonts w:ascii="Times New Roman" w:eastAsia="Times New Roman" w:hAnsi="Times New Roman" w:cs="Times New Roman"/>
          <w:color w:val="000000" w:themeColor="text1"/>
          <w:sz w:val="24"/>
          <w:szCs w:val="24"/>
          <w:lang w:val="ro-RO" w:eastAsia="ru-RU"/>
        </w:rPr>
        <w:t>Serviciul Vamal</w:t>
      </w:r>
      <w:r w:rsidRPr="000A1621">
        <w:rPr>
          <w:rFonts w:ascii="Times New Roman" w:eastAsia="Times New Roman" w:hAnsi="Times New Roman" w:cs="Times New Roman"/>
          <w:color w:val="000000" w:themeColor="text1"/>
          <w:sz w:val="24"/>
          <w:szCs w:val="24"/>
          <w:lang w:val="ro-RO" w:eastAsia="ru-RU"/>
        </w:rPr>
        <w:t xml:space="preserve"> desfăşoară activitate specială  de investigaţie în scopul depistării persoanelor culpabile de pregătirea şi comiterea infracțiunilor de contrabandă, eschivare de la achitarea plăților vamale și a infracțiunilor conexe acestora, care ţin de competenţa organului de urmărire penală al Serviciului Vamal. </w:t>
      </w:r>
    </w:p>
    <w:p w14:paraId="4A664D41" w14:textId="6047516E" w:rsidR="005B12B7" w:rsidRPr="000A1621" w:rsidRDefault="008E6FE6"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bookmarkStart w:id="54" w:name="Articolul_220."/>
      <w:bookmarkEnd w:id="54"/>
      <w:r w:rsidRPr="000A1621">
        <w:rPr>
          <w:rFonts w:ascii="Times New Roman" w:eastAsia="Times New Roman" w:hAnsi="Times New Roman" w:cs="Times New Roman"/>
          <w:color w:val="000000" w:themeColor="text1"/>
          <w:sz w:val="24"/>
          <w:szCs w:val="24"/>
          <w:lang w:val="ro-RO" w:eastAsia="ru-RU"/>
        </w:rPr>
        <w:t xml:space="preserve">(3) Acţiunile speciale de investigaţie care asigură securitatea </w:t>
      </w:r>
      <w:r w:rsidR="005D6297">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se efectuează în modul prevăzut de legislaţie</w:t>
      </w:r>
      <w:r w:rsidR="004721CA">
        <w:rPr>
          <w:rFonts w:ascii="Times New Roman" w:eastAsia="Times New Roman" w:hAnsi="Times New Roman" w:cs="Times New Roman"/>
          <w:color w:val="000000" w:themeColor="text1"/>
          <w:sz w:val="24"/>
          <w:szCs w:val="24"/>
          <w:lang w:val="ro-RO" w:eastAsia="ru-RU"/>
        </w:rPr>
        <w:t>.</w:t>
      </w:r>
    </w:p>
    <w:p w14:paraId="51AE8643"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 </w:t>
      </w:r>
    </w:p>
    <w:p w14:paraId="2F619567" w14:textId="77777777"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14:paraId="4DAD5AD2"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Secţiunea 2</w:t>
      </w:r>
    </w:p>
    <w:p w14:paraId="0E82124B"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Urmărirea penală</w:t>
      </w:r>
    </w:p>
    <w:p w14:paraId="2F047F38" w14:textId="77777777" w:rsidR="005B12B7" w:rsidRPr="000A1621"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14:paraId="5A91551E" w14:textId="4ED25CF3" w:rsidR="005B12B7" w:rsidRPr="000A1621"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bookmarkStart w:id="55" w:name="Articolul_221."/>
      <w:bookmarkEnd w:id="55"/>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473</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Pr="003C4EB1">
        <w:rPr>
          <w:rFonts w:ascii="Times New Roman" w:eastAsia="Times New Roman" w:hAnsi="Times New Roman" w:cs="Times New Roman"/>
          <w:color w:val="000000" w:themeColor="text1"/>
          <w:sz w:val="24"/>
          <w:szCs w:val="24"/>
          <w:lang w:val="ro-RO" w:eastAsia="ru-RU"/>
        </w:rPr>
        <w:t>Obiectul urmăririi penale</w:t>
      </w:r>
      <w:r w:rsidRPr="000A1621">
        <w:rPr>
          <w:rFonts w:ascii="Times New Roman" w:eastAsia="Times New Roman" w:hAnsi="Times New Roman" w:cs="Times New Roman"/>
          <w:color w:val="000000" w:themeColor="text1"/>
          <w:sz w:val="24"/>
          <w:szCs w:val="24"/>
          <w:lang w:val="ro-RO" w:eastAsia="ru-RU"/>
        </w:rPr>
        <w:t xml:space="preserve"> </w:t>
      </w:r>
    </w:p>
    <w:p w14:paraId="147B4E92" w14:textId="01A99132"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Obiectul urmăririi penale în cauzele ce ţin de competenţa </w:t>
      </w:r>
      <w:r w:rsidR="00815BBE" w:rsidRPr="000A1621">
        <w:rPr>
          <w:rFonts w:ascii="Times New Roman" w:eastAsia="Times New Roman" w:hAnsi="Times New Roman" w:cs="Times New Roman"/>
          <w:color w:val="000000" w:themeColor="text1"/>
          <w:sz w:val="24"/>
          <w:szCs w:val="24"/>
          <w:lang w:val="ro-RO" w:eastAsia="ru-RU"/>
        </w:rPr>
        <w:t>Serviciului Vamal</w:t>
      </w:r>
      <w:r w:rsidRPr="000A1621">
        <w:rPr>
          <w:rFonts w:ascii="Times New Roman" w:eastAsia="Times New Roman" w:hAnsi="Times New Roman" w:cs="Times New Roman"/>
          <w:color w:val="000000" w:themeColor="text1"/>
          <w:sz w:val="24"/>
          <w:szCs w:val="24"/>
          <w:lang w:val="ro-RO" w:eastAsia="ru-RU"/>
        </w:rPr>
        <w:t xml:space="preserve"> îl constituie colectarea probelor necesare cu privire la existenţa infracţiunii, la identificarea făptuitorului, pentru a se constata dacă este sau nu cazul să se transmită cauza penală în judecată în condiţiile legii şi pentru a se stabili răspunderea acestuia. </w:t>
      </w:r>
    </w:p>
    <w:p w14:paraId="5981F56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6" w:name="Articolul_222."/>
      <w:bookmarkEnd w:id="56"/>
    </w:p>
    <w:p w14:paraId="69AF68DF" w14:textId="1EF90FC4"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474</w:t>
      </w:r>
      <w:r w:rsidRPr="000A1621">
        <w:rPr>
          <w:rFonts w:ascii="Times New Roman" w:eastAsia="Times New Roman" w:hAnsi="Times New Roman" w:cs="Times New Roman"/>
          <w:color w:val="000000" w:themeColor="text1"/>
          <w:sz w:val="24"/>
          <w:szCs w:val="24"/>
          <w:lang w:val="ro-RO" w:eastAsia="ru-RU"/>
        </w:rPr>
        <w:t xml:space="preserve"> </w:t>
      </w:r>
      <w:r w:rsidRPr="003C4EB1">
        <w:rPr>
          <w:rFonts w:ascii="Times New Roman" w:eastAsia="Times New Roman" w:hAnsi="Times New Roman" w:cs="Times New Roman"/>
          <w:color w:val="000000" w:themeColor="text1"/>
          <w:sz w:val="24"/>
          <w:szCs w:val="24"/>
          <w:lang w:val="ro-RO" w:eastAsia="ru-RU"/>
        </w:rPr>
        <w:t>Organul de urmărire penală în domeniul vamal</w:t>
      </w:r>
      <w:r w:rsidRPr="000A1621">
        <w:rPr>
          <w:rFonts w:ascii="Times New Roman" w:eastAsia="Times New Roman" w:hAnsi="Times New Roman" w:cs="Times New Roman"/>
          <w:color w:val="000000" w:themeColor="text1"/>
          <w:sz w:val="24"/>
          <w:szCs w:val="24"/>
          <w:lang w:val="ro-RO" w:eastAsia="ru-RU"/>
        </w:rPr>
        <w:t xml:space="preserve"> </w:t>
      </w:r>
    </w:p>
    <w:p w14:paraId="09571CAA"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(1) Urmărirea penală în domeniul vamal se efectuează de organul de urmărire penală a Serviciului Vamal. </w:t>
      </w:r>
    </w:p>
    <w:p w14:paraId="6DF35D94"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(2) </w:t>
      </w:r>
      <w:r w:rsidRPr="000A1621">
        <w:rPr>
          <w:rFonts w:ascii="Times New Roman" w:eastAsia="Times New Roman" w:hAnsi="Times New Roman" w:cs="Times New Roman"/>
          <w:color w:val="000000" w:themeColor="text1"/>
          <w:sz w:val="24"/>
          <w:szCs w:val="24"/>
          <w:lang w:val="ro-RO"/>
        </w:rPr>
        <w:t>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bookmarkStart w:id="57" w:name="Articolul_223."/>
      <w:bookmarkEnd w:id="57"/>
      <w:r w:rsidRPr="000A1621">
        <w:rPr>
          <w:rFonts w:ascii="Times New Roman" w:eastAsia="Times New Roman" w:hAnsi="Times New Roman" w:cs="Times New Roman"/>
          <w:b/>
          <w:bCs/>
          <w:color w:val="000000" w:themeColor="text1"/>
          <w:sz w:val="24"/>
          <w:szCs w:val="24"/>
          <w:lang w:val="ro-RO" w:eastAsia="ru-RU"/>
        </w:rPr>
        <w:t xml:space="preserve"> </w:t>
      </w:r>
    </w:p>
    <w:p w14:paraId="2C59DCF8" w14:textId="77777777" w:rsidR="005B12B7" w:rsidRPr="000A1621" w:rsidRDefault="005B12B7" w:rsidP="006B2AF1">
      <w:pPr>
        <w:tabs>
          <w:tab w:val="left" w:pos="993"/>
        </w:tabs>
        <w:spacing w:after="0" w:line="240" w:lineRule="auto"/>
        <w:ind w:firstLine="567"/>
        <w:jc w:val="both"/>
        <w:outlineLvl w:val="0"/>
        <w:rPr>
          <w:rFonts w:ascii="Times New Roman" w:eastAsia="Times New Roman" w:hAnsi="Times New Roman" w:cs="Times New Roman"/>
          <w:b/>
          <w:bCs/>
          <w:color w:val="000000" w:themeColor="text1"/>
          <w:sz w:val="24"/>
          <w:szCs w:val="24"/>
          <w:lang w:val="ro-RO" w:eastAsia="ru-RU"/>
        </w:rPr>
      </w:pPr>
    </w:p>
    <w:p w14:paraId="0E7EE6A5" w14:textId="2B0BE04C" w:rsidR="005B12B7" w:rsidRPr="000A1621" w:rsidRDefault="005B12B7" w:rsidP="006B2AF1">
      <w:pPr>
        <w:tabs>
          <w:tab w:val="left" w:pos="993"/>
        </w:tabs>
        <w:spacing w:after="0" w:line="240" w:lineRule="auto"/>
        <w:ind w:firstLine="567"/>
        <w:jc w:val="both"/>
        <w:outlineLvl w:val="0"/>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475</w:t>
      </w:r>
      <w:r w:rsidRPr="000A1621">
        <w:rPr>
          <w:rFonts w:ascii="Times New Roman" w:eastAsia="Times New Roman" w:hAnsi="Times New Roman" w:cs="Times New Roman"/>
          <w:b/>
          <w:bCs/>
          <w:color w:val="000000" w:themeColor="text1"/>
          <w:sz w:val="24"/>
          <w:szCs w:val="24"/>
          <w:lang w:val="ro-RO" w:eastAsia="ru-RU"/>
        </w:rPr>
        <w:t>.</w:t>
      </w:r>
      <w:r w:rsidRPr="000A1621">
        <w:rPr>
          <w:rFonts w:ascii="Times New Roman" w:eastAsia="Times New Roman" w:hAnsi="Times New Roman" w:cs="Times New Roman"/>
          <w:color w:val="000000" w:themeColor="text1"/>
          <w:sz w:val="24"/>
          <w:szCs w:val="24"/>
          <w:lang w:val="ro-RO" w:eastAsia="ru-RU"/>
        </w:rPr>
        <w:t xml:space="preserve"> </w:t>
      </w:r>
      <w:r w:rsidRPr="003C4EB1">
        <w:rPr>
          <w:rFonts w:ascii="Times New Roman" w:eastAsia="Times New Roman" w:hAnsi="Times New Roman" w:cs="Times New Roman"/>
          <w:color w:val="000000" w:themeColor="text1"/>
          <w:sz w:val="24"/>
          <w:szCs w:val="24"/>
          <w:lang w:val="ro-RO" w:eastAsia="ru-RU"/>
        </w:rPr>
        <w:t>Competenţa organelor de urmărire penală în domeniul vamal</w:t>
      </w:r>
      <w:r w:rsidRPr="000A1621">
        <w:rPr>
          <w:rFonts w:ascii="Times New Roman" w:eastAsia="Times New Roman" w:hAnsi="Times New Roman" w:cs="Times New Roman"/>
          <w:color w:val="000000" w:themeColor="text1"/>
          <w:sz w:val="24"/>
          <w:szCs w:val="24"/>
          <w:lang w:val="ro-RO" w:eastAsia="ru-RU"/>
        </w:rPr>
        <w:t xml:space="preserve"> </w:t>
      </w:r>
    </w:p>
    <w:p w14:paraId="35630589"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 xml:space="preserve">Organul de urmărire penală al Serviciului Vamal efectuează urmărirea  penală în toate cazurile de contrabandă, eschivarea de la achitarea plăţilor vamale precum și alte infracţiuni conexe acestora, a căror competență este atribuită de Codul de procedură penală. </w:t>
      </w:r>
    </w:p>
    <w:p w14:paraId="32D81816"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8" w:name="Articolul_224."/>
      <w:bookmarkEnd w:id="58"/>
    </w:p>
    <w:p w14:paraId="2720CA20" w14:textId="771E3710"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0A1621">
        <w:rPr>
          <w:rFonts w:ascii="Times New Roman" w:eastAsia="Times New Roman" w:hAnsi="Times New Roman" w:cs="Times New Roman"/>
          <w:b/>
          <w:bCs/>
          <w:color w:val="000000" w:themeColor="text1"/>
          <w:sz w:val="24"/>
          <w:szCs w:val="24"/>
          <w:lang w:val="ro-RO" w:eastAsia="ru-RU"/>
        </w:rPr>
        <w:t xml:space="preserve">Articolul </w:t>
      </w:r>
      <w:r w:rsidR="003528C4">
        <w:rPr>
          <w:rFonts w:ascii="Times New Roman" w:eastAsia="Times New Roman" w:hAnsi="Times New Roman" w:cs="Times New Roman"/>
          <w:b/>
          <w:bCs/>
          <w:color w:val="000000" w:themeColor="text1"/>
          <w:sz w:val="24"/>
          <w:szCs w:val="24"/>
          <w:lang w:val="ro-RO" w:eastAsia="ru-RU"/>
        </w:rPr>
        <w:t>476</w:t>
      </w:r>
      <w:r w:rsidRPr="000A1621">
        <w:rPr>
          <w:rFonts w:ascii="Times New Roman" w:eastAsia="Times New Roman" w:hAnsi="Times New Roman" w:cs="Times New Roman"/>
          <w:color w:val="000000" w:themeColor="text1"/>
          <w:sz w:val="24"/>
          <w:szCs w:val="24"/>
          <w:lang w:val="ro-RO" w:eastAsia="ru-RU"/>
        </w:rPr>
        <w:t xml:space="preserve"> </w:t>
      </w:r>
      <w:r w:rsidRPr="003C4EB1">
        <w:rPr>
          <w:rFonts w:ascii="Times New Roman" w:eastAsia="Times New Roman" w:hAnsi="Times New Roman" w:cs="Times New Roman"/>
          <w:color w:val="000000" w:themeColor="text1"/>
          <w:sz w:val="24"/>
          <w:szCs w:val="24"/>
          <w:lang w:val="ro-RO" w:eastAsia="ru-RU"/>
        </w:rPr>
        <w:t xml:space="preserve">Contrabanda </w:t>
      </w:r>
    </w:p>
    <w:p w14:paraId="2FF70811"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color w:val="000000" w:themeColor="text1"/>
          <w:sz w:val="24"/>
          <w:szCs w:val="24"/>
          <w:lang w:val="ro-RO" w:eastAsia="ru-RU"/>
        </w:rPr>
        <w:t>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lor este obligatorie se consideră contrabandă şi se pedepseşte în conformitate cu Codul penal.</w:t>
      </w:r>
    </w:p>
    <w:p w14:paraId="32FD30DE" w14:textId="77777777"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14:paraId="3648936F" w14:textId="52624BC1" w:rsidR="005B12B7" w:rsidRPr="000A1621"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0A1621">
        <w:rPr>
          <w:rFonts w:ascii="Times New Roman" w:eastAsia="Times New Roman" w:hAnsi="Times New Roman" w:cs="Times New Roman"/>
          <w:b/>
          <w:color w:val="000000" w:themeColor="text1"/>
          <w:sz w:val="24"/>
          <w:szCs w:val="24"/>
          <w:lang w:val="ro-RO" w:eastAsia="ru-RU"/>
        </w:rPr>
        <w:t xml:space="preserve">Articolul </w:t>
      </w:r>
      <w:r w:rsidR="003528C4">
        <w:rPr>
          <w:rFonts w:ascii="Times New Roman" w:eastAsia="Times New Roman" w:hAnsi="Times New Roman" w:cs="Times New Roman"/>
          <w:b/>
          <w:color w:val="000000" w:themeColor="text1"/>
          <w:sz w:val="24"/>
          <w:szCs w:val="24"/>
          <w:lang w:val="ro-RO" w:eastAsia="ru-RU"/>
        </w:rPr>
        <w:t>477</w:t>
      </w:r>
      <w:r w:rsidRPr="000A1621">
        <w:rPr>
          <w:rFonts w:ascii="Times New Roman" w:eastAsia="Times New Roman" w:hAnsi="Times New Roman" w:cs="Times New Roman"/>
          <w:b/>
          <w:color w:val="000000" w:themeColor="text1"/>
          <w:sz w:val="24"/>
          <w:szCs w:val="24"/>
          <w:lang w:val="ro-RO" w:eastAsia="ru-RU"/>
        </w:rPr>
        <w:t xml:space="preserve">. </w:t>
      </w:r>
      <w:r w:rsidRPr="003C4EB1">
        <w:rPr>
          <w:rFonts w:ascii="Times New Roman" w:eastAsia="Times New Roman" w:hAnsi="Times New Roman" w:cs="Times New Roman"/>
          <w:color w:val="000000" w:themeColor="text1"/>
          <w:sz w:val="24"/>
          <w:szCs w:val="24"/>
          <w:lang w:val="ro-RO" w:eastAsia="ru-RU"/>
        </w:rPr>
        <w:t>Eschivarea de la achitarea plăţilor vamale</w:t>
      </w:r>
      <w:r w:rsidRPr="000A1621">
        <w:rPr>
          <w:rFonts w:ascii="Times New Roman" w:eastAsia="Times New Roman" w:hAnsi="Times New Roman" w:cs="Times New Roman"/>
          <w:color w:val="000000" w:themeColor="text1"/>
          <w:sz w:val="24"/>
          <w:szCs w:val="24"/>
          <w:lang w:val="ro-RO" w:eastAsia="ru-RU"/>
        </w:rPr>
        <w:t xml:space="preserve">  </w:t>
      </w:r>
    </w:p>
    <w:p w14:paraId="194CDA8D" w14:textId="77777777" w:rsidR="005B12B7" w:rsidRPr="000A1621" w:rsidRDefault="005B12B7" w:rsidP="006B2AF1">
      <w:pPr>
        <w:tabs>
          <w:tab w:val="left" w:pos="993"/>
        </w:tabs>
        <w:spacing w:after="0" w:line="240" w:lineRule="auto"/>
        <w:ind w:firstLine="567"/>
        <w:jc w:val="both"/>
        <w:rPr>
          <w:rFonts w:ascii="Times New Roman" w:hAnsi="Times New Roman" w:cs="Times New Roman"/>
          <w:color w:val="000000" w:themeColor="text1"/>
          <w:sz w:val="24"/>
          <w:szCs w:val="24"/>
          <w:lang w:val="ro-RO"/>
        </w:rPr>
      </w:pPr>
      <w:r w:rsidRPr="000A1621">
        <w:rPr>
          <w:rFonts w:ascii="Times New Roman" w:eastAsia="Times New Roman" w:hAnsi="Times New Roman" w:cs="Times New Roman"/>
          <w:color w:val="000000" w:themeColor="text1"/>
          <w:sz w:val="24"/>
          <w:szCs w:val="24"/>
          <w:lang w:val="ro-RO" w:eastAsia="ru-RU"/>
        </w:rPr>
        <w:lastRenderedPageBreak/>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p w14:paraId="346902CE" w14:textId="77777777" w:rsidR="00A226E5" w:rsidRPr="000A1621" w:rsidRDefault="00A226E5" w:rsidP="006B2AF1">
      <w:pPr>
        <w:tabs>
          <w:tab w:val="left" w:pos="993"/>
        </w:tabs>
        <w:ind w:firstLine="567"/>
        <w:rPr>
          <w:rFonts w:ascii="Times New Roman" w:hAnsi="Times New Roman" w:cs="Times New Roman"/>
          <w:color w:val="000000" w:themeColor="text1"/>
          <w:sz w:val="24"/>
          <w:szCs w:val="24"/>
          <w:lang w:val="ro-RO"/>
        </w:rPr>
      </w:pPr>
      <w:r w:rsidRPr="000A1621">
        <w:rPr>
          <w:rFonts w:ascii="Times New Roman" w:hAnsi="Times New Roman" w:cs="Times New Roman"/>
          <w:color w:val="000000" w:themeColor="text1"/>
          <w:sz w:val="24"/>
          <w:szCs w:val="24"/>
          <w:lang w:val="ro-RO"/>
        </w:rPr>
        <w:br w:type="page"/>
      </w:r>
    </w:p>
    <w:p w14:paraId="3B9D596D" w14:textId="77777777" w:rsidR="00A226E5" w:rsidRPr="000A1621"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ro-RO"/>
        </w:rPr>
      </w:pPr>
      <w:r w:rsidRPr="000A1621">
        <w:rPr>
          <w:rFonts w:ascii="Times New Roman" w:hAnsi="Times New Roman" w:cs="Times New Roman"/>
          <w:b/>
          <w:color w:val="000000" w:themeColor="text1"/>
          <w:sz w:val="24"/>
          <w:szCs w:val="24"/>
          <w:lang w:val="en-US"/>
        </w:rPr>
        <w:lastRenderedPageBreak/>
        <w:t>TITLUL XI</w:t>
      </w:r>
    </w:p>
    <w:p w14:paraId="1E7C741B" w14:textId="77777777" w:rsidR="00A226E5" w:rsidRPr="000A1621"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en-US"/>
        </w:rPr>
      </w:pPr>
      <w:r w:rsidRPr="000A1621">
        <w:rPr>
          <w:rFonts w:ascii="Times New Roman" w:hAnsi="Times New Roman" w:cs="Times New Roman"/>
          <w:b/>
          <w:color w:val="000000" w:themeColor="text1"/>
          <w:sz w:val="24"/>
          <w:szCs w:val="24"/>
          <w:lang w:val="en-US"/>
        </w:rPr>
        <w:t>DISPOZIȚII FINALE ȘI TRANZITORII</w:t>
      </w:r>
    </w:p>
    <w:p w14:paraId="277EEA8E" w14:textId="77777777" w:rsidR="00A226E5" w:rsidRPr="000A1621"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en-US"/>
        </w:rPr>
      </w:pPr>
      <w:r w:rsidRPr="000A1621">
        <w:rPr>
          <w:rFonts w:ascii="Times New Roman" w:hAnsi="Times New Roman" w:cs="Times New Roman"/>
          <w:color w:val="000000" w:themeColor="text1"/>
          <w:sz w:val="24"/>
          <w:szCs w:val="24"/>
          <w:lang w:val="en-US"/>
        </w:rPr>
        <w:t> </w:t>
      </w:r>
    </w:p>
    <w:p w14:paraId="4AF90CA5" w14:textId="011EEF8A" w:rsidR="00A226E5" w:rsidRPr="000A1621" w:rsidRDefault="00A226E5" w:rsidP="006B2AF1">
      <w:pPr>
        <w:tabs>
          <w:tab w:val="left" w:pos="993"/>
        </w:tabs>
        <w:spacing w:after="0"/>
        <w:ind w:firstLine="567"/>
        <w:rPr>
          <w:rFonts w:ascii="Times New Roman" w:hAnsi="Times New Roman" w:cs="Times New Roman"/>
          <w:color w:val="000000" w:themeColor="text1"/>
          <w:sz w:val="24"/>
          <w:szCs w:val="24"/>
          <w:lang w:val="en-US"/>
        </w:rPr>
      </w:pPr>
      <w:r w:rsidRPr="003C4EB1">
        <w:rPr>
          <w:rFonts w:ascii="Times New Roman" w:hAnsi="Times New Roman" w:cs="Times New Roman"/>
          <w:b/>
          <w:color w:val="000000" w:themeColor="text1"/>
          <w:sz w:val="24"/>
          <w:szCs w:val="24"/>
          <w:lang w:val="en-US"/>
        </w:rPr>
        <w:t xml:space="preserve">Articolul </w:t>
      </w:r>
      <w:r w:rsidR="003528C4">
        <w:rPr>
          <w:rFonts w:ascii="Times New Roman" w:hAnsi="Times New Roman" w:cs="Times New Roman"/>
          <w:b/>
          <w:color w:val="000000" w:themeColor="text1"/>
          <w:sz w:val="24"/>
          <w:szCs w:val="24"/>
          <w:lang w:val="en-US"/>
        </w:rPr>
        <w:t>478</w:t>
      </w:r>
      <w:r w:rsidR="00735C07">
        <w:rPr>
          <w:rFonts w:ascii="Times New Roman" w:hAnsi="Times New Roman" w:cs="Times New Roman"/>
          <w:b/>
          <w:color w:val="000000" w:themeColor="text1"/>
          <w:sz w:val="24"/>
          <w:szCs w:val="24"/>
          <w:lang w:val="en-US"/>
        </w:rPr>
        <w:t xml:space="preserve">. </w:t>
      </w:r>
      <w:r w:rsidRPr="000F74CD">
        <w:rPr>
          <w:rFonts w:ascii="Times New Roman" w:hAnsi="Times New Roman" w:cs="Times New Roman"/>
          <w:color w:val="000000" w:themeColor="text1"/>
          <w:sz w:val="24"/>
          <w:szCs w:val="24"/>
          <w:lang w:val="en-US"/>
        </w:rPr>
        <w:t>Dispoziții tranzitorii.</w:t>
      </w:r>
    </w:p>
    <w:p w14:paraId="4F670595" w14:textId="14E62130" w:rsidR="00A226E5" w:rsidRPr="00F70CB9" w:rsidRDefault="00A226E5"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0F74CD">
        <w:rPr>
          <w:rFonts w:ascii="Times New Roman" w:hAnsi="Times New Roman" w:cs="Times New Roman"/>
          <w:color w:val="000000" w:themeColor="text1"/>
          <w:sz w:val="24"/>
          <w:szCs w:val="24"/>
          <w:lang w:val="en-US"/>
        </w:rPr>
        <w:t xml:space="preserve">(1) </w:t>
      </w:r>
      <w:r w:rsidRPr="00F62B21">
        <w:rPr>
          <w:rFonts w:ascii="Times New Roman" w:hAnsi="Times New Roman" w:cs="Times New Roman"/>
          <w:color w:val="000000" w:themeColor="text1"/>
          <w:sz w:val="24"/>
          <w:szCs w:val="24"/>
          <w:lang w:val="en-US"/>
        </w:rPr>
        <w:t>Dispozitiile cu privire la</w:t>
      </w:r>
      <w:r w:rsidRPr="00156EEC">
        <w:rPr>
          <w:rFonts w:ascii="Times New Roman" w:hAnsi="Times New Roman" w:cs="Times New Roman"/>
          <w:sz w:val="24"/>
          <w:szCs w:val="24"/>
          <w:lang w:val="en-GB"/>
        </w:rPr>
        <w:t> </w:t>
      </w:r>
      <w:r w:rsidRPr="00F62B21">
        <w:rPr>
          <w:rFonts w:ascii="Times New Roman" w:hAnsi="Times New Roman" w:cs="Times New Roman"/>
          <w:color w:val="000000" w:themeColor="text1"/>
          <w:sz w:val="24"/>
          <w:szCs w:val="24"/>
          <w:lang w:val="en-US"/>
        </w:rPr>
        <w:t>amplasarea magazinelor duty-free la punctele internaţionale de trecere a frontierei de stat și în zonele temporar necontrolate de autorităţile constituţionale,</w:t>
      </w:r>
      <w:r w:rsidRPr="00156EEC">
        <w:rPr>
          <w:rFonts w:ascii="Times New Roman" w:hAnsi="Times New Roman" w:cs="Times New Roman"/>
          <w:sz w:val="24"/>
          <w:szCs w:val="24"/>
          <w:lang w:val="en-GB"/>
        </w:rPr>
        <w:t> cuprinse la art</w:t>
      </w:r>
      <w:r w:rsidR="00F36AB2" w:rsidRPr="00156EEC">
        <w:rPr>
          <w:rFonts w:ascii="Times New Roman" w:hAnsi="Times New Roman" w:cs="Times New Roman"/>
          <w:sz w:val="24"/>
          <w:szCs w:val="24"/>
          <w:lang w:val="en-GB"/>
        </w:rPr>
        <w:t xml:space="preserve">icolul </w:t>
      </w:r>
      <w:r w:rsidR="00AA51CC">
        <w:rPr>
          <w:rFonts w:ascii="Times New Roman" w:hAnsi="Times New Roman" w:cs="Times New Roman"/>
          <w:sz w:val="24"/>
          <w:szCs w:val="24"/>
          <w:lang w:val="en-GB"/>
        </w:rPr>
        <w:t>327</w:t>
      </w:r>
      <w:r w:rsidR="00AA51CC" w:rsidRPr="00156EEC">
        <w:rPr>
          <w:rFonts w:ascii="Times New Roman" w:hAnsi="Times New Roman" w:cs="Times New Roman"/>
          <w:sz w:val="24"/>
          <w:szCs w:val="24"/>
          <w:lang w:val="en-GB"/>
        </w:rPr>
        <w:t xml:space="preserve"> </w:t>
      </w:r>
      <w:r w:rsidRPr="00156EEC">
        <w:rPr>
          <w:rFonts w:ascii="Times New Roman" w:hAnsi="Times New Roman" w:cs="Times New Roman"/>
          <w:sz w:val="24"/>
          <w:szCs w:val="24"/>
          <w:lang w:val="en-GB"/>
        </w:rPr>
        <w:t>alin.(1) și art</w:t>
      </w:r>
      <w:r w:rsidR="00F36AB2" w:rsidRPr="00156EEC">
        <w:rPr>
          <w:rFonts w:ascii="Times New Roman" w:hAnsi="Times New Roman" w:cs="Times New Roman"/>
          <w:sz w:val="24"/>
          <w:szCs w:val="24"/>
          <w:lang w:val="en-GB"/>
        </w:rPr>
        <w:t xml:space="preserve">icolele </w:t>
      </w:r>
      <w:r w:rsidR="00735C07">
        <w:rPr>
          <w:rFonts w:ascii="Times New Roman" w:hAnsi="Times New Roman" w:cs="Times New Roman"/>
          <w:color w:val="000000" w:themeColor="text1"/>
          <w:sz w:val="24"/>
          <w:szCs w:val="24"/>
          <w:lang w:val="en-US"/>
        </w:rPr>
        <w:t>334</w:t>
      </w:r>
      <w:r w:rsidRPr="00156EEC">
        <w:rPr>
          <w:rFonts w:ascii="Times New Roman" w:hAnsi="Times New Roman" w:cs="Times New Roman"/>
          <w:sz w:val="24"/>
          <w:szCs w:val="24"/>
          <w:lang w:val="en-GB"/>
        </w:rPr>
        <w:t> </w:t>
      </w:r>
      <w:r w:rsidRPr="00AA51CC">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337</w:t>
      </w:r>
      <w:r w:rsidRPr="00AA51CC">
        <w:rPr>
          <w:rFonts w:ascii="Times New Roman" w:hAnsi="Times New Roman" w:cs="Times New Roman"/>
          <w:color w:val="000000" w:themeColor="text1"/>
          <w:sz w:val="24"/>
          <w:szCs w:val="24"/>
          <w:lang w:val="en-US"/>
        </w:rPr>
        <w:t>,</w:t>
      </w:r>
      <w:r w:rsidRPr="00F70CB9">
        <w:rPr>
          <w:rFonts w:ascii="Times New Roman" w:hAnsi="Times New Roman" w:cs="Times New Roman"/>
          <w:color w:val="000000" w:themeColor="text1"/>
          <w:sz w:val="24"/>
          <w:szCs w:val="24"/>
          <w:lang w:val="en-US"/>
        </w:rPr>
        <w:t>  se abrogă la data aderării Republicii Moldova la Uniunea Europeană.</w:t>
      </w:r>
    </w:p>
    <w:p w14:paraId="3E4E17B2" w14:textId="77777777" w:rsidR="00A226E5" w:rsidRPr="00504A80" w:rsidRDefault="00A226E5"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F70CB9">
        <w:rPr>
          <w:rFonts w:ascii="Times New Roman" w:hAnsi="Times New Roman" w:cs="Times New Roman"/>
          <w:color w:val="000000" w:themeColor="text1"/>
          <w:sz w:val="24"/>
          <w:szCs w:val="24"/>
          <w:lang w:val="en-US"/>
        </w:rPr>
        <w:t xml:space="preserve">(2) Operațiunile vamale inițiate sub regimul prevăzut </w:t>
      </w:r>
      <w:r w:rsidRPr="00504A80">
        <w:rPr>
          <w:rFonts w:ascii="Times New Roman" w:hAnsi="Times New Roman" w:cs="Times New Roman"/>
          <w:color w:val="000000" w:themeColor="text1"/>
          <w:sz w:val="24"/>
          <w:szCs w:val="24"/>
          <w:lang w:val="en-US"/>
        </w:rPr>
        <w:t>de legislația vamală anterioare intrării în vigoare a prezentului cod se finalizează potrivit acelor acte legislative.</w:t>
      </w:r>
    </w:p>
    <w:p w14:paraId="101B5584" w14:textId="41FAF40F" w:rsidR="00641C41" w:rsidRPr="00F62B21" w:rsidRDefault="00F85042"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F62B21" w:rsidDel="00F85042">
        <w:rPr>
          <w:rFonts w:ascii="Times New Roman" w:hAnsi="Times New Roman" w:cs="Times New Roman"/>
          <w:color w:val="000000" w:themeColor="text1"/>
          <w:sz w:val="24"/>
          <w:szCs w:val="24"/>
          <w:lang w:val="en-US"/>
        </w:rPr>
        <w:t xml:space="preserve"> </w:t>
      </w:r>
    </w:p>
    <w:p w14:paraId="05ECDEF0" w14:textId="27DECE66" w:rsidR="008A37EC" w:rsidRPr="00F62B21" w:rsidRDefault="00F85042"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F62B21" w:rsidDel="00F85042">
        <w:rPr>
          <w:rFonts w:ascii="Times New Roman" w:hAnsi="Times New Roman" w:cs="Times New Roman"/>
          <w:color w:val="000000" w:themeColor="text1"/>
          <w:sz w:val="24"/>
          <w:szCs w:val="24"/>
          <w:lang w:val="en-US"/>
        </w:rPr>
        <w:t xml:space="preserve"> </w:t>
      </w:r>
      <w:r w:rsidR="008A37EC" w:rsidRPr="00F62B21">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3</w:t>
      </w:r>
      <w:r w:rsidR="008A37EC" w:rsidRPr="00F62B21">
        <w:rPr>
          <w:rFonts w:ascii="Times New Roman" w:hAnsi="Times New Roman" w:cs="Times New Roman"/>
          <w:color w:val="000000" w:themeColor="text1"/>
          <w:sz w:val="24"/>
          <w:szCs w:val="24"/>
          <w:lang w:val="en-US"/>
        </w:rPr>
        <w:t xml:space="preserve">) Prevederile articolului </w:t>
      </w:r>
      <w:r w:rsidR="00F36AB2" w:rsidRPr="00F62B21">
        <w:rPr>
          <w:rFonts w:ascii="Times New Roman" w:hAnsi="Times New Roman" w:cs="Times New Roman"/>
          <w:color w:val="000000" w:themeColor="text1"/>
          <w:sz w:val="24"/>
          <w:szCs w:val="24"/>
          <w:lang w:val="en-US"/>
        </w:rPr>
        <w:t>148</w:t>
      </w:r>
      <w:r>
        <w:rPr>
          <w:rFonts w:ascii="Times New Roman" w:hAnsi="Times New Roman" w:cs="Times New Roman"/>
          <w:color w:val="000000" w:themeColor="text1"/>
          <w:sz w:val="24"/>
          <w:szCs w:val="24"/>
          <w:lang w:val="en-US"/>
        </w:rPr>
        <w:t>,</w:t>
      </w:r>
      <w:r w:rsidRPr="00F85042">
        <w:rPr>
          <w:rFonts w:ascii="Times New Roman" w:hAnsi="Times New Roman" w:cs="Times New Roman"/>
          <w:color w:val="000000" w:themeColor="text1"/>
          <w:sz w:val="24"/>
          <w:szCs w:val="24"/>
          <w:lang w:val="en-US"/>
        </w:rPr>
        <w:t xml:space="preserve"> </w:t>
      </w:r>
      <w:r w:rsidRPr="00F62B21">
        <w:rPr>
          <w:rFonts w:ascii="Times New Roman" w:hAnsi="Times New Roman" w:cs="Times New Roman"/>
          <w:color w:val="000000" w:themeColor="text1"/>
          <w:sz w:val="24"/>
          <w:szCs w:val="24"/>
          <w:lang w:val="en-US"/>
        </w:rPr>
        <w:t>articolelor 197 - 198</w:t>
      </w:r>
      <w:r w:rsidR="00F36AB2" w:rsidRPr="00F62B21">
        <w:rPr>
          <w:rFonts w:ascii="Times New Roman" w:hAnsi="Times New Roman" w:cs="Times New Roman"/>
          <w:color w:val="000000" w:themeColor="text1"/>
          <w:sz w:val="24"/>
          <w:szCs w:val="24"/>
          <w:lang w:val="en-US"/>
        </w:rPr>
        <w:t>, articolelor 31</w:t>
      </w:r>
      <w:r>
        <w:rPr>
          <w:rFonts w:ascii="Times New Roman" w:hAnsi="Times New Roman" w:cs="Times New Roman"/>
          <w:color w:val="000000" w:themeColor="text1"/>
          <w:sz w:val="24"/>
          <w:szCs w:val="24"/>
          <w:lang w:val="en-US"/>
        </w:rPr>
        <w:t>1</w:t>
      </w:r>
      <w:r w:rsidR="00F36AB2" w:rsidRPr="00F62B21">
        <w:rPr>
          <w:rFonts w:ascii="Times New Roman" w:hAnsi="Times New Roman" w:cs="Times New Roman"/>
          <w:color w:val="000000" w:themeColor="text1"/>
          <w:sz w:val="24"/>
          <w:szCs w:val="24"/>
          <w:lang w:val="en-US"/>
        </w:rPr>
        <w:t>- 32</w:t>
      </w:r>
      <w:r>
        <w:rPr>
          <w:rFonts w:ascii="Times New Roman" w:hAnsi="Times New Roman" w:cs="Times New Roman"/>
          <w:color w:val="000000" w:themeColor="text1"/>
          <w:sz w:val="24"/>
          <w:szCs w:val="24"/>
          <w:lang w:val="en-US"/>
        </w:rPr>
        <w:t>0 și articolelor 363</w:t>
      </w:r>
      <w:r w:rsidR="00F36AB2" w:rsidRPr="00F62B21">
        <w:rPr>
          <w:rFonts w:ascii="Times New Roman" w:hAnsi="Times New Roman" w:cs="Times New Roman"/>
          <w:color w:val="000000" w:themeColor="text1"/>
          <w:sz w:val="24"/>
          <w:szCs w:val="24"/>
          <w:lang w:val="en-US"/>
        </w:rPr>
        <w:t>-36</w:t>
      </w:r>
      <w:r>
        <w:rPr>
          <w:rFonts w:ascii="Times New Roman" w:hAnsi="Times New Roman" w:cs="Times New Roman"/>
          <w:color w:val="000000" w:themeColor="text1"/>
          <w:sz w:val="24"/>
          <w:szCs w:val="24"/>
          <w:lang w:val="en-US"/>
        </w:rPr>
        <w:t>4</w:t>
      </w:r>
      <w:r w:rsidR="00F36AB2" w:rsidRPr="00F62B21">
        <w:rPr>
          <w:rFonts w:ascii="Times New Roman" w:hAnsi="Times New Roman" w:cs="Times New Roman"/>
          <w:color w:val="000000" w:themeColor="text1"/>
          <w:sz w:val="24"/>
          <w:szCs w:val="24"/>
          <w:lang w:val="en-US"/>
        </w:rPr>
        <w:t xml:space="preserve"> </w:t>
      </w:r>
      <w:r w:rsidR="008A37EC" w:rsidRPr="00F62B21">
        <w:rPr>
          <w:rFonts w:ascii="Times New Roman" w:hAnsi="Times New Roman" w:cs="Times New Roman"/>
          <w:color w:val="000000" w:themeColor="text1"/>
          <w:sz w:val="24"/>
          <w:szCs w:val="24"/>
          <w:lang w:val="en-US"/>
        </w:rPr>
        <w:t>din prezentul Cod intră în vigoare</w:t>
      </w:r>
      <w:r w:rsidR="00940D15" w:rsidRPr="00F62B21">
        <w:rPr>
          <w:rFonts w:ascii="Times New Roman" w:hAnsi="Times New Roman" w:cs="Times New Roman"/>
          <w:color w:val="000000" w:themeColor="text1"/>
          <w:sz w:val="24"/>
          <w:szCs w:val="24"/>
          <w:lang w:val="en-US"/>
        </w:rPr>
        <w:t xml:space="preserve"> </w:t>
      </w:r>
      <w:r w:rsidR="0022010B" w:rsidRPr="00F62B21">
        <w:rPr>
          <w:rFonts w:ascii="Times New Roman" w:hAnsi="Times New Roman" w:cs="Times New Roman"/>
          <w:color w:val="000000" w:themeColor="text1"/>
          <w:sz w:val="24"/>
          <w:szCs w:val="24"/>
          <w:lang w:val="en-US"/>
        </w:rPr>
        <w:t>peste 2 ani de la data publicării prezentului Cod</w:t>
      </w:r>
      <w:r>
        <w:rPr>
          <w:rFonts w:ascii="Times New Roman" w:hAnsi="Times New Roman" w:cs="Times New Roman"/>
          <w:color w:val="000000" w:themeColor="text1"/>
          <w:sz w:val="24"/>
          <w:szCs w:val="24"/>
          <w:lang w:val="en-US"/>
        </w:rPr>
        <w:t>.</w:t>
      </w:r>
    </w:p>
    <w:p w14:paraId="1A6A2F9D" w14:textId="1AEA2F5F" w:rsidR="00FD54F8" w:rsidRDefault="00FD54F8" w:rsidP="004B6859">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F62B21">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4</w:t>
      </w:r>
      <w:r w:rsidRPr="00F62B21">
        <w:rPr>
          <w:rFonts w:ascii="Times New Roman" w:hAnsi="Times New Roman" w:cs="Times New Roman"/>
          <w:color w:val="000000" w:themeColor="text1"/>
          <w:sz w:val="24"/>
          <w:szCs w:val="24"/>
          <w:lang w:val="en-US"/>
        </w:rPr>
        <w:t>) Prevederile art</w:t>
      </w:r>
      <w:r w:rsidR="00940D15" w:rsidRPr="00F62B21">
        <w:rPr>
          <w:rFonts w:ascii="Times New Roman" w:hAnsi="Times New Roman" w:cs="Times New Roman"/>
          <w:color w:val="000000" w:themeColor="text1"/>
          <w:sz w:val="24"/>
          <w:szCs w:val="24"/>
          <w:lang w:val="en-US"/>
        </w:rPr>
        <w:t>icolelor</w:t>
      </w:r>
      <w:r w:rsidRPr="00F62B21">
        <w:rPr>
          <w:rFonts w:ascii="Times New Roman" w:hAnsi="Times New Roman" w:cs="Times New Roman"/>
          <w:color w:val="000000" w:themeColor="text1"/>
          <w:sz w:val="24"/>
          <w:szCs w:val="24"/>
          <w:lang w:val="en-US"/>
        </w:rPr>
        <w:t>34</w:t>
      </w:r>
      <w:r w:rsidR="00D34CB0" w:rsidRPr="00F62B21">
        <w:rPr>
          <w:rFonts w:ascii="Times New Roman" w:hAnsi="Times New Roman" w:cs="Times New Roman"/>
          <w:color w:val="000000" w:themeColor="text1"/>
          <w:sz w:val="24"/>
          <w:szCs w:val="24"/>
          <w:lang w:val="en-US"/>
        </w:rPr>
        <w:t>6</w:t>
      </w:r>
      <w:r w:rsidRPr="00F62B21">
        <w:rPr>
          <w:rFonts w:ascii="Times New Roman" w:hAnsi="Times New Roman" w:cs="Times New Roman"/>
          <w:color w:val="000000" w:themeColor="text1"/>
          <w:sz w:val="24"/>
          <w:szCs w:val="24"/>
          <w:lang w:val="en-US"/>
        </w:rPr>
        <w:t xml:space="preserve"> – 35</w:t>
      </w:r>
      <w:r w:rsidR="00D34CB0" w:rsidRPr="00F62B21">
        <w:rPr>
          <w:rFonts w:ascii="Times New Roman" w:hAnsi="Times New Roman" w:cs="Times New Roman"/>
          <w:color w:val="000000" w:themeColor="text1"/>
          <w:sz w:val="24"/>
          <w:szCs w:val="24"/>
          <w:lang w:val="en-US"/>
        </w:rPr>
        <w:t>2</w:t>
      </w:r>
      <w:r w:rsidRPr="00F62B21">
        <w:rPr>
          <w:rFonts w:ascii="Times New Roman" w:hAnsi="Times New Roman" w:cs="Times New Roman"/>
          <w:color w:val="000000" w:themeColor="text1"/>
          <w:sz w:val="24"/>
          <w:szCs w:val="24"/>
          <w:lang w:val="en-US"/>
        </w:rPr>
        <w:t xml:space="preserve"> se pun în aplicare peste 10 ani de la data intrării în vigoare a prezentului Cod. Pînă la intrarea în vigoare a normelor respective se aplică prevederile</w:t>
      </w:r>
      <w:r w:rsidRPr="000A1621">
        <w:rPr>
          <w:rFonts w:ascii="Times New Roman" w:hAnsi="Times New Roman" w:cs="Times New Roman"/>
          <w:color w:val="000000" w:themeColor="text1"/>
          <w:sz w:val="24"/>
          <w:szCs w:val="24"/>
          <w:lang w:val="en-US"/>
        </w:rPr>
        <w:t xml:space="preserve"> </w:t>
      </w:r>
      <w:r w:rsidR="004B6859" w:rsidRPr="000A1621">
        <w:rPr>
          <w:rFonts w:ascii="Times New Roman" w:hAnsi="Times New Roman" w:cs="Times New Roman"/>
          <w:color w:val="000000" w:themeColor="text1"/>
          <w:sz w:val="24"/>
          <w:szCs w:val="24"/>
          <w:lang w:val="en-US"/>
        </w:rPr>
        <w:t>art.85 – 92 din Codul vamal nr.1149-XIV din 20 iulie 2000 și a Legii nr. 440-XV  din  27.07.2001 cu privire la zonele economice libere.</w:t>
      </w:r>
    </w:p>
    <w:p w14:paraId="162E3371" w14:textId="25281A11" w:rsidR="0017254C" w:rsidRDefault="00F10928"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lang w:val="en-US"/>
        </w:rPr>
        <w:t xml:space="preserve">) Prin derogare de la prevederile prezentului cod, </w:t>
      </w:r>
      <w:r w:rsidRPr="00F10928">
        <w:rPr>
          <w:rFonts w:ascii="Times New Roman" w:hAnsi="Times New Roman" w:cs="Times New Roman"/>
          <w:color w:val="000000" w:themeColor="text1"/>
          <w:sz w:val="24"/>
          <w:szCs w:val="24"/>
          <w:lang w:val="en-US"/>
        </w:rPr>
        <w:t>rezidenţii Portul Internaţional Liber "Giurgiuleşti, pînă la data de 17 februarie 2030</w:t>
      </w:r>
      <w:r>
        <w:rPr>
          <w:rFonts w:ascii="Times New Roman" w:hAnsi="Times New Roman" w:cs="Times New Roman"/>
          <w:color w:val="000000" w:themeColor="text1"/>
          <w:sz w:val="24"/>
          <w:szCs w:val="24"/>
          <w:lang w:val="en-US"/>
        </w:rPr>
        <w:t xml:space="preserve">, aplică prevederile din Legea </w:t>
      </w:r>
      <w:r w:rsidRPr="00F10928">
        <w:rPr>
          <w:rFonts w:ascii="Times New Roman" w:hAnsi="Times New Roman" w:cs="Times New Roman"/>
          <w:color w:val="000000" w:themeColor="text1"/>
          <w:sz w:val="24"/>
          <w:szCs w:val="24"/>
          <w:lang w:val="en-US"/>
        </w:rPr>
        <w:t>nr. 8-XV  din  17.02.2005</w:t>
      </w:r>
      <w:r>
        <w:rPr>
          <w:rFonts w:ascii="Times New Roman" w:hAnsi="Times New Roman" w:cs="Times New Roman"/>
          <w:color w:val="000000" w:themeColor="text1"/>
          <w:sz w:val="24"/>
          <w:szCs w:val="24"/>
          <w:lang w:val="en-US"/>
        </w:rPr>
        <w:t xml:space="preserve"> </w:t>
      </w:r>
      <w:r w:rsidRPr="00BB3100">
        <w:rPr>
          <w:rFonts w:ascii="Times New Roman" w:hAnsi="Times New Roman" w:cs="Times New Roman"/>
          <w:color w:val="000000" w:themeColor="text1"/>
          <w:sz w:val="24"/>
          <w:szCs w:val="24"/>
          <w:lang w:val="en-US"/>
        </w:rPr>
        <w:t>cu privire la Portul Internaţional Liber "Giurgiuleşti"</w:t>
      </w:r>
      <w:r w:rsidR="0017254C" w:rsidRPr="0017254C">
        <w:rPr>
          <w:rFonts w:ascii="Times New Roman" w:hAnsi="Times New Roman" w:cs="Times New Roman"/>
          <w:color w:val="000000" w:themeColor="text1"/>
          <w:sz w:val="24"/>
          <w:szCs w:val="24"/>
          <w:lang w:val="en-US"/>
        </w:rPr>
        <w:t xml:space="preserve"> </w:t>
      </w:r>
      <w:r w:rsidR="0017254C">
        <w:rPr>
          <w:rFonts w:ascii="Times New Roman" w:hAnsi="Times New Roman" w:cs="Times New Roman"/>
          <w:color w:val="000000" w:themeColor="text1"/>
          <w:sz w:val="24"/>
          <w:szCs w:val="24"/>
          <w:lang w:val="en-US"/>
        </w:rPr>
        <w:t xml:space="preserve">și </w:t>
      </w:r>
      <w:r w:rsidR="0017254C" w:rsidRPr="0017254C">
        <w:rPr>
          <w:rFonts w:ascii="Times New Roman" w:hAnsi="Times New Roman" w:cs="Times New Roman"/>
          <w:color w:val="000000" w:themeColor="text1"/>
          <w:sz w:val="24"/>
          <w:szCs w:val="24"/>
          <w:lang w:val="en-US"/>
        </w:rPr>
        <w:t>prevederile art.85 – 92 din Codul vamal nr.1149-XIV din 20 iulie 2000</w:t>
      </w:r>
      <w:r w:rsidR="0017254C">
        <w:rPr>
          <w:rFonts w:ascii="Times New Roman" w:hAnsi="Times New Roman" w:cs="Times New Roman"/>
          <w:color w:val="000000" w:themeColor="text1"/>
          <w:sz w:val="24"/>
          <w:szCs w:val="24"/>
          <w:lang w:val="en-US"/>
        </w:rPr>
        <w:t>.</w:t>
      </w:r>
    </w:p>
    <w:p w14:paraId="6B315FB9" w14:textId="0E7CCDC1" w:rsidR="00A226E5" w:rsidRPr="000A1621" w:rsidRDefault="00A226E5"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0F74CD">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6</w:t>
      </w:r>
      <w:r w:rsidRPr="000F74CD">
        <w:rPr>
          <w:rFonts w:ascii="Times New Roman" w:hAnsi="Times New Roman" w:cs="Times New Roman"/>
          <w:color w:val="000000" w:themeColor="text1"/>
          <w:sz w:val="24"/>
          <w:szCs w:val="24"/>
          <w:lang w:val="en-US"/>
        </w:rPr>
        <w:t xml:space="preserve">) </w:t>
      </w:r>
      <w:r w:rsidRPr="000A1621">
        <w:rPr>
          <w:rFonts w:ascii="Times New Roman" w:hAnsi="Times New Roman" w:cs="Times New Roman"/>
          <w:color w:val="000000" w:themeColor="text1"/>
          <w:sz w:val="24"/>
          <w:szCs w:val="24"/>
          <w:lang w:val="en-US"/>
        </w:rPr>
        <w:t>Prevederile prezentului cod se aplică în mod uniform şi nediscriminatoriu pe întreg teritoriul Republicii Moldova.</w:t>
      </w:r>
    </w:p>
    <w:p w14:paraId="6032216F" w14:textId="64EE14D7" w:rsidR="00A226E5" w:rsidRPr="000A1621" w:rsidRDefault="00A226E5"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0F74CD">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7</w:t>
      </w:r>
      <w:r w:rsidRPr="000F74CD">
        <w:rPr>
          <w:rFonts w:ascii="Times New Roman" w:hAnsi="Times New Roman" w:cs="Times New Roman"/>
          <w:color w:val="000000" w:themeColor="text1"/>
          <w:sz w:val="24"/>
          <w:szCs w:val="24"/>
          <w:lang w:val="en-US"/>
        </w:rPr>
        <w:t xml:space="preserve">) </w:t>
      </w:r>
      <w:r w:rsidRPr="000A1621">
        <w:rPr>
          <w:rFonts w:ascii="Times New Roman" w:hAnsi="Times New Roman" w:cs="Times New Roman"/>
          <w:color w:val="000000" w:themeColor="text1"/>
          <w:sz w:val="24"/>
          <w:szCs w:val="24"/>
          <w:lang w:val="en-US"/>
        </w:rPr>
        <w:t>În cazul interpretării diferite a prevederilor prezentului cod, textul în limba de stat prevalează.</w:t>
      </w:r>
    </w:p>
    <w:p w14:paraId="7E398872" w14:textId="1CA270FF" w:rsidR="00A226E5" w:rsidRPr="000A1621" w:rsidRDefault="00A226E5" w:rsidP="006B2AF1">
      <w:pPr>
        <w:pStyle w:val="ListParagraph"/>
        <w:tabs>
          <w:tab w:val="left" w:pos="993"/>
        </w:tabs>
        <w:spacing w:after="0"/>
        <w:ind w:left="0" w:firstLine="567"/>
        <w:jc w:val="both"/>
        <w:rPr>
          <w:rFonts w:ascii="Times New Roman" w:hAnsi="Times New Roman" w:cs="Times New Roman"/>
          <w:color w:val="000000" w:themeColor="text1"/>
          <w:sz w:val="24"/>
          <w:szCs w:val="24"/>
          <w:lang w:val="en-US"/>
        </w:rPr>
      </w:pPr>
      <w:r w:rsidRPr="000F74CD">
        <w:rPr>
          <w:rFonts w:ascii="Times New Roman" w:hAnsi="Times New Roman" w:cs="Times New Roman"/>
          <w:color w:val="000000" w:themeColor="text1"/>
          <w:sz w:val="24"/>
          <w:szCs w:val="24"/>
          <w:lang w:val="en-US"/>
        </w:rPr>
        <w:t>(</w:t>
      </w:r>
      <w:r w:rsidR="00735C07">
        <w:rPr>
          <w:rFonts w:ascii="Times New Roman" w:hAnsi="Times New Roman" w:cs="Times New Roman"/>
          <w:color w:val="000000" w:themeColor="text1"/>
          <w:sz w:val="24"/>
          <w:szCs w:val="24"/>
          <w:lang w:val="en-US"/>
        </w:rPr>
        <w:t>8</w:t>
      </w:r>
      <w:r w:rsidRPr="000F74CD">
        <w:rPr>
          <w:rFonts w:ascii="Times New Roman" w:hAnsi="Times New Roman" w:cs="Times New Roman"/>
          <w:color w:val="000000" w:themeColor="text1"/>
          <w:sz w:val="24"/>
          <w:szCs w:val="24"/>
          <w:lang w:val="en-US"/>
        </w:rPr>
        <w:t xml:space="preserve">) </w:t>
      </w:r>
      <w:r w:rsidRPr="000A1621">
        <w:rPr>
          <w:rFonts w:ascii="Times New Roman" w:hAnsi="Times New Roman" w:cs="Times New Roman"/>
          <w:color w:val="000000" w:themeColor="text1"/>
          <w:sz w:val="24"/>
          <w:szCs w:val="24"/>
          <w:lang w:val="en-US"/>
        </w:rPr>
        <w:t xml:space="preserve">Prevederile cuprinse în prezentul cod privind plata, garantarea, stingerea datoriei vamale și </w:t>
      </w:r>
      <w:r w:rsidR="00F32920" w:rsidRPr="000A1621">
        <w:rPr>
          <w:rFonts w:ascii="Times New Roman" w:hAnsi="Times New Roman" w:cs="Times New Roman"/>
          <w:color w:val="000000" w:themeColor="text1"/>
          <w:sz w:val="24"/>
          <w:szCs w:val="24"/>
          <w:lang w:val="en-US"/>
        </w:rPr>
        <w:t>anular</w:t>
      </w:r>
      <w:r w:rsidRPr="000A1621">
        <w:rPr>
          <w:rFonts w:ascii="Times New Roman" w:hAnsi="Times New Roman" w:cs="Times New Roman"/>
          <w:color w:val="000000" w:themeColor="text1"/>
          <w:sz w:val="24"/>
          <w:szCs w:val="24"/>
          <w:lang w:val="en-US"/>
        </w:rPr>
        <w:t xml:space="preserve">ea drepturilor de import se aplică în mod corespunzător și pentru taxa pe valoarea adăugată și pentru accize care, potrivit Codului fiscal, sunt în atribuțiile </w:t>
      </w:r>
      <w:r w:rsidR="00815BBE" w:rsidRPr="000A1621">
        <w:rPr>
          <w:rFonts w:ascii="Times New Roman" w:hAnsi="Times New Roman" w:cs="Times New Roman"/>
          <w:color w:val="000000" w:themeColor="text1"/>
          <w:sz w:val="24"/>
          <w:szCs w:val="24"/>
          <w:lang w:val="en-US"/>
        </w:rPr>
        <w:t>Serviciului Vamal</w:t>
      </w:r>
      <w:r w:rsidRPr="000A1621">
        <w:rPr>
          <w:rFonts w:ascii="Times New Roman" w:hAnsi="Times New Roman" w:cs="Times New Roman"/>
          <w:color w:val="000000" w:themeColor="text1"/>
          <w:sz w:val="24"/>
          <w:szCs w:val="24"/>
          <w:lang w:val="en-US"/>
        </w:rPr>
        <w:t>.</w:t>
      </w:r>
    </w:p>
    <w:p w14:paraId="0034778D" w14:textId="77777777" w:rsidR="00A226E5" w:rsidRPr="000A1621" w:rsidRDefault="00A226E5" w:rsidP="006B2AF1">
      <w:pPr>
        <w:tabs>
          <w:tab w:val="left" w:pos="993"/>
        </w:tabs>
        <w:spacing w:after="0"/>
        <w:ind w:firstLine="567"/>
        <w:rPr>
          <w:rFonts w:ascii="Times New Roman" w:hAnsi="Times New Roman" w:cs="Times New Roman"/>
          <w:b/>
          <w:color w:val="000000" w:themeColor="text1"/>
          <w:sz w:val="24"/>
          <w:szCs w:val="24"/>
          <w:lang w:val="en-US"/>
        </w:rPr>
      </w:pPr>
    </w:p>
    <w:p w14:paraId="77DB12B1" w14:textId="0597046A" w:rsidR="00A226E5" w:rsidRPr="000A1621" w:rsidRDefault="00A226E5" w:rsidP="006B2AF1">
      <w:pPr>
        <w:tabs>
          <w:tab w:val="left" w:pos="993"/>
        </w:tabs>
        <w:spacing w:after="0"/>
        <w:ind w:firstLine="567"/>
        <w:rPr>
          <w:rFonts w:ascii="Times New Roman" w:hAnsi="Times New Roman" w:cs="Times New Roman"/>
          <w:color w:val="000000" w:themeColor="text1"/>
          <w:sz w:val="24"/>
          <w:szCs w:val="24"/>
          <w:lang w:val="en-US"/>
        </w:rPr>
      </w:pPr>
      <w:r w:rsidRPr="000A1621">
        <w:rPr>
          <w:rFonts w:ascii="Times New Roman" w:hAnsi="Times New Roman" w:cs="Times New Roman"/>
          <w:b/>
          <w:color w:val="000000" w:themeColor="text1"/>
          <w:sz w:val="24"/>
          <w:szCs w:val="24"/>
          <w:lang w:val="en-US"/>
        </w:rPr>
        <w:t xml:space="preserve">Articolul </w:t>
      </w:r>
      <w:r w:rsidR="00735C07">
        <w:rPr>
          <w:rFonts w:ascii="Times New Roman" w:hAnsi="Times New Roman" w:cs="Times New Roman"/>
          <w:b/>
          <w:color w:val="000000" w:themeColor="text1"/>
          <w:sz w:val="24"/>
          <w:szCs w:val="24"/>
          <w:lang w:val="en-US"/>
        </w:rPr>
        <w:t xml:space="preserve"> </w:t>
      </w:r>
      <w:r w:rsidR="003528C4">
        <w:rPr>
          <w:rFonts w:ascii="Times New Roman" w:hAnsi="Times New Roman" w:cs="Times New Roman"/>
          <w:b/>
          <w:color w:val="000000" w:themeColor="text1"/>
          <w:sz w:val="24"/>
          <w:szCs w:val="24"/>
          <w:lang w:val="en-US"/>
        </w:rPr>
        <w:t>479</w:t>
      </w:r>
      <w:r w:rsidRPr="000A1621">
        <w:rPr>
          <w:rFonts w:ascii="Times New Roman" w:hAnsi="Times New Roman" w:cs="Times New Roman"/>
          <w:b/>
          <w:color w:val="000000" w:themeColor="text1"/>
          <w:sz w:val="24"/>
          <w:szCs w:val="24"/>
          <w:lang w:val="en-US"/>
        </w:rPr>
        <w:t xml:space="preserve">. </w:t>
      </w:r>
      <w:r w:rsidRPr="003C4EB1">
        <w:rPr>
          <w:rFonts w:ascii="Times New Roman" w:hAnsi="Times New Roman" w:cs="Times New Roman"/>
          <w:color w:val="000000" w:themeColor="text1"/>
          <w:sz w:val="24"/>
          <w:szCs w:val="24"/>
          <w:lang w:val="en-US"/>
        </w:rPr>
        <w:t>Dispoziții finale</w:t>
      </w:r>
      <w:r w:rsidRPr="000A1621">
        <w:rPr>
          <w:rFonts w:ascii="Times New Roman" w:hAnsi="Times New Roman" w:cs="Times New Roman"/>
          <w:b/>
          <w:color w:val="000000" w:themeColor="text1"/>
          <w:sz w:val="24"/>
          <w:szCs w:val="24"/>
          <w:lang w:val="en-US"/>
        </w:rPr>
        <w:t>.</w:t>
      </w:r>
    </w:p>
    <w:p w14:paraId="2A691287" w14:textId="77777777" w:rsidR="00A226E5" w:rsidRPr="000A1621" w:rsidRDefault="00A226E5" w:rsidP="006B2AF1">
      <w:pPr>
        <w:pStyle w:val="ListParagraph"/>
        <w:tabs>
          <w:tab w:val="left" w:pos="993"/>
        </w:tabs>
        <w:spacing w:after="0"/>
        <w:ind w:left="0" w:firstLine="567"/>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rPr>
        <w:t xml:space="preserve">(1) </w:t>
      </w:r>
      <w:r w:rsidRPr="000A1621">
        <w:rPr>
          <w:rFonts w:ascii="Times New Roman" w:hAnsi="Times New Roman" w:cs="Times New Roman"/>
          <w:color w:val="000000" w:themeColor="text1"/>
          <w:sz w:val="24"/>
          <w:szCs w:val="24"/>
          <w:lang w:val="en-US"/>
        </w:rPr>
        <w:t>Prezentul cod intră în vigoare la data de 1 ianuarie 20</w:t>
      </w:r>
      <w:r w:rsidR="00CA03E6" w:rsidRPr="000A1621">
        <w:rPr>
          <w:rFonts w:ascii="Times New Roman" w:hAnsi="Times New Roman" w:cs="Times New Roman"/>
          <w:color w:val="000000" w:themeColor="text1"/>
          <w:sz w:val="24"/>
          <w:szCs w:val="24"/>
          <w:lang w:val="en-US"/>
        </w:rPr>
        <w:t>19</w:t>
      </w:r>
      <w:r w:rsidRPr="000A1621">
        <w:rPr>
          <w:rFonts w:ascii="Times New Roman" w:hAnsi="Times New Roman" w:cs="Times New Roman"/>
          <w:color w:val="000000" w:themeColor="text1"/>
          <w:sz w:val="24"/>
          <w:szCs w:val="24"/>
          <w:lang w:val="en-US"/>
        </w:rPr>
        <w:t>.</w:t>
      </w:r>
    </w:p>
    <w:p w14:paraId="1BF8A16F" w14:textId="77777777" w:rsidR="00A226E5" w:rsidRPr="000A1621" w:rsidRDefault="00A226E5" w:rsidP="006B2AF1">
      <w:pPr>
        <w:pStyle w:val="ListParagraph"/>
        <w:tabs>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xml:space="preserve">(2) </w:t>
      </w:r>
      <w:r w:rsidRPr="000A1621">
        <w:rPr>
          <w:rFonts w:ascii="Times New Roman" w:hAnsi="Times New Roman" w:cs="Times New Roman"/>
          <w:color w:val="000000" w:themeColor="text1"/>
          <w:sz w:val="24"/>
          <w:szCs w:val="24"/>
          <w:lang w:val="en-US"/>
        </w:rPr>
        <w:t xml:space="preserve">Guvernul, pînă la data de 1 ianuarie </w:t>
      </w:r>
      <w:r w:rsidR="00CA03E6" w:rsidRPr="000A1621">
        <w:rPr>
          <w:rFonts w:ascii="Times New Roman" w:hAnsi="Times New Roman" w:cs="Times New Roman"/>
          <w:color w:val="000000" w:themeColor="text1"/>
          <w:sz w:val="24"/>
          <w:szCs w:val="24"/>
          <w:lang w:val="en-US"/>
        </w:rPr>
        <w:t>2019</w:t>
      </w:r>
      <w:r w:rsidRPr="000A1621">
        <w:rPr>
          <w:rFonts w:ascii="Times New Roman" w:hAnsi="Times New Roman" w:cs="Times New Roman"/>
          <w:color w:val="000000" w:themeColor="text1"/>
          <w:sz w:val="24"/>
          <w:szCs w:val="24"/>
          <w:lang w:val="en-US"/>
        </w:rPr>
        <w:t>:</w:t>
      </w:r>
    </w:p>
    <w:p w14:paraId="2C55D161" w14:textId="77777777" w:rsidR="00A226E5" w:rsidRPr="000A1621"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va prezenta Parlamentului propuneri privind aducerea în concordanţă a legislaţiei cu prezentul cod;</w:t>
      </w:r>
    </w:p>
    <w:p w14:paraId="734E3699" w14:textId="77777777" w:rsidR="00A226E5" w:rsidRPr="000A1621"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va aduce actele sale normative în conformitate cu prezentul cod;</w:t>
      </w:r>
    </w:p>
    <w:p w14:paraId="1A918CE9" w14:textId="77777777" w:rsidR="00A226E5" w:rsidRPr="000A1621"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va asigura revizuirea şi abrogarea actelor normative departamentale care contravin prezentului cod;</w:t>
      </w:r>
    </w:p>
    <w:p w14:paraId="5CD78DE6" w14:textId="77777777" w:rsidR="00A226E5" w:rsidRPr="000A1621"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xml:space="preserve">- va elabora actul normativ de punere în aplicare a prezentului cod, </w:t>
      </w:r>
      <w:r w:rsidRPr="000A1621">
        <w:rPr>
          <w:rFonts w:ascii="Times New Roman" w:hAnsi="Times New Roman" w:cs="Times New Roman"/>
          <w:color w:val="000000" w:themeColor="text1"/>
          <w:sz w:val="24"/>
          <w:szCs w:val="24"/>
          <w:lang w:val="en-US"/>
        </w:rPr>
        <w:t>care va intra în vigoare la aceeași dată cu prezentul cod</w:t>
      </w:r>
      <w:r w:rsidRPr="000A1621">
        <w:rPr>
          <w:rFonts w:ascii="Times New Roman" w:eastAsia="Times New Roman" w:hAnsi="Times New Roman" w:cs="Times New Roman"/>
          <w:color w:val="000000" w:themeColor="text1"/>
          <w:sz w:val="24"/>
          <w:szCs w:val="24"/>
          <w:lang w:val="en-US" w:eastAsia="ru-RU"/>
        </w:rPr>
        <w:t>.</w:t>
      </w:r>
    </w:p>
    <w:p w14:paraId="546BA6CA" w14:textId="69A551F7" w:rsidR="001D3235" w:rsidRPr="000A1621" w:rsidRDefault="00A226E5" w:rsidP="006B2AF1">
      <w:pPr>
        <w:tabs>
          <w:tab w:val="left" w:pos="993"/>
        </w:tabs>
        <w:ind w:firstLine="567"/>
        <w:jc w:val="both"/>
        <w:rPr>
          <w:rFonts w:ascii="Times New Roman" w:hAnsi="Times New Roman" w:cs="Times New Roman"/>
          <w:color w:val="000000" w:themeColor="text1"/>
          <w:sz w:val="24"/>
          <w:szCs w:val="24"/>
          <w:lang w:val="en-US"/>
        </w:rPr>
      </w:pPr>
      <w:r w:rsidRPr="000A1621">
        <w:rPr>
          <w:rFonts w:ascii="Times New Roman" w:eastAsia="Times New Roman" w:hAnsi="Times New Roman" w:cs="Times New Roman"/>
          <w:color w:val="000000" w:themeColor="text1"/>
          <w:sz w:val="24"/>
          <w:szCs w:val="24"/>
          <w:lang w:val="en-US" w:eastAsia="ru-RU"/>
        </w:rPr>
        <w:t xml:space="preserve">(3) </w:t>
      </w:r>
      <w:r w:rsidRPr="000A1621">
        <w:rPr>
          <w:rFonts w:ascii="Times New Roman" w:hAnsi="Times New Roman" w:cs="Times New Roman"/>
          <w:color w:val="000000" w:themeColor="text1"/>
          <w:sz w:val="24"/>
          <w:szCs w:val="24"/>
          <w:lang w:val="en-US"/>
        </w:rPr>
        <w:t>La data intrării în vigoare a prezentului cod, se abrogă Codul vamal nr.1149-XIV din 20 iulie</w:t>
      </w:r>
      <w:r w:rsidR="00CA424D" w:rsidRPr="000A1621">
        <w:rPr>
          <w:rFonts w:ascii="Times New Roman" w:hAnsi="Times New Roman" w:cs="Times New Roman"/>
          <w:color w:val="000000" w:themeColor="text1"/>
          <w:sz w:val="24"/>
          <w:szCs w:val="24"/>
          <w:lang w:val="en-US"/>
        </w:rPr>
        <w:t xml:space="preserve"> </w:t>
      </w:r>
      <w:r w:rsidRPr="000A1621">
        <w:rPr>
          <w:rFonts w:ascii="Times New Roman" w:hAnsi="Times New Roman" w:cs="Times New Roman"/>
          <w:color w:val="000000" w:themeColor="text1"/>
          <w:sz w:val="24"/>
          <w:szCs w:val="24"/>
          <w:lang w:val="en-US"/>
        </w:rPr>
        <w:t>2000,</w:t>
      </w:r>
      <w:r w:rsidR="00735C07">
        <w:rPr>
          <w:rFonts w:ascii="Times New Roman" w:hAnsi="Times New Roman" w:cs="Times New Roman"/>
          <w:color w:val="000000" w:themeColor="text1"/>
          <w:sz w:val="24"/>
          <w:szCs w:val="24"/>
          <w:lang w:val="en-US"/>
        </w:rPr>
        <w:t xml:space="preserve"> </w:t>
      </w:r>
      <w:r w:rsidR="00F85042">
        <w:rPr>
          <w:rFonts w:ascii="Times New Roman" w:hAnsi="Times New Roman" w:cs="Times New Roman"/>
          <w:color w:val="000000" w:themeColor="text1"/>
          <w:sz w:val="24"/>
          <w:szCs w:val="24"/>
          <w:lang w:val="en-US"/>
        </w:rPr>
        <w:t>cu  excepția art.85-92,</w:t>
      </w:r>
      <w:r w:rsidRPr="000A1621">
        <w:rPr>
          <w:rFonts w:ascii="Times New Roman" w:hAnsi="Times New Roman" w:cs="Times New Roman"/>
          <w:color w:val="000000" w:themeColor="text1"/>
          <w:sz w:val="24"/>
          <w:szCs w:val="24"/>
          <w:lang w:val="en-US"/>
        </w:rPr>
        <w:t xml:space="preserve"> Legea nr.1380-XIII din 20 noiembrie 1997 cu privire la tariful vamal și Legea nr.1569-XV din 20 decembrie 2002 cu privire la modul de introducere și scoatere a bunurilor de pe teritoriul Republicii Moldova de către persoanele fizice</w:t>
      </w:r>
      <w:r w:rsidR="00CA03E6" w:rsidRPr="000A1621">
        <w:rPr>
          <w:rFonts w:ascii="Times New Roman" w:hAnsi="Times New Roman" w:cs="Times New Roman"/>
          <w:color w:val="000000" w:themeColor="text1"/>
          <w:sz w:val="24"/>
          <w:szCs w:val="24"/>
          <w:lang w:val="en-US"/>
        </w:rPr>
        <w:t>, cu modificările și completările ulterioare</w:t>
      </w:r>
      <w:r w:rsidRPr="000A1621">
        <w:rPr>
          <w:rFonts w:ascii="Times New Roman" w:hAnsi="Times New Roman" w:cs="Times New Roman"/>
          <w:color w:val="000000" w:themeColor="text1"/>
          <w:sz w:val="24"/>
          <w:szCs w:val="24"/>
          <w:lang w:val="en-US"/>
        </w:rPr>
        <w:t>.</w:t>
      </w:r>
    </w:p>
    <w:p w14:paraId="40EA8559" w14:textId="77777777" w:rsidR="006B2AF1" w:rsidRPr="000A1621"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14:paraId="000A8BBD" w14:textId="77777777" w:rsidR="006B2AF1" w:rsidRPr="000A1621"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14:paraId="2F9F946C" w14:textId="77777777" w:rsidR="006B2AF1" w:rsidRPr="000A1621"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14:paraId="180DC702" w14:textId="77777777" w:rsidR="006B2AF1" w:rsidRPr="000A1621"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14:paraId="63985BAF" w14:textId="77777777" w:rsidR="000C07D4" w:rsidRPr="000A1621" w:rsidRDefault="000C07D4" w:rsidP="006B2AF1">
      <w:pPr>
        <w:tabs>
          <w:tab w:val="left" w:pos="993"/>
        </w:tabs>
        <w:ind w:firstLine="567"/>
        <w:jc w:val="right"/>
        <w:rPr>
          <w:rFonts w:ascii="Times New Roman" w:eastAsia="Calibri" w:hAnsi="Times New Roman" w:cs="Times New Roman"/>
          <w:b/>
          <w:color w:val="000000" w:themeColor="text1"/>
          <w:sz w:val="24"/>
          <w:szCs w:val="24"/>
          <w:lang w:val="ro-RO"/>
        </w:rPr>
      </w:pPr>
      <w:r w:rsidRPr="000A1621">
        <w:rPr>
          <w:rFonts w:ascii="Times New Roman" w:eastAsia="Calibri" w:hAnsi="Times New Roman" w:cs="Times New Roman"/>
          <w:b/>
          <w:color w:val="000000" w:themeColor="text1"/>
          <w:sz w:val="24"/>
          <w:szCs w:val="24"/>
          <w:lang w:val="ro-RO"/>
        </w:rPr>
        <w:t>Anexa nr.1</w:t>
      </w:r>
    </w:p>
    <w:p w14:paraId="67023F1C" w14:textId="77777777" w:rsidR="000C07D4" w:rsidRPr="000A1621" w:rsidRDefault="000C07D4" w:rsidP="006B2AF1">
      <w:pPr>
        <w:numPr>
          <w:ilvl w:val="0"/>
          <w:numId w:val="54"/>
        </w:numPr>
        <w:tabs>
          <w:tab w:val="left" w:pos="993"/>
        </w:tabs>
        <w:ind w:left="0" w:firstLine="567"/>
        <w:contextualSpacing/>
        <w:rPr>
          <w:rFonts w:ascii="Times New Roman" w:eastAsia="Calibri" w:hAnsi="Times New Roman" w:cs="Times New Roman"/>
          <w:b/>
          <w:color w:val="000000" w:themeColor="text1"/>
          <w:sz w:val="24"/>
          <w:szCs w:val="24"/>
          <w:lang w:val="ro-RO"/>
        </w:rPr>
      </w:pPr>
      <w:r w:rsidRPr="000A1621">
        <w:rPr>
          <w:rFonts w:ascii="Times New Roman" w:eastAsia="Calibri" w:hAnsi="Times New Roman" w:cs="Times New Roman"/>
          <w:b/>
          <w:color w:val="000000" w:themeColor="text1"/>
          <w:sz w:val="24"/>
          <w:szCs w:val="24"/>
          <w:lang w:val="ro-RO"/>
        </w:rPr>
        <w:t>Cărți,</w:t>
      </w:r>
      <w:r w:rsidR="0061027B" w:rsidRPr="000A1621">
        <w:rPr>
          <w:rFonts w:ascii="Times New Roman" w:eastAsia="Calibri" w:hAnsi="Times New Roman" w:cs="Times New Roman"/>
          <w:b/>
          <w:color w:val="000000" w:themeColor="text1"/>
          <w:sz w:val="24"/>
          <w:szCs w:val="24"/>
          <w:lang w:val="ro-RO"/>
        </w:rPr>
        <w:t xml:space="preserve"> </w:t>
      </w:r>
      <w:r w:rsidRPr="000A1621">
        <w:rPr>
          <w:rFonts w:ascii="Times New Roman" w:eastAsia="Calibri" w:hAnsi="Times New Roman" w:cs="Times New Roman"/>
          <w:b/>
          <w:color w:val="000000" w:themeColor="text1"/>
          <w:sz w:val="24"/>
          <w:szCs w:val="24"/>
          <w:lang w:val="ro-RO"/>
        </w:rPr>
        <w:t>publicații și documente</w:t>
      </w:r>
    </w:p>
    <w:tbl>
      <w:tblPr>
        <w:tblStyle w:val="Tabelgril1"/>
        <w:tblW w:w="9634" w:type="dxa"/>
        <w:tblLook w:val="04A0" w:firstRow="1" w:lastRow="0" w:firstColumn="1" w:lastColumn="0" w:noHBand="0" w:noVBand="1"/>
      </w:tblPr>
      <w:tblGrid>
        <w:gridCol w:w="2330"/>
        <w:gridCol w:w="7304"/>
      </w:tblGrid>
      <w:tr w:rsidR="006B2AF1" w:rsidRPr="000A1621" w14:paraId="48A4B554" w14:textId="77777777" w:rsidTr="00502E8E">
        <w:tc>
          <w:tcPr>
            <w:tcW w:w="1703" w:type="dxa"/>
          </w:tcPr>
          <w:p w14:paraId="5C3BFCA5" w14:textId="77777777" w:rsidR="000C07D4" w:rsidRPr="000A1621" w:rsidRDefault="000C07D4" w:rsidP="006B2AF1">
            <w:pPr>
              <w:tabs>
                <w:tab w:val="left" w:pos="993"/>
              </w:tabs>
              <w:ind w:firstLine="567"/>
              <w:jc w:val="center"/>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lastRenderedPageBreak/>
              <w:t>Poziția tarifară</w:t>
            </w:r>
          </w:p>
        </w:tc>
        <w:tc>
          <w:tcPr>
            <w:tcW w:w="7931" w:type="dxa"/>
          </w:tcPr>
          <w:p w14:paraId="0458403A" w14:textId="77777777" w:rsidR="000C07D4" w:rsidRPr="000A1621" w:rsidRDefault="000C07D4" w:rsidP="006B2AF1">
            <w:pPr>
              <w:tabs>
                <w:tab w:val="left" w:pos="993"/>
              </w:tabs>
              <w:ind w:firstLine="567"/>
              <w:jc w:val="center"/>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Denumirea mărfurilor</w:t>
            </w:r>
          </w:p>
        </w:tc>
      </w:tr>
      <w:tr w:rsidR="006B2AF1" w:rsidRPr="00F02CF0" w14:paraId="741BFFD4" w14:textId="77777777" w:rsidTr="00502E8E">
        <w:tc>
          <w:tcPr>
            <w:tcW w:w="1703" w:type="dxa"/>
          </w:tcPr>
          <w:p w14:paraId="71CD438F"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3705</w:t>
            </w:r>
          </w:p>
        </w:tc>
        <w:tc>
          <w:tcPr>
            <w:tcW w:w="7931" w:type="dxa"/>
          </w:tcPr>
          <w:p w14:paraId="6AA5C24D"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b/>
                <w:bCs/>
                <w:color w:val="000000" w:themeColor="text1"/>
                <w:sz w:val="24"/>
                <w:szCs w:val="24"/>
              </w:rPr>
              <w:t>Plăci şi pelicule fotografice, impresionate şi developate, altele decît filmele cinematografice:</w:t>
            </w:r>
          </w:p>
        </w:tc>
      </w:tr>
      <w:tr w:rsidR="006B2AF1" w:rsidRPr="00F02CF0" w14:paraId="4BC94CCB" w14:textId="77777777" w:rsidTr="00502E8E">
        <w:tc>
          <w:tcPr>
            <w:tcW w:w="1703" w:type="dxa"/>
          </w:tcPr>
          <w:p w14:paraId="71324B85"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ex.3705 10 000</w:t>
            </w:r>
          </w:p>
        </w:tc>
        <w:tc>
          <w:tcPr>
            <w:tcW w:w="7931" w:type="dxa"/>
          </w:tcPr>
          <w:p w14:paraId="31880F8C" w14:textId="77777777" w:rsidR="000C07D4" w:rsidRPr="000A1621" w:rsidRDefault="000C07D4" w:rsidP="006B2AF1">
            <w:pPr>
              <w:numPr>
                <w:ilvl w:val="0"/>
                <w:numId w:val="57"/>
              </w:numPr>
              <w:tabs>
                <w:tab w:val="left" w:pos="993"/>
              </w:tabs>
              <w:ind w:left="0" w:firstLine="567"/>
              <w:contextualSpacing/>
              <w:jc w:val="both"/>
              <w:rPr>
                <w:rFonts w:ascii="Times New Roman" w:eastAsia="Calibri" w:hAnsi="Times New Roman" w:cs="Times New Roman"/>
                <w:b/>
                <w:bCs/>
                <w:color w:val="000000" w:themeColor="text1"/>
                <w:sz w:val="24"/>
                <w:szCs w:val="24"/>
              </w:rPr>
            </w:pPr>
            <w:r w:rsidRPr="000A1621">
              <w:rPr>
                <w:rFonts w:ascii="Times New Roman" w:eastAsia="Times New Roman" w:hAnsi="Times New Roman" w:cs="Times New Roman"/>
                <w:color w:val="000000" w:themeColor="text1"/>
                <w:sz w:val="24"/>
                <w:szCs w:val="24"/>
                <w:lang w:eastAsia="ro-RO"/>
              </w:rPr>
              <w:t>Filme pentru reproducere, pentru producția de cărți</w:t>
            </w:r>
          </w:p>
        </w:tc>
      </w:tr>
      <w:tr w:rsidR="006B2AF1" w:rsidRPr="00F02CF0" w14:paraId="6DEDC7E2" w14:textId="77777777" w:rsidTr="00502E8E">
        <w:tc>
          <w:tcPr>
            <w:tcW w:w="1703" w:type="dxa"/>
          </w:tcPr>
          <w:p w14:paraId="0493E6E9"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ex.3705 90 100</w:t>
            </w:r>
          </w:p>
        </w:tc>
        <w:tc>
          <w:tcPr>
            <w:tcW w:w="7931" w:type="dxa"/>
          </w:tcPr>
          <w:p w14:paraId="390E1FFC" w14:textId="77777777" w:rsidR="000C07D4" w:rsidRPr="000A1621" w:rsidRDefault="000C07D4" w:rsidP="006B2AF1">
            <w:pPr>
              <w:numPr>
                <w:ilvl w:val="0"/>
                <w:numId w:val="56"/>
              </w:numPr>
              <w:tabs>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cărți</w:t>
            </w:r>
          </w:p>
        </w:tc>
      </w:tr>
      <w:tr w:rsidR="006B2AF1" w:rsidRPr="00F02CF0" w14:paraId="3241631A" w14:textId="77777777" w:rsidTr="00502E8E">
        <w:tc>
          <w:tcPr>
            <w:tcW w:w="1703" w:type="dxa"/>
          </w:tcPr>
          <w:p w14:paraId="561A11ED"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4903 00 000</w:t>
            </w:r>
          </w:p>
        </w:tc>
        <w:tc>
          <w:tcPr>
            <w:tcW w:w="7931" w:type="dxa"/>
          </w:tcPr>
          <w:p w14:paraId="412E8F6F" w14:textId="77777777" w:rsidR="000C07D4" w:rsidRPr="000A1621"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0A1621">
              <w:rPr>
                <w:rFonts w:ascii="Times New Roman" w:eastAsia="Times New Roman" w:hAnsi="Times New Roman" w:cs="Times New Roman"/>
                <w:b/>
                <w:color w:val="000000" w:themeColor="text1"/>
                <w:sz w:val="24"/>
                <w:szCs w:val="24"/>
                <w:lang w:eastAsia="ro-RO"/>
              </w:rPr>
              <w:t>Albume sau cărți cu ilustrații și cărți de desenat sau de colorat, pentru copii</w:t>
            </w:r>
          </w:p>
        </w:tc>
      </w:tr>
      <w:tr w:rsidR="006B2AF1" w:rsidRPr="00F02CF0" w14:paraId="74ECC6C6" w14:textId="77777777" w:rsidTr="00502E8E">
        <w:tc>
          <w:tcPr>
            <w:tcW w:w="1703" w:type="dxa"/>
          </w:tcPr>
          <w:p w14:paraId="1183A4C1"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4905</w:t>
            </w:r>
          </w:p>
        </w:tc>
        <w:tc>
          <w:tcPr>
            <w:tcW w:w="7931" w:type="dxa"/>
          </w:tcPr>
          <w:p w14:paraId="02543E75" w14:textId="77777777" w:rsidR="000C07D4" w:rsidRPr="000A1621"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8D42D3">
              <w:rPr>
                <w:rFonts w:ascii="Times New Roman" w:eastAsia="Times New Roman" w:hAnsi="Times New Roman" w:cs="Times New Roman"/>
                <w:b/>
                <w:color w:val="000000" w:themeColor="text1"/>
                <w:sz w:val="24"/>
                <w:szCs w:val="24"/>
                <w:lang w:eastAsia="ro-RO"/>
              </w:rPr>
              <w:t xml:space="preserve">Lucrări cartografice de orice fel, </w:t>
            </w:r>
            <w:r w:rsidRPr="000A1621">
              <w:rPr>
                <w:rFonts w:ascii="Times New Roman" w:eastAsia="Times New Roman" w:hAnsi="Times New Roman" w:cs="Times New Roman"/>
                <w:b/>
                <w:color w:val="000000" w:themeColor="text1"/>
                <w:sz w:val="24"/>
                <w:szCs w:val="24"/>
                <w:lang w:eastAsia="ro-RO"/>
              </w:rPr>
              <w:t>inclusiv hărți de perete, planuri topografice și globuri, imprimate:</w:t>
            </w:r>
          </w:p>
        </w:tc>
      </w:tr>
      <w:tr w:rsidR="006B2AF1" w:rsidRPr="00F02CF0" w14:paraId="7177E78E" w14:textId="77777777" w:rsidTr="00502E8E">
        <w:tc>
          <w:tcPr>
            <w:tcW w:w="1703" w:type="dxa"/>
          </w:tcPr>
          <w:p w14:paraId="3A928395"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ex.4905 99 000</w:t>
            </w:r>
          </w:p>
        </w:tc>
        <w:tc>
          <w:tcPr>
            <w:tcW w:w="7931" w:type="dxa"/>
          </w:tcPr>
          <w:p w14:paraId="21CEBA08" w14:textId="77777777" w:rsidR="000C07D4" w:rsidRPr="008D42D3" w:rsidRDefault="000C07D4" w:rsidP="006B2AF1">
            <w:pPr>
              <w:numPr>
                <w:ilvl w:val="0"/>
                <w:numId w:val="53"/>
              </w:numPr>
              <w:tabs>
                <w:tab w:val="left" w:pos="993"/>
              </w:tabs>
              <w:ind w:left="0" w:firstLine="567"/>
              <w:contextualSpacing/>
              <w:jc w:val="both"/>
              <w:rPr>
                <w:rFonts w:ascii="Times New Roman" w:eastAsia="Times New Roman" w:hAnsi="Times New Roman" w:cs="Times New Roman"/>
                <w:color w:val="000000" w:themeColor="text1"/>
                <w:sz w:val="24"/>
                <w:szCs w:val="24"/>
                <w:lang w:eastAsia="ro-RO"/>
              </w:rPr>
            </w:pPr>
            <w:r w:rsidRPr="008D42D3">
              <w:rPr>
                <w:rFonts w:ascii="Times New Roman" w:eastAsia="Times New Roman" w:hAnsi="Times New Roman" w:cs="Times New Roman"/>
                <w:color w:val="000000" w:themeColor="text1"/>
                <w:sz w:val="24"/>
                <w:szCs w:val="24"/>
                <w:lang w:eastAsia="ro-RO"/>
              </w:rPr>
              <w:t>Altele:</w:t>
            </w:r>
          </w:p>
          <w:p w14:paraId="12C382A6" w14:textId="74677879" w:rsidR="000C07D4" w:rsidRPr="000A1621" w:rsidRDefault="000C07D4" w:rsidP="00D75518">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Hărți </w:t>
            </w:r>
            <w:r w:rsidR="00D75518" w:rsidRPr="000A1621">
              <w:rPr>
                <w:rFonts w:ascii="Times New Roman" w:eastAsia="Times New Roman" w:hAnsi="Times New Roman" w:cs="Times New Roman"/>
                <w:color w:val="000000" w:themeColor="text1"/>
                <w:sz w:val="24"/>
                <w:szCs w:val="24"/>
                <w:lang w:eastAsia="ro-RO"/>
              </w:rPr>
              <w:t>tematice</w:t>
            </w:r>
            <w:r w:rsidRPr="000A1621">
              <w:rPr>
                <w:rFonts w:ascii="Times New Roman" w:eastAsia="Times New Roman" w:hAnsi="Times New Roman" w:cs="Times New Roman"/>
                <w:color w:val="000000" w:themeColor="text1"/>
                <w:sz w:val="24"/>
                <w:szCs w:val="24"/>
                <w:lang w:eastAsia="ro-RO"/>
              </w:rPr>
              <w:t xml:space="preserve"> pentru domenii științifice, cum ar fi: geologia, zoologia, botanica, mineralogia, paleontologia, arheologia, etnologia, meteorologia, climatologia și geofizica</w:t>
            </w:r>
          </w:p>
        </w:tc>
      </w:tr>
      <w:tr w:rsidR="006B2AF1" w:rsidRPr="00F02CF0" w14:paraId="10B20601" w14:textId="77777777" w:rsidTr="00502E8E">
        <w:tc>
          <w:tcPr>
            <w:tcW w:w="1703" w:type="dxa"/>
          </w:tcPr>
          <w:p w14:paraId="1FFB16D8"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ex 4906 00 000</w:t>
            </w:r>
          </w:p>
        </w:tc>
        <w:tc>
          <w:tcPr>
            <w:tcW w:w="7931" w:type="dxa"/>
          </w:tcPr>
          <w:p w14:paraId="7EA81171" w14:textId="77777777" w:rsidR="000C07D4" w:rsidRPr="000A1621"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0A1621">
              <w:rPr>
                <w:rFonts w:ascii="Times New Roman" w:eastAsia="Times New Roman" w:hAnsi="Times New Roman" w:cs="Times New Roman"/>
                <w:b/>
                <w:color w:val="000000" w:themeColor="text1"/>
                <w:sz w:val="24"/>
                <w:szCs w:val="24"/>
                <w:lang w:eastAsia="ro-RO"/>
              </w:rPr>
              <w:t>Planuri și desene de arhitectură, de inginerie și alte planuri și desene industriale și reproducerile acestora</w:t>
            </w:r>
          </w:p>
        </w:tc>
      </w:tr>
      <w:tr w:rsidR="006B2AF1" w:rsidRPr="00F02CF0" w14:paraId="2E51586E" w14:textId="77777777" w:rsidTr="00502E8E">
        <w:tc>
          <w:tcPr>
            <w:tcW w:w="1703" w:type="dxa"/>
          </w:tcPr>
          <w:p w14:paraId="189D01D9"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4911</w:t>
            </w:r>
          </w:p>
        </w:tc>
        <w:tc>
          <w:tcPr>
            <w:tcW w:w="7931" w:type="dxa"/>
          </w:tcPr>
          <w:p w14:paraId="5A5C9F1F" w14:textId="77777777" w:rsidR="000C07D4" w:rsidRPr="000A1621"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8D42D3">
              <w:rPr>
                <w:rFonts w:ascii="Times New Roman" w:eastAsia="Times New Roman" w:hAnsi="Times New Roman" w:cs="Times New Roman"/>
                <w:b/>
                <w:color w:val="000000" w:themeColor="text1"/>
                <w:sz w:val="24"/>
                <w:szCs w:val="24"/>
                <w:lang w:eastAsia="ro-RO"/>
              </w:rPr>
              <w:t>Alte imprimate, inclusiv imagini, gravuri și fotografii:</w:t>
            </w:r>
          </w:p>
        </w:tc>
      </w:tr>
      <w:tr w:rsidR="006B2AF1" w:rsidRPr="00F02CF0" w14:paraId="45C418DF" w14:textId="77777777" w:rsidTr="00502E8E">
        <w:tc>
          <w:tcPr>
            <w:tcW w:w="1703" w:type="dxa"/>
          </w:tcPr>
          <w:p w14:paraId="01BA4A95"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ex.4911 10 900</w:t>
            </w:r>
          </w:p>
        </w:tc>
        <w:tc>
          <w:tcPr>
            <w:tcW w:w="7931" w:type="dxa"/>
          </w:tcPr>
          <w:p w14:paraId="62CBE8B4" w14:textId="77777777" w:rsidR="000C07D4" w:rsidRPr="000A1621"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 Altele :</w:t>
            </w:r>
          </w:p>
          <w:p w14:paraId="43AB3289" w14:textId="77777777" w:rsidR="000C07D4" w:rsidRPr="000A1621" w:rsidRDefault="000C07D4" w:rsidP="006B2AF1">
            <w:pPr>
              <w:numPr>
                <w:ilvl w:val="0"/>
                <w:numId w:val="53"/>
              </w:numPr>
              <w:tabs>
                <w:tab w:val="left" w:pos="171"/>
                <w:tab w:val="left" w:pos="993"/>
              </w:tabs>
              <w:ind w:left="0" w:firstLine="567"/>
              <w:contextualSpacing/>
              <w:jc w:val="both"/>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Cataloage de cărți și publicații, oferite spre vânzare de către o editură sau o librărie stabilită în afara Comunităților Europene</w:t>
            </w:r>
          </w:p>
          <w:p w14:paraId="19BE86E4" w14:textId="77777777" w:rsidR="000C07D4" w:rsidRPr="000A1621"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Cataloage de filme, înregistrări sau orice alt material vizual și audio cu caracter educațional, științific sau cultural</w:t>
            </w:r>
          </w:p>
          <w:p w14:paraId="3D49997E" w14:textId="77777777" w:rsidR="000C07D4" w:rsidRPr="000A1621"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Afișe pentru promovarea turismului și publicații turistice (broșuri, ghiduri, orare, pliante și publicații similare), ilustrate sau nu, inclusiv cele care sunt editate de întreprinderi private, destinate să încurajeze publicul să efectueze călătorii în afara Comunităților Europene, inclusiv microcopii ale acestora</w:t>
            </w:r>
          </w:p>
          <w:p w14:paraId="4B92473F" w14:textId="77777777" w:rsidR="000C07D4" w:rsidRPr="008D42D3"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Material publicitar de informare bibliografică destinat distribuirii gratuite </w:t>
            </w:r>
            <w:hyperlink r:id="rId22" w:anchor="ntc1-L_2009324RO.01004501-E0001" w:history="1">
              <w:r w:rsidRPr="008D42D3">
                <w:rPr>
                  <w:rFonts w:ascii="Times New Roman" w:eastAsia="Times New Roman" w:hAnsi="Times New Roman" w:cs="Times New Roman"/>
                  <w:color w:val="000000" w:themeColor="text1"/>
                  <w:sz w:val="24"/>
                  <w:szCs w:val="24"/>
                  <w:u w:val="single"/>
                  <w:bdr w:val="none" w:sz="0" w:space="0" w:color="auto" w:frame="1"/>
                  <w:lang w:eastAsia="ro-RO"/>
                </w:rPr>
                <w:t>(</w:t>
              </w:r>
              <w:r w:rsidRPr="000A1621">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0A1621">
                <w:rPr>
                  <w:rFonts w:ascii="Times New Roman" w:eastAsia="Times New Roman" w:hAnsi="Times New Roman" w:cs="Times New Roman"/>
                  <w:color w:val="000000" w:themeColor="text1"/>
                  <w:sz w:val="24"/>
                  <w:szCs w:val="24"/>
                  <w:u w:val="single"/>
                  <w:bdr w:val="none" w:sz="0" w:space="0" w:color="auto" w:frame="1"/>
                  <w:lang w:eastAsia="ro-RO"/>
                </w:rPr>
                <w:t>)</w:t>
              </w:r>
            </w:hyperlink>
            <w:r w:rsidRPr="000A1621">
              <w:rPr>
                <w:rFonts w:ascii="Times New Roman" w:eastAsia="Times New Roman" w:hAnsi="Times New Roman" w:cs="Times New Roman"/>
                <w:color w:val="000000" w:themeColor="text1"/>
                <w:sz w:val="24"/>
                <w:szCs w:val="24"/>
                <w:lang w:eastAsia="ro-RO"/>
              </w:rPr>
              <w:t>  </w:t>
            </w:r>
          </w:p>
        </w:tc>
      </w:tr>
      <w:tr w:rsidR="006B2AF1" w:rsidRPr="000A1621" w14:paraId="0D4CBA70" w14:textId="77777777" w:rsidTr="00502E8E">
        <w:tc>
          <w:tcPr>
            <w:tcW w:w="1703" w:type="dxa"/>
          </w:tcPr>
          <w:p w14:paraId="0EFB0CD0"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4911 99 0</w:t>
            </w:r>
            <w:r w:rsidRPr="008D42D3">
              <w:rPr>
                <w:rFonts w:ascii="Times New Roman" w:eastAsia="Times New Roman" w:hAnsi="Times New Roman" w:cs="Times New Roman"/>
                <w:color w:val="000000" w:themeColor="text1"/>
                <w:sz w:val="24"/>
                <w:szCs w:val="24"/>
                <w:lang w:eastAsia="ro-RO"/>
              </w:rPr>
              <w:t>00</w:t>
            </w:r>
          </w:p>
        </w:tc>
        <w:tc>
          <w:tcPr>
            <w:tcW w:w="7931" w:type="dxa"/>
          </w:tcPr>
          <w:p w14:paraId="50274D52" w14:textId="77777777" w:rsidR="000C07D4" w:rsidRPr="000A1621"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 Altele:</w:t>
            </w:r>
          </w:p>
          <w:p w14:paraId="0ECE20C1" w14:textId="77777777" w:rsidR="000C07D4" w:rsidRPr="008D42D3"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Ilustrații izolate, pagini imprimate și probe reproduse, pentru producția de cărți, inclusiv microcopii ale acestora </w:t>
            </w:r>
            <w:hyperlink r:id="rId23" w:anchor="ntc1-L_2009324RO.01004501-E0001" w:history="1">
              <w:r w:rsidRPr="008D42D3">
                <w:rPr>
                  <w:rFonts w:ascii="Times New Roman" w:eastAsia="Times New Roman" w:hAnsi="Times New Roman" w:cs="Times New Roman"/>
                  <w:color w:val="000000" w:themeColor="text1"/>
                  <w:sz w:val="24"/>
                  <w:szCs w:val="24"/>
                  <w:u w:val="single"/>
                  <w:bdr w:val="none" w:sz="0" w:space="0" w:color="auto" w:frame="1"/>
                  <w:lang w:eastAsia="ro-RO"/>
                </w:rPr>
                <w:t>(</w:t>
              </w:r>
              <w:r w:rsidRPr="000A1621">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0A1621">
                <w:rPr>
                  <w:rFonts w:ascii="Times New Roman" w:eastAsia="Times New Roman" w:hAnsi="Times New Roman" w:cs="Times New Roman"/>
                  <w:color w:val="000000" w:themeColor="text1"/>
                  <w:sz w:val="24"/>
                  <w:szCs w:val="24"/>
                  <w:u w:val="single"/>
                  <w:bdr w:val="none" w:sz="0" w:space="0" w:color="auto" w:frame="1"/>
                  <w:lang w:eastAsia="ro-RO"/>
                </w:rPr>
                <w:t>)</w:t>
              </w:r>
            </w:hyperlink>
            <w:r w:rsidRPr="000A1621">
              <w:rPr>
                <w:rFonts w:ascii="Times New Roman" w:eastAsia="Times New Roman" w:hAnsi="Times New Roman" w:cs="Times New Roman"/>
                <w:color w:val="000000" w:themeColor="text1"/>
                <w:sz w:val="24"/>
                <w:szCs w:val="24"/>
                <w:lang w:eastAsia="ro-RO"/>
              </w:rPr>
              <w:t>  </w:t>
            </w:r>
          </w:p>
          <w:p w14:paraId="14CB370D" w14:textId="77777777" w:rsidR="000C07D4" w:rsidRPr="008D42D3"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4" w:anchor="ntc1-L_2009324RO.01004501-E0001" w:history="1">
              <w:r w:rsidRPr="008D42D3">
                <w:rPr>
                  <w:rFonts w:ascii="Times New Roman" w:eastAsia="Times New Roman" w:hAnsi="Times New Roman" w:cs="Times New Roman"/>
                  <w:color w:val="000000" w:themeColor="text1"/>
                  <w:sz w:val="24"/>
                  <w:szCs w:val="24"/>
                  <w:u w:val="single"/>
                  <w:bdr w:val="none" w:sz="0" w:space="0" w:color="auto" w:frame="1"/>
                  <w:lang w:eastAsia="ro-RO"/>
                </w:rPr>
                <w:t>(</w:t>
              </w:r>
              <w:r w:rsidRPr="000A1621">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0A1621">
                <w:rPr>
                  <w:rFonts w:ascii="Times New Roman" w:eastAsia="Times New Roman" w:hAnsi="Times New Roman" w:cs="Times New Roman"/>
                  <w:color w:val="000000" w:themeColor="text1"/>
                  <w:sz w:val="24"/>
                  <w:szCs w:val="24"/>
                  <w:u w:val="single"/>
                  <w:bdr w:val="none" w:sz="0" w:space="0" w:color="auto" w:frame="1"/>
                  <w:lang w:eastAsia="ro-RO"/>
                </w:rPr>
                <w:t>)</w:t>
              </w:r>
            </w:hyperlink>
            <w:r w:rsidRPr="000A1621">
              <w:rPr>
                <w:rFonts w:ascii="Times New Roman" w:eastAsia="Times New Roman" w:hAnsi="Times New Roman" w:cs="Times New Roman"/>
                <w:color w:val="000000" w:themeColor="text1"/>
                <w:sz w:val="24"/>
                <w:szCs w:val="24"/>
                <w:lang w:eastAsia="ro-RO"/>
              </w:rPr>
              <w:t>  </w:t>
            </w:r>
          </w:p>
          <w:p w14:paraId="530BA445" w14:textId="77777777" w:rsidR="000C07D4" w:rsidRPr="008D42D3"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Publicații invitații pentru efectuarea de studii în afara Comunităților Europene, inclusiv microcopii ale acestora </w:t>
            </w:r>
            <w:hyperlink r:id="rId25" w:anchor="ntc1-L_2009324RO.01004501-E0001" w:history="1">
              <w:r w:rsidRPr="008D42D3">
                <w:rPr>
                  <w:rFonts w:ascii="Times New Roman" w:eastAsia="Times New Roman" w:hAnsi="Times New Roman" w:cs="Times New Roman"/>
                  <w:color w:val="000000" w:themeColor="text1"/>
                  <w:sz w:val="24"/>
                  <w:szCs w:val="24"/>
                  <w:u w:val="single"/>
                  <w:bdr w:val="none" w:sz="0" w:space="0" w:color="auto" w:frame="1"/>
                  <w:lang w:eastAsia="ro-RO"/>
                </w:rPr>
                <w:t>(</w:t>
              </w:r>
              <w:r w:rsidRPr="000A1621">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0A1621">
                <w:rPr>
                  <w:rFonts w:ascii="Times New Roman" w:eastAsia="Times New Roman" w:hAnsi="Times New Roman" w:cs="Times New Roman"/>
                  <w:color w:val="000000" w:themeColor="text1"/>
                  <w:sz w:val="24"/>
                  <w:szCs w:val="24"/>
                  <w:u w:val="single"/>
                  <w:bdr w:val="none" w:sz="0" w:space="0" w:color="auto" w:frame="1"/>
                  <w:lang w:eastAsia="ro-RO"/>
                </w:rPr>
                <w:t>)</w:t>
              </w:r>
            </w:hyperlink>
            <w:r w:rsidRPr="000A1621">
              <w:rPr>
                <w:rFonts w:ascii="Times New Roman" w:eastAsia="Times New Roman" w:hAnsi="Times New Roman" w:cs="Times New Roman"/>
                <w:color w:val="000000" w:themeColor="text1"/>
                <w:sz w:val="24"/>
                <w:szCs w:val="24"/>
                <w:lang w:eastAsia="ro-RO"/>
              </w:rPr>
              <w:t>  </w:t>
            </w:r>
          </w:p>
          <w:p w14:paraId="00A9CDE7" w14:textId="77777777" w:rsidR="000C07D4" w:rsidRPr="000A1621"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Diagrame meteorologice și geofizice</w:t>
            </w:r>
          </w:p>
        </w:tc>
      </w:tr>
      <w:tr w:rsidR="006B2AF1" w:rsidRPr="00F02CF0" w14:paraId="6745987E" w14:textId="77777777" w:rsidTr="00502E8E">
        <w:tc>
          <w:tcPr>
            <w:tcW w:w="1703" w:type="dxa"/>
          </w:tcPr>
          <w:p w14:paraId="539911E9" w14:textId="77777777" w:rsidR="000C07D4" w:rsidRPr="000A1621"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9023 00</w:t>
            </w:r>
          </w:p>
        </w:tc>
        <w:tc>
          <w:tcPr>
            <w:tcW w:w="7931" w:type="dxa"/>
          </w:tcPr>
          <w:p w14:paraId="3250F7F7" w14:textId="77777777" w:rsidR="000C07D4" w:rsidRPr="000A1621"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0A1621">
              <w:rPr>
                <w:rFonts w:ascii="Times New Roman" w:eastAsia="Times New Roman" w:hAnsi="Times New Roman" w:cs="Times New Roman"/>
                <w:b/>
                <w:color w:val="000000" w:themeColor="text1"/>
                <w:sz w:val="24"/>
                <w:szCs w:val="24"/>
                <w:lang w:eastAsia="ro-RO"/>
              </w:rPr>
              <w:t>Instrumente, aparate și modele destinate demonstrațiilor (în învățământ sau la expoziții, de exemplu), improprii altor utilizări:</w:t>
            </w:r>
          </w:p>
        </w:tc>
      </w:tr>
      <w:tr w:rsidR="006B2AF1" w:rsidRPr="00F02CF0" w14:paraId="7527C485" w14:textId="77777777" w:rsidTr="00502E8E">
        <w:tc>
          <w:tcPr>
            <w:tcW w:w="1703" w:type="dxa"/>
          </w:tcPr>
          <w:p w14:paraId="73F80AD6" w14:textId="77777777" w:rsidR="000C07D4" w:rsidRPr="008D42D3"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ex. 9023 00 800</w:t>
            </w:r>
          </w:p>
        </w:tc>
        <w:tc>
          <w:tcPr>
            <w:tcW w:w="7931" w:type="dxa"/>
          </w:tcPr>
          <w:p w14:paraId="0DC4B79F" w14:textId="77777777" w:rsidR="000C07D4" w:rsidRPr="000A1621"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Calibri" w:hAnsi="Times New Roman" w:cs="Times New Roman"/>
                <w:color w:val="000000" w:themeColor="text1"/>
                <w:sz w:val="24"/>
                <w:szCs w:val="24"/>
              </w:rPr>
              <w:t>Altele:</w:t>
            </w:r>
          </w:p>
          <w:p w14:paraId="4EC4F640" w14:textId="4085BF68" w:rsidR="000C07D4" w:rsidRPr="000A1621" w:rsidRDefault="000C07D4" w:rsidP="00D75518">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0A1621">
              <w:rPr>
                <w:rFonts w:ascii="Times New Roman" w:eastAsia="Times New Roman" w:hAnsi="Times New Roman" w:cs="Times New Roman"/>
                <w:color w:val="000000" w:themeColor="text1"/>
                <w:sz w:val="24"/>
                <w:szCs w:val="24"/>
                <w:lang w:eastAsia="ro-RO"/>
              </w:rPr>
              <w:t xml:space="preserve">Hărți </w:t>
            </w:r>
            <w:r w:rsidR="00D75518" w:rsidRPr="000A1621">
              <w:rPr>
                <w:rFonts w:ascii="Times New Roman" w:eastAsia="Times New Roman" w:hAnsi="Times New Roman" w:cs="Times New Roman"/>
                <w:color w:val="000000" w:themeColor="text1"/>
                <w:sz w:val="24"/>
                <w:szCs w:val="24"/>
                <w:lang w:eastAsia="ro-RO"/>
              </w:rPr>
              <w:t xml:space="preserve">tematice </w:t>
            </w:r>
            <w:r w:rsidRPr="000A1621">
              <w:rPr>
                <w:rFonts w:ascii="Times New Roman" w:eastAsia="Times New Roman" w:hAnsi="Times New Roman" w:cs="Times New Roman"/>
                <w:color w:val="000000" w:themeColor="text1"/>
                <w:sz w:val="24"/>
                <w:szCs w:val="24"/>
                <w:lang w:eastAsia="ro-RO"/>
              </w:rPr>
              <w:t>pentru domenii științifice cum ar fi: geologia, zoologia, botanica, mineralogia, paleontologia, arheologia, etnologia, meteorologia, climatologia și geofizica</w:t>
            </w:r>
          </w:p>
        </w:tc>
      </w:tr>
    </w:tbl>
    <w:p w14:paraId="11AB2944" w14:textId="77777777" w:rsidR="000C07D4" w:rsidRPr="008D42D3" w:rsidRDefault="00000FB2" w:rsidP="006B2AF1">
      <w:pPr>
        <w:shd w:val="clear" w:color="auto" w:fill="FFFFFF"/>
        <w:tabs>
          <w:tab w:val="left" w:pos="993"/>
        </w:tabs>
        <w:spacing w:after="0" w:line="312" w:lineRule="atLeast"/>
        <w:ind w:right="-567" w:firstLine="567"/>
        <w:jc w:val="both"/>
        <w:textAlignment w:val="baseline"/>
        <w:rPr>
          <w:rFonts w:ascii="Times New Roman" w:eastAsia="Times New Roman" w:hAnsi="Times New Roman" w:cs="Times New Roman"/>
          <w:color w:val="000000" w:themeColor="text1"/>
          <w:sz w:val="24"/>
          <w:szCs w:val="24"/>
          <w:lang w:val="ro-RO" w:eastAsia="ro-RO"/>
        </w:rPr>
      </w:pPr>
      <w:hyperlink r:id="rId26" w:anchor="ntc1-L_2009324RO.01004501-E0001" w:history="1">
        <w:r w:rsidR="000C07D4" w:rsidRPr="008D42D3">
          <w:rPr>
            <w:rFonts w:ascii="Times New Roman" w:eastAsia="Times New Roman" w:hAnsi="Times New Roman" w:cs="Times New Roman"/>
            <w:color w:val="000000" w:themeColor="text1"/>
            <w:sz w:val="24"/>
            <w:szCs w:val="24"/>
            <w:u w:val="single"/>
            <w:bdr w:val="none" w:sz="0" w:space="0" w:color="auto" w:frame="1"/>
            <w:lang w:val="ro-RO" w:eastAsia="ro-RO"/>
          </w:rPr>
          <w:t>(</w:t>
        </w:r>
        <w:r w:rsidR="000C07D4" w:rsidRPr="000A1621">
          <w:rPr>
            <w:rFonts w:ascii="Times New Roman" w:eastAsia="Times New Roman" w:hAnsi="Times New Roman" w:cs="Times New Roman"/>
            <w:color w:val="000000" w:themeColor="text1"/>
            <w:sz w:val="24"/>
            <w:szCs w:val="24"/>
            <w:bdr w:val="none" w:sz="0" w:space="0" w:color="auto" w:frame="1"/>
            <w:vertAlign w:val="superscript"/>
            <w:lang w:val="ro-RO" w:eastAsia="ro-RO"/>
          </w:rPr>
          <w:t>1</w:t>
        </w:r>
        <w:r w:rsidR="000C07D4" w:rsidRPr="000A1621">
          <w:rPr>
            <w:rFonts w:ascii="Times New Roman" w:eastAsia="Times New Roman" w:hAnsi="Times New Roman" w:cs="Times New Roman"/>
            <w:color w:val="000000" w:themeColor="text1"/>
            <w:sz w:val="24"/>
            <w:szCs w:val="24"/>
            <w:u w:val="single"/>
            <w:bdr w:val="none" w:sz="0" w:space="0" w:color="auto" w:frame="1"/>
            <w:lang w:val="ro-RO" w:eastAsia="ro-RO"/>
          </w:rPr>
          <w:t>)</w:t>
        </w:r>
      </w:hyperlink>
      <w:r w:rsidR="000C07D4" w:rsidRPr="000A1621">
        <w:rPr>
          <w:rFonts w:ascii="Times New Roman" w:eastAsia="Times New Roman" w:hAnsi="Times New Roman" w:cs="Times New Roman"/>
          <w:color w:val="000000" w:themeColor="text1"/>
          <w:sz w:val="24"/>
          <w:szCs w:val="24"/>
          <w:lang w:val="ro-RO" w:eastAsia="ro-RO"/>
        </w:rPr>
        <w:t>  Scutirea nu se aplică articolelor în care publicitatea depășește 25% din suprafață. În cazul publicațiilor și afișe</w:t>
      </w:r>
      <w:r w:rsidR="000C07D4" w:rsidRPr="008D42D3">
        <w:rPr>
          <w:rFonts w:ascii="Times New Roman" w:eastAsia="Times New Roman" w:hAnsi="Times New Roman" w:cs="Times New Roman"/>
          <w:color w:val="000000" w:themeColor="text1"/>
          <w:sz w:val="24"/>
          <w:szCs w:val="24"/>
          <w:lang w:val="ro-RO" w:eastAsia="ro-RO"/>
        </w:rPr>
        <w:t>lor de promovare a turismului, acest procent se aplică doar pentru materialele publicitare comerciale private.</w:t>
      </w:r>
    </w:p>
    <w:p w14:paraId="6E5ACE6C" w14:textId="6672A4F8" w:rsidR="000C07D4" w:rsidRPr="000A1621" w:rsidRDefault="000C07D4" w:rsidP="006B2AF1">
      <w:pPr>
        <w:shd w:val="clear" w:color="auto" w:fill="FFFFFF"/>
        <w:tabs>
          <w:tab w:val="left" w:pos="993"/>
        </w:tabs>
        <w:spacing w:before="240" w:after="120" w:line="312" w:lineRule="atLeast"/>
        <w:ind w:right="-567" w:firstLine="567"/>
        <w:jc w:val="both"/>
        <w:textAlignment w:val="baseline"/>
        <w:rPr>
          <w:rFonts w:ascii="Times New Roman" w:eastAsia="Times New Roman" w:hAnsi="Times New Roman" w:cs="Times New Roman"/>
          <w:b/>
          <w:bCs/>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B.   Materiale </w:t>
      </w:r>
      <w:r w:rsidR="002B6AC4">
        <w:rPr>
          <w:rFonts w:ascii="Times New Roman" w:eastAsia="Times New Roman" w:hAnsi="Times New Roman" w:cs="Times New Roman"/>
          <w:b/>
          <w:bCs/>
          <w:color w:val="000000" w:themeColor="text1"/>
          <w:sz w:val="24"/>
          <w:szCs w:val="24"/>
          <w:lang w:val="ro-RO" w:eastAsia="ro-RO"/>
        </w:rPr>
        <w:t>audiovizuale</w:t>
      </w:r>
      <w:r w:rsidRPr="000A1621">
        <w:rPr>
          <w:rFonts w:ascii="Times New Roman" w:eastAsia="Times New Roman" w:hAnsi="Times New Roman" w:cs="Times New Roman"/>
          <w:b/>
          <w:bCs/>
          <w:color w:val="000000" w:themeColor="text1"/>
          <w:sz w:val="24"/>
          <w:szCs w:val="24"/>
          <w:lang w:val="ro-RO" w:eastAsia="ro-RO"/>
        </w:rPr>
        <w:t xml:space="preserve"> cu caracter educațional, științific sau cultural</w:t>
      </w:r>
    </w:p>
    <w:p w14:paraId="2CADF255" w14:textId="77777777" w:rsidR="000C07D4" w:rsidRPr="000A1621" w:rsidRDefault="000C07D4" w:rsidP="006B2AF1">
      <w:pPr>
        <w:shd w:val="clear" w:color="auto" w:fill="FFFFFF"/>
        <w:tabs>
          <w:tab w:val="left" w:pos="993"/>
        </w:tabs>
        <w:spacing w:before="120" w:after="0" w:line="312" w:lineRule="atLeast"/>
        <w:ind w:right="-567" w:firstLine="567"/>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Articole prevăzute în anexa II partea A produse de Organizația Națiunilor Unite sau una dintre instituțiile sale specializate.</w:t>
      </w:r>
    </w:p>
    <w:p w14:paraId="28366C57" w14:textId="77777777" w:rsidR="000C07D4" w:rsidRPr="000A1621" w:rsidRDefault="000C07D4" w:rsidP="006B2AF1">
      <w:pPr>
        <w:shd w:val="clear" w:color="auto" w:fill="FFFFFF"/>
        <w:tabs>
          <w:tab w:val="left" w:pos="993"/>
        </w:tabs>
        <w:spacing w:before="120" w:after="0" w:line="312" w:lineRule="atLeast"/>
        <w:ind w:right="-567" w:firstLine="567"/>
        <w:jc w:val="right"/>
        <w:textAlignment w:val="baseline"/>
        <w:rPr>
          <w:rFonts w:ascii="Times New Roman" w:eastAsia="Times New Roman" w:hAnsi="Times New Roman" w:cs="Times New Roman"/>
          <w:b/>
          <w:color w:val="000000" w:themeColor="text1"/>
          <w:sz w:val="24"/>
          <w:szCs w:val="24"/>
          <w:lang w:val="ro-RO" w:eastAsia="ro-RO"/>
        </w:rPr>
      </w:pPr>
      <w:r w:rsidRPr="000A1621">
        <w:rPr>
          <w:rFonts w:ascii="Times New Roman" w:eastAsia="Times New Roman" w:hAnsi="Times New Roman" w:cs="Times New Roman"/>
          <w:b/>
          <w:color w:val="000000" w:themeColor="text1"/>
          <w:sz w:val="24"/>
          <w:szCs w:val="24"/>
          <w:lang w:val="ro-RO" w:eastAsia="ro-RO"/>
        </w:rPr>
        <w:t>Anexa nr.2</w:t>
      </w:r>
    </w:p>
    <w:p w14:paraId="4AE707B1" w14:textId="572FA139" w:rsidR="000C07D4" w:rsidRPr="000A1621" w:rsidRDefault="000C07D4" w:rsidP="006B2AF1">
      <w:pPr>
        <w:numPr>
          <w:ilvl w:val="0"/>
          <w:numId w:val="55"/>
        </w:numPr>
        <w:shd w:val="clear" w:color="auto" w:fill="FFFFFF"/>
        <w:tabs>
          <w:tab w:val="left" w:pos="993"/>
        </w:tabs>
        <w:spacing w:before="120" w:after="0" w:line="312" w:lineRule="atLeast"/>
        <w:ind w:left="0" w:right="-567" w:firstLine="567"/>
        <w:contextualSpacing/>
        <w:textAlignment w:val="baseline"/>
        <w:rPr>
          <w:rFonts w:ascii="Times New Roman" w:eastAsia="Times New Roman" w:hAnsi="Times New Roman" w:cs="Times New Roman"/>
          <w:b/>
          <w:color w:val="000000" w:themeColor="text1"/>
          <w:sz w:val="24"/>
          <w:szCs w:val="24"/>
          <w:lang w:val="ro-RO" w:eastAsia="ro-RO"/>
        </w:rPr>
      </w:pPr>
      <w:r w:rsidRPr="000A1621">
        <w:rPr>
          <w:rFonts w:ascii="Times New Roman" w:eastAsia="Times New Roman" w:hAnsi="Times New Roman" w:cs="Times New Roman"/>
          <w:b/>
          <w:bCs/>
          <w:color w:val="000000" w:themeColor="text1"/>
          <w:sz w:val="24"/>
          <w:szCs w:val="24"/>
          <w:lang w:val="ro-RO" w:eastAsia="ro-RO"/>
        </w:rPr>
        <w:t xml:space="preserve">Materiale </w:t>
      </w:r>
      <w:r w:rsidR="002B6AC4">
        <w:rPr>
          <w:rFonts w:ascii="Times New Roman" w:eastAsia="Times New Roman" w:hAnsi="Times New Roman" w:cs="Times New Roman"/>
          <w:b/>
          <w:bCs/>
          <w:color w:val="000000" w:themeColor="text1"/>
          <w:sz w:val="24"/>
          <w:szCs w:val="24"/>
          <w:lang w:val="ro-RO" w:eastAsia="ro-RO"/>
        </w:rPr>
        <w:t>audiovizuale</w:t>
      </w:r>
      <w:r w:rsidRPr="000A1621">
        <w:rPr>
          <w:rFonts w:ascii="Times New Roman" w:eastAsia="Times New Roman" w:hAnsi="Times New Roman" w:cs="Times New Roman"/>
          <w:b/>
          <w:bCs/>
          <w:color w:val="000000" w:themeColor="text1"/>
          <w:sz w:val="24"/>
          <w:szCs w:val="24"/>
          <w:lang w:val="ro-RO" w:eastAsia="ro-RO"/>
        </w:rPr>
        <w:t xml:space="preserve"> cu caracter educațional, științific sau cultural</w:t>
      </w:r>
    </w:p>
    <w:tbl>
      <w:tblPr>
        <w:tblStyle w:val="Tabelgril1"/>
        <w:tblW w:w="10132" w:type="dxa"/>
        <w:tblLayout w:type="fixed"/>
        <w:tblLook w:val="04A0" w:firstRow="1" w:lastRow="0" w:firstColumn="1" w:lastColumn="0" w:noHBand="0" w:noVBand="1"/>
      </w:tblPr>
      <w:tblGrid>
        <w:gridCol w:w="1553"/>
        <w:gridCol w:w="7089"/>
        <w:gridCol w:w="1490"/>
      </w:tblGrid>
      <w:tr w:rsidR="006B2AF1" w:rsidRPr="000A1621" w14:paraId="1B46F034" w14:textId="77777777" w:rsidTr="00BA6746">
        <w:tc>
          <w:tcPr>
            <w:tcW w:w="1553" w:type="dxa"/>
          </w:tcPr>
          <w:p w14:paraId="1C1EF316" w14:textId="77777777" w:rsidR="000C07D4" w:rsidRPr="000A1621" w:rsidRDefault="000C07D4" w:rsidP="00BB3100">
            <w:pPr>
              <w:tabs>
                <w:tab w:val="left" w:pos="993"/>
              </w:tabs>
              <w:ind w:right="179"/>
              <w:rPr>
                <w:rFonts w:ascii="Times New Roman" w:eastAsia="Calibri" w:hAnsi="Times New Roman" w:cs="Times New Roman"/>
                <w:b/>
                <w:color w:val="000000" w:themeColor="text1"/>
                <w:sz w:val="24"/>
                <w:szCs w:val="24"/>
              </w:rPr>
            </w:pPr>
            <w:r w:rsidRPr="000A1621">
              <w:rPr>
                <w:rFonts w:ascii="Times New Roman" w:eastAsia="Calibri" w:hAnsi="Times New Roman" w:cs="Times New Roman"/>
                <w:b/>
                <w:color w:val="000000" w:themeColor="text1"/>
                <w:sz w:val="24"/>
                <w:szCs w:val="24"/>
              </w:rPr>
              <w:t>Poziția tarifară</w:t>
            </w:r>
          </w:p>
        </w:tc>
        <w:tc>
          <w:tcPr>
            <w:tcW w:w="7089" w:type="dxa"/>
          </w:tcPr>
          <w:p w14:paraId="6A60480A" w14:textId="77777777" w:rsidR="000C07D4" w:rsidRPr="000A1621" w:rsidRDefault="000C07D4" w:rsidP="00BB3100">
            <w:pPr>
              <w:tabs>
                <w:tab w:val="left" w:pos="993"/>
                <w:tab w:val="left" w:pos="5968"/>
              </w:tabs>
              <w:jc w:val="both"/>
              <w:rPr>
                <w:rFonts w:ascii="Times New Roman" w:eastAsia="Calibri" w:hAnsi="Times New Roman" w:cs="Times New Roman"/>
                <w:b/>
                <w:color w:val="000000" w:themeColor="text1"/>
                <w:sz w:val="24"/>
                <w:szCs w:val="24"/>
              </w:rPr>
            </w:pPr>
            <w:r w:rsidRPr="000A1621">
              <w:rPr>
                <w:rFonts w:ascii="Times New Roman" w:eastAsia="Calibri" w:hAnsi="Times New Roman" w:cs="Times New Roman"/>
                <w:b/>
                <w:color w:val="000000" w:themeColor="text1"/>
                <w:sz w:val="24"/>
                <w:szCs w:val="24"/>
              </w:rPr>
              <w:t>Denumirea mărfurilor</w:t>
            </w:r>
          </w:p>
        </w:tc>
        <w:tc>
          <w:tcPr>
            <w:tcW w:w="1490" w:type="dxa"/>
          </w:tcPr>
          <w:p w14:paraId="0AB8988E" w14:textId="77777777" w:rsidR="000C07D4" w:rsidRPr="000A1621" w:rsidRDefault="000C07D4" w:rsidP="00BB3100">
            <w:pPr>
              <w:tabs>
                <w:tab w:val="left" w:pos="993"/>
              </w:tabs>
              <w:ind w:firstLine="567"/>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Instituțiile sau</w:t>
            </w:r>
          </w:p>
          <w:p w14:paraId="66C128CB" w14:textId="77777777" w:rsidR="000C07D4" w:rsidRPr="000A1621" w:rsidRDefault="000C07D4" w:rsidP="00BB3100">
            <w:pPr>
              <w:tabs>
                <w:tab w:val="left" w:pos="993"/>
              </w:tabs>
              <w:ind w:firstLine="567"/>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organizațiile beneficiare</w:t>
            </w:r>
          </w:p>
        </w:tc>
      </w:tr>
      <w:tr w:rsidR="006B2AF1" w:rsidRPr="00F02CF0" w14:paraId="65DE2CA2" w14:textId="77777777" w:rsidTr="00BA6746">
        <w:tc>
          <w:tcPr>
            <w:tcW w:w="1553" w:type="dxa"/>
          </w:tcPr>
          <w:p w14:paraId="0B79C96B" w14:textId="77777777" w:rsidR="000C07D4" w:rsidRPr="000A1621" w:rsidRDefault="000C07D4" w:rsidP="00BB3100">
            <w:pPr>
              <w:tabs>
                <w:tab w:val="left" w:pos="306"/>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3704 00</w:t>
            </w:r>
          </w:p>
        </w:tc>
        <w:tc>
          <w:tcPr>
            <w:tcW w:w="7089" w:type="dxa"/>
          </w:tcPr>
          <w:p w14:paraId="5A30CF22" w14:textId="102F1CDF" w:rsidR="00D34CB0" w:rsidRDefault="000C07D4" w:rsidP="00BB3100">
            <w:pPr>
              <w:tabs>
                <w:tab w:val="left" w:pos="993"/>
                <w:tab w:val="left" w:pos="5968"/>
              </w:tabs>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Plăci, pelicule, filme, hârtii, cartoane și textile fotografice, expuse, dar nedevelopate:</w:t>
            </w:r>
          </w:p>
          <w:p w14:paraId="7A734397" w14:textId="5AA4DDF4" w:rsidR="00D34CB0" w:rsidRDefault="00D34CB0" w:rsidP="00EB0E09">
            <w:pPr>
              <w:rPr>
                <w:rFonts w:ascii="Times New Roman" w:eastAsia="Times New Roman" w:hAnsi="Times New Roman" w:cs="Times New Roman"/>
                <w:sz w:val="24"/>
                <w:szCs w:val="24"/>
                <w:lang w:eastAsia="ro-RO"/>
              </w:rPr>
            </w:pPr>
          </w:p>
          <w:p w14:paraId="01E3AEB0" w14:textId="6577E6B2" w:rsidR="00D34CB0" w:rsidRDefault="00D34CB0" w:rsidP="00F10928">
            <w:pPr>
              <w:rPr>
                <w:rFonts w:ascii="Times New Roman" w:eastAsia="Times New Roman" w:hAnsi="Times New Roman" w:cs="Times New Roman"/>
                <w:sz w:val="24"/>
                <w:szCs w:val="24"/>
                <w:lang w:eastAsia="ro-RO"/>
              </w:rPr>
            </w:pPr>
          </w:p>
          <w:p w14:paraId="43DA35FF" w14:textId="3452EBE5" w:rsidR="00D34CB0" w:rsidRDefault="00D34CB0" w:rsidP="00F10928">
            <w:pPr>
              <w:rPr>
                <w:rFonts w:ascii="Times New Roman" w:eastAsia="Times New Roman" w:hAnsi="Times New Roman" w:cs="Times New Roman"/>
                <w:sz w:val="24"/>
                <w:szCs w:val="24"/>
                <w:lang w:eastAsia="ro-RO"/>
              </w:rPr>
            </w:pPr>
          </w:p>
          <w:p w14:paraId="6C30786B" w14:textId="4FCCE7EE" w:rsidR="000C07D4" w:rsidRPr="00BB3100" w:rsidRDefault="00D34CB0" w:rsidP="00BB3100">
            <w:pPr>
              <w:tabs>
                <w:tab w:val="left" w:pos="8250"/>
              </w:tabs>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p>
        </w:tc>
        <w:tc>
          <w:tcPr>
            <w:tcW w:w="1490" w:type="dxa"/>
          </w:tcPr>
          <w:p w14:paraId="1D872D36" w14:textId="77777777" w:rsidR="000C07D4" w:rsidRPr="000A1621" w:rsidRDefault="000C07D4" w:rsidP="006B2AF1">
            <w:pPr>
              <w:tabs>
                <w:tab w:val="left" w:pos="993"/>
              </w:tabs>
              <w:ind w:firstLine="567"/>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Toate organizațiile (inclusiv organizațiile de radiodifuziune sau de televiziune), instituțiile sau asociațiile aprobate de către autoritățile competente din Republica Moldova în scopul primirii acestor bunuri în regim de scutire de drepturi de import.</w:t>
            </w:r>
          </w:p>
        </w:tc>
      </w:tr>
      <w:tr w:rsidR="006B2AF1" w:rsidRPr="00F02CF0" w14:paraId="565D08FD" w14:textId="77777777" w:rsidTr="00BA6746">
        <w:tc>
          <w:tcPr>
            <w:tcW w:w="1553" w:type="dxa"/>
          </w:tcPr>
          <w:p w14:paraId="17632FA6"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3704 00 100</w:t>
            </w:r>
          </w:p>
        </w:tc>
        <w:tc>
          <w:tcPr>
            <w:tcW w:w="7089" w:type="dxa"/>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06"/>
              <w:gridCol w:w="6251"/>
            </w:tblGrid>
            <w:tr w:rsidR="006B2AF1" w:rsidRPr="000A1621" w14:paraId="6DD5565B" w14:textId="77777777" w:rsidTr="00BA6746">
              <w:tc>
                <w:tcPr>
                  <w:tcW w:w="5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327C341" w14:textId="77777777" w:rsidR="000C07D4" w:rsidRPr="008D42D3" w:rsidRDefault="000C07D4" w:rsidP="00BB3100">
                  <w:pPr>
                    <w:tabs>
                      <w:tab w:val="left" w:pos="993"/>
                    </w:tabs>
                    <w:spacing w:after="0" w:line="240" w:lineRule="auto"/>
                    <w:jc w:val="both"/>
                    <w:textAlignment w:val="baseline"/>
                    <w:rPr>
                      <w:rFonts w:ascii="Times New Roman" w:eastAsia="Times New Roman" w:hAnsi="Times New Roman" w:cs="Times New Roman"/>
                      <w:color w:val="000000" w:themeColor="text1"/>
                      <w:sz w:val="24"/>
                      <w:szCs w:val="24"/>
                      <w:lang w:val="ro-RO" w:eastAsia="ro-RO"/>
                    </w:rPr>
                  </w:pPr>
                  <w:r w:rsidRPr="008D42D3">
                    <w:rPr>
                      <w:rFonts w:ascii="Times New Roman" w:eastAsia="Times New Roman" w:hAnsi="Times New Roman" w:cs="Times New Roman"/>
                      <w:color w:val="000000" w:themeColor="text1"/>
                      <w:sz w:val="24"/>
                      <w:szCs w:val="24"/>
                      <w:lang w:val="ro-RO" w:eastAsia="ro-RO"/>
                    </w:rPr>
                    <w:t>–</w:t>
                  </w:r>
                </w:p>
              </w:tc>
              <w:tc>
                <w:tcPr>
                  <w:tcW w:w="60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77A672F" w14:textId="77777777" w:rsidR="000C07D4" w:rsidRPr="000A1621" w:rsidRDefault="000C07D4" w:rsidP="00BB3100">
                  <w:pPr>
                    <w:tabs>
                      <w:tab w:val="left" w:pos="993"/>
                    </w:tabs>
                    <w:spacing w:after="0" w:line="240" w:lineRule="auto"/>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Plăci, pelicule și filme:</w:t>
                  </w:r>
                </w:p>
              </w:tc>
            </w:tr>
          </w:tbl>
          <w:p w14:paraId="2C5ECA8F" w14:textId="77777777" w:rsidR="000C07D4" w:rsidRPr="000A1621" w:rsidRDefault="000C07D4" w:rsidP="00BB3100">
            <w:pPr>
              <w:tabs>
                <w:tab w:val="left" w:pos="993"/>
              </w:tabs>
              <w:rPr>
                <w:rFonts w:ascii="Times New Roman" w:eastAsia="Times New Roman" w:hAnsi="Times New Roman" w:cs="Times New Roman"/>
                <w:vanish/>
                <w:color w:val="000000" w:themeColor="text1"/>
                <w:sz w:val="24"/>
                <w:szCs w:val="24"/>
                <w:lang w:eastAsia="ro-RO"/>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2"/>
              <w:gridCol w:w="6625"/>
            </w:tblGrid>
            <w:tr w:rsidR="006B2AF1" w:rsidRPr="00F02CF0" w14:paraId="3AEA0C79" w14:textId="77777777" w:rsidTr="00BA6746">
              <w:tc>
                <w:tcPr>
                  <w:tcW w:w="2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B8DA032" w14:textId="77777777" w:rsidR="000C07D4" w:rsidRPr="000A1621" w:rsidRDefault="000C07D4" w:rsidP="00BB3100">
                  <w:pPr>
                    <w:tabs>
                      <w:tab w:val="left" w:pos="993"/>
                    </w:tabs>
                    <w:spacing w:after="0" w:line="240" w:lineRule="auto"/>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w:t>
                  </w:r>
                </w:p>
              </w:tc>
              <w:tc>
                <w:tcPr>
                  <w:tcW w:w="64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3478C9D" w14:textId="77777777" w:rsidR="000C07D4" w:rsidRPr="000A1621" w:rsidRDefault="000C07D4" w:rsidP="00BB3100">
                  <w:pPr>
                    <w:tabs>
                      <w:tab w:val="left" w:pos="993"/>
                    </w:tabs>
                    <w:spacing w:after="0" w:line="240" w:lineRule="auto"/>
                    <w:jc w:val="both"/>
                    <w:textAlignment w:val="baseline"/>
                    <w:rPr>
                      <w:rFonts w:ascii="Times New Roman" w:eastAsia="Times New Roman" w:hAnsi="Times New Roman" w:cs="Times New Roman"/>
                      <w:color w:val="000000" w:themeColor="text1"/>
                      <w:sz w:val="24"/>
                      <w:szCs w:val="24"/>
                      <w:lang w:val="ro-RO" w:eastAsia="ro-RO"/>
                    </w:rPr>
                  </w:pPr>
                  <w:r w:rsidRPr="000A1621">
                    <w:rPr>
                      <w:rFonts w:ascii="Times New Roman" w:eastAsia="Times New Roman" w:hAnsi="Times New Roman" w:cs="Times New Roman"/>
                      <w:color w:val="000000" w:themeColor="text1"/>
                      <w:sz w:val="24"/>
                      <w:szCs w:val="24"/>
                      <w:lang w:val="ro-RO" w:eastAsia="ro-RO"/>
                    </w:rPr>
                    <w:t>Filme cinematografice, pozitive, cu caracter educațional, științific sau cultural</w:t>
                  </w:r>
                </w:p>
              </w:tc>
            </w:tr>
          </w:tbl>
          <w:p w14:paraId="3FED4297" w14:textId="77777777" w:rsidR="000C07D4" w:rsidRPr="000A1621" w:rsidRDefault="000C07D4" w:rsidP="00BB3100">
            <w:pPr>
              <w:tabs>
                <w:tab w:val="left" w:pos="993"/>
              </w:tabs>
              <w:ind w:right="-567"/>
              <w:jc w:val="both"/>
              <w:textAlignment w:val="baseline"/>
              <w:rPr>
                <w:rFonts w:ascii="Times New Roman" w:eastAsia="Times New Roman" w:hAnsi="Times New Roman" w:cs="Times New Roman"/>
                <w:color w:val="000000" w:themeColor="text1"/>
                <w:sz w:val="24"/>
                <w:szCs w:val="24"/>
                <w:lang w:eastAsia="ro-RO"/>
              </w:rPr>
            </w:pPr>
          </w:p>
        </w:tc>
        <w:tc>
          <w:tcPr>
            <w:tcW w:w="1490" w:type="dxa"/>
          </w:tcPr>
          <w:p w14:paraId="0C208362" w14:textId="77777777" w:rsidR="000C07D4" w:rsidRPr="008D42D3"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6E2F0BC5" w14:textId="77777777" w:rsidTr="00BA6746">
        <w:trPr>
          <w:trHeight w:val="862"/>
        </w:trPr>
        <w:tc>
          <w:tcPr>
            <w:tcW w:w="1553" w:type="dxa"/>
          </w:tcPr>
          <w:p w14:paraId="4A2EA934"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3705</w:t>
            </w:r>
          </w:p>
        </w:tc>
        <w:tc>
          <w:tcPr>
            <w:tcW w:w="7089" w:type="dxa"/>
          </w:tcPr>
          <w:p w14:paraId="7B1DFAD1" w14:textId="77777777" w:rsidR="000C07D4" w:rsidRPr="000A1621" w:rsidRDefault="000C07D4" w:rsidP="00BB3100">
            <w:pPr>
              <w:tabs>
                <w:tab w:val="left" w:pos="993"/>
              </w:tabs>
              <w:jc w:val="both"/>
              <w:textAlignment w:val="baseline"/>
              <w:rPr>
                <w:rFonts w:ascii="Times New Roman" w:eastAsia="Times New Roman" w:hAnsi="Times New Roman" w:cs="Times New Roman"/>
                <w:b/>
                <w:color w:val="000000" w:themeColor="text1"/>
                <w:sz w:val="24"/>
                <w:szCs w:val="24"/>
                <w:lang w:eastAsia="ro-RO"/>
              </w:rPr>
            </w:pPr>
            <w:r w:rsidRPr="008D42D3">
              <w:rPr>
                <w:rFonts w:ascii="Times New Roman" w:eastAsia="Times New Roman" w:hAnsi="Times New Roman" w:cs="Times New Roman"/>
                <w:b/>
                <w:color w:val="000000" w:themeColor="text1"/>
                <w:sz w:val="24"/>
                <w:szCs w:val="24"/>
                <w:lang w:eastAsia="ro-RO"/>
              </w:rPr>
              <w:t>Plăci și pelicule fotografice, expuse și d</w:t>
            </w:r>
            <w:r w:rsidRPr="000A1621">
              <w:rPr>
                <w:rFonts w:ascii="Times New Roman" w:eastAsia="Times New Roman" w:hAnsi="Times New Roman" w:cs="Times New Roman"/>
                <w:b/>
                <w:color w:val="000000" w:themeColor="text1"/>
                <w:sz w:val="24"/>
                <w:szCs w:val="24"/>
                <w:lang w:eastAsia="ro-RO"/>
              </w:rPr>
              <w:t>evelopate, altele decât filmele cinematografice:</w:t>
            </w:r>
          </w:p>
          <w:p w14:paraId="482C1657" w14:textId="77777777" w:rsidR="000C07D4" w:rsidRPr="000A1621" w:rsidRDefault="000C07D4" w:rsidP="00BB3100">
            <w:pPr>
              <w:numPr>
                <w:ilvl w:val="0"/>
                <w:numId w:val="53"/>
              </w:numPr>
              <w:tabs>
                <w:tab w:val="left" w:pos="993"/>
              </w:tabs>
              <w:ind w:left="0" w:firstLine="0"/>
              <w:contextualSpacing/>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Cu caracter educațional, științific sau cultural</w:t>
            </w:r>
          </w:p>
        </w:tc>
        <w:tc>
          <w:tcPr>
            <w:tcW w:w="1490" w:type="dxa"/>
          </w:tcPr>
          <w:p w14:paraId="5E61EF88"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6664EFD8" w14:textId="77777777" w:rsidTr="00BA6746">
        <w:tc>
          <w:tcPr>
            <w:tcW w:w="1553" w:type="dxa"/>
          </w:tcPr>
          <w:p w14:paraId="1DE37CD4"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3706</w:t>
            </w:r>
          </w:p>
        </w:tc>
        <w:tc>
          <w:tcPr>
            <w:tcW w:w="7089" w:type="dxa"/>
          </w:tcPr>
          <w:p w14:paraId="3B389906" w14:textId="77777777" w:rsidR="000C07D4" w:rsidRPr="008D42D3" w:rsidRDefault="000C07D4" w:rsidP="007A3E6A">
            <w:pPr>
              <w:tabs>
                <w:tab w:val="left" w:pos="993"/>
              </w:tabs>
              <w:ind w:right="171"/>
              <w:jc w:val="both"/>
              <w:textAlignment w:val="baseline"/>
              <w:rPr>
                <w:rFonts w:ascii="Times New Roman" w:eastAsia="Times New Roman" w:hAnsi="Times New Roman" w:cs="Times New Roman"/>
                <w:b/>
                <w:color w:val="000000" w:themeColor="text1"/>
                <w:sz w:val="24"/>
                <w:szCs w:val="24"/>
                <w:lang w:eastAsia="ro-RO"/>
              </w:rPr>
            </w:pPr>
            <w:r w:rsidRPr="008D42D3">
              <w:rPr>
                <w:rFonts w:ascii="Times New Roman" w:eastAsia="Times New Roman" w:hAnsi="Times New Roman" w:cs="Times New Roman"/>
                <w:b/>
                <w:color w:val="000000" w:themeColor="text1"/>
                <w:sz w:val="24"/>
                <w:szCs w:val="24"/>
                <w:lang w:eastAsia="ro-RO"/>
              </w:rPr>
              <w:t>Filme cinematografice, impresionate și developate, cu sau fără sunet sau doar cu sunet</w:t>
            </w:r>
          </w:p>
        </w:tc>
        <w:tc>
          <w:tcPr>
            <w:tcW w:w="1490" w:type="dxa"/>
          </w:tcPr>
          <w:p w14:paraId="05534404"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7E5A8032" w14:textId="77777777" w:rsidTr="00BA6746">
        <w:trPr>
          <w:trHeight w:val="219"/>
        </w:trPr>
        <w:tc>
          <w:tcPr>
            <w:tcW w:w="1553" w:type="dxa"/>
          </w:tcPr>
          <w:p w14:paraId="4952199E"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lastRenderedPageBreak/>
              <w:t>ex 3706 10 990</w:t>
            </w:r>
          </w:p>
        </w:tc>
        <w:tc>
          <w:tcPr>
            <w:tcW w:w="7089" w:type="dxa"/>
          </w:tcPr>
          <w:p w14:paraId="6DADAEAB" w14:textId="77777777" w:rsidR="000C07D4" w:rsidRPr="000A1621" w:rsidRDefault="000C07D4" w:rsidP="00BB3100">
            <w:pPr>
              <w:tabs>
                <w:tab w:val="left" w:pos="993"/>
              </w:tabs>
              <w:ind w:right="-567"/>
              <w:jc w:val="both"/>
              <w:textAlignment w:val="baseline"/>
              <w:rPr>
                <w:rFonts w:ascii="Times New Roman" w:eastAsia="Calibri" w:hAnsi="Times New Roman" w:cs="Times New Roman"/>
                <w:color w:val="000000" w:themeColor="text1"/>
                <w:sz w:val="24"/>
                <w:szCs w:val="24"/>
              </w:rPr>
            </w:pPr>
            <w:r w:rsidRPr="008D42D3">
              <w:rPr>
                <w:rFonts w:ascii="Times New Roman" w:eastAsia="Times New Roman" w:hAnsi="Times New Roman" w:cs="Times New Roman"/>
                <w:color w:val="000000" w:themeColor="text1"/>
                <w:sz w:val="24"/>
                <w:szCs w:val="24"/>
                <w:lang w:eastAsia="ro-RO"/>
              </w:rPr>
              <w:t>Alte pozitive,</w:t>
            </w:r>
            <w:r w:rsidRPr="000A1621">
              <w:rPr>
                <w:rFonts w:ascii="Times New Roman" w:eastAsia="Calibri" w:hAnsi="Times New Roman" w:cs="Times New Roman"/>
                <w:color w:val="000000" w:themeColor="text1"/>
                <w:sz w:val="24"/>
                <w:szCs w:val="24"/>
              </w:rPr>
              <w:t xml:space="preserve"> cu o lățime de minimum 35 mm:</w:t>
            </w:r>
          </w:p>
          <w:p w14:paraId="3B12C205"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de actualități (cu sau fără sunet) care prezintă evenimente curente la momentul importului și care sunt importate, în scopul reproducerii, în limita a două copii pentru fiecare subiect;</w:t>
            </w:r>
          </w:p>
          <w:p w14:paraId="59AA02DF"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de arhivă (cu sau fără sunet) destinate să însoțească filmele de actualitate;</w:t>
            </w:r>
          </w:p>
          <w:p w14:paraId="6A3D02AB"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recreative destinate în special copiilor și tinerilor;</w:t>
            </w:r>
          </w:p>
          <w:p w14:paraId="419C5C46"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Alte filme, cu caracter educațional, științific sau cultural.</w:t>
            </w:r>
          </w:p>
        </w:tc>
        <w:tc>
          <w:tcPr>
            <w:tcW w:w="1490" w:type="dxa"/>
          </w:tcPr>
          <w:p w14:paraId="268CB077"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0A1621" w14:paraId="0B458206" w14:textId="77777777" w:rsidTr="00BA6746">
        <w:tc>
          <w:tcPr>
            <w:tcW w:w="1553" w:type="dxa"/>
          </w:tcPr>
          <w:p w14:paraId="70F4FC7E"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3706 90</w:t>
            </w:r>
          </w:p>
        </w:tc>
        <w:tc>
          <w:tcPr>
            <w:tcW w:w="7089" w:type="dxa"/>
          </w:tcPr>
          <w:p w14:paraId="01875135" w14:textId="77777777" w:rsidR="000C07D4" w:rsidRPr="008D42D3" w:rsidRDefault="000C07D4" w:rsidP="00BB3100">
            <w:pPr>
              <w:numPr>
                <w:ilvl w:val="0"/>
                <w:numId w:val="53"/>
              </w:numPr>
              <w:tabs>
                <w:tab w:val="left" w:pos="993"/>
              </w:tabs>
              <w:ind w:left="0" w:right="-567" w:firstLine="0"/>
              <w:contextualSpacing/>
              <w:jc w:val="both"/>
              <w:textAlignment w:val="baseline"/>
              <w:rPr>
                <w:rFonts w:ascii="Times New Roman" w:eastAsia="Times New Roman" w:hAnsi="Times New Roman" w:cs="Times New Roman"/>
                <w:color w:val="000000" w:themeColor="text1"/>
                <w:sz w:val="24"/>
                <w:szCs w:val="24"/>
                <w:lang w:eastAsia="ro-RO"/>
              </w:rPr>
            </w:pPr>
            <w:r w:rsidRPr="008D42D3">
              <w:rPr>
                <w:rFonts w:ascii="Times New Roman" w:eastAsia="Times New Roman" w:hAnsi="Times New Roman" w:cs="Times New Roman"/>
                <w:color w:val="000000" w:themeColor="text1"/>
                <w:sz w:val="24"/>
                <w:szCs w:val="24"/>
                <w:lang w:eastAsia="ro-RO"/>
              </w:rPr>
              <w:t>Altele:</w:t>
            </w:r>
          </w:p>
        </w:tc>
        <w:tc>
          <w:tcPr>
            <w:tcW w:w="1490" w:type="dxa"/>
          </w:tcPr>
          <w:p w14:paraId="3F43133B"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4C8A5CBA" w14:textId="77777777" w:rsidTr="00BA6746">
        <w:tc>
          <w:tcPr>
            <w:tcW w:w="1553" w:type="dxa"/>
          </w:tcPr>
          <w:p w14:paraId="0499D8FB" w14:textId="77777777" w:rsidR="000C07D4" w:rsidRPr="000A1621" w:rsidRDefault="000C07D4" w:rsidP="00BB3100">
            <w:pPr>
              <w:tabs>
                <w:tab w:val="left" w:pos="993"/>
              </w:tabs>
              <w:spacing w:line="312" w:lineRule="atLeast"/>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3706 90 520</w:t>
            </w:r>
          </w:p>
          <w:p w14:paraId="1D25BC86" w14:textId="77777777" w:rsidR="000C07D4" w:rsidRPr="000A1621" w:rsidRDefault="000C07D4" w:rsidP="00BB3100">
            <w:pPr>
              <w:tabs>
                <w:tab w:val="left" w:pos="993"/>
              </w:tabs>
              <w:spacing w:line="312" w:lineRule="atLeast"/>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3706 90 910</w:t>
            </w:r>
          </w:p>
          <w:p w14:paraId="4BBE2204"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3706 90 990</w:t>
            </w:r>
          </w:p>
        </w:tc>
        <w:tc>
          <w:tcPr>
            <w:tcW w:w="7089" w:type="dxa"/>
          </w:tcPr>
          <w:p w14:paraId="582BDC47"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de arhivă (cu sau fără sunet) destinate să însoțească filmele de actualitate;</w:t>
            </w:r>
          </w:p>
          <w:p w14:paraId="25AE6E0E"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recreative destinate în special copiilor și tinerilor;</w:t>
            </w:r>
          </w:p>
          <w:p w14:paraId="2FC0D5E5"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Filme de actualități (cu sau fără sunet) care prezintă evenimente curente la momentul importului și care sunt importate, în scopul reproducerii, în limita a două copii pentru fiecare subiect;</w:t>
            </w:r>
          </w:p>
          <w:p w14:paraId="13DA7E9F"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Alte filme, cu caracter educațional, științific sau cultural.</w:t>
            </w:r>
          </w:p>
        </w:tc>
        <w:tc>
          <w:tcPr>
            <w:tcW w:w="1490" w:type="dxa"/>
          </w:tcPr>
          <w:p w14:paraId="403857BA"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3E96D961" w14:textId="77777777" w:rsidTr="00BA6746">
        <w:tc>
          <w:tcPr>
            <w:tcW w:w="1553" w:type="dxa"/>
          </w:tcPr>
          <w:p w14:paraId="73142375"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4911</w:t>
            </w:r>
          </w:p>
        </w:tc>
        <w:tc>
          <w:tcPr>
            <w:tcW w:w="7089" w:type="dxa"/>
          </w:tcPr>
          <w:p w14:paraId="66A1422D" w14:textId="77777777" w:rsidR="000C07D4" w:rsidRPr="008D42D3" w:rsidRDefault="000C07D4" w:rsidP="00BB3100">
            <w:pPr>
              <w:tabs>
                <w:tab w:val="left" w:pos="171"/>
                <w:tab w:val="left" w:pos="993"/>
              </w:tabs>
              <w:contextualSpacing/>
              <w:jc w:val="both"/>
              <w:textAlignment w:val="baseline"/>
              <w:rPr>
                <w:rFonts w:ascii="Times New Roman" w:eastAsia="Times New Roman" w:hAnsi="Times New Roman" w:cs="Times New Roman"/>
                <w:b/>
                <w:color w:val="000000" w:themeColor="text1"/>
                <w:sz w:val="24"/>
                <w:szCs w:val="24"/>
                <w:lang w:eastAsia="ro-RO"/>
              </w:rPr>
            </w:pPr>
            <w:r w:rsidRPr="008D42D3">
              <w:rPr>
                <w:rFonts w:ascii="Times New Roman" w:eastAsia="Times New Roman" w:hAnsi="Times New Roman" w:cs="Times New Roman"/>
                <w:b/>
                <w:color w:val="000000" w:themeColor="text1"/>
                <w:sz w:val="24"/>
                <w:szCs w:val="24"/>
                <w:lang w:eastAsia="ro-RO"/>
              </w:rPr>
              <w:t>Alte imprimate, inclusiv imagini, gravuri și fotografii:</w:t>
            </w:r>
          </w:p>
        </w:tc>
        <w:tc>
          <w:tcPr>
            <w:tcW w:w="1490" w:type="dxa"/>
          </w:tcPr>
          <w:p w14:paraId="5374B028"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25578552" w14:textId="77777777" w:rsidTr="00BA6746">
        <w:trPr>
          <w:trHeight w:val="1768"/>
        </w:trPr>
        <w:tc>
          <w:tcPr>
            <w:tcW w:w="1553" w:type="dxa"/>
          </w:tcPr>
          <w:p w14:paraId="3C1E38D4"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4911 99 000</w:t>
            </w:r>
          </w:p>
          <w:p w14:paraId="6E76E7A4" w14:textId="77777777" w:rsidR="000C07D4" w:rsidRPr="008D42D3"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p>
          <w:p w14:paraId="62A17B7B"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p>
          <w:p w14:paraId="680B1617"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p>
          <w:p w14:paraId="4EF68BA5" w14:textId="5948ED75"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p>
        </w:tc>
        <w:tc>
          <w:tcPr>
            <w:tcW w:w="7089" w:type="dxa"/>
          </w:tcPr>
          <w:p w14:paraId="635825F6" w14:textId="77777777" w:rsidR="000C07D4" w:rsidRPr="000A1621" w:rsidRDefault="000C07D4" w:rsidP="00BB3100">
            <w:pPr>
              <w:tabs>
                <w:tab w:val="left" w:pos="171"/>
                <w:tab w:val="left" w:pos="993"/>
              </w:tabs>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 – Altele:</w:t>
            </w:r>
          </w:p>
          <w:p w14:paraId="47B53338"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Microhărți sau alte suporturi utilizate de către serviciile de informare și de documentare prin intermediul calculatorului cu caracter educațional, științific sau cultural;</w:t>
            </w:r>
          </w:p>
          <w:p w14:paraId="48A17A71" w14:textId="582795C6" w:rsidR="000C07D4" w:rsidRPr="000A1621" w:rsidRDefault="0047049F" w:rsidP="00BA6746">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BA6746">
              <w:rPr>
                <w:rFonts w:ascii="Times New Roman" w:eastAsia="Times New Roman" w:hAnsi="Times New Roman" w:cs="Times New Roman"/>
                <w:color w:val="000000" w:themeColor="text1"/>
                <w:sz w:val="24"/>
                <w:szCs w:val="24"/>
                <w:lang w:eastAsia="ro-RO"/>
              </w:rPr>
              <w:t xml:space="preserve">Materiale didactice demonstrative (tabele, fișe didactice) </w:t>
            </w:r>
            <w:r w:rsidR="000C07D4" w:rsidRPr="000A1621">
              <w:rPr>
                <w:rFonts w:ascii="Times New Roman" w:eastAsia="Times New Roman" w:hAnsi="Times New Roman" w:cs="Times New Roman"/>
                <w:color w:val="000000" w:themeColor="text1"/>
                <w:sz w:val="24"/>
                <w:szCs w:val="24"/>
                <w:lang w:eastAsia="ro-RO"/>
              </w:rPr>
              <w:t xml:space="preserve">destinate exclusiv </w:t>
            </w:r>
            <w:r>
              <w:rPr>
                <w:rFonts w:ascii="Times New Roman" w:eastAsia="Times New Roman" w:hAnsi="Times New Roman" w:cs="Times New Roman"/>
                <w:color w:val="000000" w:themeColor="text1"/>
                <w:sz w:val="24"/>
                <w:szCs w:val="24"/>
                <w:lang w:eastAsia="ro-RO"/>
              </w:rPr>
              <w:t>educației</w:t>
            </w:r>
          </w:p>
        </w:tc>
        <w:tc>
          <w:tcPr>
            <w:tcW w:w="1490" w:type="dxa"/>
          </w:tcPr>
          <w:p w14:paraId="75E32035"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BB1972" w:rsidRPr="00F02CF0" w14:paraId="0E37188E" w14:textId="77777777" w:rsidTr="00BA6746">
        <w:tc>
          <w:tcPr>
            <w:tcW w:w="1553" w:type="dxa"/>
          </w:tcPr>
          <w:p w14:paraId="11555E0A" w14:textId="0956EF86" w:rsidR="00BB1972" w:rsidRPr="000A1621" w:rsidRDefault="00BB1972"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8523</w:t>
            </w:r>
          </w:p>
        </w:tc>
        <w:tc>
          <w:tcPr>
            <w:tcW w:w="7089" w:type="dxa"/>
          </w:tcPr>
          <w:p w14:paraId="23468BCB" w14:textId="77777777" w:rsidR="00BB1972" w:rsidRPr="000A1621" w:rsidRDefault="00BB1972" w:rsidP="00BB1972">
            <w:pPr>
              <w:tabs>
                <w:tab w:val="left" w:pos="171"/>
                <w:tab w:val="left" w:pos="993"/>
              </w:tabs>
              <w:contextualSpacing/>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Discuri, benzi, instrumente de 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14:paraId="1305639A" w14:textId="33E1316D" w:rsidR="00BB1972" w:rsidRPr="00BA6746" w:rsidRDefault="00BB1972" w:rsidP="00BA6746">
            <w:pPr>
              <w:pStyle w:val="ListParagraph"/>
              <w:numPr>
                <w:ilvl w:val="0"/>
                <w:numId w:val="53"/>
              </w:numPr>
              <w:tabs>
                <w:tab w:val="left" w:pos="171"/>
                <w:tab w:val="left" w:pos="993"/>
              </w:tabs>
              <w:jc w:val="both"/>
              <w:textAlignment w:val="baseline"/>
              <w:rPr>
                <w:rFonts w:ascii="Times New Roman" w:eastAsia="Times New Roman" w:hAnsi="Times New Roman" w:cs="Times New Roman"/>
                <w:color w:val="000000" w:themeColor="text1"/>
                <w:sz w:val="24"/>
                <w:szCs w:val="24"/>
                <w:lang w:eastAsia="ro-RO"/>
              </w:rPr>
            </w:pPr>
            <w:r w:rsidRPr="00BA6746">
              <w:rPr>
                <w:rFonts w:ascii="Times New Roman" w:eastAsia="Times New Roman" w:hAnsi="Times New Roman" w:cs="Times New Roman"/>
                <w:color w:val="000000" w:themeColor="text1"/>
                <w:sz w:val="24"/>
                <w:szCs w:val="24"/>
                <w:lang w:eastAsia="ro-RO"/>
              </w:rPr>
              <w:t>Cu caracter educațional, științific sau cultural</w:t>
            </w:r>
          </w:p>
        </w:tc>
        <w:tc>
          <w:tcPr>
            <w:tcW w:w="1490" w:type="dxa"/>
          </w:tcPr>
          <w:p w14:paraId="50CAC6BD" w14:textId="77777777" w:rsidR="00BB1972" w:rsidRPr="000A1621" w:rsidRDefault="00BB1972"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2A9CF68F" w14:textId="77777777" w:rsidTr="00BA6746">
        <w:tc>
          <w:tcPr>
            <w:tcW w:w="1553" w:type="dxa"/>
          </w:tcPr>
          <w:p w14:paraId="29A25C34"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ex 9023 00</w:t>
            </w:r>
          </w:p>
        </w:tc>
        <w:tc>
          <w:tcPr>
            <w:tcW w:w="7089" w:type="dxa"/>
          </w:tcPr>
          <w:p w14:paraId="54B80052" w14:textId="01A9B8FB" w:rsidR="000C07D4" w:rsidRPr="008D42D3" w:rsidRDefault="000C07D4" w:rsidP="00BB3100">
            <w:pPr>
              <w:tabs>
                <w:tab w:val="left" w:pos="171"/>
                <w:tab w:val="left" w:pos="993"/>
              </w:tabs>
              <w:contextualSpacing/>
              <w:jc w:val="both"/>
              <w:textAlignment w:val="baseline"/>
              <w:rPr>
                <w:rFonts w:ascii="Times New Roman" w:eastAsia="Times New Roman" w:hAnsi="Times New Roman" w:cs="Times New Roman"/>
                <w:b/>
                <w:color w:val="000000" w:themeColor="text1"/>
                <w:sz w:val="24"/>
                <w:szCs w:val="24"/>
                <w:lang w:eastAsia="ro-RO"/>
              </w:rPr>
            </w:pPr>
            <w:r w:rsidRPr="008D42D3">
              <w:rPr>
                <w:rFonts w:ascii="Times New Roman" w:eastAsia="Times New Roman" w:hAnsi="Times New Roman" w:cs="Times New Roman"/>
                <w:b/>
                <w:color w:val="000000" w:themeColor="text1"/>
                <w:sz w:val="24"/>
                <w:szCs w:val="24"/>
                <w:lang w:eastAsia="ro-RO"/>
              </w:rPr>
              <w:t xml:space="preserve">Instrumente, aparate și modele </w:t>
            </w:r>
            <w:r w:rsidR="0047049F">
              <w:rPr>
                <w:rFonts w:ascii="Times New Roman" w:eastAsia="Times New Roman" w:hAnsi="Times New Roman" w:cs="Times New Roman"/>
                <w:b/>
                <w:color w:val="000000" w:themeColor="text1"/>
                <w:sz w:val="24"/>
                <w:szCs w:val="24"/>
                <w:lang w:eastAsia="ro-RO"/>
              </w:rPr>
              <w:t>destinate</w:t>
            </w:r>
            <w:r w:rsidRPr="008D42D3">
              <w:rPr>
                <w:rFonts w:ascii="Times New Roman" w:eastAsia="Times New Roman" w:hAnsi="Times New Roman" w:cs="Times New Roman"/>
                <w:b/>
                <w:color w:val="000000" w:themeColor="text1"/>
                <w:sz w:val="24"/>
                <w:szCs w:val="24"/>
                <w:lang w:eastAsia="ro-RO"/>
              </w:rPr>
              <w:t xml:space="preserve"> demonstrații</w:t>
            </w:r>
            <w:r w:rsidR="0047049F">
              <w:rPr>
                <w:rFonts w:ascii="Times New Roman" w:eastAsia="Times New Roman" w:hAnsi="Times New Roman" w:cs="Times New Roman"/>
                <w:b/>
                <w:color w:val="000000" w:themeColor="text1"/>
                <w:sz w:val="24"/>
                <w:szCs w:val="24"/>
                <w:lang w:eastAsia="ro-RO"/>
              </w:rPr>
              <w:t>lor</w:t>
            </w:r>
            <w:r w:rsidRPr="008D42D3">
              <w:rPr>
                <w:rFonts w:ascii="Times New Roman" w:eastAsia="Times New Roman" w:hAnsi="Times New Roman" w:cs="Times New Roman"/>
                <w:b/>
                <w:color w:val="000000" w:themeColor="text1"/>
                <w:sz w:val="24"/>
                <w:szCs w:val="24"/>
                <w:lang w:eastAsia="ro-RO"/>
              </w:rPr>
              <w:t xml:space="preserve"> (de exemplu, în învățământ sau la expoziții), improprii altor utilizări:</w:t>
            </w:r>
          </w:p>
          <w:p w14:paraId="31F123EE"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Modele, machete și tabele de perete cu caracter educațional, științific sau cultural destinate exclusiv demonstrațiilor și învățământului;</w:t>
            </w:r>
          </w:p>
          <w:p w14:paraId="0AFC28A5"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Machete sau modele vizuale pentru vizualizarea conceptelor abstracte cum ar fi structura moleculară sau formule matematice.</w:t>
            </w:r>
          </w:p>
        </w:tc>
        <w:tc>
          <w:tcPr>
            <w:tcW w:w="1490" w:type="dxa"/>
          </w:tcPr>
          <w:p w14:paraId="06B00ADA"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F02CF0" w14:paraId="671E8430" w14:textId="77777777" w:rsidTr="00BA6746">
        <w:tc>
          <w:tcPr>
            <w:tcW w:w="1553" w:type="dxa"/>
          </w:tcPr>
          <w:p w14:paraId="62AB899D" w14:textId="77777777" w:rsidR="000C07D4" w:rsidRPr="000A1621" w:rsidRDefault="000C07D4" w:rsidP="00BB3100">
            <w:pPr>
              <w:tabs>
                <w:tab w:val="left" w:pos="993"/>
              </w:tabs>
              <w:ind w:right="179"/>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Diverse</w:t>
            </w:r>
          </w:p>
        </w:tc>
        <w:tc>
          <w:tcPr>
            <w:tcW w:w="7089" w:type="dxa"/>
          </w:tcPr>
          <w:p w14:paraId="69CB38AE" w14:textId="77777777" w:rsidR="000C07D4" w:rsidRPr="008D42D3"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8D42D3">
              <w:rPr>
                <w:rFonts w:ascii="Times New Roman" w:eastAsia="Times New Roman" w:hAnsi="Times New Roman" w:cs="Times New Roman"/>
                <w:color w:val="000000" w:themeColor="text1"/>
                <w:sz w:val="24"/>
                <w:szCs w:val="24"/>
                <w:lang w:eastAsia="ro-RO"/>
              </w:rPr>
              <w:t>Holograme pentru proiecție laser;</w:t>
            </w:r>
          </w:p>
          <w:p w14:paraId="344A5396" w14:textId="77777777" w:rsidR="000C07D4" w:rsidRPr="000A1621" w:rsidRDefault="000C07D4"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Jocuri multimedia;</w:t>
            </w:r>
          </w:p>
          <w:p w14:paraId="22757C4F" w14:textId="56F971FB" w:rsidR="000C07D4" w:rsidRPr="000A1621" w:rsidRDefault="00D4067A" w:rsidP="00BB3100">
            <w:pPr>
              <w:numPr>
                <w:ilvl w:val="0"/>
                <w:numId w:val="53"/>
              </w:numPr>
              <w:tabs>
                <w:tab w:val="left" w:pos="171"/>
                <w:tab w:val="left" w:pos="993"/>
              </w:tabs>
              <w:ind w:left="0" w:firstLine="0"/>
              <w:contextualSpacing/>
              <w:jc w:val="both"/>
              <w:textAlignment w:val="baseline"/>
              <w:rPr>
                <w:rFonts w:ascii="Times New Roman" w:eastAsia="Times New Roman" w:hAnsi="Times New Roman" w:cs="Times New Roman"/>
                <w:color w:val="000000" w:themeColor="text1"/>
                <w:sz w:val="24"/>
                <w:szCs w:val="24"/>
                <w:lang w:eastAsia="ro-RO"/>
              </w:rPr>
            </w:pPr>
            <w:r w:rsidRPr="00BA6746">
              <w:rPr>
                <w:rFonts w:ascii="Times New Roman" w:eastAsia="Times New Roman" w:hAnsi="Times New Roman" w:cs="Times New Roman"/>
                <w:color w:val="000000" w:themeColor="text1"/>
                <w:sz w:val="24"/>
                <w:szCs w:val="24"/>
                <w:lang w:eastAsia="ro-RO"/>
              </w:rPr>
              <w:t>Materiale digitale educaționale, însoțite de materialele imprimate corespunzătoare</w:t>
            </w:r>
            <w:r w:rsidRPr="00F42489">
              <w:rPr>
                <w:rFonts w:ascii="Times New Roman" w:eastAsia="Times New Roman" w:hAnsi="Times New Roman" w:cs="Times New Roman"/>
                <w:color w:val="000000" w:themeColor="text1"/>
                <w:sz w:val="20"/>
                <w:szCs w:val="20"/>
                <w:lang w:eastAsia="ru-RU" w:bidi="ro-RO"/>
              </w:rPr>
              <w:t>.</w:t>
            </w:r>
          </w:p>
        </w:tc>
        <w:tc>
          <w:tcPr>
            <w:tcW w:w="1490" w:type="dxa"/>
          </w:tcPr>
          <w:p w14:paraId="102E9BDF" w14:textId="77777777" w:rsidR="000C07D4" w:rsidRPr="000A1621"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bl>
    <w:p w14:paraId="18C21EE6" w14:textId="77777777" w:rsidR="000C07D4" w:rsidRPr="000A1621" w:rsidRDefault="000C07D4" w:rsidP="006B2AF1">
      <w:pPr>
        <w:shd w:val="clear" w:color="auto" w:fill="FFFFFF"/>
        <w:tabs>
          <w:tab w:val="left" w:pos="993"/>
        </w:tabs>
        <w:spacing w:after="0" w:line="240" w:lineRule="auto"/>
        <w:ind w:right="-567" w:firstLine="567"/>
        <w:jc w:val="both"/>
        <w:textAlignment w:val="baseline"/>
        <w:rPr>
          <w:rFonts w:ascii="Times New Roman" w:eastAsia="Times New Roman" w:hAnsi="Times New Roman" w:cs="Times New Roman"/>
          <w:color w:val="000000" w:themeColor="text1"/>
          <w:sz w:val="24"/>
          <w:szCs w:val="24"/>
          <w:lang w:val="ro-RO" w:eastAsia="ro-RO"/>
        </w:rPr>
      </w:pPr>
    </w:p>
    <w:p w14:paraId="6A2821E3" w14:textId="77777777" w:rsidR="000C07D4" w:rsidRPr="008D42D3" w:rsidRDefault="000C07D4" w:rsidP="006B2AF1">
      <w:pPr>
        <w:numPr>
          <w:ilvl w:val="0"/>
          <w:numId w:val="55"/>
        </w:numPr>
        <w:shd w:val="clear" w:color="auto" w:fill="FFFFFF"/>
        <w:tabs>
          <w:tab w:val="left" w:pos="993"/>
        </w:tabs>
        <w:spacing w:before="240" w:after="0" w:line="240" w:lineRule="auto"/>
        <w:ind w:left="0" w:right="-567" w:firstLine="567"/>
        <w:contextualSpacing/>
        <w:jc w:val="both"/>
        <w:textAlignment w:val="baseline"/>
        <w:rPr>
          <w:rFonts w:ascii="Times New Roman" w:eastAsia="Times New Roman" w:hAnsi="Times New Roman" w:cs="Times New Roman"/>
          <w:b/>
          <w:bCs/>
          <w:color w:val="000000" w:themeColor="text1"/>
          <w:sz w:val="24"/>
          <w:szCs w:val="24"/>
          <w:lang w:val="ro-RO" w:eastAsia="ro-RO"/>
        </w:rPr>
      </w:pPr>
      <w:r w:rsidRPr="008D42D3">
        <w:rPr>
          <w:rFonts w:ascii="Times New Roman" w:eastAsia="Times New Roman" w:hAnsi="Times New Roman" w:cs="Times New Roman"/>
          <w:b/>
          <w:bCs/>
          <w:color w:val="000000" w:themeColor="text1"/>
          <w:sz w:val="24"/>
          <w:szCs w:val="24"/>
          <w:lang w:val="ro-RO" w:eastAsia="ro-RO"/>
        </w:rPr>
        <w:t>Obiecte de colecție și obiecte de artă cu caracter educațional, științific sau cultural</w:t>
      </w:r>
    </w:p>
    <w:tbl>
      <w:tblPr>
        <w:tblStyle w:val="Tabelgril1"/>
        <w:tblW w:w="9639" w:type="dxa"/>
        <w:tblInd w:w="-5" w:type="dxa"/>
        <w:tblLook w:val="04A0" w:firstRow="1" w:lastRow="0" w:firstColumn="1" w:lastColumn="0" w:noHBand="0" w:noVBand="1"/>
      </w:tblPr>
      <w:tblGrid>
        <w:gridCol w:w="1701"/>
        <w:gridCol w:w="4820"/>
        <w:gridCol w:w="3118"/>
      </w:tblGrid>
      <w:tr w:rsidR="006B2AF1" w:rsidRPr="000A1621" w14:paraId="4E46675C" w14:textId="77777777" w:rsidTr="00502E8E">
        <w:tc>
          <w:tcPr>
            <w:tcW w:w="1701" w:type="dxa"/>
          </w:tcPr>
          <w:p w14:paraId="20A8F47B" w14:textId="77777777" w:rsidR="000C07D4" w:rsidRPr="000A1621"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0A1621">
              <w:rPr>
                <w:rFonts w:ascii="Times New Roman" w:eastAsia="Calibri" w:hAnsi="Times New Roman" w:cs="Times New Roman"/>
                <w:b/>
                <w:color w:val="000000" w:themeColor="text1"/>
                <w:sz w:val="24"/>
                <w:szCs w:val="24"/>
              </w:rPr>
              <w:t>Poziția tarifară</w:t>
            </w:r>
          </w:p>
        </w:tc>
        <w:tc>
          <w:tcPr>
            <w:tcW w:w="4820" w:type="dxa"/>
          </w:tcPr>
          <w:p w14:paraId="0CB7E58F" w14:textId="77777777" w:rsidR="000C07D4" w:rsidRPr="000A1621"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0A1621">
              <w:rPr>
                <w:rFonts w:ascii="Times New Roman" w:eastAsia="Calibri" w:hAnsi="Times New Roman" w:cs="Times New Roman"/>
                <w:b/>
                <w:color w:val="000000" w:themeColor="text1"/>
                <w:sz w:val="24"/>
                <w:szCs w:val="24"/>
              </w:rPr>
              <w:t>Denumirea mărfurilor</w:t>
            </w:r>
          </w:p>
        </w:tc>
        <w:tc>
          <w:tcPr>
            <w:tcW w:w="3118" w:type="dxa"/>
          </w:tcPr>
          <w:p w14:paraId="05EE4E62" w14:textId="77777777" w:rsidR="000C07D4" w:rsidRPr="000A1621"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Instituțiile sau</w:t>
            </w:r>
          </w:p>
          <w:p w14:paraId="2241B841" w14:textId="77777777" w:rsidR="000C07D4" w:rsidRPr="000A1621"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0A1621">
              <w:rPr>
                <w:rFonts w:ascii="Times New Roman" w:eastAsia="Times New Roman" w:hAnsi="Times New Roman" w:cs="Times New Roman"/>
                <w:b/>
                <w:color w:val="000000" w:themeColor="text1"/>
                <w:sz w:val="24"/>
                <w:szCs w:val="24"/>
                <w:lang w:eastAsia="ro-RO"/>
              </w:rPr>
              <w:t>organizațiile beneficiare</w:t>
            </w:r>
          </w:p>
        </w:tc>
      </w:tr>
      <w:tr w:rsidR="006B2AF1" w:rsidRPr="00F02CF0" w14:paraId="1B54FC6C" w14:textId="77777777" w:rsidTr="00502E8E">
        <w:tc>
          <w:tcPr>
            <w:tcW w:w="1701" w:type="dxa"/>
          </w:tcPr>
          <w:p w14:paraId="7DF814C7" w14:textId="77777777" w:rsidR="000C07D4" w:rsidRPr="000A1621" w:rsidRDefault="000C07D4" w:rsidP="006B2AF1">
            <w:pPr>
              <w:tabs>
                <w:tab w:val="left" w:pos="171"/>
                <w:tab w:val="left" w:pos="993"/>
              </w:tabs>
              <w:ind w:firstLine="567"/>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Diverse</w:t>
            </w:r>
          </w:p>
        </w:tc>
        <w:tc>
          <w:tcPr>
            <w:tcW w:w="4820" w:type="dxa"/>
          </w:tcPr>
          <w:p w14:paraId="314206C3" w14:textId="77777777" w:rsidR="000C07D4" w:rsidRPr="000A1621"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Obiecte de colecție și obiecte de artă care nu sunt destinate vânzării.</w:t>
            </w:r>
          </w:p>
        </w:tc>
        <w:tc>
          <w:tcPr>
            <w:tcW w:w="3118" w:type="dxa"/>
          </w:tcPr>
          <w:p w14:paraId="4D0A330B" w14:textId="77777777" w:rsidR="000C07D4" w:rsidRPr="006B2AF1"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color w:val="000000" w:themeColor="text1"/>
                <w:sz w:val="24"/>
                <w:szCs w:val="24"/>
                <w:lang w:eastAsia="ro-RO"/>
              </w:rPr>
            </w:pPr>
            <w:r w:rsidRPr="000A1621">
              <w:rPr>
                <w:rFonts w:ascii="Times New Roman" w:eastAsia="Times New Roman" w:hAnsi="Times New Roman" w:cs="Times New Roman"/>
                <w:color w:val="000000" w:themeColor="text1"/>
                <w:sz w:val="24"/>
                <w:szCs w:val="24"/>
                <w:lang w:eastAsia="ro-RO"/>
              </w:rPr>
              <w:t xml:space="preserve">Muzee, galerii și alte unități aprobate de către autoritățile competente din Republica Moldova în scopul primirii acestor obiecte în </w:t>
            </w:r>
            <w:r w:rsidRPr="000A1621">
              <w:rPr>
                <w:rFonts w:ascii="Times New Roman" w:eastAsia="Times New Roman" w:hAnsi="Times New Roman" w:cs="Times New Roman"/>
                <w:color w:val="000000" w:themeColor="text1"/>
                <w:sz w:val="24"/>
                <w:szCs w:val="24"/>
                <w:lang w:eastAsia="ro-RO"/>
              </w:rPr>
              <w:lastRenderedPageBreak/>
              <w:t>regim de scutire de drepturi de import.</w:t>
            </w:r>
          </w:p>
        </w:tc>
      </w:tr>
    </w:tbl>
    <w:p w14:paraId="26648364" w14:textId="77777777" w:rsidR="000C07D4" w:rsidRPr="006B2AF1" w:rsidRDefault="000C07D4" w:rsidP="006B2AF1">
      <w:pPr>
        <w:shd w:val="clear" w:color="auto" w:fill="FFFFFF"/>
        <w:tabs>
          <w:tab w:val="left" w:pos="993"/>
        </w:tabs>
        <w:spacing w:before="240" w:after="120" w:line="312" w:lineRule="atLeast"/>
        <w:ind w:right="-567" w:firstLine="567"/>
        <w:contextualSpacing/>
        <w:jc w:val="both"/>
        <w:textAlignment w:val="baseline"/>
        <w:rPr>
          <w:rFonts w:ascii="Times New Roman" w:eastAsia="Times New Roman" w:hAnsi="Times New Roman" w:cs="Times New Roman"/>
          <w:b/>
          <w:bCs/>
          <w:color w:val="000000" w:themeColor="text1"/>
          <w:sz w:val="24"/>
          <w:szCs w:val="24"/>
          <w:lang w:val="ro-RO" w:eastAsia="ro-RO"/>
        </w:rPr>
      </w:pPr>
    </w:p>
    <w:p w14:paraId="79116A18" w14:textId="77777777"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14:paraId="2C200199" w14:textId="77777777"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14:paraId="62EA0D31" w14:textId="77777777"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14:paraId="4808FCFF" w14:textId="77777777"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14:paraId="1BDEA791" w14:textId="77777777"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14:paraId="47CF32DA" w14:textId="77777777" w:rsidR="005961F1" w:rsidRPr="006B2AF1" w:rsidRDefault="005961F1" w:rsidP="006B2AF1">
      <w:pPr>
        <w:tabs>
          <w:tab w:val="left" w:pos="993"/>
        </w:tabs>
        <w:ind w:firstLine="567"/>
        <w:rPr>
          <w:rFonts w:ascii="Times New Roman" w:hAnsi="Times New Roman" w:cs="Times New Roman"/>
          <w:color w:val="000000" w:themeColor="text1"/>
          <w:sz w:val="24"/>
          <w:szCs w:val="24"/>
          <w:lang w:val="ro-RO"/>
        </w:rPr>
      </w:pPr>
    </w:p>
    <w:sectPr w:rsidR="005961F1" w:rsidRPr="006B2AF1" w:rsidSect="00467345">
      <w:footerReference w:type="default" r:id="rId27"/>
      <w:pgSz w:w="12240" w:h="15840"/>
      <w:pgMar w:top="709" w:right="680"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700E" w14:textId="77777777" w:rsidR="00000FB2" w:rsidRDefault="00000FB2">
      <w:pPr>
        <w:spacing w:after="0" w:line="240" w:lineRule="auto"/>
      </w:pPr>
      <w:r>
        <w:separator/>
      </w:r>
    </w:p>
  </w:endnote>
  <w:endnote w:type="continuationSeparator" w:id="0">
    <w:p w14:paraId="13D1FBFC" w14:textId="77777777" w:rsidR="00000FB2" w:rsidRDefault="0000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E24C" w14:textId="3A306046" w:rsidR="00A50947" w:rsidRDefault="00A50947">
    <w:pPr>
      <w:pStyle w:val="Footer"/>
      <w:jc w:val="right"/>
    </w:pPr>
    <w:r>
      <w:fldChar w:fldCharType="begin"/>
    </w:r>
    <w:r>
      <w:instrText xml:space="preserve"> PAGE   \* MERGEFORMAT </w:instrText>
    </w:r>
    <w:r>
      <w:fldChar w:fldCharType="separate"/>
    </w:r>
    <w:r w:rsidR="00F02CF0">
      <w:rPr>
        <w:noProof/>
      </w:rPr>
      <w:t>8</w:t>
    </w:r>
    <w:r>
      <w:rPr>
        <w:noProof/>
      </w:rPr>
      <w:fldChar w:fldCharType="end"/>
    </w:r>
  </w:p>
  <w:p w14:paraId="652C48B0" w14:textId="77777777" w:rsidR="00A50947" w:rsidRDefault="00A509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5E04" w14:textId="77777777" w:rsidR="00000FB2" w:rsidRDefault="00000FB2">
      <w:pPr>
        <w:spacing w:after="0" w:line="240" w:lineRule="auto"/>
      </w:pPr>
      <w:r>
        <w:separator/>
      </w:r>
    </w:p>
  </w:footnote>
  <w:footnote w:type="continuationSeparator" w:id="0">
    <w:p w14:paraId="09A6FB00" w14:textId="77777777" w:rsidR="00000FB2" w:rsidRDefault="00000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5A"/>
    <w:multiLevelType w:val="hybridMultilevel"/>
    <w:tmpl w:val="22126082"/>
    <w:lvl w:ilvl="0" w:tplc="D9A08AC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 w15:restartNumberingAfterBreak="0">
    <w:nsid w:val="00F727F4"/>
    <w:multiLevelType w:val="hybridMultilevel"/>
    <w:tmpl w:val="8A7416EC"/>
    <w:lvl w:ilvl="0" w:tplc="E4704790">
      <w:start w:val="1"/>
      <w:numFmt w:val="decimal"/>
      <w:lvlText w:val="(%1)"/>
      <w:lvlJc w:val="left"/>
      <w:pPr>
        <w:ind w:left="360" w:hanging="360"/>
      </w:pPr>
      <w:rPr>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CB6DA0"/>
    <w:multiLevelType w:val="hybridMultilevel"/>
    <w:tmpl w:val="1ACA2D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B4553"/>
    <w:multiLevelType w:val="hybridMultilevel"/>
    <w:tmpl w:val="A33A5B78"/>
    <w:lvl w:ilvl="0" w:tplc="D6B454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22B69A2"/>
    <w:multiLevelType w:val="hybridMultilevel"/>
    <w:tmpl w:val="BD5C0C2C"/>
    <w:lvl w:ilvl="0" w:tplc="5610FDEA">
      <w:start w:val="1"/>
      <w:numFmt w:val="lowerLetter"/>
      <w:lvlText w:val="%1)"/>
      <w:lvlJc w:val="left"/>
      <w:pPr>
        <w:ind w:left="720" w:hanging="360"/>
      </w:pPr>
      <w:rPr>
        <w:rFonts w:cs="Times New Roman" w:hint="default"/>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026A467B"/>
    <w:multiLevelType w:val="hybridMultilevel"/>
    <w:tmpl w:val="273C766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8C28EF"/>
    <w:multiLevelType w:val="hybridMultilevel"/>
    <w:tmpl w:val="0CE4C4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E2147F"/>
    <w:multiLevelType w:val="hybridMultilevel"/>
    <w:tmpl w:val="2318CA4A"/>
    <w:lvl w:ilvl="0" w:tplc="BB8214B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F501BA"/>
    <w:multiLevelType w:val="hybridMultilevel"/>
    <w:tmpl w:val="65B42F6A"/>
    <w:lvl w:ilvl="0" w:tplc="76C4B6FC">
      <w:start w:val="1"/>
      <w:numFmt w:val="decimal"/>
      <w:lvlText w:val="%1)"/>
      <w:lvlJc w:val="left"/>
      <w:pPr>
        <w:ind w:left="786"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E11622C"/>
    <w:multiLevelType w:val="hybridMultilevel"/>
    <w:tmpl w:val="3C1ECDEA"/>
    <w:lvl w:ilvl="0" w:tplc="5E08ACA2">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10"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C42F11"/>
    <w:multiLevelType w:val="hybridMultilevel"/>
    <w:tmpl w:val="4D16DCD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567C3F"/>
    <w:multiLevelType w:val="hybridMultilevel"/>
    <w:tmpl w:val="9A6EE852"/>
    <w:lvl w:ilvl="0" w:tplc="8E7E0B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40A722C"/>
    <w:multiLevelType w:val="hybridMultilevel"/>
    <w:tmpl w:val="76643F08"/>
    <w:lvl w:ilvl="0" w:tplc="9D66C8F6">
      <w:start w:val="1"/>
      <w:numFmt w:val="decimal"/>
      <w:lvlText w:val="(%1)"/>
      <w:lvlJc w:val="left"/>
      <w:pPr>
        <w:ind w:left="720" w:hanging="360"/>
      </w:pPr>
      <w:rPr>
        <w:rFonts w:cs="Times New Roman" w:hint="default"/>
        <w:strike w:val="0"/>
      </w:rPr>
    </w:lvl>
    <w:lvl w:ilvl="1" w:tplc="07A2164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8159FB"/>
    <w:multiLevelType w:val="hybridMultilevel"/>
    <w:tmpl w:val="D5862E96"/>
    <w:lvl w:ilvl="0" w:tplc="25209C62">
      <w:start w:val="2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4B2302B"/>
    <w:multiLevelType w:val="hybridMultilevel"/>
    <w:tmpl w:val="1F68536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6" w15:restartNumberingAfterBreak="0">
    <w:nsid w:val="18580BB0"/>
    <w:multiLevelType w:val="hybridMultilevel"/>
    <w:tmpl w:val="D40EC00A"/>
    <w:lvl w:ilvl="0" w:tplc="95401CCA">
      <w:start w:val="1"/>
      <w:numFmt w:val="decimal"/>
      <w:lvlText w:val="(%1)"/>
      <w:lvlJc w:val="left"/>
      <w:pPr>
        <w:ind w:left="942" w:hanging="37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9AE5873"/>
    <w:multiLevelType w:val="hybridMultilevel"/>
    <w:tmpl w:val="D020D5F8"/>
    <w:lvl w:ilvl="0" w:tplc="1B18DADC">
      <w:start w:val="1"/>
      <w:numFmt w:val="lowerLetter"/>
      <w:lvlText w:val="%1)"/>
      <w:lvlJc w:val="left"/>
      <w:pPr>
        <w:ind w:left="720" w:hanging="360"/>
      </w:pPr>
      <w:rPr>
        <w:rFonts w:ascii="Times New Roman" w:hAnsi="Times New Roman" w:cs="Times New Roman" w:hint="default"/>
        <w:color w:val="1916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B426FB2"/>
    <w:multiLevelType w:val="hybridMultilevel"/>
    <w:tmpl w:val="425A00FE"/>
    <w:lvl w:ilvl="0" w:tplc="0CB01808">
      <w:start w:val="1"/>
      <w:numFmt w:val="lowerLetter"/>
      <w:lvlText w:val="%1)"/>
      <w:lvlJc w:val="left"/>
      <w:pPr>
        <w:ind w:left="-131" w:hanging="360"/>
      </w:pPr>
      <w:rPr>
        <w:rFonts w:cs="Times New Roman" w:hint="default"/>
      </w:rPr>
    </w:lvl>
    <w:lvl w:ilvl="1" w:tplc="04190019">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9" w15:restartNumberingAfterBreak="0">
    <w:nsid w:val="1B7B701A"/>
    <w:multiLevelType w:val="hybridMultilevel"/>
    <w:tmpl w:val="51661708"/>
    <w:lvl w:ilvl="0" w:tplc="07A2164C">
      <w:start w:val="1"/>
      <w:numFmt w:val="decimal"/>
      <w:lvlText w:val="(%1)"/>
      <w:lvlJc w:val="left"/>
      <w:pPr>
        <w:ind w:left="720" w:hanging="360"/>
      </w:pPr>
      <w:rPr>
        <w:rFonts w:cs="Times New Roman" w:hint="default"/>
      </w:rPr>
    </w:lvl>
    <w:lvl w:ilvl="1" w:tplc="CBE21074">
      <w:start w:val="1"/>
      <w:numFmt w:val="decimal"/>
      <w:lvlText w:val="(%2)"/>
      <w:lvlJc w:val="left"/>
      <w:pPr>
        <w:ind w:left="144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EA4208D"/>
    <w:multiLevelType w:val="hybridMultilevel"/>
    <w:tmpl w:val="4B7080D0"/>
    <w:lvl w:ilvl="0" w:tplc="C7802FC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74FC4"/>
    <w:multiLevelType w:val="hybridMultilevel"/>
    <w:tmpl w:val="9454F0AE"/>
    <w:lvl w:ilvl="0" w:tplc="8DCAF206">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25C375A8"/>
    <w:multiLevelType w:val="hybridMultilevel"/>
    <w:tmpl w:val="A10E1414"/>
    <w:lvl w:ilvl="0" w:tplc="0E8A2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7C142CC"/>
    <w:multiLevelType w:val="hybridMultilevel"/>
    <w:tmpl w:val="D020D5F8"/>
    <w:lvl w:ilvl="0" w:tplc="1B18DADC">
      <w:start w:val="1"/>
      <w:numFmt w:val="lowerLetter"/>
      <w:lvlText w:val="%1)"/>
      <w:lvlJc w:val="left"/>
      <w:pPr>
        <w:ind w:left="720" w:hanging="360"/>
      </w:pPr>
      <w:rPr>
        <w:rFonts w:ascii="Times New Roman" w:hAnsi="Times New Roman" w:cs="Times New Roman" w:hint="default"/>
        <w:color w:val="1916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7DE2755"/>
    <w:multiLevelType w:val="hybridMultilevel"/>
    <w:tmpl w:val="35F679AE"/>
    <w:lvl w:ilvl="0" w:tplc="08090017">
      <w:start w:val="1"/>
      <w:numFmt w:val="lowerLetter"/>
      <w:lvlText w:val="%1)"/>
      <w:lvlJc w:val="left"/>
      <w:pPr>
        <w:ind w:left="900" w:hanging="360"/>
      </w:pPr>
      <w:rPr>
        <w:rFonts w:cs="Times New Roman"/>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5" w15:restartNumberingAfterBreak="0">
    <w:nsid w:val="2C5C6E9E"/>
    <w:multiLevelType w:val="hybridMultilevel"/>
    <w:tmpl w:val="CDC212E8"/>
    <w:lvl w:ilvl="0" w:tplc="3EEA070C">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26" w15:restartNumberingAfterBreak="0">
    <w:nsid w:val="30432D18"/>
    <w:multiLevelType w:val="hybridMultilevel"/>
    <w:tmpl w:val="6D04AE90"/>
    <w:lvl w:ilvl="0" w:tplc="DA1261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12E7093"/>
    <w:multiLevelType w:val="hybridMultilevel"/>
    <w:tmpl w:val="A52E5300"/>
    <w:lvl w:ilvl="0" w:tplc="04090011">
      <w:start w:val="1"/>
      <w:numFmt w:val="decimal"/>
      <w:lvlText w:val="%1)"/>
      <w:lvlJc w:val="left"/>
      <w:pPr>
        <w:ind w:left="1287" w:hanging="360"/>
      </w:pPr>
      <w:rPr>
        <w:rFonts w:cs="Times New Roman"/>
      </w:rPr>
    </w:lvl>
    <w:lvl w:ilvl="1" w:tplc="F5681688">
      <w:start w:val="1"/>
      <w:numFmt w:val="decimal"/>
      <w:lvlText w:val="%2)"/>
      <w:lvlJc w:val="left"/>
      <w:pPr>
        <w:ind w:left="1080" w:hanging="360"/>
      </w:pPr>
      <w:rPr>
        <w:rFonts w:cs="Times New Roman" w:hint="default"/>
        <w:b w:val="0"/>
        <w:i w:val="0"/>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8" w15:restartNumberingAfterBreak="0">
    <w:nsid w:val="35402295"/>
    <w:multiLevelType w:val="hybridMultilevel"/>
    <w:tmpl w:val="C0C0FEBC"/>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9" w15:restartNumberingAfterBreak="0">
    <w:nsid w:val="3643737D"/>
    <w:multiLevelType w:val="hybridMultilevel"/>
    <w:tmpl w:val="33D84E90"/>
    <w:lvl w:ilvl="0" w:tplc="F9F4B10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75D2D36"/>
    <w:multiLevelType w:val="hybridMultilevel"/>
    <w:tmpl w:val="987E81B2"/>
    <w:lvl w:ilvl="0" w:tplc="0F06A454">
      <w:start w:val="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A3E49"/>
    <w:multiLevelType w:val="hybridMultilevel"/>
    <w:tmpl w:val="D388A82C"/>
    <w:lvl w:ilvl="0" w:tplc="DEC256B4">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15:restartNumberingAfterBreak="0">
    <w:nsid w:val="39897E12"/>
    <w:multiLevelType w:val="hybridMultilevel"/>
    <w:tmpl w:val="1C705620"/>
    <w:lvl w:ilvl="0" w:tplc="8816417A">
      <w:start w:val="1"/>
      <w:numFmt w:val="decimal"/>
      <w:lvlText w:val="(%1)"/>
      <w:lvlJc w:val="left"/>
      <w:pPr>
        <w:ind w:left="-491" w:hanging="360"/>
      </w:pPr>
      <w:rPr>
        <w:rFonts w:cs="Times New Roman" w:hint="default"/>
        <w:b w:val="0"/>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33"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15:restartNumberingAfterBreak="0">
    <w:nsid w:val="3A992C54"/>
    <w:multiLevelType w:val="hybridMultilevel"/>
    <w:tmpl w:val="65A619F4"/>
    <w:lvl w:ilvl="0" w:tplc="FC4EC9CC">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ABC0741"/>
    <w:multiLevelType w:val="hybridMultilevel"/>
    <w:tmpl w:val="E48082A8"/>
    <w:lvl w:ilvl="0" w:tplc="D8BAE514">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EDC39F4"/>
    <w:multiLevelType w:val="hybridMultilevel"/>
    <w:tmpl w:val="82B62116"/>
    <w:lvl w:ilvl="0" w:tplc="08090017">
      <w:start w:val="1"/>
      <w:numFmt w:val="lowerLetter"/>
      <w:lvlText w:val="%1)"/>
      <w:lvlJc w:val="left"/>
      <w:pPr>
        <w:ind w:left="1429" w:hanging="360"/>
      </w:pPr>
      <w:rPr>
        <w:rFonts w:cs="Times New Roman"/>
      </w:rPr>
    </w:lvl>
    <w:lvl w:ilvl="1" w:tplc="9A68FFBC">
      <w:start w:val="1"/>
      <w:numFmt w:val="decimal"/>
      <w:lvlText w:val="%2)"/>
      <w:lvlJc w:val="left"/>
      <w:pPr>
        <w:ind w:left="2149" w:hanging="360"/>
      </w:pPr>
      <w:rPr>
        <w:rFonts w:cs="Times New Roman" w:hint="default"/>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7" w15:restartNumberingAfterBreak="0">
    <w:nsid w:val="411F1259"/>
    <w:multiLevelType w:val="hybridMultilevel"/>
    <w:tmpl w:val="D310995A"/>
    <w:lvl w:ilvl="0" w:tplc="861EAD4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15:restartNumberingAfterBreak="0">
    <w:nsid w:val="425A2B9C"/>
    <w:multiLevelType w:val="hybridMultilevel"/>
    <w:tmpl w:val="7E201758"/>
    <w:lvl w:ilvl="0" w:tplc="0F06A454">
      <w:start w:val="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3C4CAA"/>
    <w:multiLevelType w:val="hybridMultilevel"/>
    <w:tmpl w:val="928A2EC2"/>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15:restartNumberingAfterBreak="0">
    <w:nsid w:val="46863804"/>
    <w:multiLevelType w:val="hybridMultilevel"/>
    <w:tmpl w:val="FF1A1E14"/>
    <w:lvl w:ilvl="0" w:tplc="07A2164C">
      <w:start w:val="1"/>
      <w:numFmt w:val="decimal"/>
      <w:lvlText w:val="(%1)"/>
      <w:lvlJc w:val="left"/>
      <w:pPr>
        <w:ind w:left="720" w:hanging="360"/>
      </w:pPr>
      <w:rPr>
        <w:rFonts w:cs="Times New Roman" w:hint="default"/>
      </w:rPr>
    </w:lvl>
    <w:lvl w:ilvl="1" w:tplc="5B265D28">
      <w:start w:val="1"/>
      <w:numFmt w:val="lowerRoman"/>
      <w:lvlText w:val="%2)"/>
      <w:lvlJc w:val="left"/>
      <w:pPr>
        <w:ind w:left="1800" w:hanging="720"/>
      </w:pPr>
      <w:rPr>
        <w:rFonts w:ascii="Times New Roman" w:hAnsi="Times New Roman"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9AC1F5C"/>
    <w:multiLevelType w:val="hybridMultilevel"/>
    <w:tmpl w:val="61D8FBFE"/>
    <w:lvl w:ilvl="0" w:tplc="8C8660DC">
      <w:start w:val="1"/>
      <w:numFmt w:val="lowerLetter"/>
      <w:lvlText w:val="%1)"/>
      <w:lvlJc w:val="left"/>
      <w:pPr>
        <w:ind w:left="927" w:hanging="360"/>
      </w:pPr>
      <w:rPr>
        <w:rFonts w:hint="default"/>
        <w:color w:val="000000" w:themeColor="text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2" w15:restartNumberingAfterBreak="0">
    <w:nsid w:val="4C175E00"/>
    <w:multiLevelType w:val="hybridMultilevel"/>
    <w:tmpl w:val="C4603252"/>
    <w:lvl w:ilvl="0" w:tplc="08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6096409"/>
    <w:multiLevelType w:val="hybridMultilevel"/>
    <w:tmpl w:val="A226291A"/>
    <w:lvl w:ilvl="0" w:tplc="1C0C5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62460F8"/>
    <w:multiLevelType w:val="hybridMultilevel"/>
    <w:tmpl w:val="32D438A6"/>
    <w:lvl w:ilvl="0" w:tplc="E46805D6">
      <w:start w:val="1"/>
      <w:numFmt w:val="lowerLetter"/>
      <w:lvlText w:val="%1)"/>
      <w:lvlJc w:val="left"/>
      <w:pPr>
        <w:ind w:left="720" w:hanging="360"/>
      </w:pPr>
      <w:rPr>
        <w:rFonts w:ascii="Times New Roman" w:eastAsia="Calibri"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7CC710B"/>
    <w:multiLevelType w:val="hybridMultilevel"/>
    <w:tmpl w:val="B4E40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59834047"/>
    <w:multiLevelType w:val="hybridMultilevel"/>
    <w:tmpl w:val="8E26E96C"/>
    <w:lvl w:ilvl="0" w:tplc="26D65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15:restartNumberingAfterBreak="0">
    <w:nsid w:val="59A607B9"/>
    <w:multiLevelType w:val="hybridMultilevel"/>
    <w:tmpl w:val="0A3631EA"/>
    <w:lvl w:ilvl="0" w:tplc="054E032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5A774E72"/>
    <w:multiLevelType w:val="hybridMultilevel"/>
    <w:tmpl w:val="358498F8"/>
    <w:lvl w:ilvl="0" w:tplc="743A4040">
      <w:start w:val="1"/>
      <w:numFmt w:val="lowerLetter"/>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51" w15:restartNumberingAfterBreak="0">
    <w:nsid w:val="5C90523E"/>
    <w:multiLevelType w:val="hybridMultilevel"/>
    <w:tmpl w:val="10EC71BC"/>
    <w:lvl w:ilvl="0" w:tplc="DE063B62">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52" w15:restartNumberingAfterBreak="0">
    <w:nsid w:val="5E2A3500"/>
    <w:multiLevelType w:val="hybridMultilevel"/>
    <w:tmpl w:val="05C6C1B8"/>
    <w:lvl w:ilvl="0" w:tplc="189454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EC33162"/>
    <w:multiLevelType w:val="hybridMultilevel"/>
    <w:tmpl w:val="6764E266"/>
    <w:lvl w:ilvl="0" w:tplc="10A4C98C">
      <w:start w:val="1"/>
      <w:numFmt w:val="lowerLetter"/>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54" w15:restartNumberingAfterBreak="0">
    <w:nsid w:val="60AF64CC"/>
    <w:multiLevelType w:val="hybridMultilevel"/>
    <w:tmpl w:val="47829BC4"/>
    <w:lvl w:ilvl="0" w:tplc="C6902F4E">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55" w15:restartNumberingAfterBreak="0">
    <w:nsid w:val="610F4B6F"/>
    <w:multiLevelType w:val="hybridMultilevel"/>
    <w:tmpl w:val="EB7EE500"/>
    <w:lvl w:ilvl="0" w:tplc="BBC274EC">
      <w:start w:val="1"/>
      <w:numFmt w:val="lowerLetter"/>
      <w:lvlText w:val="%1)"/>
      <w:lvlJc w:val="left"/>
      <w:pPr>
        <w:ind w:left="1211" w:hanging="360"/>
      </w:pPr>
      <w:rPr>
        <w:rFonts w:hint="default"/>
        <w:b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631F696E"/>
    <w:multiLevelType w:val="hybridMultilevel"/>
    <w:tmpl w:val="4DF2A6BE"/>
    <w:lvl w:ilvl="0" w:tplc="1A6C1B3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45C7418"/>
    <w:multiLevelType w:val="hybridMultilevel"/>
    <w:tmpl w:val="D118FE1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649A3680"/>
    <w:multiLevelType w:val="hybridMultilevel"/>
    <w:tmpl w:val="5A90ABCE"/>
    <w:lvl w:ilvl="0" w:tplc="993C0DF8">
      <w:start w:val="1"/>
      <w:numFmt w:val="decimal"/>
      <w:lvlText w:val="(%1)"/>
      <w:lvlJc w:val="left"/>
      <w:pPr>
        <w:ind w:left="1032" w:hanging="465"/>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9" w15:restartNumberingAfterBreak="0">
    <w:nsid w:val="66F22DD1"/>
    <w:multiLevelType w:val="hybridMultilevel"/>
    <w:tmpl w:val="FD2E528A"/>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6A760CA6"/>
    <w:multiLevelType w:val="hybridMultilevel"/>
    <w:tmpl w:val="1370EC72"/>
    <w:lvl w:ilvl="0" w:tplc="07AA5994">
      <w:start w:val="18"/>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1" w15:restartNumberingAfterBreak="0">
    <w:nsid w:val="6B4637B5"/>
    <w:multiLevelType w:val="hybridMultilevel"/>
    <w:tmpl w:val="377CEC66"/>
    <w:lvl w:ilvl="0" w:tplc="06B8019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6D07644B"/>
    <w:multiLevelType w:val="hybridMultilevel"/>
    <w:tmpl w:val="BA3E5212"/>
    <w:lvl w:ilvl="0" w:tplc="14264AB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6D7B56D5"/>
    <w:multiLevelType w:val="hybridMultilevel"/>
    <w:tmpl w:val="407434A8"/>
    <w:lvl w:ilvl="0" w:tplc="0502698A">
      <w:start w:val="1"/>
      <w:numFmt w:val="decimal"/>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64" w15:restartNumberingAfterBreak="0">
    <w:nsid w:val="6F6F3341"/>
    <w:multiLevelType w:val="hybridMultilevel"/>
    <w:tmpl w:val="EC041E60"/>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5" w15:restartNumberingAfterBreak="0">
    <w:nsid w:val="73B410FB"/>
    <w:multiLevelType w:val="hybridMultilevel"/>
    <w:tmpl w:val="E77C0D5E"/>
    <w:lvl w:ilvl="0" w:tplc="CD6EA7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104" w:hanging="360"/>
      </w:pPr>
      <w:rPr>
        <w:rFonts w:cs="Times New Roman"/>
      </w:rPr>
    </w:lvl>
    <w:lvl w:ilvl="2" w:tplc="0419001B" w:tentative="1">
      <w:start w:val="1"/>
      <w:numFmt w:val="lowerRoman"/>
      <w:lvlText w:val="%3."/>
      <w:lvlJc w:val="right"/>
      <w:pPr>
        <w:ind w:left="1824" w:hanging="180"/>
      </w:pPr>
      <w:rPr>
        <w:rFonts w:cs="Times New Roman"/>
      </w:rPr>
    </w:lvl>
    <w:lvl w:ilvl="3" w:tplc="0419000F" w:tentative="1">
      <w:start w:val="1"/>
      <w:numFmt w:val="decimal"/>
      <w:lvlText w:val="%4."/>
      <w:lvlJc w:val="left"/>
      <w:pPr>
        <w:ind w:left="2544" w:hanging="360"/>
      </w:pPr>
      <w:rPr>
        <w:rFonts w:cs="Times New Roman"/>
      </w:rPr>
    </w:lvl>
    <w:lvl w:ilvl="4" w:tplc="04190019" w:tentative="1">
      <w:start w:val="1"/>
      <w:numFmt w:val="lowerLetter"/>
      <w:lvlText w:val="%5."/>
      <w:lvlJc w:val="left"/>
      <w:pPr>
        <w:ind w:left="3264" w:hanging="360"/>
      </w:pPr>
      <w:rPr>
        <w:rFonts w:cs="Times New Roman"/>
      </w:rPr>
    </w:lvl>
    <w:lvl w:ilvl="5" w:tplc="0419001B" w:tentative="1">
      <w:start w:val="1"/>
      <w:numFmt w:val="lowerRoman"/>
      <w:lvlText w:val="%6."/>
      <w:lvlJc w:val="right"/>
      <w:pPr>
        <w:ind w:left="3984" w:hanging="180"/>
      </w:pPr>
      <w:rPr>
        <w:rFonts w:cs="Times New Roman"/>
      </w:rPr>
    </w:lvl>
    <w:lvl w:ilvl="6" w:tplc="0419000F" w:tentative="1">
      <w:start w:val="1"/>
      <w:numFmt w:val="decimal"/>
      <w:lvlText w:val="%7."/>
      <w:lvlJc w:val="left"/>
      <w:pPr>
        <w:ind w:left="4704" w:hanging="360"/>
      </w:pPr>
      <w:rPr>
        <w:rFonts w:cs="Times New Roman"/>
      </w:rPr>
    </w:lvl>
    <w:lvl w:ilvl="7" w:tplc="04190019" w:tentative="1">
      <w:start w:val="1"/>
      <w:numFmt w:val="lowerLetter"/>
      <w:lvlText w:val="%8."/>
      <w:lvlJc w:val="left"/>
      <w:pPr>
        <w:ind w:left="5424" w:hanging="360"/>
      </w:pPr>
      <w:rPr>
        <w:rFonts w:cs="Times New Roman"/>
      </w:rPr>
    </w:lvl>
    <w:lvl w:ilvl="8" w:tplc="0419001B" w:tentative="1">
      <w:start w:val="1"/>
      <w:numFmt w:val="lowerRoman"/>
      <w:lvlText w:val="%9."/>
      <w:lvlJc w:val="right"/>
      <w:pPr>
        <w:ind w:left="6144" w:hanging="180"/>
      </w:pPr>
      <w:rPr>
        <w:rFonts w:cs="Times New Roman"/>
      </w:rPr>
    </w:lvl>
  </w:abstractNum>
  <w:abstractNum w:abstractNumId="66" w15:restartNumberingAfterBreak="0">
    <w:nsid w:val="786A4C0D"/>
    <w:multiLevelType w:val="hybridMultilevel"/>
    <w:tmpl w:val="A022A892"/>
    <w:lvl w:ilvl="0" w:tplc="504859C8">
      <w:start w:val="1"/>
      <w:numFmt w:val="lowerLetter"/>
      <w:lvlText w:val="%1)"/>
      <w:lvlJc w:val="left"/>
      <w:pPr>
        <w:ind w:left="1494"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7"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79A9095D"/>
    <w:multiLevelType w:val="hybridMultilevel"/>
    <w:tmpl w:val="B510DC2C"/>
    <w:lvl w:ilvl="0" w:tplc="36C0EBFC">
      <w:start w:val="1"/>
      <w:numFmt w:val="decimal"/>
      <w:lvlText w:val="(%1)"/>
      <w:lvlJc w:val="left"/>
      <w:pPr>
        <w:ind w:left="-491" w:hanging="360"/>
      </w:pPr>
      <w:rPr>
        <w:rFonts w:cs="Times New Roman" w:hint="default"/>
        <w:b w:val="0"/>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69" w15:restartNumberingAfterBreak="0">
    <w:nsid w:val="7B79224C"/>
    <w:multiLevelType w:val="hybridMultilevel"/>
    <w:tmpl w:val="3D5EB676"/>
    <w:lvl w:ilvl="0" w:tplc="4060FD4C">
      <w:start w:val="1"/>
      <w:numFmt w:val="decimal"/>
      <w:lvlText w:val="(%1)"/>
      <w:lvlJc w:val="left"/>
      <w:pPr>
        <w:ind w:left="1542" w:hanging="975"/>
      </w:pPr>
      <w:rPr>
        <w:rFonts w:ascii="Times New Roman" w:hAnsi="Times New Roman" w:cs="Times New Roman" w:hint="default"/>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36"/>
  </w:num>
  <w:num w:numId="2">
    <w:abstractNumId w:val="34"/>
  </w:num>
  <w:num w:numId="3">
    <w:abstractNumId w:val="24"/>
  </w:num>
  <w:num w:numId="4">
    <w:abstractNumId w:val="60"/>
  </w:num>
  <w:num w:numId="5">
    <w:abstractNumId w:val="30"/>
  </w:num>
  <w:num w:numId="6">
    <w:abstractNumId w:val="13"/>
  </w:num>
  <w:num w:numId="7">
    <w:abstractNumId w:val="19"/>
  </w:num>
  <w:num w:numId="8">
    <w:abstractNumId w:val="7"/>
  </w:num>
  <w:num w:numId="9">
    <w:abstractNumId w:val="38"/>
  </w:num>
  <w:num w:numId="10">
    <w:abstractNumId w:val="40"/>
  </w:num>
  <w:num w:numId="11">
    <w:abstractNumId w:val="27"/>
  </w:num>
  <w:num w:numId="12">
    <w:abstractNumId w:val="11"/>
  </w:num>
  <w:num w:numId="13">
    <w:abstractNumId w:val="3"/>
  </w:num>
  <w:num w:numId="14">
    <w:abstractNumId w:val="21"/>
  </w:num>
  <w:num w:numId="15">
    <w:abstractNumId w:val="31"/>
  </w:num>
  <w:num w:numId="16">
    <w:abstractNumId w:val="17"/>
  </w:num>
  <w:num w:numId="17">
    <w:abstractNumId w:val="69"/>
  </w:num>
  <w:num w:numId="18">
    <w:abstractNumId w:val="0"/>
  </w:num>
  <w:num w:numId="19">
    <w:abstractNumId w:val="4"/>
  </w:num>
  <w:num w:numId="20">
    <w:abstractNumId w:val="59"/>
  </w:num>
  <w:num w:numId="21">
    <w:abstractNumId w:val="56"/>
  </w:num>
  <w:num w:numId="22">
    <w:abstractNumId w:val="58"/>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52"/>
  </w:num>
  <w:num w:numId="26">
    <w:abstractNumId w:val="51"/>
  </w:num>
  <w:num w:numId="27">
    <w:abstractNumId w:val="54"/>
  </w:num>
  <w:num w:numId="28">
    <w:abstractNumId w:val="50"/>
  </w:num>
  <w:num w:numId="29">
    <w:abstractNumId w:val="25"/>
  </w:num>
  <w:num w:numId="30">
    <w:abstractNumId w:val="68"/>
  </w:num>
  <w:num w:numId="31">
    <w:abstractNumId w:val="37"/>
  </w:num>
  <w:num w:numId="32">
    <w:abstractNumId w:val="53"/>
  </w:num>
  <w:num w:numId="33">
    <w:abstractNumId w:val="9"/>
  </w:num>
  <w:num w:numId="34">
    <w:abstractNumId w:val="32"/>
  </w:num>
  <w:num w:numId="35">
    <w:abstractNumId w:val="48"/>
  </w:num>
  <w:num w:numId="36">
    <w:abstractNumId w:val="18"/>
  </w:num>
  <w:num w:numId="37">
    <w:abstractNumId w:val="22"/>
  </w:num>
  <w:num w:numId="38">
    <w:abstractNumId w:val="63"/>
  </w:num>
  <w:num w:numId="39">
    <w:abstractNumId w:val="47"/>
  </w:num>
  <w:num w:numId="40">
    <w:abstractNumId w:val="64"/>
  </w:num>
  <w:num w:numId="41">
    <w:abstractNumId w:val="42"/>
  </w:num>
  <w:num w:numId="42">
    <w:abstractNumId w:val="23"/>
  </w:num>
  <w:num w:numId="43">
    <w:abstractNumId w:val="20"/>
  </w:num>
  <w:num w:numId="44">
    <w:abstractNumId w:val="15"/>
  </w:num>
  <w:num w:numId="45">
    <w:abstractNumId w:val="28"/>
  </w:num>
  <w:num w:numId="46">
    <w:abstractNumId w:val="49"/>
  </w:num>
  <w:num w:numId="47">
    <w:abstractNumId w:val="5"/>
  </w:num>
  <w:num w:numId="48">
    <w:abstractNumId w:val="55"/>
  </w:num>
  <w:num w:numId="49">
    <w:abstractNumId w:val="6"/>
  </w:num>
  <w:num w:numId="50">
    <w:abstractNumId w:val="46"/>
  </w:num>
  <w:num w:numId="51">
    <w:abstractNumId w:val="45"/>
  </w:num>
  <w:num w:numId="52">
    <w:abstractNumId w:val="8"/>
  </w:num>
  <w:num w:numId="53">
    <w:abstractNumId w:val="44"/>
  </w:num>
  <w:num w:numId="54">
    <w:abstractNumId w:val="67"/>
  </w:num>
  <w:num w:numId="55">
    <w:abstractNumId w:val="33"/>
  </w:num>
  <w:num w:numId="56">
    <w:abstractNumId w:val="43"/>
  </w:num>
  <w:num w:numId="57">
    <w:abstractNumId w:val="10"/>
  </w:num>
  <w:num w:numId="58">
    <w:abstractNumId w:val="35"/>
  </w:num>
  <w:num w:numId="59">
    <w:abstractNumId w:val="29"/>
  </w:num>
  <w:num w:numId="60">
    <w:abstractNumId w:val="2"/>
  </w:num>
  <w:num w:numId="61">
    <w:abstractNumId w:val="61"/>
  </w:num>
  <w:num w:numId="62">
    <w:abstractNumId w:val="66"/>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62"/>
  </w:num>
  <w:num w:numId="66">
    <w:abstractNumId w:val="41"/>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12"/>
  </w:num>
  <w:num w:numId="70">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B7"/>
    <w:rsid w:val="0000002B"/>
    <w:rsid w:val="00000FB2"/>
    <w:rsid w:val="000019AA"/>
    <w:rsid w:val="00004451"/>
    <w:rsid w:val="00007A33"/>
    <w:rsid w:val="00010503"/>
    <w:rsid w:val="00012AA5"/>
    <w:rsid w:val="00014E0C"/>
    <w:rsid w:val="000154BE"/>
    <w:rsid w:val="00015533"/>
    <w:rsid w:val="000173E5"/>
    <w:rsid w:val="000203C3"/>
    <w:rsid w:val="000207F5"/>
    <w:rsid w:val="0002089A"/>
    <w:rsid w:val="00021A51"/>
    <w:rsid w:val="000226BD"/>
    <w:rsid w:val="00022E73"/>
    <w:rsid w:val="0002337F"/>
    <w:rsid w:val="0002600E"/>
    <w:rsid w:val="00026E6F"/>
    <w:rsid w:val="00027E75"/>
    <w:rsid w:val="0003020A"/>
    <w:rsid w:val="00030D4C"/>
    <w:rsid w:val="00031408"/>
    <w:rsid w:val="00031FAC"/>
    <w:rsid w:val="000354F9"/>
    <w:rsid w:val="00035E3F"/>
    <w:rsid w:val="0003792D"/>
    <w:rsid w:val="00037FBD"/>
    <w:rsid w:val="0004301C"/>
    <w:rsid w:val="0004410C"/>
    <w:rsid w:val="00044F90"/>
    <w:rsid w:val="0004507E"/>
    <w:rsid w:val="00045259"/>
    <w:rsid w:val="0004567A"/>
    <w:rsid w:val="00055C1D"/>
    <w:rsid w:val="00057293"/>
    <w:rsid w:val="00060710"/>
    <w:rsid w:val="000610BD"/>
    <w:rsid w:val="00062BFC"/>
    <w:rsid w:val="00062F96"/>
    <w:rsid w:val="00064BCA"/>
    <w:rsid w:val="00066011"/>
    <w:rsid w:val="00066543"/>
    <w:rsid w:val="00067A9D"/>
    <w:rsid w:val="000747D2"/>
    <w:rsid w:val="00076AFD"/>
    <w:rsid w:val="00076F86"/>
    <w:rsid w:val="00077222"/>
    <w:rsid w:val="0007755D"/>
    <w:rsid w:val="00081F20"/>
    <w:rsid w:val="00082554"/>
    <w:rsid w:val="00083CA7"/>
    <w:rsid w:val="00084EC2"/>
    <w:rsid w:val="00085AC2"/>
    <w:rsid w:val="000875B7"/>
    <w:rsid w:val="00087876"/>
    <w:rsid w:val="00087A0C"/>
    <w:rsid w:val="00090E3A"/>
    <w:rsid w:val="00091F7F"/>
    <w:rsid w:val="0009324D"/>
    <w:rsid w:val="0009385A"/>
    <w:rsid w:val="000949E3"/>
    <w:rsid w:val="000959D3"/>
    <w:rsid w:val="00095C7E"/>
    <w:rsid w:val="00096034"/>
    <w:rsid w:val="00096879"/>
    <w:rsid w:val="000979EC"/>
    <w:rsid w:val="00097C19"/>
    <w:rsid w:val="000A11B8"/>
    <w:rsid w:val="000A1621"/>
    <w:rsid w:val="000A29D2"/>
    <w:rsid w:val="000A2A8D"/>
    <w:rsid w:val="000A5652"/>
    <w:rsid w:val="000A68FF"/>
    <w:rsid w:val="000B0B90"/>
    <w:rsid w:val="000B0BE1"/>
    <w:rsid w:val="000B0DFF"/>
    <w:rsid w:val="000B33F8"/>
    <w:rsid w:val="000B4F05"/>
    <w:rsid w:val="000B5B37"/>
    <w:rsid w:val="000B6AF7"/>
    <w:rsid w:val="000B743D"/>
    <w:rsid w:val="000C07D4"/>
    <w:rsid w:val="000C0E60"/>
    <w:rsid w:val="000C250B"/>
    <w:rsid w:val="000C4DE2"/>
    <w:rsid w:val="000C5A81"/>
    <w:rsid w:val="000C5C50"/>
    <w:rsid w:val="000C6F14"/>
    <w:rsid w:val="000C7C13"/>
    <w:rsid w:val="000D0E45"/>
    <w:rsid w:val="000D16DC"/>
    <w:rsid w:val="000D40E2"/>
    <w:rsid w:val="000D41BC"/>
    <w:rsid w:val="000D4529"/>
    <w:rsid w:val="000D68A3"/>
    <w:rsid w:val="000E0172"/>
    <w:rsid w:val="000E08CB"/>
    <w:rsid w:val="000E2DBC"/>
    <w:rsid w:val="000E39AD"/>
    <w:rsid w:val="000E3B54"/>
    <w:rsid w:val="000E44E9"/>
    <w:rsid w:val="000E4B57"/>
    <w:rsid w:val="000E5E4C"/>
    <w:rsid w:val="000E79B0"/>
    <w:rsid w:val="000F0D47"/>
    <w:rsid w:val="000F12D8"/>
    <w:rsid w:val="000F1EBE"/>
    <w:rsid w:val="000F219B"/>
    <w:rsid w:val="000F27A3"/>
    <w:rsid w:val="000F4A78"/>
    <w:rsid w:val="000F5DC6"/>
    <w:rsid w:val="000F74CD"/>
    <w:rsid w:val="00103269"/>
    <w:rsid w:val="00103E9A"/>
    <w:rsid w:val="00104ACF"/>
    <w:rsid w:val="001051EB"/>
    <w:rsid w:val="001070AB"/>
    <w:rsid w:val="001077E0"/>
    <w:rsid w:val="0010796C"/>
    <w:rsid w:val="001103F6"/>
    <w:rsid w:val="001109BB"/>
    <w:rsid w:val="00111375"/>
    <w:rsid w:val="001130CB"/>
    <w:rsid w:val="001137BC"/>
    <w:rsid w:val="001141BA"/>
    <w:rsid w:val="00115305"/>
    <w:rsid w:val="0011562E"/>
    <w:rsid w:val="001179DF"/>
    <w:rsid w:val="00117C03"/>
    <w:rsid w:val="00117C82"/>
    <w:rsid w:val="00120C0F"/>
    <w:rsid w:val="00123BB7"/>
    <w:rsid w:val="001240B4"/>
    <w:rsid w:val="001266E0"/>
    <w:rsid w:val="001304BF"/>
    <w:rsid w:val="00131798"/>
    <w:rsid w:val="00131B5E"/>
    <w:rsid w:val="00131C00"/>
    <w:rsid w:val="00133BB0"/>
    <w:rsid w:val="00136311"/>
    <w:rsid w:val="00136CB7"/>
    <w:rsid w:val="00147E52"/>
    <w:rsid w:val="00150548"/>
    <w:rsid w:val="001508BB"/>
    <w:rsid w:val="00151D73"/>
    <w:rsid w:val="00156EEC"/>
    <w:rsid w:val="0016112E"/>
    <w:rsid w:val="00163C71"/>
    <w:rsid w:val="00167024"/>
    <w:rsid w:val="0017254C"/>
    <w:rsid w:val="001756A7"/>
    <w:rsid w:val="00176FAD"/>
    <w:rsid w:val="001775B0"/>
    <w:rsid w:val="00182039"/>
    <w:rsid w:val="00182170"/>
    <w:rsid w:val="00190094"/>
    <w:rsid w:val="00190C43"/>
    <w:rsid w:val="0019204D"/>
    <w:rsid w:val="00192911"/>
    <w:rsid w:val="001A1058"/>
    <w:rsid w:val="001A1D3E"/>
    <w:rsid w:val="001A51CF"/>
    <w:rsid w:val="001A7A0B"/>
    <w:rsid w:val="001B101D"/>
    <w:rsid w:val="001B30F6"/>
    <w:rsid w:val="001B5453"/>
    <w:rsid w:val="001B649E"/>
    <w:rsid w:val="001B707A"/>
    <w:rsid w:val="001C07C6"/>
    <w:rsid w:val="001C3592"/>
    <w:rsid w:val="001C3807"/>
    <w:rsid w:val="001C3A53"/>
    <w:rsid w:val="001C5A90"/>
    <w:rsid w:val="001D07F1"/>
    <w:rsid w:val="001D3235"/>
    <w:rsid w:val="001D32DD"/>
    <w:rsid w:val="001D55DA"/>
    <w:rsid w:val="001E1F07"/>
    <w:rsid w:val="001E2018"/>
    <w:rsid w:val="001E27CC"/>
    <w:rsid w:val="001E3D07"/>
    <w:rsid w:val="001E52F6"/>
    <w:rsid w:val="001E65AA"/>
    <w:rsid w:val="001E66C5"/>
    <w:rsid w:val="001E7BA6"/>
    <w:rsid w:val="001F0509"/>
    <w:rsid w:val="001F1361"/>
    <w:rsid w:val="001F17C4"/>
    <w:rsid w:val="001F2610"/>
    <w:rsid w:val="001F2787"/>
    <w:rsid w:val="001F27FE"/>
    <w:rsid w:val="001F446B"/>
    <w:rsid w:val="001F4E15"/>
    <w:rsid w:val="001F4E1B"/>
    <w:rsid w:val="001F4EE0"/>
    <w:rsid w:val="001F5D53"/>
    <w:rsid w:val="001F6080"/>
    <w:rsid w:val="00205D29"/>
    <w:rsid w:val="00206C47"/>
    <w:rsid w:val="002117C3"/>
    <w:rsid w:val="00211B31"/>
    <w:rsid w:val="0021205B"/>
    <w:rsid w:val="002121DF"/>
    <w:rsid w:val="00212671"/>
    <w:rsid w:val="00216FC2"/>
    <w:rsid w:val="00217BEC"/>
    <w:rsid w:val="00217D96"/>
    <w:rsid w:val="0022010B"/>
    <w:rsid w:val="002214F6"/>
    <w:rsid w:val="00222ADF"/>
    <w:rsid w:val="0022328F"/>
    <w:rsid w:val="00223887"/>
    <w:rsid w:val="0022399B"/>
    <w:rsid w:val="00226E4E"/>
    <w:rsid w:val="0022707D"/>
    <w:rsid w:val="00230472"/>
    <w:rsid w:val="002308D4"/>
    <w:rsid w:val="002312E1"/>
    <w:rsid w:val="002326C2"/>
    <w:rsid w:val="00232FDC"/>
    <w:rsid w:val="002360C7"/>
    <w:rsid w:val="00236DA1"/>
    <w:rsid w:val="0024252F"/>
    <w:rsid w:val="002432BF"/>
    <w:rsid w:val="00244CA5"/>
    <w:rsid w:val="0024649A"/>
    <w:rsid w:val="00246FDA"/>
    <w:rsid w:val="0025143A"/>
    <w:rsid w:val="00251530"/>
    <w:rsid w:val="002533F3"/>
    <w:rsid w:val="002545C2"/>
    <w:rsid w:val="0025524F"/>
    <w:rsid w:val="00256995"/>
    <w:rsid w:val="002604D7"/>
    <w:rsid w:val="002612FF"/>
    <w:rsid w:val="00261407"/>
    <w:rsid w:val="00261632"/>
    <w:rsid w:val="00261C8B"/>
    <w:rsid w:val="00262849"/>
    <w:rsid w:val="00264A95"/>
    <w:rsid w:val="00265C34"/>
    <w:rsid w:val="0026623B"/>
    <w:rsid w:val="00266C3B"/>
    <w:rsid w:val="00270904"/>
    <w:rsid w:val="00271783"/>
    <w:rsid w:val="00271FA7"/>
    <w:rsid w:val="0027497C"/>
    <w:rsid w:val="0027684F"/>
    <w:rsid w:val="00280CB1"/>
    <w:rsid w:val="002816BE"/>
    <w:rsid w:val="002816F1"/>
    <w:rsid w:val="00281C2E"/>
    <w:rsid w:val="00282221"/>
    <w:rsid w:val="0028312A"/>
    <w:rsid w:val="00283B5A"/>
    <w:rsid w:val="002846FB"/>
    <w:rsid w:val="002867F9"/>
    <w:rsid w:val="002869EE"/>
    <w:rsid w:val="002871F3"/>
    <w:rsid w:val="002876D7"/>
    <w:rsid w:val="00291405"/>
    <w:rsid w:val="00291767"/>
    <w:rsid w:val="00292FDA"/>
    <w:rsid w:val="00294A59"/>
    <w:rsid w:val="002A05BC"/>
    <w:rsid w:val="002A366F"/>
    <w:rsid w:val="002A3B5B"/>
    <w:rsid w:val="002A4137"/>
    <w:rsid w:val="002A7989"/>
    <w:rsid w:val="002B03A6"/>
    <w:rsid w:val="002B0417"/>
    <w:rsid w:val="002B133D"/>
    <w:rsid w:val="002B1B4C"/>
    <w:rsid w:val="002B1C7B"/>
    <w:rsid w:val="002B3899"/>
    <w:rsid w:val="002B421D"/>
    <w:rsid w:val="002B6AC4"/>
    <w:rsid w:val="002B6AC9"/>
    <w:rsid w:val="002B6EF9"/>
    <w:rsid w:val="002C0521"/>
    <w:rsid w:val="002C14D3"/>
    <w:rsid w:val="002C1709"/>
    <w:rsid w:val="002C1B0D"/>
    <w:rsid w:val="002C2498"/>
    <w:rsid w:val="002C3BF9"/>
    <w:rsid w:val="002C5C18"/>
    <w:rsid w:val="002C7024"/>
    <w:rsid w:val="002C7528"/>
    <w:rsid w:val="002D03D5"/>
    <w:rsid w:val="002D0BBD"/>
    <w:rsid w:val="002D1281"/>
    <w:rsid w:val="002D23DE"/>
    <w:rsid w:val="002D3674"/>
    <w:rsid w:val="002D3C48"/>
    <w:rsid w:val="002D6E7A"/>
    <w:rsid w:val="002E0844"/>
    <w:rsid w:val="002E31BA"/>
    <w:rsid w:val="002E528F"/>
    <w:rsid w:val="002E5CCB"/>
    <w:rsid w:val="002F20D7"/>
    <w:rsid w:val="002F433C"/>
    <w:rsid w:val="002F5703"/>
    <w:rsid w:val="002F67E3"/>
    <w:rsid w:val="002F6C32"/>
    <w:rsid w:val="00300A23"/>
    <w:rsid w:val="00304085"/>
    <w:rsid w:val="003047F7"/>
    <w:rsid w:val="003076A4"/>
    <w:rsid w:val="0030778B"/>
    <w:rsid w:val="00307B5C"/>
    <w:rsid w:val="003102FD"/>
    <w:rsid w:val="0031049F"/>
    <w:rsid w:val="00310D0C"/>
    <w:rsid w:val="003114B0"/>
    <w:rsid w:val="003118C9"/>
    <w:rsid w:val="00311F8D"/>
    <w:rsid w:val="003138D9"/>
    <w:rsid w:val="00314F35"/>
    <w:rsid w:val="003155AC"/>
    <w:rsid w:val="003165A7"/>
    <w:rsid w:val="00316D68"/>
    <w:rsid w:val="00321A10"/>
    <w:rsid w:val="00321F54"/>
    <w:rsid w:val="00322A81"/>
    <w:rsid w:val="00323CCD"/>
    <w:rsid w:val="00324A58"/>
    <w:rsid w:val="00331E19"/>
    <w:rsid w:val="003348D0"/>
    <w:rsid w:val="00335AB4"/>
    <w:rsid w:val="00336498"/>
    <w:rsid w:val="003379D6"/>
    <w:rsid w:val="00340765"/>
    <w:rsid w:val="00342DE2"/>
    <w:rsid w:val="00345230"/>
    <w:rsid w:val="003469DD"/>
    <w:rsid w:val="00351B2D"/>
    <w:rsid w:val="003528C4"/>
    <w:rsid w:val="00352913"/>
    <w:rsid w:val="00354A76"/>
    <w:rsid w:val="00354BF0"/>
    <w:rsid w:val="00354E1B"/>
    <w:rsid w:val="003555E9"/>
    <w:rsid w:val="00355B3C"/>
    <w:rsid w:val="003560FE"/>
    <w:rsid w:val="00356677"/>
    <w:rsid w:val="003571BD"/>
    <w:rsid w:val="00362FBE"/>
    <w:rsid w:val="00364DD6"/>
    <w:rsid w:val="00365E89"/>
    <w:rsid w:val="00366373"/>
    <w:rsid w:val="003678EC"/>
    <w:rsid w:val="0037188B"/>
    <w:rsid w:val="00372EB2"/>
    <w:rsid w:val="00373C52"/>
    <w:rsid w:val="00375383"/>
    <w:rsid w:val="003760E1"/>
    <w:rsid w:val="00376E9B"/>
    <w:rsid w:val="00380D7D"/>
    <w:rsid w:val="003812E5"/>
    <w:rsid w:val="00381618"/>
    <w:rsid w:val="0038188F"/>
    <w:rsid w:val="003831F3"/>
    <w:rsid w:val="003842FF"/>
    <w:rsid w:val="00384945"/>
    <w:rsid w:val="00385345"/>
    <w:rsid w:val="00386ADA"/>
    <w:rsid w:val="00387A35"/>
    <w:rsid w:val="00387D41"/>
    <w:rsid w:val="003906B7"/>
    <w:rsid w:val="00390B00"/>
    <w:rsid w:val="00391053"/>
    <w:rsid w:val="00392331"/>
    <w:rsid w:val="003930A9"/>
    <w:rsid w:val="00396BD0"/>
    <w:rsid w:val="003977BD"/>
    <w:rsid w:val="003A051B"/>
    <w:rsid w:val="003A278B"/>
    <w:rsid w:val="003A2B06"/>
    <w:rsid w:val="003A2C27"/>
    <w:rsid w:val="003A4AA4"/>
    <w:rsid w:val="003A553A"/>
    <w:rsid w:val="003A7F0A"/>
    <w:rsid w:val="003B0221"/>
    <w:rsid w:val="003B02FC"/>
    <w:rsid w:val="003B06CC"/>
    <w:rsid w:val="003B15ED"/>
    <w:rsid w:val="003B24A7"/>
    <w:rsid w:val="003B3D3A"/>
    <w:rsid w:val="003B3D48"/>
    <w:rsid w:val="003B6493"/>
    <w:rsid w:val="003B6F1B"/>
    <w:rsid w:val="003C092A"/>
    <w:rsid w:val="003C1B1A"/>
    <w:rsid w:val="003C40A3"/>
    <w:rsid w:val="003C4EB1"/>
    <w:rsid w:val="003C5212"/>
    <w:rsid w:val="003C61F5"/>
    <w:rsid w:val="003C70FB"/>
    <w:rsid w:val="003C7D98"/>
    <w:rsid w:val="003D06D2"/>
    <w:rsid w:val="003D2032"/>
    <w:rsid w:val="003D243C"/>
    <w:rsid w:val="003D50F1"/>
    <w:rsid w:val="003D6D3F"/>
    <w:rsid w:val="003E107A"/>
    <w:rsid w:val="003E1665"/>
    <w:rsid w:val="003E1B60"/>
    <w:rsid w:val="003E24A4"/>
    <w:rsid w:val="003E343E"/>
    <w:rsid w:val="003E416B"/>
    <w:rsid w:val="003E529D"/>
    <w:rsid w:val="003F0EA1"/>
    <w:rsid w:val="003F17B1"/>
    <w:rsid w:val="003F7247"/>
    <w:rsid w:val="00402448"/>
    <w:rsid w:val="00404B67"/>
    <w:rsid w:val="0041065A"/>
    <w:rsid w:val="004108A6"/>
    <w:rsid w:val="0041195C"/>
    <w:rsid w:val="00412460"/>
    <w:rsid w:val="00412AF7"/>
    <w:rsid w:val="00413142"/>
    <w:rsid w:val="00415390"/>
    <w:rsid w:val="004176A9"/>
    <w:rsid w:val="004206DB"/>
    <w:rsid w:val="00423589"/>
    <w:rsid w:val="00425958"/>
    <w:rsid w:val="00426335"/>
    <w:rsid w:val="0042653E"/>
    <w:rsid w:val="00426E43"/>
    <w:rsid w:val="00430A14"/>
    <w:rsid w:val="00430F5F"/>
    <w:rsid w:val="004323B8"/>
    <w:rsid w:val="00433350"/>
    <w:rsid w:val="0043581C"/>
    <w:rsid w:val="00435A23"/>
    <w:rsid w:val="0044041F"/>
    <w:rsid w:val="0044048F"/>
    <w:rsid w:val="004405BB"/>
    <w:rsid w:val="00441729"/>
    <w:rsid w:val="00442A52"/>
    <w:rsid w:val="00442ED4"/>
    <w:rsid w:val="00444720"/>
    <w:rsid w:val="00444C2F"/>
    <w:rsid w:val="0044676B"/>
    <w:rsid w:val="00447A11"/>
    <w:rsid w:val="00452471"/>
    <w:rsid w:val="00452EED"/>
    <w:rsid w:val="00453B44"/>
    <w:rsid w:val="00453BA9"/>
    <w:rsid w:val="0045483E"/>
    <w:rsid w:val="0045486C"/>
    <w:rsid w:val="004552A1"/>
    <w:rsid w:val="004557D0"/>
    <w:rsid w:val="00455CC1"/>
    <w:rsid w:val="004617DD"/>
    <w:rsid w:val="00461FD4"/>
    <w:rsid w:val="00462675"/>
    <w:rsid w:val="004626B1"/>
    <w:rsid w:val="00462ADC"/>
    <w:rsid w:val="00464B84"/>
    <w:rsid w:val="00465104"/>
    <w:rsid w:val="0046540E"/>
    <w:rsid w:val="0046603C"/>
    <w:rsid w:val="00466146"/>
    <w:rsid w:val="00467345"/>
    <w:rsid w:val="00467B84"/>
    <w:rsid w:val="00467B90"/>
    <w:rsid w:val="0047049F"/>
    <w:rsid w:val="004710F9"/>
    <w:rsid w:val="004721CA"/>
    <w:rsid w:val="00474A13"/>
    <w:rsid w:val="004761B2"/>
    <w:rsid w:val="004778DA"/>
    <w:rsid w:val="00483612"/>
    <w:rsid w:val="00484F39"/>
    <w:rsid w:val="0048537C"/>
    <w:rsid w:val="00486EB1"/>
    <w:rsid w:val="00490AE0"/>
    <w:rsid w:val="00493307"/>
    <w:rsid w:val="00496514"/>
    <w:rsid w:val="004A068A"/>
    <w:rsid w:val="004A1A78"/>
    <w:rsid w:val="004A1D70"/>
    <w:rsid w:val="004A2B2C"/>
    <w:rsid w:val="004A45C3"/>
    <w:rsid w:val="004A4DFD"/>
    <w:rsid w:val="004A7540"/>
    <w:rsid w:val="004B04A5"/>
    <w:rsid w:val="004B0573"/>
    <w:rsid w:val="004B0D9C"/>
    <w:rsid w:val="004B17A7"/>
    <w:rsid w:val="004B2A20"/>
    <w:rsid w:val="004B3247"/>
    <w:rsid w:val="004B49F6"/>
    <w:rsid w:val="004B575F"/>
    <w:rsid w:val="004B6859"/>
    <w:rsid w:val="004B7351"/>
    <w:rsid w:val="004B76D7"/>
    <w:rsid w:val="004B7FF8"/>
    <w:rsid w:val="004C14A0"/>
    <w:rsid w:val="004C1675"/>
    <w:rsid w:val="004C17CF"/>
    <w:rsid w:val="004C2507"/>
    <w:rsid w:val="004C3ADC"/>
    <w:rsid w:val="004C5F90"/>
    <w:rsid w:val="004D15CC"/>
    <w:rsid w:val="004D1B0A"/>
    <w:rsid w:val="004D2CA0"/>
    <w:rsid w:val="004D2CEC"/>
    <w:rsid w:val="004D2F40"/>
    <w:rsid w:val="004D3537"/>
    <w:rsid w:val="004D3BC4"/>
    <w:rsid w:val="004D4691"/>
    <w:rsid w:val="004D6A14"/>
    <w:rsid w:val="004D7E86"/>
    <w:rsid w:val="004E00CA"/>
    <w:rsid w:val="004E01BF"/>
    <w:rsid w:val="004E126A"/>
    <w:rsid w:val="004E33DF"/>
    <w:rsid w:val="004E3755"/>
    <w:rsid w:val="004E4194"/>
    <w:rsid w:val="004E4577"/>
    <w:rsid w:val="004E5C64"/>
    <w:rsid w:val="004E6766"/>
    <w:rsid w:val="004F058A"/>
    <w:rsid w:val="004F0A41"/>
    <w:rsid w:val="004F11F1"/>
    <w:rsid w:val="004F16BC"/>
    <w:rsid w:val="004F28FA"/>
    <w:rsid w:val="004F3883"/>
    <w:rsid w:val="004F448E"/>
    <w:rsid w:val="004F4AD2"/>
    <w:rsid w:val="004F7690"/>
    <w:rsid w:val="004F7E2D"/>
    <w:rsid w:val="004F7E70"/>
    <w:rsid w:val="00501A5E"/>
    <w:rsid w:val="00501DD1"/>
    <w:rsid w:val="0050286F"/>
    <w:rsid w:val="00502E8E"/>
    <w:rsid w:val="005031DC"/>
    <w:rsid w:val="00503806"/>
    <w:rsid w:val="00504A80"/>
    <w:rsid w:val="0050564F"/>
    <w:rsid w:val="005063F3"/>
    <w:rsid w:val="00507866"/>
    <w:rsid w:val="00510A3D"/>
    <w:rsid w:val="00515B9C"/>
    <w:rsid w:val="00515ED8"/>
    <w:rsid w:val="00516F34"/>
    <w:rsid w:val="0052117F"/>
    <w:rsid w:val="005216CA"/>
    <w:rsid w:val="00523485"/>
    <w:rsid w:val="005245EF"/>
    <w:rsid w:val="00532349"/>
    <w:rsid w:val="00533384"/>
    <w:rsid w:val="005361D5"/>
    <w:rsid w:val="00536DF7"/>
    <w:rsid w:val="005425D6"/>
    <w:rsid w:val="0054380C"/>
    <w:rsid w:val="005439C6"/>
    <w:rsid w:val="005461CF"/>
    <w:rsid w:val="00550D29"/>
    <w:rsid w:val="00552059"/>
    <w:rsid w:val="0055368C"/>
    <w:rsid w:val="00553893"/>
    <w:rsid w:val="00554BE9"/>
    <w:rsid w:val="00554D41"/>
    <w:rsid w:val="00555085"/>
    <w:rsid w:val="005560B9"/>
    <w:rsid w:val="00557A36"/>
    <w:rsid w:val="00557EF8"/>
    <w:rsid w:val="005604DD"/>
    <w:rsid w:val="005605A7"/>
    <w:rsid w:val="00562135"/>
    <w:rsid w:val="0056591D"/>
    <w:rsid w:val="00565FF3"/>
    <w:rsid w:val="00571F72"/>
    <w:rsid w:val="00572C18"/>
    <w:rsid w:val="00573048"/>
    <w:rsid w:val="005731BB"/>
    <w:rsid w:val="0057320C"/>
    <w:rsid w:val="005733E5"/>
    <w:rsid w:val="005739B0"/>
    <w:rsid w:val="00573DAB"/>
    <w:rsid w:val="0057540E"/>
    <w:rsid w:val="005757C0"/>
    <w:rsid w:val="00575986"/>
    <w:rsid w:val="00576228"/>
    <w:rsid w:val="00576DBB"/>
    <w:rsid w:val="00577D4D"/>
    <w:rsid w:val="00580186"/>
    <w:rsid w:val="00581689"/>
    <w:rsid w:val="005821E2"/>
    <w:rsid w:val="0058339E"/>
    <w:rsid w:val="00583999"/>
    <w:rsid w:val="005844C9"/>
    <w:rsid w:val="00584E46"/>
    <w:rsid w:val="00586E52"/>
    <w:rsid w:val="00587C54"/>
    <w:rsid w:val="00590747"/>
    <w:rsid w:val="005908A2"/>
    <w:rsid w:val="005930D3"/>
    <w:rsid w:val="00593D0E"/>
    <w:rsid w:val="00593FF7"/>
    <w:rsid w:val="005961F1"/>
    <w:rsid w:val="00596E91"/>
    <w:rsid w:val="005A08DE"/>
    <w:rsid w:val="005A3933"/>
    <w:rsid w:val="005A5E28"/>
    <w:rsid w:val="005A76CF"/>
    <w:rsid w:val="005B0B0A"/>
    <w:rsid w:val="005B12B7"/>
    <w:rsid w:val="005B240B"/>
    <w:rsid w:val="005B2779"/>
    <w:rsid w:val="005B3E51"/>
    <w:rsid w:val="005B3EB2"/>
    <w:rsid w:val="005B4BAB"/>
    <w:rsid w:val="005B53D0"/>
    <w:rsid w:val="005B59C1"/>
    <w:rsid w:val="005B6AD4"/>
    <w:rsid w:val="005B6B34"/>
    <w:rsid w:val="005B7BA4"/>
    <w:rsid w:val="005C0B08"/>
    <w:rsid w:val="005C2A0C"/>
    <w:rsid w:val="005C2BEF"/>
    <w:rsid w:val="005C4FE4"/>
    <w:rsid w:val="005C5CCD"/>
    <w:rsid w:val="005D0868"/>
    <w:rsid w:val="005D1176"/>
    <w:rsid w:val="005D34A5"/>
    <w:rsid w:val="005D39F9"/>
    <w:rsid w:val="005D6297"/>
    <w:rsid w:val="005E0A4A"/>
    <w:rsid w:val="005E2200"/>
    <w:rsid w:val="005E38F5"/>
    <w:rsid w:val="005E4657"/>
    <w:rsid w:val="005E58DD"/>
    <w:rsid w:val="005E5A13"/>
    <w:rsid w:val="005F2F69"/>
    <w:rsid w:val="005F39C6"/>
    <w:rsid w:val="005F4757"/>
    <w:rsid w:val="005F531B"/>
    <w:rsid w:val="005F5C90"/>
    <w:rsid w:val="005F6847"/>
    <w:rsid w:val="006021A6"/>
    <w:rsid w:val="0060253E"/>
    <w:rsid w:val="006033A3"/>
    <w:rsid w:val="006040E0"/>
    <w:rsid w:val="006059A8"/>
    <w:rsid w:val="00605FF5"/>
    <w:rsid w:val="00607587"/>
    <w:rsid w:val="0061027B"/>
    <w:rsid w:val="00613221"/>
    <w:rsid w:val="006140C9"/>
    <w:rsid w:val="00614466"/>
    <w:rsid w:val="00616051"/>
    <w:rsid w:val="00617712"/>
    <w:rsid w:val="00621EB2"/>
    <w:rsid w:val="0062215E"/>
    <w:rsid w:val="00622765"/>
    <w:rsid w:val="00624DB4"/>
    <w:rsid w:val="00625C5C"/>
    <w:rsid w:val="00626432"/>
    <w:rsid w:val="00626CBE"/>
    <w:rsid w:val="0062706D"/>
    <w:rsid w:val="0062798F"/>
    <w:rsid w:val="00627C9F"/>
    <w:rsid w:val="00630410"/>
    <w:rsid w:val="00632015"/>
    <w:rsid w:val="006333F9"/>
    <w:rsid w:val="00634C7E"/>
    <w:rsid w:val="00634D0E"/>
    <w:rsid w:val="00640917"/>
    <w:rsid w:val="00640EE7"/>
    <w:rsid w:val="00641C41"/>
    <w:rsid w:val="00641DCB"/>
    <w:rsid w:val="006445D1"/>
    <w:rsid w:val="00644A1A"/>
    <w:rsid w:val="00645077"/>
    <w:rsid w:val="0064613C"/>
    <w:rsid w:val="0065154A"/>
    <w:rsid w:val="00651782"/>
    <w:rsid w:val="00651DFF"/>
    <w:rsid w:val="0065339C"/>
    <w:rsid w:val="006548BE"/>
    <w:rsid w:val="00654E40"/>
    <w:rsid w:val="0066095B"/>
    <w:rsid w:val="0066313D"/>
    <w:rsid w:val="0066336B"/>
    <w:rsid w:val="00663DE2"/>
    <w:rsid w:val="00664F66"/>
    <w:rsid w:val="00666981"/>
    <w:rsid w:val="00667535"/>
    <w:rsid w:val="006677A8"/>
    <w:rsid w:val="0066791D"/>
    <w:rsid w:val="00670803"/>
    <w:rsid w:val="006708E6"/>
    <w:rsid w:val="00674389"/>
    <w:rsid w:val="00674A62"/>
    <w:rsid w:val="006753D2"/>
    <w:rsid w:val="006770A7"/>
    <w:rsid w:val="006773A1"/>
    <w:rsid w:val="00682CEB"/>
    <w:rsid w:val="00685144"/>
    <w:rsid w:val="00685781"/>
    <w:rsid w:val="00685B79"/>
    <w:rsid w:val="006861EB"/>
    <w:rsid w:val="00686D3D"/>
    <w:rsid w:val="00690C48"/>
    <w:rsid w:val="00690F16"/>
    <w:rsid w:val="00692C4E"/>
    <w:rsid w:val="0069718E"/>
    <w:rsid w:val="00697D9C"/>
    <w:rsid w:val="006A0F58"/>
    <w:rsid w:val="006A11F3"/>
    <w:rsid w:val="006A199E"/>
    <w:rsid w:val="006A1CBE"/>
    <w:rsid w:val="006A2641"/>
    <w:rsid w:val="006A2D1F"/>
    <w:rsid w:val="006A425A"/>
    <w:rsid w:val="006A42A5"/>
    <w:rsid w:val="006A7874"/>
    <w:rsid w:val="006B1776"/>
    <w:rsid w:val="006B1E6F"/>
    <w:rsid w:val="006B2AF1"/>
    <w:rsid w:val="006B33CC"/>
    <w:rsid w:val="006B4CDE"/>
    <w:rsid w:val="006B4EB2"/>
    <w:rsid w:val="006B5CE7"/>
    <w:rsid w:val="006B7187"/>
    <w:rsid w:val="006B7717"/>
    <w:rsid w:val="006C1034"/>
    <w:rsid w:val="006C113D"/>
    <w:rsid w:val="006C23B9"/>
    <w:rsid w:val="006C2EBE"/>
    <w:rsid w:val="006C59EA"/>
    <w:rsid w:val="006C70BD"/>
    <w:rsid w:val="006D360A"/>
    <w:rsid w:val="006D36D5"/>
    <w:rsid w:val="006D4195"/>
    <w:rsid w:val="006D7A16"/>
    <w:rsid w:val="006E0329"/>
    <w:rsid w:val="006E1AA4"/>
    <w:rsid w:val="006E4351"/>
    <w:rsid w:val="006E44AD"/>
    <w:rsid w:val="006E5C1A"/>
    <w:rsid w:val="006E6197"/>
    <w:rsid w:val="006E620F"/>
    <w:rsid w:val="006F0734"/>
    <w:rsid w:val="006F25FE"/>
    <w:rsid w:val="006F2CB8"/>
    <w:rsid w:val="006F4043"/>
    <w:rsid w:val="006F4DA5"/>
    <w:rsid w:val="006F5A34"/>
    <w:rsid w:val="0070183A"/>
    <w:rsid w:val="00701B93"/>
    <w:rsid w:val="007039BC"/>
    <w:rsid w:val="00704977"/>
    <w:rsid w:val="00707CD8"/>
    <w:rsid w:val="00710FB3"/>
    <w:rsid w:val="00711AB7"/>
    <w:rsid w:val="00711DD1"/>
    <w:rsid w:val="007121B5"/>
    <w:rsid w:val="00712951"/>
    <w:rsid w:val="00713F5E"/>
    <w:rsid w:val="00720C13"/>
    <w:rsid w:val="0072285D"/>
    <w:rsid w:val="00722E80"/>
    <w:rsid w:val="00722FCF"/>
    <w:rsid w:val="00723F57"/>
    <w:rsid w:val="00724E78"/>
    <w:rsid w:val="00725747"/>
    <w:rsid w:val="00730B5C"/>
    <w:rsid w:val="00731B99"/>
    <w:rsid w:val="007336E6"/>
    <w:rsid w:val="007342AE"/>
    <w:rsid w:val="00734A4B"/>
    <w:rsid w:val="007354F1"/>
    <w:rsid w:val="00735C07"/>
    <w:rsid w:val="00735DC5"/>
    <w:rsid w:val="00735EEE"/>
    <w:rsid w:val="00735F6F"/>
    <w:rsid w:val="00737820"/>
    <w:rsid w:val="00737EE3"/>
    <w:rsid w:val="00742E20"/>
    <w:rsid w:val="00743410"/>
    <w:rsid w:val="007436BC"/>
    <w:rsid w:val="007458DB"/>
    <w:rsid w:val="00746688"/>
    <w:rsid w:val="00751A41"/>
    <w:rsid w:val="00751A6F"/>
    <w:rsid w:val="007536C6"/>
    <w:rsid w:val="0075426E"/>
    <w:rsid w:val="00754BE8"/>
    <w:rsid w:val="0075526D"/>
    <w:rsid w:val="00756191"/>
    <w:rsid w:val="007566A4"/>
    <w:rsid w:val="007606FD"/>
    <w:rsid w:val="007613E0"/>
    <w:rsid w:val="00761875"/>
    <w:rsid w:val="00764330"/>
    <w:rsid w:val="00765BDF"/>
    <w:rsid w:val="00767B50"/>
    <w:rsid w:val="00770563"/>
    <w:rsid w:val="007709F8"/>
    <w:rsid w:val="00772F87"/>
    <w:rsid w:val="007744AA"/>
    <w:rsid w:val="00775E3E"/>
    <w:rsid w:val="00776341"/>
    <w:rsid w:val="00776AA6"/>
    <w:rsid w:val="00777152"/>
    <w:rsid w:val="007802D0"/>
    <w:rsid w:val="00781034"/>
    <w:rsid w:val="00782E91"/>
    <w:rsid w:val="00783273"/>
    <w:rsid w:val="00784576"/>
    <w:rsid w:val="00784994"/>
    <w:rsid w:val="0078563F"/>
    <w:rsid w:val="0078591B"/>
    <w:rsid w:val="00787C67"/>
    <w:rsid w:val="00790869"/>
    <w:rsid w:val="00790B1E"/>
    <w:rsid w:val="00791676"/>
    <w:rsid w:val="00792E1E"/>
    <w:rsid w:val="00793125"/>
    <w:rsid w:val="00793544"/>
    <w:rsid w:val="007975B7"/>
    <w:rsid w:val="007A0E41"/>
    <w:rsid w:val="007A1CF0"/>
    <w:rsid w:val="007A2F3B"/>
    <w:rsid w:val="007A35EB"/>
    <w:rsid w:val="007A3E6A"/>
    <w:rsid w:val="007A48C5"/>
    <w:rsid w:val="007B251C"/>
    <w:rsid w:val="007B28E4"/>
    <w:rsid w:val="007B3E53"/>
    <w:rsid w:val="007B5BEA"/>
    <w:rsid w:val="007B6043"/>
    <w:rsid w:val="007B7007"/>
    <w:rsid w:val="007C0B9E"/>
    <w:rsid w:val="007C0FDE"/>
    <w:rsid w:val="007C323A"/>
    <w:rsid w:val="007C3FE2"/>
    <w:rsid w:val="007C4E88"/>
    <w:rsid w:val="007C746D"/>
    <w:rsid w:val="007D0537"/>
    <w:rsid w:val="007D0D4A"/>
    <w:rsid w:val="007D4EA4"/>
    <w:rsid w:val="007D560F"/>
    <w:rsid w:val="007D6B6B"/>
    <w:rsid w:val="007D7AE0"/>
    <w:rsid w:val="007E00FE"/>
    <w:rsid w:val="007E0BB9"/>
    <w:rsid w:val="007E1B72"/>
    <w:rsid w:val="007E1D0E"/>
    <w:rsid w:val="007E293E"/>
    <w:rsid w:val="007E32E0"/>
    <w:rsid w:val="007E408B"/>
    <w:rsid w:val="007E631C"/>
    <w:rsid w:val="007E6750"/>
    <w:rsid w:val="007E7389"/>
    <w:rsid w:val="007F16B3"/>
    <w:rsid w:val="007F34E9"/>
    <w:rsid w:val="007F4363"/>
    <w:rsid w:val="007F4BE5"/>
    <w:rsid w:val="007F5EF7"/>
    <w:rsid w:val="007F7562"/>
    <w:rsid w:val="0080166B"/>
    <w:rsid w:val="0080252B"/>
    <w:rsid w:val="00802D37"/>
    <w:rsid w:val="00802DE9"/>
    <w:rsid w:val="00803EB5"/>
    <w:rsid w:val="00804BD1"/>
    <w:rsid w:val="00805402"/>
    <w:rsid w:val="0080598C"/>
    <w:rsid w:val="0081077E"/>
    <w:rsid w:val="00810987"/>
    <w:rsid w:val="00810C74"/>
    <w:rsid w:val="00811188"/>
    <w:rsid w:val="008123F0"/>
    <w:rsid w:val="00813652"/>
    <w:rsid w:val="00814EA2"/>
    <w:rsid w:val="00815BBE"/>
    <w:rsid w:val="0081627F"/>
    <w:rsid w:val="0081649B"/>
    <w:rsid w:val="00820470"/>
    <w:rsid w:val="00822840"/>
    <w:rsid w:val="00825F3E"/>
    <w:rsid w:val="0082608B"/>
    <w:rsid w:val="0082672E"/>
    <w:rsid w:val="00826CB2"/>
    <w:rsid w:val="00826DA2"/>
    <w:rsid w:val="00830A71"/>
    <w:rsid w:val="008326A8"/>
    <w:rsid w:val="00833650"/>
    <w:rsid w:val="00833A18"/>
    <w:rsid w:val="00834E2A"/>
    <w:rsid w:val="00835105"/>
    <w:rsid w:val="0083699F"/>
    <w:rsid w:val="00840CD8"/>
    <w:rsid w:val="00841F19"/>
    <w:rsid w:val="00842D39"/>
    <w:rsid w:val="0084415F"/>
    <w:rsid w:val="00844EE7"/>
    <w:rsid w:val="00845222"/>
    <w:rsid w:val="00847714"/>
    <w:rsid w:val="008507EC"/>
    <w:rsid w:val="00851119"/>
    <w:rsid w:val="00851E94"/>
    <w:rsid w:val="00854232"/>
    <w:rsid w:val="00855BB5"/>
    <w:rsid w:val="008563D8"/>
    <w:rsid w:val="0086006F"/>
    <w:rsid w:val="00860FDC"/>
    <w:rsid w:val="00861379"/>
    <w:rsid w:val="00862857"/>
    <w:rsid w:val="00862CD3"/>
    <w:rsid w:val="0086338E"/>
    <w:rsid w:val="00866F30"/>
    <w:rsid w:val="00867099"/>
    <w:rsid w:val="00867CFA"/>
    <w:rsid w:val="00871390"/>
    <w:rsid w:val="008718A1"/>
    <w:rsid w:val="008720C4"/>
    <w:rsid w:val="00872561"/>
    <w:rsid w:val="0087334D"/>
    <w:rsid w:val="0087599C"/>
    <w:rsid w:val="00877540"/>
    <w:rsid w:val="008803E7"/>
    <w:rsid w:val="00881635"/>
    <w:rsid w:val="00882353"/>
    <w:rsid w:val="00882383"/>
    <w:rsid w:val="00882710"/>
    <w:rsid w:val="00885087"/>
    <w:rsid w:val="00885B70"/>
    <w:rsid w:val="00885E2D"/>
    <w:rsid w:val="00886221"/>
    <w:rsid w:val="0088776D"/>
    <w:rsid w:val="00887B61"/>
    <w:rsid w:val="008918D7"/>
    <w:rsid w:val="00895C07"/>
    <w:rsid w:val="00897289"/>
    <w:rsid w:val="008A0BA1"/>
    <w:rsid w:val="008A1509"/>
    <w:rsid w:val="008A34D5"/>
    <w:rsid w:val="008A37EC"/>
    <w:rsid w:val="008A598A"/>
    <w:rsid w:val="008B053D"/>
    <w:rsid w:val="008B2425"/>
    <w:rsid w:val="008B2DF3"/>
    <w:rsid w:val="008B466F"/>
    <w:rsid w:val="008B5969"/>
    <w:rsid w:val="008B6D34"/>
    <w:rsid w:val="008B6DAE"/>
    <w:rsid w:val="008B7DD3"/>
    <w:rsid w:val="008C0650"/>
    <w:rsid w:val="008C1003"/>
    <w:rsid w:val="008C1A67"/>
    <w:rsid w:val="008C1B6B"/>
    <w:rsid w:val="008C398D"/>
    <w:rsid w:val="008C3AFF"/>
    <w:rsid w:val="008D354C"/>
    <w:rsid w:val="008D3DF4"/>
    <w:rsid w:val="008D42D3"/>
    <w:rsid w:val="008D6815"/>
    <w:rsid w:val="008D7E39"/>
    <w:rsid w:val="008E5D51"/>
    <w:rsid w:val="008E6581"/>
    <w:rsid w:val="008E6FE6"/>
    <w:rsid w:val="008E7C77"/>
    <w:rsid w:val="008F00A5"/>
    <w:rsid w:val="008F011D"/>
    <w:rsid w:val="008F3CC9"/>
    <w:rsid w:val="009021B6"/>
    <w:rsid w:val="0090240C"/>
    <w:rsid w:val="00902489"/>
    <w:rsid w:val="00902D46"/>
    <w:rsid w:val="00902E22"/>
    <w:rsid w:val="0090302E"/>
    <w:rsid w:val="00903F7B"/>
    <w:rsid w:val="009043E9"/>
    <w:rsid w:val="00905F26"/>
    <w:rsid w:val="009066D1"/>
    <w:rsid w:val="00907C89"/>
    <w:rsid w:val="009127EE"/>
    <w:rsid w:val="00913F17"/>
    <w:rsid w:val="00915773"/>
    <w:rsid w:val="00915A63"/>
    <w:rsid w:val="00916BD3"/>
    <w:rsid w:val="00917036"/>
    <w:rsid w:val="00917971"/>
    <w:rsid w:val="00920286"/>
    <w:rsid w:val="00920854"/>
    <w:rsid w:val="00920C46"/>
    <w:rsid w:val="00920F0F"/>
    <w:rsid w:val="0092132B"/>
    <w:rsid w:val="00921AF4"/>
    <w:rsid w:val="00921F29"/>
    <w:rsid w:val="009222B4"/>
    <w:rsid w:val="00924AD3"/>
    <w:rsid w:val="009259AF"/>
    <w:rsid w:val="0092648F"/>
    <w:rsid w:val="00932EF2"/>
    <w:rsid w:val="00933E70"/>
    <w:rsid w:val="009352B9"/>
    <w:rsid w:val="00935DD1"/>
    <w:rsid w:val="00936125"/>
    <w:rsid w:val="0093698D"/>
    <w:rsid w:val="00937C5B"/>
    <w:rsid w:val="00940D15"/>
    <w:rsid w:val="00941E8A"/>
    <w:rsid w:val="009420F2"/>
    <w:rsid w:val="0094317E"/>
    <w:rsid w:val="0094437A"/>
    <w:rsid w:val="0094504F"/>
    <w:rsid w:val="009467DE"/>
    <w:rsid w:val="00952CDB"/>
    <w:rsid w:val="00953D62"/>
    <w:rsid w:val="009541CB"/>
    <w:rsid w:val="00954AC7"/>
    <w:rsid w:val="00954E10"/>
    <w:rsid w:val="009561AE"/>
    <w:rsid w:val="009575F7"/>
    <w:rsid w:val="0096189A"/>
    <w:rsid w:val="00961D34"/>
    <w:rsid w:val="00962098"/>
    <w:rsid w:val="00962764"/>
    <w:rsid w:val="00962EB7"/>
    <w:rsid w:val="009631F7"/>
    <w:rsid w:val="00963A11"/>
    <w:rsid w:val="00963A91"/>
    <w:rsid w:val="00965918"/>
    <w:rsid w:val="00972466"/>
    <w:rsid w:val="009727AC"/>
    <w:rsid w:val="00974E10"/>
    <w:rsid w:val="00976133"/>
    <w:rsid w:val="00976423"/>
    <w:rsid w:val="0097770F"/>
    <w:rsid w:val="00977D1E"/>
    <w:rsid w:val="00977DFA"/>
    <w:rsid w:val="00977FAC"/>
    <w:rsid w:val="0098091D"/>
    <w:rsid w:val="0098149E"/>
    <w:rsid w:val="00981AE3"/>
    <w:rsid w:val="00981C80"/>
    <w:rsid w:val="00981D97"/>
    <w:rsid w:val="009837F6"/>
    <w:rsid w:val="0098381E"/>
    <w:rsid w:val="00983CA9"/>
    <w:rsid w:val="00983EE3"/>
    <w:rsid w:val="00984033"/>
    <w:rsid w:val="0098489F"/>
    <w:rsid w:val="009858BF"/>
    <w:rsid w:val="00986068"/>
    <w:rsid w:val="009941D4"/>
    <w:rsid w:val="00994488"/>
    <w:rsid w:val="009978AA"/>
    <w:rsid w:val="009A0722"/>
    <w:rsid w:val="009A21C5"/>
    <w:rsid w:val="009A2372"/>
    <w:rsid w:val="009A2E98"/>
    <w:rsid w:val="009A44E4"/>
    <w:rsid w:val="009A4AFC"/>
    <w:rsid w:val="009A4C37"/>
    <w:rsid w:val="009A6F1B"/>
    <w:rsid w:val="009B0D76"/>
    <w:rsid w:val="009B10E7"/>
    <w:rsid w:val="009B246B"/>
    <w:rsid w:val="009B2DB7"/>
    <w:rsid w:val="009B3758"/>
    <w:rsid w:val="009B5832"/>
    <w:rsid w:val="009B5AF1"/>
    <w:rsid w:val="009B60CA"/>
    <w:rsid w:val="009B7087"/>
    <w:rsid w:val="009B77D2"/>
    <w:rsid w:val="009C150E"/>
    <w:rsid w:val="009C1FF5"/>
    <w:rsid w:val="009C2470"/>
    <w:rsid w:val="009C4F64"/>
    <w:rsid w:val="009C652C"/>
    <w:rsid w:val="009C733B"/>
    <w:rsid w:val="009D04AC"/>
    <w:rsid w:val="009D16A2"/>
    <w:rsid w:val="009D348B"/>
    <w:rsid w:val="009D3B7F"/>
    <w:rsid w:val="009D3E5B"/>
    <w:rsid w:val="009D4046"/>
    <w:rsid w:val="009D44AE"/>
    <w:rsid w:val="009D5B8F"/>
    <w:rsid w:val="009D5D10"/>
    <w:rsid w:val="009D6B20"/>
    <w:rsid w:val="009D7AEB"/>
    <w:rsid w:val="009E075F"/>
    <w:rsid w:val="009E097D"/>
    <w:rsid w:val="009E099F"/>
    <w:rsid w:val="009E7CE7"/>
    <w:rsid w:val="009F0EB9"/>
    <w:rsid w:val="009F16CA"/>
    <w:rsid w:val="009F212A"/>
    <w:rsid w:val="009F2493"/>
    <w:rsid w:val="009F591B"/>
    <w:rsid w:val="009F594E"/>
    <w:rsid w:val="00A0177E"/>
    <w:rsid w:val="00A01995"/>
    <w:rsid w:val="00A03FAB"/>
    <w:rsid w:val="00A04B85"/>
    <w:rsid w:val="00A10A7D"/>
    <w:rsid w:val="00A1754B"/>
    <w:rsid w:val="00A17875"/>
    <w:rsid w:val="00A20A8D"/>
    <w:rsid w:val="00A22167"/>
    <w:rsid w:val="00A226E5"/>
    <w:rsid w:val="00A2276C"/>
    <w:rsid w:val="00A259ED"/>
    <w:rsid w:val="00A25DAF"/>
    <w:rsid w:val="00A25F14"/>
    <w:rsid w:val="00A26078"/>
    <w:rsid w:val="00A27EA5"/>
    <w:rsid w:val="00A31375"/>
    <w:rsid w:val="00A3183C"/>
    <w:rsid w:val="00A34096"/>
    <w:rsid w:val="00A3544C"/>
    <w:rsid w:val="00A35EB0"/>
    <w:rsid w:val="00A36428"/>
    <w:rsid w:val="00A369DA"/>
    <w:rsid w:val="00A37012"/>
    <w:rsid w:val="00A3799A"/>
    <w:rsid w:val="00A43D3F"/>
    <w:rsid w:val="00A43FE0"/>
    <w:rsid w:val="00A44788"/>
    <w:rsid w:val="00A45262"/>
    <w:rsid w:val="00A4698E"/>
    <w:rsid w:val="00A477FE"/>
    <w:rsid w:val="00A4799E"/>
    <w:rsid w:val="00A50947"/>
    <w:rsid w:val="00A52210"/>
    <w:rsid w:val="00A53528"/>
    <w:rsid w:val="00A55A72"/>
    <w:rsid w:val="00A56CB5"/>
    <w:rsid w:val="00A626BA"/>
    <w:rsid w:val="00A65DAC"/>
    <w:rsid w:val="00A669B3"/>
    <w:rsid w:val="00A67CAD"/>
    <w:rsid w:val="00A67FE0"/>
    <w:rsid w:val="00A7248E"/>
    <w:rsid w:val="00A72C99"/>
    <w:rsid w:val="00A7302D"/>
    <w:rsid w:val="00A7519E"/>
    <w:rsid w:val="00A77766"/>
    <w:rsid w:val="00A778A2"/>
    <w:rsid w:val="00A810DA"/>
    <w:rsid w:val="00A8175D"/>
    <w:rsid w:val="00A82AFF"/>
    <w:rsid w:val="00A82F58"/>
    <w:rsid w:val="00A86C89"/>
    <w:rsid w:val="00A86F52"/>
    <w:rsid w:val="00A870BB"/>
    <w:rsid w:val="00A87CA4"/>
    <w:rsid w:val="00A90935"/>
    <w:rsid w:val="00A91A05"/>
    <w:rsid w:val="00A91AA5"/>
    <w:rsid w:val="00A928F7"/>
    <w:rsid w:val="00A92FFE"/>
    <w:rsid w:val="00A93B3F"/>
    <w:rsid w:val="00A9472A"/>
    <w:rsid w:val="00A94ABA"/>
    <w:rsid w:val="00A951D9"/>
    <w:rsid w:val="00A963BA"/>
    <w:rsid w:val="00AA0463"/>
    <w:rsid w:val="00AA1F6F"/>
    <w:rsid w:val="00AA2924"/>
    <w:rsid w:val="00AA51CC"/>
    <w:rsid w:val="00AA6133"/>
    <w:rsid w:val="00AA6958"/>
    <w:rsid w:val="00AA7ADB"/>
    <w:rsid w:val="00AB028D"/>
    <w:rsid w:val="00AB0B80"/>
    <w:rsid w:val="00AB1CA7"/>
    <w:rsid w:val="00AB37F3"/>
    <w:rsid w:val="00AB3BF9"/>
    <w:rsid w:val="00AB5631"/>
    <w:rsid w:val="00AB6907"/>
    <w:rsid w:val="00AB7D61"/>
    <w:rsid w:val="00AC4ECE"/>
    <w:rsid w:val="00AC4FBA"/>
    <w:rsid w:val="00AC7B37"/>
    <w:rsid w:val="00AD0BE5"/>
    <w:rsid w:val="00AD11E7"/>
    <w:rsid w:val="00AD17CC"/>
    <w:rsid w:val="00AD1E1E"/>
    <w:rsid w:val="00AD1F73"/>
    <w:rsid w:val="00AD43B9"/>
    <w:rsid w:val="00AD4505"/>
    <w:rsid w:val="00AD7E08"/>
    <w:rsid w:val="00AE38E0"/>
    <w:rsid w:val="00AE7094"/>
    <w:rsid w:val="00AE7185"/>
    <w:rsid w:val="00AF0C6C"/>
    <w:rsid w:val="00AF32D8"/>
    <w:rsid w:val="00AF3ABC"/>
    <w:rsid w:val="00AF3B04"/>
    <w:rsid w:val="00AF4CA8"/>
    <w:rsid w:val="00AF4FA9"/>
    <w:rsid w:val="00AF50D9"/>
    <w:rsid w:val="00AF63A1"/>
    <w:rsid w:val="00AF6435"/>
    <w:rsid w:val="00B01B9F"/>
    <w:rsid w:val="00B0255B"/>
    <w:rsid w:val="00B03501"/>
    <w:rsid w:val="00B066BE"/>
    <w:rsid w:val="00B076C4"/>
    <w:rsid w:val="00B103E7"/>
    <w:rsid w:val="00B11C29"/>
    <w:rsid w:val="00B11FB2"/>
    <w:rsid w:val="00B12FC1"/>
    <w:rsid w:val="00B15607"/>
    <w:rsid w:val="00B15EDF"/>
    <w:rsid w:val="00B1702E"/>
    <w:rsid w:val="00B1770B"/>
    <w:rsid w:val="00B21580"/>
    <w:rsid w:val="00B228F0"/>
    <w:rsid w:val="00B229DC"/>
    <w:rsid w:val="00B239BE"/>
    <w:rsid w:val="00B24614"/>
    <w:rsid w:val="00B25976"/>
    <w:rsid w:val="00B26229"/>
    <w:rsid w:val="00B26CD0"/>
    <w:rsid w:val="00B271F0"/>
    <w:rsid w:val="00B27317"/>
    <w:rsid w:val="00B27AB0"/>
    <w:rsid w:val="00B34553"/>
    <w:rsid w:val="00B34646"/>
    <w:rsid w:val="00B42985"/>
    <w:rsid w:val="00B4344E"/>
    <w:rsid w:val="00B43AC2"/>
    <w:rsid w:val="00B45063"/>
    <w:rsid w:val="00B46236"/>
    <w:rsid w:val="00B511AD"/>
    <w:rsid w:val="00B526D2"/>
    <w:rsid w:val="00B5384F"/>
    <w:rsid w:val="00B55663"/>
    <w:rsid w:val="00B579C4"/>
    <w:rsid w:val="00B60751"/>
    <w:rsid w:val="00B624E6"/>
    <w:rsid w:val="00B6562F"/>
    <w:rsid w:val="00B70EED"/>
    <w:rsid w:val="00B71E0C"/>
    <w:rsid w:val="00B731F6"/>
    <w:rsid w:val="00B73A35"/>
    <w:rsid w:val="00B74BFC"/>
    <w:rsid w:val="00B759E1"/>
    <w:rsid w:val="00B76065"/>
    <w:rsid w:val="00B764C2"/>
    <w:rsid w:val="00B774DF"/>
    <w:rsid w:val="00B85FC7"/>
    <w:rsid w:val="00B86ACC"/>
    <w:rsid w:val="00B86F8A"/>
    <w:rsid w:val="00B87A71"/>
    <w:rsid w:val="00B87C02"/>
    <w:rsid w:val="00B87DC5"/>
    <w:rsid w:val="00B87E34"/>
    <w:rsid w:val="00B9042C"/>
    <w:rsid w:val="00B9065F"/>
    <w:rsid w:val="00B90F3E"/>
    <w:rsid w:val="00B92113"/>
    <w:rsid w:val="00B9316F"/>
    <w:rsid w:val="00B93563"/>
    <w:rsid w:val="00B9389F"/>
    <w:rsid w:val="00B94643"/>
    <w:rsid w:val="00B94903"/>
    <w:rsid w:val="00B955C4"/>
    <w:rsid w:val="00B956C2"/>
    <w:rsid w:val="00B9597A"/>
    <w:rsid w:val="00B95D09"/>
    <w:rsid w:val="00B97727"/>
    <w:rsid w:val="00B977B4"/>
    <w:rsid w:val="00BA0223"/>
    <w:rsid w:val="00BA0552"/>
    <w:rsid w:val="00BA28B5"/>
    <w:rsid w:val="00BA3CD8"/>
    <w:rsid w:val="00BA5AD8"/>
    <w:rsid w:val="00BA6746"/>
    <w:rsid w:val="00BB1972"/>
    <w:rsid w:val="00BB1C1C"/>
    <w:rsid w:val="00BB2258"/>
    <w:rsid w:val="00BB3100"/>
    <w:rsid w:val="00BB3EF2"/>
    <w:rsid w:val="00BB41B3"/>
    <w:rsid w:val="00BB4892"/>
    <w:rsid w:val="00BB6797"/>
    <w:rsid w:val="00BB6E1E"/>
    <w:rsid w:val="00BC0DF8"/>
    <w:rsid w:val="00BC133C"/>
    <w:rsid w:val="00BC182F"/>
    <w:rsid w:val="00BC2EF5"/>
    <w:rsid w:val="00BC2F09"/>
    <w:rsid w:val="00BC3063"/>
    <w:rsid w:val="00BC4D0B"/>
    <w:rsid w:val="00BC6FA8"/>
    <w:rsid w:val="00BD059A"/>
    <w:rsid w:val="00BD0BCD"/>
    <w:rsid w:val="00BD4092"/>
    <w:rsid w:val="00BD40CB"/>
    <w:rsid w:val="00BD4B06"/>
    <w:rsid w:val="00BD4CCD"/>
    <w:rsid w:val="00BD4CF6"/>
    <w:rsid w:val="00BD5914"/>
    <w:rsid w:val="00BD5951"/>
    <w:rsid w:val="00BD7454"/>
    <w:rsid w:val="00BD7471"/>
    <w:rsid w:val="00BE126D"/>
    <w:rsid w:val="00BE4859"/>
    <w:rsid w:val="00BE5851"/>
    <w:rsid w:val="00BE7230"/>
    <w:rsid w:val="00BF09B3"/>
    <w:rsid w:val="00BF0BC6"/>
    <w:rsid w:val="00BF1EDE"/>
    <w:rsid w:val="00BF3396"/>
    <w:rsid w:val="00BF37AF"/>
    <w:rsid w:val="00BF3B65"/>
    <w:rsid w:val="00BF45B0"/>
    <w:rsid w:val="00BF5FE7"/>
    <w:rsid w:val="00BF7FC2"/>
    <w:rsid w:val="00C0022D"/>
    <w:rsid w:val="00C01B5C"/>
    <w:rsid w:val="00C01C7C"/>
    <w:rsid w:val="00C01F9D"/>
    <w:rsid w:val="00C02B94"/>
    <w:rsid w:val="00C04786"/>
    <w:rsid w:val="00C04A8D"/>
    <w:rsid w:val="00C050BB"/>
    <w:rsid w:val="00C132B9"/>
    <w:rsid w:val="00C14788"/>
    <w:rsid w:val="00C16C9E"/>
    <w:rsid w:val="00C2053E"/>
    <w:rsid w:val="00C218A6"/>
    <w:rsid w:val="00C219AB"/>
    <w:rsid w:val="00C23B0F"/>
    <w:rsid w:val="00C261A3"/>
    <w:rsid w:val="00C26D5D"/>
    <w:rsid w:val="00C26FB1"/>
    <w:rsid w:val="00C30F71"/>
    <w:rsid w:val="00C318CD"/>
    <w:rsid w:val="00C32484"/>
    <w:rsid w:val="00C32C2E"/>
    <w:rsid w:val="00C32E48"/>
    <w:rsid w:val="00C330C4"/>
    <w:rsid w:val="00C35F0F"/>
    <w:rsid w:val="00C40822"/>
    <w:rsid w:val="00C40CA6"/>
    <w:rsid w:val="00C41A1C"/>
    <w:rsid w:val="00C4256A"/>
    <w:rsid w:val="00C428ED"/>
    <w:rsid w:val="00C43C14"/>
    <w:rsid w:val="00C44E13"/>
    <w:rsid w:val="00C4568E"/>
    <w:rsid w:val="00C46AF0"/>
    <w:rsid w:val="00C5178C"/>
    <w:rsid w:val="00C5218C"/>
    <w:rsid w:val="00C524E1"/>
    <w:rsid w:val="00C528C0"/>
    <w:rsid w:val="00C544E4"/>
    <w:rsid w:val="00C54B8C"/>
    <w:rsid w:val="00C5577B"/>
    <w:rsid w:val="00C5662D"/>
    <w:rsid w:val="00C56B7C"/>
    <w:rsid w:val="00C5745B"/>
    <w:rsid w:val="00C60EFC"/>
    <w:rsid w:val="00C62083"/>
    <w:rsid w:val="00C625EA"/>
    <w:rsid w:val="00C6348A"/>
    <w:rsid w:val="00C63C67"/>
    <w:rsid w:val="00C642C3"/>
    <w:rsid w:val="00C645C7"/>
    <w:rsid w:val="00C64EE8"/>
    <w:rsid w:val="00C6706A"/>
    <w:rsid w:val="00C6739C"/>
    <w:rsid w:val="00C67DD5"/>
    <w:rsid w:val="00C71F9B"/>
    <w:rsid w:val="00C7216B"/>
    <w:rsid w:val="00C7458D"/>
    <w:rsid w:val="00C7662D"/>
    <w:rsid w:val="00C769E7"/>
    <w:rsid w:val="00C76D05"/>
    <w:rsid w:val="00C84343"/>
    <w:rsid w:val="00C8592D"/>
    <w:rsid w:val="00C871B1"/>
    <w:rsid w:val="00C91147"/>
    <w:rsid w:val="00C9373E"/>
    <w:rsid w:val="00C942F9"/>
    <w:rsid w:val="00C953EF"/>
    <w:rsid w:val="00C97668"/>
    <w:rsid w:val="00C978E3"/>
    <w:rsid w:val="00CA03E6"/>
    <w:rsid w:val="00CA05D2"/>
    <w:rsid w:val="00CA11A2"/>
    <w:rsid w:val="00CA2DC1"/>
    <w:rsid w:val="00CA424D"/>
    <w:rsid w:val="00CA4FF1"/>
    <w:rsid w:val="00CA623E"/>
    <w:rsid w:val="00CB0B44"/>
    <w:rsid w:val="00CB1F9B"/>
    <w:rsid w:val="00CB326A"/>
    <w:rsid w:val="00CB47BD"/>
    <w:rsid w:val="00CB51A1"/>
    <w:rsid w:val="00CB5460"/>
    <w:rsid w:val="00CB5EA0"/>
    <w:rsid w:val="00CB65E1"/>
    <w:rsid w:val="00CB680E"/>
    <w:rsid w:val="00CB78D6"/>
    <w:rsid w:val="00CC0396"/>
    <w:rsid w:val="00CC069B"/>
    <w:rsid w:val="00CC0C79"/>
    <w:rsid w:val="00CC30F8"/>
    <w:rsid w:val="00CC65DE"/>
    <w:rsid w:val="00CD03AB"/>
    <w:rsid w:val="00CD3E1B"/>
    <w:rsid w:val="00CD6DF3"/>
    <w:rsid w:val="00CD70B5"/>
    <w:rsid w:val="00CD7358"/>
    <w:rsid w:val="00CD7A4D"/>
    <w:rsid w:val="00CE1817"/>
    <w:rsid w:val="00CE5996"/>
    <w:rsid w:val="00CE5BB2"/>
    <w:rsid w:val="00CE5D79"/>
    <w:rsid w:val="00CF00DA"/>
    <w:rsid w:val="00CF074E"/>
    <w:rsid w:val="00CF1627"/>
    <w:rsid w:val="00CF1996"/>
    <w:rsid w:val="00CF3786"/>
    <w:rsid w:val="00CF3AD8"/>
    <w:rsid w:val="00CF7838"/>
    <w:rsid w:val="00CF7867"/>
    <w:rsid w:val="00D001F3"/>
    <w:rsid w:val="00D02FCE"/>
    <w:rsid w:val="00D035BA"/>
    <w:rsid w:val="00D05DC6"/>
    <w:rsid w:val="00D07358"/>
    <w:rsid w:val="00D07BA7"/>
    <w:rsid w:val="00D10447"/>
    <w:rsid w:val="00D128DE"/>
    <w:rsid w:val="00D12D49"/>
    <w:rsid w:val="00D12FDB"/>
    <w:rsid w:val="00D15820"/>
    <w:rsid w:val="00D15CFD"/>
    <w:rsid w:val="00D16024"/>
    <w:rsid w:val="00D1609D"/>
    <w:rsid w:val="00D16765"/>
    <w:rsid w:val="00D16EB1"/>
    <w:rsid w:val="00D20154"/>
    <w:rsid w:val="00D2227A"/>
    <w:rsid w:val="00D22F65"/>
    <w:rsid w:val="00D23732"/>
    <w:rsid w:val="00D23B75"/>
    <w:rsid w:val="00D24095"/>
    <w:rsid w:val="00D24290"/>
    <w:rsid w:val="00D262F3"/>
    <w:rsid w:val="00D26FD5"/>
    <w:rsid w:val="00D27E3C"/>
    <w:rsid w:val="00D27F5D"/>
    <w:rsid w:val="00D30311"/>
    <w:rsid w:val="00D306F2"/>
    <w:rsid w:val="00D337F7"/>
    <w:rsid w:val="00D33E95"/>
    <w:rsid w:val="00D34CB0"/>
    <w:rsid w:val="00D3518A"/>
    <w:rsid w:val="00D355D4"/>
    <w:rsid w:val="00D3611A"/>
    <w:rsid w:val="00D36A49"/>
    <w:rsid w:val="00D37869"/>
    <w:rsid w:val="00D40390"/>
    <w:rsid w:val="00D40581"/>
    <w:rsid w:val="00D4067A"/>
    <w:rsid w:val="00D40752"/>
    <w:rsid w:val="00D41DE1"/>
    <w:rsid w:val="00D423D2"/>
    <w:rsid w:val="00D42B68"/>
    <w:rsid w:val="00D43033"/>
    <w:rsid w:val="00D43483"/>
    <w:rsid w:val="00D44AEB"/>
    <w:rsid w:val="00D46168"/>
    <w:rsid w:val="00D462A9"/>
    <w:rsid w:val="00D46D05"/>
    <w:rsid w:val="00D4722B"/>
    <w:rsid w:val="00D51040"/>
    <w:rsid w:val="00D512DB"/>
    <w:rsid w:val="00D52967"/>
    <w:rsid w:val="00D565D2"/>
    <w:rsid w:val="00D56E15"/>
    <w:rsid w:val="00D5773D"/>
    <w:rsid w:val="00D60F52"/>
    <w:rsid w:val="00D613D5"/>
    <w:rsid w:val="00D61B40"/>
    <w:rsid w:val="00D620EB"/>
    <w:rsid w:val="00D649C5"/>
    <w:rsid w:val="00D65C81"/>
    <w:rsid w:val="00D70320"/>
    <w:rsid w:val="00D714B7"/>
    <w:rsid w:val="00D74594"/>
    <w:rsid w:val="00D75518"/>
    <w:rsid w:val="00D76BC1"/>
    <w:rsid w:val="00D824D6"/>
    <w:rsid w:val="00D82C7A"/>
    <w:rsid w:val="00D8330F"/>
    <w:rsid w:val="00D83344"/>
    <w:rsid w:val="00D83C18"/>
    <w:rsid w:val="00D84372"/>
    <w:rsid w:val="00D859AE"/>
    <w:rsid w:val="00D86158"/>
    <w:rsid w:val="00D917BA"/>
    <w:rsid w:val="00D94160"/>
    <w:rsid w:val="00D94B9B"/>
    <w:rsid w:val="00D958A0"/>
    <w:rsid w:val="00D95A7E"/>
    <w:rsid w:val="00D95EF3"/>
    <w:rsid w:val="00D963D2"/>
    <w:rsid w:val="00D97373"/>
    <w:rsid w:val="00D97685"/>
    <w:rsid w:val="00DA0EFF"/>
    <w:rsid w:val="00DA2587"/>
    <w:rsid w:val="00DA58CE"/>
    <w:rsid w:val="00DA62C5"/>
    <w:rsid w:val="00DB17C3"/>
    <w:rsid w:val="00DB2091"/>
    <w:rsid w:val="00DB24E7"/>
    <w:rsid w:val="00DB327D"/>
    <w:rsid w:val="00DB38BE"/>
    <w:rsid w:val="00DB472F"/>
    <w:rsid w:val="00DB5A95"/>
    <w:rsid w:val="00DB6332"/>
    <w:rsid w:val="00DC01F0"/>
    <w:rsid w:val="00DC4A74"/>
    <w:rsid w:val="00DC5AAB"/>
    <w:rsid w:val="00DC6A9E"/>
    <w:rsid w:val="00DD0B7C"/>
    <w:rsid w:val="00DD0B8E"/>
    <w:rsid w:val="00DD1E3B"/>
    <w:rsid w:val="00DD2EB6"/>
    <w:rsid w:val="00DD54E0"/>
    <w:rsid w:val="00DE036E"/>
    <w:rsid w:val="00DE10EC"/>
    <w:rsid w:val="00DE128C"/>
    <w:rsid w:val="00DE3A7D"/>
    <w:rsid w:val="00DE414F"/>
    <w:rsid w:val="00DE587A"/>
    <w:rsid w:val="00DE735D"/>
    <w:rsid w:val="00DE74ED"/>
    <w:rsid w:val="00DF091B"/>
    <w:rsid w:val="00DF09BA"/>
    <w:rsid w:val="00DF0F1F"/>
    <w:rsid w:val="00DF1884"/>
    <w:rsid w:val="00DF20EC"/>
    <w:rsid w:val="00DF24A5"/>
    <w:rsid w:val="00DF3450"/>
    <w:rsid w:val="00E01C1A"/>
    <w:rsid w:val="00E04BCF"/>
    <w:rsid w:val="00E06695"/>
    <w:rsid w:val="00E07D26"/>
    <w:rsid w:val="00E107D5"/>
    <w:rsid w:val="00E10BF7"/>
    <w:rsid w:val="00E11EA2"/>
    <w:rsid w:val="00E12435"/>
    <w:rsid w:val="00E12D95"/>
    <w:rsid w:val="00E152CF"/>
    <w:rsid w:val="00E210FC"/>
    <w:rsid w:val="00E21189"/>
    <w:rsid w:val="00E22727"/>
    <w:rsid w:val="00E241C4"/>
    <w:rsid w:val="00E244DE"/>
    <w:rsid w:val="00E24D1A"/>
    <w:rsid w:val="00E2500E"/>
    <w:rsid w:val="00E270D6"/>
    <w:rsid w:val="00E271ED"/>
    <w:rsid w:val="00E315E2"/>
    <w:rsid w:val="00E330E6"/>
    <w:rsid w:val="00E3340D"/>
    <w:rsid w:val="00E335AE"/>
    <w:rsid w:val="00E40A45"/>
    <w:rsid w:val="00E4358D"/>
    <w:rsid w:val="00E45E3E"/>
    <w:rsid w:val="00E46B4E"/>
    <w:rsid w:val="00E50924"/>
    <w:rsid w:val="00E5105F"/>
    <w:rsid w:val="00E53ED3"/>
    <w:rsid w:val="00E544CC"/>
    <w:rsid w:val="00E561F7"/>
    <w:rsid w:val="00E56F0A"/>
    <w:rsid w:val="00E605D7"/>
    <w:rsid w:val="00E61C57"/>
    <w:rsid w:val="00E63C47"/>
    <w:rsid w:val="00E648B8"/>
    <w:rsid w:val="00E657AD"/>
    <w:rsid w:val="00E65F0A"/>
    <w:rsid w:val="00E709E8"/>
    <w:rsid w:val="00E729C7"/>
    <w:rsid w:val="00E737B9"/>
    <w:rsid w:val="00E74567"/>
    <w:rsid w:val="00E745A2"/>
    <w:rsid w:val="00E74AF3"/>
    <w:rsid w:val="00E74F4E"/>
    <w:rsid w:val="00E755F8"/>
    <w:rsid w:val="00E75987"/>
    <w:rsid w:val="00E76F26"/>
    <w:rsid w:val="00E77E28"/>
    <w:rsid w:val="00E849E8"/>
    <w:rsid w:val="00E851CD"/>
    <w:rsid w:val="00E90D37"/>
    <w:rsid w:val="00E91305"/>
    <w:rsid w:val="00E91BCB"/>
    <w:rsid w:val="00E91CDC"/>
    <w:rsid w:val="00E927D8"/>
    <w:rsid w:val="00E929BE"/>
    <w:rsid w:val="00E93402"/>
    <w:rsid w:val="00E93C2F"/>
    <w:rsid w:val="00E94FFB"/>
    <w:rsid w:val="00E967C6"/>
    <w:rsid w:val="00E96A16"/>
    <w:rsid w:val="00E96DFD"/>
    <w:rsid w:val="00EA064F"/>
    <w:rsid w:val="00EA1712"/>
    <w:rsid w:val="00EA3290"/>
    <w:rsid w:val="00EA42DF"/>
    <w:rsid w:val="00EA4F9E"/>
    <w:rsid w:val="00EA6474"/>
    <w:rsid w:val="00EA672C"/>
    <w:rsid w:val="00EA6C20"/>
    <w:rsid w:val="00EA77CF"/>
    <w:rsid w:val="00EB03E9"/>
    <w:rsid w:val="00EB0E09"/>
    <w:rsid w:val="00EB0E17"/>
    <w:rsid w:val="00EB24E6"/>
    <w:rsid w:val="00EB2635"/>
    <w:rsid w:val="00EB2691"/>
    <w:rsid w:val="00EB32A8"/>
    <w:rsid w:val="00EB585D"/>
    <w:rsid w:val="00EC02B4"/>
    <w:rsid w:val="00EC1403"/>
    <w:rsid w:val="00EC180C"/>
    <w:rsid w:val="00EC28E0"/>
    <w:rsid w:val="00EC2C59"/>
    <w:rsid w:val="00EC2F21"/>
    <w:rsid w:val="00EC361E"/>
    <w:rsid w:val="00EC4DA4"/>
    <w:rsid w:val="00EC785C"/>
    <w:rsid w:val="00ED1334"/>
    <w:rsid w:val="00ED61BA"/>
    <w:rsid w:val="00ED715A"/>
    <w:rsid w:val="00EE004C"/>
    <w:rsid w:val="00EE09CA"/>
    <w:rsid w:val="00EE2744"/>
    <w:rsid w:val="00EE4302"/>
    <w:rsid w:val="00EE5B9D"/>
    <w:rsid w:val="00EE60F2"/>
    <w:rsid w:val="00EE65B5"/>
    <w:rsid w:val="00EE6620"/>
    <w:rsid w:val="00EF3069"/>
    <w:rsid w:val="00EF54A1"/>
    <w:rsid w:val="00EF6CF4"/>
    <w:rsid w:val="00EF6DB7"/>
    <w:rsid w:val="00EF6FCC"/>
    <w:rsid w:val="00EF75D6"/>
    <w:rsid w:val="00EF76CE"/>
    <w:rsid w:val="00EF7857"/>
    <w:rsid w:val="00EF7A4C"/>
    <w:rsid w:val="00F0027B"/>
    <w:rsid w:val="00F02150"/>
    <w:rsid w:val="00F02CF0"/>
    <w:rsid w:val="00F03C9D"/>
    <w:rsid w:val="00F03DEC"/>
    <w:rsid w:val="00F1047E"/>
    <w:rsid w:val="00F10928"/>
    <w:rsid w:val="00F10F5A"/>
    <w:rsid w:val="00F11F71"/>
    <w:rsid w:val="00F126F6"/>
    <w:rsid w:val="00F13DFB"/>
    <w:rsid w:val="00F14EFB"/>
    <w:rsid w:val="00F150D0"/>
    <w:rsid w:val="00F15F3F"/>
    <w:rsid w:val="00F16129"/>
    <w:rsid w:val="00F17917"/>
    <w:rsid w:val="00F206FB"/>
    <w:rsid w:val="00F21DD2"/>
    <w:rsid w:val="00F226CE"/>
    <w:rsid w:val="00F236A2"/>
    <w:rsid w:val="00F259CC"/>
    <w:rsid w:val="00F26438"/>
    <w:rsid w:val="00F26E67"/>
    <w:rsid w:val="00F31774"/>
    <w:rsid w:val="00F32920"/>
    <w:rsid w:val="00F330B3"/>
    <w:rsid w:val="00F34E10"/>
    <w:rsid w:val="00F35A25"/>
    <w:rsid w:val="00F36AB2"/>
    <w:rsid w:val="00F371D7"/>
    <w:rsid w:val="00F41056"/>
    <w:rsid w:val="00F421A0"/>
    <w:rsid w:val="00F4318D"/>
    <w:rsid w:val="00F44A3A"/>
    <w:rsid w:val="00F458C7"/>
    <w:rsid w:val="00F46681"/>
    <w:rsid w:val="00F474EF"/>
    <w:rsid w:val="00F50CC0"/>
    <w:rsid w:val="00F50D2E"/>
    <w:rsid w:val="00F516E7"/>
    <w:rsid w:val="00F524C2"/>
    <w:rsid w:val="00F5378C"/>
    <w:rsid w:val="00F545DF"/>
    <w:rsid w:val="00F552C4"/>
    <w:rsid w:val="00F555A7"/>
    <w:rsid w:val="00F55B22"/>
    <w:rsid w:val="00F57601"/>
    <w:rsid w:val="00F60149"/>
    <w:rsid w:val="00F618C2"/>
    <w:rsid w:val="00F61ABD"/>
    <w:rsid w:val="00F62B21"/>
    <w:rsid w:val="00F63AF3"/>
    <w:rsid w:val="00F6664B"/>
    <w:rsid w:val="00F70479"/>
    <w:rsid w:val="00F70AA2"/>
    <w:rsid w:val="00F70CB9"/>
    <w:rsid w:val="00F72628"/>
    <w:rsid w:val="00F72BA6"/>
    <w:rsid w:val="00F735BC"/>
    <w:rsid w:val="00F748C7"/>
    <w:rsid w:val="00F753BC"/>
    <w:rsid w:val="00F75AA0"/>
    <w:rsid w:val="00F76646"/>
    <w:rsid w:val="00F76D65"/>
    <w:rsid w:val="00F77554"/>
    <w:rsid w:val="00F77B61"/>
    <w:rsid w:val="00F809A4"/>
    <w:rsid w:val="00F827AF"/>
    <w:rsid w:val="00F82B60"/>
    <w:rsid w:val="00F831B1"/>
    <w:rsid w:val="00F838AD"/>
    <w:rsid w:val="00F84503"/>
    <w:rsid w:val="00F85042"/>
    <w:rsid w:val="00F85BBE"/>
    <w:rsid w:val="00F85ED8"/>
    <w:rsid w:val="00F87DA3"/>
    <w:rsid w:val="00F90D5D"/>
    <w:rsid w:val="00F93BBA"/>
    <w:rsid w:val="00F93D50"/>
    <w:rsid w:val="00F9700E"/>
    <w:rsid w:val="00F9768E"/>
    <w:rsid w:val="00FA1951"/>
    <w:rsid w:val="00FA255A"/>
    <w:rsid w:val="00FA363C"/>
    <w:rsid w:val="00FA55DE"/>
    <w:rsid w:val="00FA575A"/>
    <w:rsid w:val="00FA5B5D"/>
    <w:rsid w:val="00FA5CBA"/>
    <w:rsid w:val="00FA662C"/>
    <w:rsid w:val="00FB39D6"/>
    <w:rsid w:val="00FB3B83"/>
    <w:rsid w:val="00FB4493"/>
    <w:rsid w:val="00FB7AF8"/>
    <w:rsid w:val="00FB7E19"/>
    <w:rsid w:val="00FC1332"/>
    <w:rsid w:val="00FC53CA"/>
    <w:rsid w:val="00FC55EC"/>
    <w:rsid w:val="00FC6FD2"/>
    <w:rsid w:val="00FC7745"/>
    <w:rsid w:val="00FC7888"/>
    <w:rsid w:val="00FD0185"/>
    <w:rsid w:val="00FD309F"/>
    <w:rsid w:val="00FD3785"/>
    <w:rsid w:val="00FD4753"/>
    <w:rsid w:val="00FD54F8"/>
    <w:rsid w:val="00FD6BB2"/>
    <w:rsid w:val="00FE013A"/>
    <w:rsid w:val="00FE2E5D"/>
    <w:rsid w:val="00FE4E25"/>
    <w:rsid w:val="00FE7EF1"/>
    <w:rsid w:val="00FF1188"/>
    <w:rsid w:val="00FF2C81"/>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D13CE4"/>
  <w15:docId w15:val="{0EA67D13-2751-43BC-9481-07C3CEF8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4C"/>
  </w:style>
  <w:style w:type="paragraph" w:styleId="Heading1">
    <w:name w:val="heading 1"/>
    <w:basedOn w:val="Normal"/>
    <w:next w:val="Normal"/>
    <w:link w:val="Heading1Char"/>
    <w:qFormat/>
    <w:rsid w:val="005B12B7"/>
    <w:pPr>
      <w:keepNext/>
      <w:keepLines/>
      <w:spacing w:before="480" w:after="0" w:line="276" w:lineRule="auto"/>
      <w:outlineLvl w:val="0"/>
    </w:pPr>
    <w:rPr>
      <w:rFonts w:ascii="Cambria" w:eastAsia="Calibri" w:hAnsi="Cambria" w:cs="Times New Roman"/>
      <w:b/>
      <w:bCs/>
      <w:color w:val="365F91"/>
      <w:sz w:val="28"/>
      <w:szCs w:val="28"/>
      <w:lang w:val="en-US"/>
    </w:rPr>
  </w:style>
  <w:style w:type="paragraph" w:styleId="Heading2">
    <w:name w:val="heading 2"/>
    <w:basedOn w:val="Normal"/>
    <w:link w:val="Heading2Char"/>
    <w:qFormat/>
    <w:rsid w:val="005B12B7"/>
    <w:pPr>
      <w:widowControl w:val="0"/>
      <w:spacing w:after="0" w:line="240" w:lineRule="auto"/>
      <w:ind w:left="622"/>
      <w:outlineLvl w:val="1"/>
    </w:pPr>
    <w:rPr>
      <w:rFonts w:ascii="Book Antiqua" w:eastAsia="Times New Roman" w:hAnsi="Book Antiqua" w:cs="Times New Roman"/>
      <w:b/>
      <w:bCs/>
      <w:i/>
      <w:sz w:val="19"/>
      <w:szCs w:val="19"/>
      <w:lang w:val="en-US"/>
    </w:rPr>
  </w:style>
  <w:style w:type="paragraph" w:styleId="Heading3">
    <w:name w:val="heading 3"/>
    <w:basedOn w:val="Normal"/>
    <w:next w:val="Normal"/>
    <w:link w:val="Heading3Char"/>
    <w:qFormat/>
    <w:rsid w:val="005B12B7"/>
    <w:pPr>
      <w:keepNext/>
      <w:spacing w:before="240" w:after="60" w:line="240" w:lineRule="auto"/>
      <w:outlineLvl w:val="2"/>
    </w:pPr>
    <w:rPr>
      <w:rFonts w:ascii="Arial" w:eastAsia="Calibri"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2B7"/>
    <w:rPr>
      <w:rFonts w:ascii="Cambria" w:eastAsia="Calibri" w:hAnsi="Cambria" w:cs="Times New Roman"/>
      <w:b/>
      <w:bCs/>
      <w:color w:val="365F91"/>
      <w:sz w:val="28"/>
      <w:szCs w:val="28"/>
      <w:lang w:val="en-US"/>
    </w:rPr>
  </w:style>
  <w:style w:type="character" w:customStyle="1" w:styleId="Heading2Char">
    <w:name w:val="Heading 2 Char"/>
    <w:basedOn w:val="DefaultParagraphFont"/>
    <w:link w:val="Heading2"/>
    <w:rsid w:val="005B12B7"/>
    <w:rPr>
      <w:rFonts w:ascii="Book Antiqua" w:eastAsia="Times New Roman" w:hAnsi="Book Antiqua" w:cs="Times New Roman"/>
      <w:b/>
      <w:bCs/>
      <w:i/>
      <w:sz w:val="19"/>
      <w:szCs w:val="19"/>
      <w:lang w:val="en-US"/>
    </w:rPr>
  </w:style>
  <w:style w:type="character" w:customStyle="1" w:styleId="Heading3Char">
    <w:name w:val="Heading 3 Char"/>
    <w:basedOn w:val="DefaultParagraphFont"/>
    <w:link w:val="Heading3"/>
    <w:rsid w:val="005B12B7"/>
    <w:rPr>
      <w:rFonts w:ascii="Arial" w:eastAsia="Calibri" w:hAnsi="Arial" w:cs="Arial"/>
      <w:b/>
      <w:bCs/>
      <w:sz w:val="26"/>
      <w:szCs w:val="26"/>
      <w:lang w:val="en-US"/>
    </w:rPr>
  </w:style>
  <w:style w:type="numbering" w:customStyle="1" w:styleId="1">
    <w:name w:val="Нет списка1"/>
    <w:next w:val="NoList"/>
    <w:semiHidden/>
    <w:rsid w:val="005B12B7"/>
  </w:style>
  <w:style w:type="paragraph" w:customStyle="1" w:styleId="CM1">
    <w:name w:val="CM1"/>
    <w:basedOn w:val="Normal"/>
    <w:next w:val="Normal"/>
    <w:uiPriority w:val="99"/>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3">
    <w:name w:val="CM3"/>
    <w:basedOn w:val="Normal"/>
    <w:next w:val="Normal"/>
    <w:uiPriority w:val="99"/>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4">
    <w:name w:val="CM4"/>
    <w:basedOn w:val="Normal"/>
    <w:next w:val="Normal"/>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10">
    <w:name w:val="Абзац списка1"/>
    <w:basedOn w:val="Normal"/>
    <w:rsid w:val="005B12B7"/>
    <w:pPr>
      <w:spacing w:after="200" w:line="276" w:lineRule="auto"/>
      <w:ind w:left="720"/>
      <w:contextualSpacing/>
    </w:pPr>
    <w:rPr>
      <w:rFonts w:ascii="Calibri" w:eastAsia="Times New Roman" w:hAnsi="Calibri" w:cs="Times New Roman"/>
      <w:lang w:val="en-US"/>
    </w:rPr>
  </w:style>
  <w:style w:type="paragraph" w:styleId="NormalWeb">
    <w:name w:val="Normal (Web)"/>
    <w:aliases w:val="Знак,webb,webb Знак Знак,Знак Знак, Знак"/>
    <w:basedOn w:val="Normal"/>
    <w:link w:val="NormalWebChar"/>
    <w:uiPriority w:val="99"/>
    <w:qFormat/>
    <w:rsid w:val="005B12B7"/>
    <w:pPr>
      <w:spacing w:after="0" w:line="240" w:lineRule="auto"/>
      <w:ind w:firstLine="567"/>
      <w:jc w:val="both"/>
    </w:pPr>
    <w:rPr>
      <w:rFonts w:ascii="Times New Roman" w:eastAsia="Calibri" w:hAnsi="Times New Roman" w:cs="Times New Roman"/>
      <w:sz w:val="24"/>
      <w:szCs w:val="24"/>
      <w:lang w:val="en-US"/>
    </w:rPr>
  </w:style>
  <w:style w:type="character" w:customStyle="1" w:styleId="NormalWebChar">
    <w:name w:val="Normal (Web) Char"/>
    <w:aliases w:val="Знак Char,webb Char,webb Знак Знак Char,Знак Знак Char, Знак Char"/>
    <w:basedOn w:val="DefaultParagraphFont"/>
    <w:link w:val="NormalWeb"/>
    <w:locked/>
    <w:rsid w:val="005B12B7"/>
    <w:rPr>
      <w:rFonts w:ascii="Times New Roman" w:eastAsia="Calibri" w:hAnsi="Times New Roman" w:cs="Times New Roman"/>
      <w:sz w:val="24"/>
      <w:szCs w:val="24"/>
      <w:lang w:val="en-US"/>
    </w:rPr>
  </w:style>
  <w:style w:type="character" w:styleId="CommentReference">
    <w:name w:val="annotation reference"/>
    <w:basedOn w:val="DefaultParagraphFont"/>
    <w:rsid w:val="005B12B7"/>
    <w:rPr>
      <w:rFonts w:cs="Times New Roman"/>
      <w:sz w:val="16"/>
      <w:szCs w:val="16"/>
    </w:rPr>
  </w:style>
  <w:style w:type="paragraph" w:styleId="CommentText">
    <w:name w:val="annotation text"/>
    <w:basedOn w:val="Normal"/>
    <w:link w:val="CommentTextChar"/>
    <w:rsid w:val="005B12B7"/>
    <w:pPr>
      <w:spacing w:after="20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5B12B7"/>
    <w:rPr>
      <w:rFonts w:ascii="Calibri" w:eastAsia="Times New Roman" w:hAnsi="Calibri" w:cs="Times New Roman"/>
      <w:sz w:val="20"/>
      <w:szCs w:val="20"/>
      <w:lang w:val="en-US"/>
    </w:rPr>
  </w:style>
  <w:style w:type="paragraph" w:styleId="BalloonText">
    <w:name w:val="Balloon Text"/>
    <w:basedOn w:val="Normal"/>
    <w:link w:val="BalloonTextChar"/>
    <w:semiHidden/>
    <w:rsid w:val="005B12B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B12B7"/>
    <w:rPr>
      <w:rFonts w:ascii="Tahoma" w:eastAsia="Times New Roman" w:hAnsi="Tahoma" w:cs="Tahoma"/>
      <w:sz w:val="16"/>
      <w:szCs w:val="16"/>
      <w:lang w:val="en-US"/>
    </w:rPr>
  </w:style>
  <w:style w:type="character" w:customStyle="1" w:styleId="docbody">
    <w:name w:val="doc_body"/>
    <w:basedOn w:val="DefaultParagraphFont"/>
    <w:rsid w:val="005B12B7"/>
    <w:rPr>
      <w:rFonts w:cs="Times New Roman"/>
    </w:rPr>
  </w:style>
  <w:style w:type="character" w:customStyle="1" w:styleId="docblue">
    <w:name w:val="doc_blue"/>
    <w:basedOn w:val="DefaultParagraphFont"/>
    <w:rsid w:val="005B12B7"/>
    <w:rPr>
      <w:rFonts w:cs="Times New Roman"/>
    </w:rPr>
  </w:style>
  <w:style w:type="paragraph" w:customStyle="1" w:styleId="md">
    <w:name w:val="md"/>
    <w:basedOn w:val="Normal"/>
    <w:rsid w:val="005B12B7"/>
    <w:pPr>
      <w:spacing w:after="0" w:line="240" w:lineRule="auto"/>
      <w:ind w:firstLine="567"/>
      <w:jc w:val="both"/>
    </w:pPr>
    <w:rPr>
      <w:rFonts w:ascii="Times New Roman" w:eastAsia="Calibri" w:hAnsi="Times New Roman" w:cs="Times New Roman"/>
      <w:i/>
      <w:iCs/>
      <w:color w:val="663300"/>
      <w:sz w:val="20"/>
      <w:szCs w:val="20"/>
      <w:lang w:val="en-US"/>
    </w:rPr>
  </w:style>
  <w:style w:type="paragraph" w:customStyle="1" w:styleId="cb">
    <w:name w:val="cb"/>
    <w:basedOn w:val="Normal"/>
    <w:rsid w:val="005B12B7"/>
    <w:pPr>
      <w:spacing w:after="0" w:line="240" w:lineRule="auto"/>
      <w:jc w:val="center"/>
    </w:pPr>
    <w:rPr>
      <w:rFonts w:ascii="Times New Roman" w:eastAsia="Calibri" w:hAnsi="Times New Roman" w:cs="Times New Roman"/>
      <w:b/>
      <w:bCs/>
      <w:sz w:val="24"/>
      <w:szCs w:val="24"/>
      <w:lang w:val="en-US"/>
    </w:rPr>
  </w:style>
  <w:style w:type="paragraph" w:styleId="HTMLPreformatted">
    <w:name w:val="HTML Preformatted"/>
    <w:basedOn w:val="Normal"/>
    <w:link w:val="HTMLPreformattedChar"/>
    <w:semiHidden/>
    <w:rsid w:val="005B1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semiHidden/>
    <w:rsid w:val="005B12B7"/>
    <w:rPr>
      <w:rFonts w:ascii="Courier New" w:eastAsia="Calibri" w:hAnsi="Courier New" w:cs="Courier New"/>
      <w:sz w:val="20"/>
      <w:szCs w:val="20"/>
      <w:lang w:val="en-US"/>
    </w:rPr>
  </w:style>
  <w:style w:type="paragraph" w:styleId="CommentSubject">
    <w:name w:val="annotation subject"/>
    <w:basedOn w:val="CommentText"/>
    <w:next w:val="CommentText"/>
    <w:link w:val="CommentSubjectChar"/>
    <w:semiHidden/>
    <w:rsid w:val="005B12B7"/>
    <w:rPr>
      <w:b/>
      <w:bCs/>
    </w:rPr>
  </w:style>
  <w:style w:type="character" w:customStyle="1" w:styleId="CommentSubjectChar">
    <w:name w:val="Comment Subject Char"/>
    <w:basedOn w:val="CommentTextChar"/>
    <w:link w:val="CommentSubject"/>
    <w:semiHidden/>
    <w:rsid w:val="005B12B7"/>
    <w:rPr>
      <w:rFonts w:ascii="Calibri" w:eastAsia="Times New Roman" w:hAnsi="Calibri" w:cs="Times New Roman"/>
      <w:b/>
      <w:bCs/>
      <w:sz w:val="20"/>
      <w:szCs w:val="20"/>
      <w:lang w:val="en-US"/>
    </w:rPr>
  </w:style>
  <w:style w:type="paragraph" w:customStyle="1" w:styleId="cp">
    <w:name w:val="cp"/>
    <w:basedOn w:val="Normal"/>
    <w:rsid w:val="005B12B7"/>
    <w:pPr>
      <w:spacing w:after="0" w:line="240" w:lineRule="auto"/>
      <w:jc w:val="center"/>
    </w:pPr>
    <w:rPr>
      <w:rFonts w:ascii="Times New Roman" w:eastAsia="Calibri" w:hAnsi="Times New Roman" w:cs="Times New Roman"/>
      <w:b/>
      <w:bCs/>
      <w:sz w:val="24"/>
      <w:szCs w:val="24"/>
      <w:lang w:eastAsia="ru-RU"/>
    </w:rPr>
  </w:style>
  <w:style w:type="paragraph" w:customStyle="1" w:styleId="Default">
    <w:name w:val="Default"/>
    <w:rsid w:val="005B12B7"/>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paragraph" w:styleId="BodyText">
    <w:name w:val="Body Text"/>
    <w:basedOn w:val="Normal"/>
    <w:link w:val="BodyTextChar"/>
    <w:rsid w:val="005B12B7"/>
    <w:pPr>
      <w:widowControl w:val="0"/>
      <w:spacing w:after="0" w:line="240" w:lineRule="auto"/>
      <w:ind w:left="620"/>
    </w:pPr>
    <w:rPr>
      <w:rFonts w:ascii="Cambria" w:eastAsia="Times New Roman" w:hAnsi="Cambria" w:cs="Times New Roman"/>
      <w:sz w:val="19"/>
      <w:szCs w:val="19"/>
      <w:lang w:val="en-US"/>
    </w:rPr>
  </w:style>
  <w:style w:type="character" w:customStyle="1" w:styleId="BodyTextChar">
    <w:name w:val="Body Text Char"/>
    <w:basedOn w:val="DefaultParagraphFont"/>
    <w:link w:val="BodyText"/>
    <w:rsid w:val="005B12B7"/>
    <w:rPr>
      <w:rFonts w:ascii="Cambria" w:eastAsia="Times New Roman" w:hAnsi="Cambria" w:cs="Times New Roman"/>
      <w:sz w:val="19"/>
      <w:szCs w:val="19"/>
      <w:lang w:val="en-US"/>
    </w:rPr>
  </w:style>
  <w:style w:type="paragraph" w:customStyle="1" w:styleId="pb">
    <w:name w:val="pb"/>
    <w:basedOn w:val="Normal"/>
    <w:rsid w:val="005B12B7"/>
    <w:pPr>
      <w:spacing w:after="0" w:line="240" w:lineRule="auto"/>
      <w:jc w:val="center"/>
    </w:pPr>
    <w:rPr>
      <w:rFonts w:ascii="Times New Roman" w:eastAsia="Calibri" w:hAnsi="Times New Roman" w:cs="Times New Roman"/>
      <w:i/>
      <w:iCs/>
      <w:color w:val="663300"/>
      <w:sz w:val="20"/>
      <w:szCs w:val="20"/>
      <w:lang w:val="en-US"/>
    </w:rPr>
  </w:style>
  <w:style w:type="paragraph" w:customStyle="1" w:styleId="TableParagraph">
    <w:name w:val="Table Paragraph"/>
    <w:basedOn w:val="Normal"/>
    <w:rsid w:val="005B12B7"/>
    <w:pPr>
      <w:widowControl w:val="0"/>
      <w:spacing w:after="0" w:line="240" w:lineRule="auto"/>
    </w:pPr>
    <w:rPr>
      <w:rFonts w:ascii="Calibri" w:eastAsia="Times New Roman" w:hAnsi="Calibri" w:cs="Times New Roman"/>
      <w:lang w:val="en-US"/>
    </w:rPr>
  </w:style>
  <w:style w:type="paragraph" w:styleId="Footer">
    <w:name w:val="footer"/>
    <w:basedOn w:val="Normal"/>
    <w:link w:val="FooterChar"/>
    <w:uiPriority w:val="99"/>
    <w:rsid w:val="005B12B7"/>
    <w:pPr>
      <w:tabs>
        <w:tab w:val="center" w:pos="4680"/>
        <w:tab w:val="right" w:pos="936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5B12B7"/>
    <w:rPr>
      <w:rFonts w:ascii="Calibri" w:eastAsia="Times New Roman" w:hAnsi="Calibri" w:cs="Times New Roman"/>
      <w:lang w:val="en-US"/>
    </w:rPr>
  </w:style>
  <w:style w:type="paragraph" w:styleId="Header">
    <w:name w:val="header"/>
    <w:basedOn w:val="Normal"/>
    <w:link w:val="HeaderChar"/>
    <w:semiHidden/>
    <w:rsid w:val="005B12B7"/>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semiHidden/>
    <w:rsid w:val="005B12B7"/>
    <w:rPr>
      <w:rFonts w:ascii="Calibri" w:eastAsia="Times New Roman" w:hAnsi="Calibri" w:cs="Times New Roman"/>
      <w:lang w:val="en-US"/>
    </w:rPr>
  </w:style>
  <w:style w:type="character" w:customStyle="1" w:styleId="docheader">
    <w:name w:val="doc_header"/>
    <w:basedOn w:val="DefaultParagraphFont"/>
    <w:rsid w:val="005B12B7"/>
    <w:rPr>
      <w:rFonts w:cs="Times New Roman"/>
    </w:rPr>
  </w:style>
  <w:style w:type="character" w:customStyle="1" w:styleId="apple-converted-space">
    <w:name w:val="apple-converted-space"/>
    <w:basedOn w:val="DefaultParagraphFont"/>
    <w:rsid w:val="005B12B7"/>
    <w:rPr>
      <w:rFonts w:cs="Times New Roman"/>
    </w:rPr>
  </w:style>
  <w:style w:type="character" w:styleId="Strong">
    <w:name w:val="Strong"/>
    <w:basedOn w:val="DefaultParagraphFont"/>
    <w:qFormat/>
    <w:rsid w:val="005B12B7"/>
    <w:rPr>
      <w:rFonts w:cs="Times New Roman"/>
      <w:b/>
      <w:bCs/>
    </w:rPr>
  </w:style>
  <w:style w:type="character" w:customStyle="1" w:styleId="docred">
    <w:name w:val="doc_red"/>
    <w:basedOn w:val="DefaultParagraphFont"/>
    <w:rsid w:val="005B12B7"/>
    <w:rPr>
      <w:rFonts w:cs="Times New Roman"/>
    </w:rPr>
  </w:style>
  <w:style w:type="character" w:styleId="Emphasis">
    <w:name w:val="Emphasis"/>
    <w:basedOn w:val="DefaultParagraphFont"/>
    <w:qFormat/>
    <w:rsid w:val="005B12B7"/>
    <w:rPr>
      <w:rFonts w:cs="Times New Roman"/>
      <w:i/>
      <w:iCs/>
    </w:rPr>
  </w:style>
  <w:style w:type="paragraph" w:customStyle="1" w:styleId="11">
    <w:name w:val="Обычный1"/>
    <w:basedOn w:val="Normal"/>
    <w:rsid w:val="005B12B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litbdy">
    <w:name w:val="s_lit_bdy"/>
    <w:basedOn w:val="DefaultParagraphFont"/>
    <w:rsid w:val="005B12B7"/>
    <w:rPr>
      <w:rFonts w:cs="Times New Roman"/>
    </w:rPr>
  </w:style>
  <w:style w:type="paragraph" w:customStyle="1" w:styleId="cn">
    <w:name w:val="cn"/>
    <w:basedOn w:val="Normal"/>
    <w:rsid w:val="005B12B7"/>
    <w:pPr>
      <w:spacing w:after="0" w:line="240" w:lineRule="auto"/>
      <w:jc w:val="center"/>
    </w:pPr>
    <w:rPr>
      <w:rFonts w:ascii="Times New Roman" w:eastAsia="Calibri" w:hAnsi="Times New Roman" w:cs="Times New Roman"/>
      <w:sz w:val="24"/>
      <w:szCs w:val="24"/>
      <w:lang w:eastAsia="ru-RU"/>
    </w:rPr>
  </w:style>
  <w:style w:type="character" w:customStyle="1" w:styleId="spar">
    <w:name w:val="s_par"/>
    <w:basedOn w:val="DefaultParagraphFont"/>
    <w:rsid w:val="005B12B7"/>
    <w:rPr>
      <w:rFonts w:cs="Times New Roman"/>
    </w:rPr>
  </w:style>
  <w:style w:type="paragraph" w:styleId="ListParagraph">
    <w:name w:val="List Paragraph"/>
    <w:basedOn w:val="Normal"/>
    <w:uiPriority w:val="34"/>
    <w:qFormat/>
    <w:rsid w:val="005B12B7"/>
    <w:pPr>
      <w:ind w:left="720"/>
      <w:contextualSpacing/>
    </w:pPr>
  </w:style>
  <w:style w:type="table" w:customStyle="1" w:styleId="Tabelgril1">
    <w:name w:val="Tabel grilă1"/>
    <w:basedOn w:val="TableNormal"/>
    <w:next w:val="TableGrid"/>
    <w:uiPriority w:val="39"/>
    <w:rsid w:val="000C07D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683">
      <w:bodyDiv w:val="1"/>
      <w:marLeft w:val="0"/>
      <w:marRight w:val="0"/>
      <w:marTop w:val="0"/>
      <w:marBottom w:val="0"/>
      <w:divBdr>
        <w:top w:val="none" w:sz="0" w:space="0" w:color="auto"/>
        <w:left w:val="none" w:sz="0" w:space="0" w:color="auto"/>
        <w:bottom w:val="none" w:sz="0" w:space="0" w:color="auto"/>
        <w:right w:val="none" w:sz="0" w:space="0" w:color="auto"/>
      </w:divBdr>
    </w:div>
    <w:div w:id="250623771">
      <w:bodyDiv w:val="1"/>
      <w:marLeft w:val="0"/>
      <w:marRight w:val="0"/>
      <w:marTop w:val="0"/>
      <w:marBottom w:val="0"/>
      <w:divBdr>
        <w:top w:val="none" w:sz="0" w:space="0" w:color="auto"/>
        <w:left w:val="none" w:sz="0" w:space="0" w:color="auto"/>
        <w:bottom w:val="none" w:sz="0" w:space="0" w:color="auto"/>
        <w:right w:val="none" w:sz="0" w:space="0" w:color="auto"/>
      </w:divBdr>
    </w:div>
    <w:div w:id="657802175">
      <w:bodyDiv w:val="1"/>
      <w:marLeft w:val="0"/>
      <w:marRight w:val="0"/>
      <w:marTop w:val="0"/>
      <w:marBottom w:val="0"/>
      <w:divBdr>
        <w:top w:val="none" w:sz="0" w:space="0" w:color="auto"/>
        <w:left w:val="none" w:sz="0" w:space="0" w:color="auto"/>
        <w:bottom w:val="none" w:sz="0" w:space="0" w:color="auto"/>
        <w:right w:val="none" w:sz="0" w:space="0" w:color="auto"/>
      </w:divBdr>
    </w:div>
    <w:div w:id="822433247">
      <w:bodyDiv w:val="1"/>
      <w:marLeft w:val="0"/>
      <w:marRight w:val="0"/>
      <w:marTop w:val="0"/>
      <w:marBottom w:val="0"/>
      <w:divBdr>
        <w:top w:val="none" w:sz="0" w:space="0" w:color="auto"/>
        <w:left w:val="none" w:sz="0" w:space="0" w:color="auto"/>
        <w:bottom w:val="none" w:sz="0" w:space="0" w:color="auto"/>
        <w:right w:val="none" w:sz="0" w:space="0" w:color="auto"/>
      </w:divBdr>
    </w:div>
    <w:div w:id="835608006">
      <w:bodyDiv w:val="1"/>
      <w:marLeft w:val="0"/>
      <w:marRight w:val="0"/>
      <w:marTop w:val="0"/>
      <w:marBottom w:val="0"/>
      <w:divBdr>
        <w:top w:val="none" w:sz="0" w:space="0" w:color="auto"/>
        <w:left w:val="none" w:sz="0" w:space="0" w:color="auto"/>
        <w:bottom w:val="none" w:sz="0" w:space="0" w:color="auto"/>
        <w:right w:val="none" w:sz="0" w:space="0" w:color="auto"/>
      </w:divBdr>
    </w:div>
    <w:div w:id="849104988">
      <w:bodyDiv w:val="1"/>
      <w:marLeft w:val="0"/>
      <w:marRight w:val="0"/>
      <w:marTop w:val="0"/>
      <w:marBottom w:val="0"/>
      <w:divBdr>
        <w:top w:val="none" w:sz="0" w:space="0" w:color="auto"/>
        <w:left w:val="none" w:sz="0" w:space="0" w:color="auto"/>
        <w:bottom w:val="none" w:sz="0" w:space="0" w:color="auto"/>
        <w:right w:val="none" w:sz="0" w:space="0" w:color="auto"/>
      </w:divBdr>
    </w:div>
    <w:div w:id="1115754310">
      <w:bodyDiv w:val="1"/>
      <w:marLeft w:val="0"/>
      <w:marRight w:val="0"/>
      <w:marTop w:val="0"/>
      <w:marBottom w:val="0"/>
      <w:divBdr>
        <w:top w:val="none" w:sz="0" w:space="0" w:color="auto"/>
        <w:left w:val="none" w:sz="0" w:space="0" w:color="auto"/>
        <w:bottom w:val="none" w:sz="0" w:space="0" w:color="auto"/>
        <w:right w:val="none" w:sz="0" w:space="0" w:color="auto"/>
      </w:divBdr>
    </w:div>
    <w:div w:id="1191183273">
      <w:bodyDiv w:val="1"/>
      <w:marLeft w:val="0"/>
      <w:marRight w:val="0"/>
      <w:marTop w:val="0"/>
      <w:marBottom w:val="0"/>
      <w:divBdr>
        <w:top w:val="none" w:sz="0" w:space="0" w:color="auto"/>
        <w:left w:val="none" w:sz="0" w:space="0" w:color="auto"/>
        <w:bottom w:val="none" w:sz="0" w:space="0" w:color="auto"/>
        <w:right w:val="none" w:sz="0" w:space="0" w:color="auto"/>
      </w:divBdr>
    </w:div>
    <w:div w:id="1196892326">
      <w:bodyDiv w:val="1"/>
      <w:marLeft w:val="0"/>
      <w:marRight w:val="0"/>
      <w:marTop w:val="0"/>
      <w:marBottom w:val="0"/>
      <w:divBdr>
        <w:top w:val="none" w:sz="0" w:space="0" w:color="auto"/>
        <w:left w:val="none" w:sz="0" w:space="0" w:color="auto"/>
        <w:bottom w:val="none" w:sz="0" w:space="0" w:color="auto"/>
        <w:right w:val="none" w:sz="0" w:space="0" w:color="auto"/>
      </w:divBdr>
    </w:div>
    <w:div w:id="1243292988">
      <w:bodyDiv w:val="1"/>
      <w:marLeft w:val="0"/>
      <w:marRight w:val="0"/>
      <w:marTop w:val="0"/>
      <w:marBottom w:val="0"/>
      <w:divBdr>
        <w:top w:val="none" w:sz="0" w:space="0" w:color="auto"/>
        <w:left w:val="none" w:sz="0" w:space="0" w:color="auto"/>
        <w:bottom w:val="none" w:sz="0" w:space="0" w:color="auto"/>
        <w:right w:val="none" w:sz="0" w:space="0" w:color="auto"/>
      </w:divBdr>
    </w:div>
    <w:div w:id="1348630660">
      <w:bodyDiv w:val="1"/>
      <w:marLeft w:val="0"/>
      <w:marRight w:val="0"/>
      <w:marTop w:val="0"/>
      <w:marBottom w:val="0"/>
      <w:divBdr>
        <w:top w:val="none" w:sz="0" w:space="0" w:color="auto"/>
        <w:left w:val="none" w:sz="0" w:space="0" w:color="auto"/>
        <w:bottom w:val="none" w:sz="0" w:space="0" w:color="auto"/>
        <w:right w:val="none" w:sz="0" w:space="0" w:color="auto"/>
      </w:divBdr>
    </w:div>
    <w:div w:id="1495606920">
      <w:bodyDiv w:val="1"/>
      <w:marLeft w:val="0"/>
      <w:marRight w:val="0"/>
      <w:marTop w:val="0"/>
      <w:marBottom w:val="0"/>
      <w:divBdr>
        <w:top w:val="none" w:sz="0" w:space="0" w:color="auto"/>
        <w:left w:val="none" w:sz="0" w:space="0" w:color="auto"/>
        <w:bottom w:val="none" w:sz="0" w:space="0" w:color="auto"/>
        <w:right w:val="none" w:sz="0" w:space="0" w:color="auto"/>
      </w:divBdr>
    </w:div>
    <w:div w:id="1650356922">
      <w:bodyDiv w:val="1"/>
      <w:marLeft w:val="0"/>
      <w:marRight w:val="0"/>
      <w:marTop w:val="0"/>
      <w:marBottom w:val="0"/>
      <w:divBdr>
        <w:top w:val="none" w:sz="0" w:space="0" w:color="auto"/>
        <w:left w:val="none" w:sz="0" w:space="0" w:color="auto"/>
        <w:bottom w:val="none" w:sz="0" w:space="0" w:color="auto"/>
        <w:right w:val="none" w:sz="0" w:space="0" w:color="auto"/>
      </w:divBdr>
    </w:div>
    <w:div w:id="1749762237">
      <w:bodyDiv w:val="1"/>
      <w:marLeft w:val="0"/>
      <w:marRight w:val="0"/>
      <w:marTop w:val="0"/>
      <w:marBottom w:val="0"/>
      <w:divBdr>
        <w:top w:val="none" w:sz="0" w:space="0" w:color="auto"/>
        <w:left w:val="none" w:sz="0" w:space="0" w:color="auto"/>
        <w:bottom w:val="none" w:sz="0" w:space="0" w:color="auto"/>
        <w:right w:val="none" w:sz="0" w:space="0" w:color="auto"/>
      </w:divBdr>
    </w:div>
    <w:div w:id="1775124965">
      <w:bodyDiv w:val="1"/>
      <w:marLeft w:val="0"/>
      <w:marRight w:val="0"/>
      <w:marTop w:val="0"/>
      <w:marBottom w:val="0"/>
      <w:divBdr>
        <w:top w:val="none" w:sz="0" w:space="0" w:color="auto"/>
        <w:left w:val="none" w:sz="0" w:space="0" w:color="auto"/>
        <w:bottom w:val="none" w:sz="0" w:space="0" w:color="auto"/>
        <w:right w:val="none" w:sz="0" w:space="0" w:color="auto"/>
      </w:divBdr>
    </w:div>
    <w:div w:id="1862277824">
      <w:bodyDiv w:val="1"/>
      <w:marLeft w:val="0"/>
      <w:marRight w:val="0"/>
      <w:marTop w:val="0"/>
      <w:marBottom w:val="0"/>
      <w:divBdr>
        <w:top w:val="none" w:sz="0" w:space="0" w:color="auto"/>
        <w:left w:val="none" w:sz="0" w:space="0" w:color="auto"/>
        <w:bottom w:val="none" w:sz="0" w:space="0" w:color="auto"/>
        <w:right w:val="none" w:sz="0" w:space="0" w:color="auto"/>
      </w:divBdr>
    </w:div>
    <w:div w:id="2022077585">
      <w:bodyDiv w:val="1"/>
      <w:marLeft w:val="0"/>
      <w:marRight w:val="0"/>
      <w:marTop w:val="0"/>
      <w:marBottom w:val="0"/>
      <w:divBdr>
        <w:top w:val="none" w:sz="0" w:space="0" w:color="auto"/>
        <w:left w:val="none" w:sz="0" w:space="0" w:color="auto"/>
        <w:bottom w:val="none" w:sz="0" w:space="0" w:color="auto"/>
        <w:right w:val="none" w:sz="0" w:space="0" w:color="auto"/>
      </w:divBdr>
    </w:div>
    <w:div w:id="2076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704241163" TargetMode="External"/><Relationship Id="rId13" Type="http://schemas.openxmlformats.org/officeDocument/2006/relationships/hyperlink" Target="lex:LPLP20081024218" TargetMode="External"/><Relationship Id="rId18" Type="http://schemas.openxmlformats.org/officeDocument/2006/relationships/hyperlink" Target="lex:LPLP20081024218" TargetMode="External"/><Relationship Id="rId26" Type="http://schemas.openxmlformats.org/officeDocument/2006/relationships/hyperlink" Target="http://eur-lex.europa.eu/legal-content/RO/TXT/?uri=CELEX%3A32009R1186" TargetMode="External"/><Relationship Id="rId3" Type="http://schemas.openxmlformats.org/officeDocument/2006/relationships/styles" Target="styles.xml"/><Relationship Id="rId21" Type="http://schemas.openxmlformats.org/officeDocument/2006/relationships/hyperlink" Target="lex:LPLP20081024218" TargetMode="External"/><Relationship Id="rId7" Type="http://schemas.openxmlformats.org/officeDocument/2006/relationships/endnotes" Target="endnotes.xml"/><Relationship Id="rId12" Type="http://schemas.openxmlformats.org/officeDocument/2006/relationships/hyperlink" Target="https://customs.gov.md:2012/webmail/" TargetMode="External"/><Relationship Id="rId17" Type="http://schemas.openxmlformats.org/officeDocument/2006/relationships/hyperlink" Target="lex:LPLP20081024218" TargetMode="External"/><Relationship Id="rId25" Type="http://schemas.openxmlformats.org/officeDocument/2006/relationships/hyperlink" Target="http://eur-lex.europa.eu/legal-content/RO/TXT/?uri=CELEX%3A32009R1186" TargetMode="External"/><Relationship Id="rId2" Type="http://schemas.openxmlformats.org/officeDocument/2006/relationships/numbering" Target="numbering.xml"/><Relationship Id="rId16" Type="http://schemas.openxmlformats.org/officeDocument/2006/relationships/hyperlink" Target="lex:LPLP20081024218" TargetMode="External"/><Relationship Id="rId20" Type="http://schemas.openxmlformats.org/officeDocument/2006/relationships/hyperlink" Target="lex:LPLP200810242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s.gov.md:2012/webmail/" TargetMode="External"/><Relationship Id="rId24" Type="http://schemas.openxmlformats.org/officeDocument/2006/relationships/hyperlink" Target="http://eur-lex.europa.eu/legal-content/RO/TXT/?uri=CELEX%3A32009R1186" TargetMode="External"/><Relationship Id="rId5" Type="http://schemas.openxmlformats.org/officeDocument/2006/relationships/webSettings" Target="webSettings.xml"/><Relationship Id="rId15" Type="http://schemas.openxmlformats.org/officeDocument/2006/relationships/hyperlink" Target="lex:LPLP20081024218" TargetMode="External"/><Relationship Id="rId23" Type="http://schemas.openxmlformats.org/officeDocument/2006/relationships/hyperlink" Target="http://eur-lex.europa.eu/legal-content/RO/TXT/?uri=CELEX%3A32009R1186" TargetMode="External"/><Relationship Id="rId28" Type="http://schemas.openxmlformats.org/officeDocument/2006/relationships/fontTable" Target="fontTable.xml"/><Relationship Id="rId10" Type="http://schemas.openxmlformats.org/officeDocument/2006/relationships/hyperlink" Target="https://customs.gov.md:2012/webmail/" TargetMode="External"/><Relationship Id="rId19" Type="http://schemas.openxmlformats.org/officeDocument/2006/relationships/hyperlink" Target="lex:LPLP20081024218" TargetMode="External"/><Relationship Id="rId4" Type="http://schemas.openxmlformats.org/officeDocument/2006/relationships/settings" Target="settings.xml"/><Relationship Id="rId9" Type="http://schemas.openxmlformats.org/officeDocument/2006/relationships/hyperlink" Target="lex:LPLP199704241163" TargetMode="External"/><Relationship Id="rId14" Type="http://schemas.openxmlformats.org/officeDocument/2006/relationships/hyperlink" Target="lex:LPLP20081024218" TargetMode="External"/><Relationship Id="rId22" Type="http://schemas.openxmlformats.org/officeDocument/2006/relationships/hyperlink" Target="http://eur-lex.europa.eu/legal-content/RO/TXT/?uri=CELEX%3A32009R1186"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B1BD-9FB7-45F1-BB69-D0384D3A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171</Pages>
  <Words>93004</Words>
  <Characters>530125</Characters>
  <Application>Microsoft Office Word</Application>
  <DocSecurity>0</DocSecurity>
  <Lines>4417</Lines>
  <Paragraphs>1243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621886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cp:keywords/>
  <dc:description/>
  <cp:lastModifiedBy>Alexa Corina</cp:lastModifiedBy>
  <cp:revision>90</cp:revision>
  <cp:lastPrinted>2018-03-29T04:59:00Z</cp:lastPrinted>
  <dcterms:created xsi:type="dcterms:W3CDTF">2018-03-28T07:57:00Z</dcterms:created>
  <dcterms:modified xsi:type="dcterms:W3CDTF">2018-03-29T07:11:00Z</dcterms:modified>
</cp:coreProperties>
</file>