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C7" w:rsidRPr="00B90D8E" w:rsidRDefault="007072C7" w:rsidP="007072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rPr>
          <w:lang w:val="ro-RO"/>
        </w:rPr>
      </w:pPr>
    </w:p>
    <w:p w:rsidR="007072C7" w:rsidRPr="00842E4F" w:rsidRDefault="007072C7" w:rsidP="007072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sz w:val="28"/>
          <w:szCs w:val="28"/>
          <w:lang w:val="ro-RO"/>
        </w:rPr>
      </w:pPr>
      <w:r w:rsidRPr="00842E4F">
        <w:rPr>
          <w:b/>
          <w:sz w:val="28"/>
          <w:szCs w:val="28"/>
          <w:lang w:val="ro-RO"/>
        </w:rPr>
        <w:t>NOTA DE FUNDAMENTARE</w:t>
      </w:r>
    </w:p>
    <w:p w:rsidR="007072C7" w:rsidRPr="00842E4F" w:rsidRDefault="007072C7" w:rsidP="007072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sz w:val="28"/>
          <w:szCs w:val="28"/>
          <w:lang w:val="ro-RO"/>
        </w:rPr>
      </w:pPr>
      <w:r w:rsidRPr="00842E4F">
        <w:rPr>
          <w:b/>
          <w:sz w:val="28"/>
          <w:szCs w:val="28"/>
          <w:lang w:val="ro-RO"/>
        </w:rPr>
        <w:t>la proiectul Ordinului Ministerului Finanțelor privind</w:t>
      </w:r>
    </w:p>
    <w:p w:rsidR="007072C7" w:rsidRPr="00842E4F" w:rsidRDefault="007072C7" w:rsidP="007072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sz w:val="28"/>
          <w:szCs w:val="28"/>
          <w:lang w:val="ro-RO"/>
        </w:rPr>
      </w:pPr>
      <w:r w:rsidRPr="00842E4F">
        <w:rPr>
          <w:b/>
          <w:sz w:val="28"/>
          <w:szCs w:val="28"/>
          <w:lang w:val="ro-RO"/>
        </w:rPr>
        <w:t>modificarea Ordinului Minister</w:t>
      </w:r>
      <w:r>
        <w:rPr>
          <w:b/>
          <w:sz w:val="28"/>
          <w:szCs w:val="28"/>
          <w:lang w:val="ro-RO"/>
        </w:rPr>
        <w:t>ului Finanțelor nr.73/</w:t>
      </w:r>
      <w:r w:rsidRPr="00842E4F">
        <w:rPr>
          <w:b/>
          <w:sz w:val="28"/>
          <w:szCs w:val="28"/>
          <w:lang w:val="ro-RO"/>
        </w:rPr>
        <w:t>2018</w:t>
      </w:r>
    </w:p>
    <w:p w:rsidR="007072C7" w:rsidRPr="00842E4F" w:rsidRDefault="007072C7" w:rsidP="007072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rPr>
          <w:sz w:val="28"/>
          <w:szCs w:val="28"/>
          <w:lang w:val="ro-RO"/>
        </w:rPr>
      </w:pPr>
    </w:p>
    <w:tbl>
      <w:tblPr>
        <w:tblStyle w:val="Tabelgril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109"/>
      </w:tblGrid>
      <w:tr w:rsidR="007072C7" w:rsidRPr="00842E4F" w:rsidTr="00CD56B1"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7072C7">
            <w:pPr>
              <w:pStyle w:val="Listparagraf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  <w:lang w:val="ro-RO"/>
              </w:rPr>
            </w:pPr>
            <w:r w:rsidRPr="00842E4F">
              <w:rPr>
                <w:b/>
                <w:bCs/>
                <w:sz w:val="28"/>
                <w:szCs w:val="28"/>
                <w:lang w:val="ro-RO"/>
              </w:rPr>
              <w:t>Denumirea sau numele autorului și, după caz, a/al participanților la elaborarea proiectului actului normativ</w:t>
            </w: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 xml:space="preserve">Proiectul Ordinului Ministerului Finanțelor cu privire la modificarea Ordinului </w:t>
            </w:r>
            <w:r>
              <w:rPr>
                <w:sz w:val="28"/>
                <w:szCs w:val="28"/>
                <w:lang w:val="ro-RO"/>
              </w:rPr>
              <w:t>nr.73/</w:t>
            </w:r>
            <w:r w:rsidRPr="00842E4F">
              <w:rPr>
                <w:sz w:val="28"/>
                <w:szCs w:val="28"/>
                <w:lang w:val="ro-RO"/>
              </w:rPr>
              <w:t>2018 a fost elaborat de către Ministerul Finanțelor.</w:t>
            </w: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42E4F">
              <w:rPr>
                <w:b/>
                <w:bCs/>
                <w:sz w:val="28"/>
                <w:szCs w:val="28"/>
                <w:lang w:val="ro-RO"/>
              </w:rPr>
              <w:t>2. Condițiile ce au impus elaborarea proiectului actului normativ</w:t>
            </w: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2.1. Temeiul legal sau, după caz, sursa proiectului actului normativ.</w:t>
            </w:r>
          </w:p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 xml:space="preserve">Proiectul Ordinului Ministerului Finanțelor cu privire la modificarea Ordinului </w:t>
            </w:r>
            <w:r>
              <w:rPr>
                <w:sz w:val="28"/>
                <w:szCs w:val="28"/>
                <w:lang w:val="ro-RO"/>
              </w:rPr>
              <w:t>nr.73/</w:t>
            </w:r>
            <w:r w:rsidRPr="00842E4F">
              <w:rPr>
                <w:sz w:val="28"/>
                <w:szCs w:val="28"/>
                <w:lang w:val="ro-RO"/>
              </w:rPr>
              <w:t>2018 a fost elaborat întru racordarea la modificările operate prin Legea nr.218/2024 (în vigoare din 05.08.2024) la Legea nr.293/2017 privind unele măsuri în vederea implementării Programului de stat “Prima casă”.</w:t>
            </w:r>
          </w:p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 xml:space="preserve">Având în vedere că în conformitate cu pct.27 și pct.41 din Regulamentul de implementare a Programului de stat “Prima casă”, aprobat prin Hotărârea Guvernului nr.202/2018, contractul de </w:t>
            </w:r>
            <w:proofErr w:type="spellStart"/>
            <w:r w:rsidRPr="00842E4F">
              <w:rPr>
                <w:sz w:val="28"/>
                <w:szCs w:val="28"/>
                <w:lang w:val="ro-RO"/>
              </w:rPr>
              <w:t>garanţie</w:t>
            </w:r>
            <w:proofErr w:type="spellEnd"/>
            <w:r w:rsidRPr="00842E4F">
              <w:rPr>
                <w:sz w:val="28"/>
                <w:szCs w:val="28"/>
                <w:lang w:val="ro-RO"/>
              </w:rPr>
              <w:t xml:space="preserve"> de stat cu creditorul, contractul de acordare a </w:t>
            </w:r>
            <w:proofErr w:type="spellStart"/>
            <w:r w:rsidRPr="00842E4F">
              <w:rPr>
                <w:sz w:val="28"/>
                <w:szCs w:val="28"/>
                <w:lang w:val="ro-RO"/>
              </w:rPr>
              <w:t>garanţiei</w:t>
            </w:r>
            <w:proofErr w:type="spellEnd"/>
            <w:r w:rsidRPr="00842E4F">
              <w:rPr>
                <w:sz w:val="28"/>
                <w:szCs w:val="28"/>
                <w:lang w:val="ro-RO"/>
              </w:rPr>
              <w:t xml:space="preserve"> de stat cu solicitantul Programului și contractul de ipotecă investit cu formulă executorie încheiat în cadrul Programului de stat “Prima casă” sunt contracte-tip, aprobate prin Ordinul Ministerului Finanțelor nr.73 din 28.03.2018, întru executarea prevederilor Legii nr.293/2017 privind unele măsuri în vederea implementării Programului de stat “Prima casă” (în redacția Legii nr.218/2024, în vigoare din 05.08.2024) și prevederilor art.16 </w:t>
            </w:r>
            <w:r>
              <w:rPr>
                <w:sz w:val="28"/>
                <w:szCs w:val="28"/>
                <w:lang w:val="ro-RO"/>
              </w:rPr>
              <w:t xml:space="preserve">  </w:t>
            </w:r>
            <w:r w:rsidRPr="00842E4F">
              <w:rPr>
                <w:sz w:val="28"/>
                <w:szCs w:val="28"/>
                <w:lang w:val="ro-RO"/>
              </w:rPr>
              <w:t xml:space="preserve">alin. (2) din Legea nr.100/2017 cu privire la actele normative, a fost elaborat proiectul Ordinului Ministerului Finanțelor cu privire la modificarea Ordinului </w:t>
            </w:r>
            <w:r>
              <w:rPr>
                <w:sz w:val="28"/>
                <w:szCs w:val="28"/>
                <w:lang w:val="ro-RO"/>
              </w:rPr>
              <w:t>nr.73/</w:t>
            </w:r>
            <w:r w:rsidRPr="00842E4F">
              <w:rPr>
                <w:sz w:val="28"/>
                <w:szCs w:val="28"/>
                <w:lang w:val="ro-RO"/>
              </w:rPr>
              <w:t>2018.</w:t>
            </w: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2.2. Descrierea situației actuale și a problemelor care impun intervenția, inclusiv a cadrului normativ aplicabil și a deficiențelor/lacunelor normative.</w:t>
            </w:r>
          </w:p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 xml:space="preserve">Prin Legea nr.293/2017 a fost instituit Programul de stat “Prima casă”, scopul legii constând în crearea cadrului juridic pentru implementarea Programului de stat “Prima casă” </w:t>
            </w:r>
            <w:proofErr w:type="spellStart"/>
            <w:r w:rsidRPr="00842E4F">
              <w:rPr>
                <w:sz w:val="28"/>
                <w:szCs w:val="28"/>
                <w:lang w:val="ro-RO"/>
              </w:rPr>
              <w:t>şi</w:t>
            </w:r>
            <w:proofErr w:type="spellEnd"/>
            <w:r w:rsidRPr="00842E4F">
              <w:rPr>
                <w:sz w:val="28"/>
                <w:szCs w:val="28"/>
                <w:lang w:val="ro-RO"/>
              </w:rPr>
              <w:t xml:space="preserve"> facilitarea accesului persoanelor fizice la procurarea unei </w:t>
            </w:r>
            <w:proofErr w:type="spellStart"/>
            <w:r w:rsidRPr="00842E4F">
              <w:rPr>
                <w:sz w:val="28"/>
                <w:szCs w:val="28"/>
                <w:lang w:val="ro-RO"/>
              </w:rPr>
              <w:t>locuinţe</w:t>
            </w:r>
            <w:proofErr w:type="spellEnd"/>
            <w:r w:rsidRPr="00842E4F">
              <w:rPr>
                <w:sz w:val="28"/>
                <w:szCs w:val="28"/>
                <w:lang w:val="ro-RO"/>
              </w:rPr>
              <w:t xml:space="preserve"> prin contractarea de credite ipotecare garantate </w:t>
            </w:r>
            <w:proofErr w:type="spellStart"/>
            <w:r w:rsidRPr="00842E4F">
              <w:rPr>
                <w:sz w:val="28"/>
                <w:szCs w:val="28"/>
                <w:lang w:val="ro-RO"/>
              </w:rPr>
              <w:t>parţial</w:t>
            </w:r>
            <w:proofErr w:type="spellEnd"/>
            <w:r w:rsidRPr="00842E4F">
              <w:rPr>
                <w:sz w:val="28"/>
                <w:szCs w:val="28"/>
                <w:lang w:val="ro-RO"/>
              </w:rPr>
              <w:t xml:space="preserve"> de stat.</w:t>
            </w:r>
          </w:p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Prin Legea nr.218/2024 (în vigoare din 05.08.2024) au fost operate modificări la Legea nr.293/2017 privind unele măsuri în vederea implementării Programului de stat “Prima casă”.</w:t>
            </w:r>
          </w:p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Astfel, având în vedere că Ordinul Ministerului</w:t>
            </w:r>
            <w:r>
              <w:rPr>
                <w:sz w:val="28"/>
                <w:szCs w:val="28"/>
                <w:lang w:val="ro-RO"/>
              </w:rPr>
              <w:t xml:space="preserve"> Finanțelor nr.73/</w:t>
            </w:r>
            <w:r w:rsidRPr="00842E4F">
              <w:rPr>
                <w:sz w:val="28"/>
                <w:szCs w:val="28"/>
                <w:lang w:val="ro-RO"/>
              </w:rPr>
              <w:t>2018 este parte a cadrului legal de reglementare a Programului de stat “Prima casă”, operarea modificărilor sunt necesare pentru punerea în executare a legii.</w:t>
            </w: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rPr>
                <w:sz w:val="28"/>
                <w:szCs w:val="28"/>
                <w:lang w:val="ro-RO"/>
              </w:rPr>
            </w:pP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42E4F">
              <w:rPr>
                <w:b/>
                <w:bCs/>
                <w:sz w:val="28"/>
                <w:szCs w:val="28"/>
                <w:lang w:val="ro-RO"/>
              </w:rPr>
              <w:t>3. Obiectivele urmărite și soluțiile propuse</w:t>
            </w: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3.1. Principalele prevederi ale proiectului și evidențierea elementelor noi</w:t>
            </w:r>
          </w:p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 xml:space="preserve">Proiectul Ordinului Ministerului Finanțelor cu privire la modificarea Ordinului </w:t>
            </w:r>
            <w:r>
              <w:rPr>
                <w:sz w:val="28"/>
                <w:szCs w:val="28"/>
                <w:lang w:val="ro-RO"/>
              </w:rPr>
              <w:t>nr.73/</w:t>
            </w:r>
            <w:r w:rsidRPr="00842E4F">
              <w:rPr>
                <w:sz w:val="28"/>
                <w:szCs w:val="28"/>
                <w:lang w:val="ro-RO"/>
              </w:rPr>
              <w:t>2018 vizează:</w:t>
            </w:r>
          </w:p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 xml:space="preserve">- ajustarea cotei procentuale a garanției de stat. În această privință precizăm că prin Legea nr.218/2024 au fost operate modificări la Legea nr.293/2017 privind </w:t>
            </w:r>
            <w:r w:rsidRPr="00842E4F">
              <w:rPr>
                <w:sz w:val="28"/>
                <w:szCs w:val="28"/>
                <w:lang w:val="ro-RO"/>
              </w:rPr>
              <w:lastRenderedPageBreak/>
              <w:t>unele măsuri în vederea implementării Programului de stat “Prima casă”, inclusiv în partea cotei procentuale a garanției de stat de la 50 % la:</w:t>
            </w:r>
          </w:p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 xml:space="preserve">a) 70% din soldul creditului ipotecar – pentru procurarea </w:t>
            </w:r>
            <w:proofErr w:type="spellStart"/>
            <w:r w:rsidRPr="00842E4F">
              <w:rPr>
                <w:sz w:val="28"/>
                <w:szCs w:val="28"/>
                <w:lang w:val="ro-RO"/>
              </w:rPr>
              <w:t>locuinţelor</w:t>
            </w:r>
            <w:proofErr w:type="spellEnd"/>
            <w:r w:rsidRPr="00842E4F">
              <w:rPr>
                <w:sz w:val="28"/>
                <w:szCs w:val="28"/>
                <w:lang w:val="ro-RO"/>
              </w:rPr>
              <w:t xml:space="preserve"> care se află în afara municipiului </w:t>
            </w:r>
            <w:proofErr w:type="spellStart"/>
            <w:r w:rsidRPr="00842E4F">
              <w:rPr>
                <w:sz w:val="28"/>
                <w:szCs w:val="28"/>
                <w:lang w:val="ro-RO"/>
              </w:rPr>
              <w:t>Chişinău</w:t>
            </w:r>
            <w:proofErr w:type="spellEnd"/>
            <w:r w:rsidRPr="00842E4F">
              <w:rPr>
                <w:sz w:val="28"/>
                <w:szCs w:val="28"/>
                <w:lang w:val="ro-RO"/>
              </w:rPr>
              <w:t>;</w:t>
            </w:r>
          </w:p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 xml:space="preserve">b) 70% din soldul creditului ipotecar – pentru procurarea </w:t>
            </w:r>
            <w:proofErr w:type="spellStart"/>
            <w:r w:rsidRPr="00842E4F">
              <w:rPr>
                <w:sz w:val="28"/>
                <w:szCs w:val="28"/>
                <w:lang w:val="ro-RO"/>
              </w:rPr>
              <w:t>locuinţelor</w:t>
            </w:r>
            <w:proofErr w:type="spellEnd"/>
            <w:r w:rsidRPr="00842E4F">
              <w:rPr>
                <w:sz w:val="28"/>
                <w:szCs w:val="28"/>
                <w:lang w:val="ro-RO"/>
              </w:rPr>
              <w:t xml:space="preserve"> care se află în clădiri cu statut de monument situate pe teritoriul Republicii Moldova. Confirmarea statutului de monument se realizează prin certificat eliberat de către Ministerul Culturii;</w:t>
            </w:r>
          </w:p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 xml:space="preserve">c) 65% din soldul creditului ipotecar – pentru procurarea </w:t>
            </w:r>
            <w:proofErr w:type="spellStart"/>
            <w:r w:rsidRPr="00842E4F">
              <w:rPr>
                <w:sz w:val="28"/>
                <w:szCs w:val="28"/>
                <w:lang w:val="ro-RO"/>
              </w:rPr>
              <w:t>locuinţelor</w:t>
            </w:r>
            <w:proofErr w:type="spellEnd"/>
            <w:r w:rsidRPr="00842E4F">
              <w:rPr>
                <w:sz w:val="28"/>
                <w:szCs w:val="28"/>
                <w:lang w:val="ro-RO"/>
              </w:rPr>
              <w:t xml:space="preserve"> care se află în municipiul </w:t>
            </w:r>
            <w:proofErr w:type="spellStart"/>
            <w:r w:rsidRPr="00842E4F">
              <w:rPr>
                <w:sz w:val="28"/>
                <w:szCs w:val="28"/>
                <w:lang w:val="ro-RO"/>
              </w:rPr>
              <w:t>Chişinău</w:t>
            </w:r>
            <w:proofErr w:type="spellEnd"/>
            <w:r w:rsidRPr="00842E4F">
              <w:rPr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842E4F">
              <w:rPr>
                <w:sz w:val="28"/>
                <w:szCs w:val="28"/>
                <w:lang w:val="ro-RO"/>
              </w:rPr>
              <w:t>şi</w:t>
            </w:r>
            <w:proofErr w:type="spellEnd"/>
            <w:r w:rsidRPr="00842E4F">
              <w:rPr>
                <w:sz w:val="28"/>
                <w:szCs w:val="28"/>
                <w:lang w:val="ro-RO"/>
              </w:rPr>
              <w:t xml:space="preserve"> care au fost date în exploatare cu cel mult 10 ani înainte de data solicitării creditului ipotecar în cadrul Programului;</w:t>
            </w:r>
          </w:p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 xml:space="preserve">d) 50% din soldul creditului ipotecar – pentru procurarea </w:t>
            </w:r>
            <w:proofErr w:type="spellStart"/>
            <w:r w:rsidRPr="00842E4F">
              <w:rPr>
                <w:sz w:val="28"/>
                <w:szCs w:val="28"/>
                <w:lang w:val="ro-RO"/>
              </w:rPr>
              <w:t>locuinţelor</w:t>
            </w:r>
            <w:proofErr w:type="spellEnd"/>
            <w:r w:rsidRPr="00842E4F">
              <w:rPr>
                <w:sz w:val="28"/>
                <w:szCs w:val="28"/>
                <w:lang w:val="ro-RO"/>
              </w:rPr>
              <w:t xml:space="preserve"> care se află în municipiul </w:t>
            </w:r>
            <w:proofErr w:type="spellStart"/>
            <w:r w:rsidRPr="00842E4F">
              <w:rPr>
                <w:sz w:val="28"/>
                <w:szCs w:val="28"/>
                <w:lang w:val="ro-RO"/>
              </w:rPr>
              <w:t>Chişinău</w:t>
            </w:r>
            <w:proofErr w:type="spellEnd"/>
            <w:r w:rsidRPr="00842E4F">
              <w:rPr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842E4F">
              <w:rPr>
                <w:sz w:val="28"/>
                <w:szCs w:val="28"/>
                <w:lang w:val="ro-RO"/>
              </w:rPr>
              <w:t>şi</w:t>
            </w:r>
            <w:proofErr w:type="spellEnd"/>
            <w:r w:rsidRPr="00842E4F">
              <w:rPr>
                <w:sz w:val="28"/>
                <w:szCs w:val="28"/>
                <w:lang w:val="ro-RO"/>
              </w:rPr>
              <w:t xml:space="preserve"> care au fost date în exploatare cu mai mult de 10 ani înainte de data solicitării creditului ipotecar în cadrul Programului;</w:t>
            </w:r>
          </w:p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- stabilirea prevederilor privind informarea, în afară de I.P. ODA, și a Ministerului Finanțelor despre eșalonarea datoriilor după executarea garanției de stat, precum și rambursarea sumelor dezafectate de la bugetul de stat în decurs de 15 zile lucrătoare;</w:t>
            </w:r>
          </w:p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 xml:space="preserve">- excluderea prevederilor privind contractul trilateral de ipotecă, ca urmare a modificărilor operate în lege calitatea de creditor ipotecar fiind doar a băncii; </w:t>
            </w:r>
          </w:p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- completarea situațiilor când garanția de stat acordată încetează (de exemplu, în cazul pieirii locuinței ipotecate despăgubirea va fi achitată în întregime în beneficiul băncii; în cazul vânzării locuinței ipotecate până la activarea garanției de stat, suma obținută va fi îndreptată prioritar pentru a stinge creanța băncii);</w:t>
            </w:r>
          </w:p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- stabilirea posibilității de înstrăinare anticipată a bunului imobil procurat în cadrul Programului cu suprafața locuibilă mai mică sau egală cu 50m</w:t>
            </w:r>
            <w:r w:rsidRPr="00842E4F">
              <w:rPr>
                <w:sz w:val="28"/>
                <w:szCs w:val="28"/>
                <w:vertAlign w:val="superscript"/>
                <w:lang w:val="ro-RO"/>
              </w:rPr>
              <w:t>2</w:t>
            </w:r>
            <w:r w:rsidRPr="00842E4F">
              <w:rPr>
                <w:sz w:val="28"/>
                <w:szCs w:val="28"/>
                <w:lang w:val="ro-RO"/>
              </w:rPr>
              <w:t xml:space="preserve"> , în scopul procurării unui alt bun în cadrul Programului și stingerea creditului inițial acordat conform art.4 alin.(1) </w:t>
            </w:r>
            <w:proofErr w:type="spellStart"/>
            <w:r w:rsidRPr="00842E4F">
              <w:rPr>
                <w:sz w:val="28"/>
                <w:szCs w:val="28"/>
                <w:lang w:val="ro-RO"/>
              </w:rPr>
              <w:t>lit.e</w:t>
            </w:r>
            <w:proofErr w:type="spellEnd"/>
            <w:r w:rsidRPr="00842E4F">
              <w:rPr>
                <w:sz w:val="28"/>
                <w:szCs w:val="28"/>
                <w:lang w:val="ro-RO"/>
              </w:rPr>
              <w:t>) din Legea nr.293/2017;</w:t>
            </w:r>
          </w:p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- includerea prevederii că beneficiarul să aibă domiciliul permanent în locuința procurată în cadrul Programului până la scadența contractului de credit;</w:t>
            </w:r>
          </w:p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- substituirea I.P. ODIMM cu I.P. ODA ca efect al reorganizării acesteia și schimbarea denumirii, precum și a prevederilor ce vizează forța majoră cu impediment justificator ca urmare a reglementărilor din Codul civil modernizat.</w:t>
            </w: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lastRenderedPageBreak/>
              <w:t>3.2. Opțiunile alternative analizate și motivele pentru care acestea nu au fost luate în considerare</w:t>
            </w:r>
          </w:p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Nu există opțiuni alternative, altele decât modificarea Ordinului Minister</w:t>
            </w:r>
            <w:r>
              <w:rPr>
                <w:sz w:val="28"/>
                <w:szCs w:val="28"/>
                <w:lang w:val="ro-RO"/>
              </w:rPr>
              <w:t>ului Finanțelor nr.73/</w:t>
            </w:r>
            <w:r w:rsidRPr="00842E4F">
              <w:rPr>
                <w:sz w:val="28"/>
                <w:szCs w:val="28"/>
                <w:lang w:val="ro-RO"/>
              </w:rPr>
              <w:t>2018 întru racordarea acestuia la prevederile Legii nr.293/2017 privind unele măsuri în vederea implementării Programului de stat “Prima casă” (în redacția Legii nr.218/2024, în vigoare din 05.08.2024).</w:t>
            </w:r>
          </w:p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Prin operările efectuate la Ordinul Minister</w:t>
            </w:r>
            <w:r>
              <w:rPr>
                <w:sz w:val="28"/>
                <w:szCs w:val="28"/>
                <w:lang w:val="ro-RO"/>
              </w:rPr>
              <w:t>ului Finanțelor nr.73/</w:t>
            </w:r>
            <w:r w:rsidRPr="00842E4F">
              <w:rPr>
                <w:sz w:val="28"/>
                <w:szCs w:val="28"/>
                <w:lang w:val="ro-RO"/>
              </w:rPr>
              <w:t xml:space="preserve">2018 se asigură executarea prevederilor art.16 alin.(2) din Legea nr.100/2017 cu privire la actele normative. </w:t>
            </w: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 xml:space="preserve"> </w:t>
            </w:r>
          </w:p>
        </w:tc>
      </w:tr>
      <w:tr w:rsidR="007072C7" w:rsidRPr="00842E4F" w:rsidTr="00CD56B1">
        <w:trPr>
          <w:trHeight w:val="381"/>
        </w:trPr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42E4F">
              <w:rPr>
                <w:b/>
                <w:bCs/>
                <w:sz w:val="28"/>
                <w:szCs w:val="28"/>
                <w:lang w:val="ro-RO"/>
              </w:rPr>
              <w:t>4. Analiza impactului de reglementare</w:t>
            </w: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jc w:val="center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4.1. Impactul asupra sectorului public</w:t>
            </w:r>
          </w:p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lastRenderedPageBreak/>
              <w:t xml:space="preserve">Nu este aplicabil. În conformitate cu art.16 alin.(2) din Legea nr.100/2017 cu privire la actele normative, actele normative ale </w:t>
            </w:r>
            <w:proofErr w:type="spellStart"/>
            <w:r w:rsidRPr="00842E4F">
              <w:rPr>
                <w:sz w:val="28"/>
                <w:szCs w:val="28"/>
                <w:lang w:val="ro-RO"/>
              </w:rPr>
              <w:t>autorităţilor</w:t>
            </w:r>
            <w:proofErr w:type="spellEnd"/>
            <w:r w:rsidRPr="00842E4F">
              <w:rPr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842E4F">
              <w:rPr>
                <w:sz w:val="28"/>
                <w:szCs w:val="28"/>
                <w:lang w:val="ro-RO"/>
              </w:rPr>
              <w:t>administraţiei</w:t>
            </w:r>
            <w:proofErr w:type="spellEnd"/>
            <w:r w:rsidRPr="00842E4F">
              <w:rPr>
                <w:sz w:val="28"/>
                <w:szCs w:val="28"/>
                <w:lang w:val="ro-RO"/>
              </w:rPr>
              <w:t xml:space="preserve"> publice centrale de specialitate </w:t>
            </w:r>
            <w:proofErr w:type="spellStart"/>
            <w:r w:rsidRPr="00842E4F">
              <w:rPr>
                <w:sz w:val="28"/>
                <w:szCs w:val="28"/>
                <w:lang w:val="ro-RO"/>
              </w:rPr>
              <w:t>şi</w:t>
            </w:r>
            <w:proofErr w:type="spellEnd"/>
            <w:r w:rsidRPr="00842E4F">
              <w:rPr>
                <w:sz w:val="28"/>
                <w:szCs w:val="28"/>
                <w:lang w:val="ro-RO"/>
              </w:rPr>
              <w:t xml:space="preserve"> ale </w:t>
            </w:r>
            <w:proofErr w:type="spellStart"/>
            <w:r w:rsidRPr="00842E4F">
              <w:rPr>
                <w:sz w:val="28"/>
                <w:szCs w:val="28"/>
                <w:lang w:val="ro-RO"/>
              </w:rPr>
              <w:t>autorităţilor</w:t>
            </w:r>
            <w:proofErr w:type="spellEnd"/>
            <w:r w:rsidRPr="00842E4F">
              <w:rPr>
                <w:sz w:val="28"/>
                <w:szCs w:val="28"/>
                <w:lang w:val="ro-RO"/>
              </w:rPr>
              <w:t xml:space="preserve"> publice autonome sânt emise sau aprobate numai în temeiul </w:t>
            </w:r>
            <w:proofErr w:type="spellStart"/>
            <w:r w:rsidRPr="00842E4F">
              <w:rPr>
                <w:sz w:val="28"/>
                <w:szCs w:val="28"/>
                <w:lang w:val="ro-RO"/>
              </w:rPr>
              <w:t>şi</w:t>
            </w:r>
            <w:proofErr w:type="spellEnd"/>
            <w:r w:rsidRPr="00842E4F">
              <w:rPr>
                <w:sz w:val="28"/>
                <w:szCs w:val="28"/>
                <w:lang w:val="ro-RO"/>
              </w:rPr>
              <w:t xml:space="preserve"> pentru executarea legilor </w:t>
            </w:r>
            <w:proofErr w:type="spellStart"/>
            <w:r w:rsidRPr="00842E4F">
              <w:rPr>
                <w:sz w:val="28"/>
                <w:szCs w:val="28"/>
                <w:lang w:val="ro-RO"/>
              </w:rPr>
              <w:t>şi</w:t>
            </w:r>
            <w:proofErr w:type="spellEnd"/>
            <w:r w:rsidRPr="00842E4F">
              <w:rPr>
                <w:sz w:val="28"/>
                <w:szCs w:val="28"/>
                <w:lang w:val="ro-RO"/>
              </w:rPr>
              <w:t xml:space="preserve"> a hotărârilor Parlamentului, a decretelor </w:t>
            </w:r>
            <w:proofErr w:type="spellStart"/>
            <w:r w:rsidRPr="00842E4F">
              <w:rPr>
                <w:sz w:val="28"/>
                <w:szCs w:val="28"/>
                <w:lang w:val="ro-RO"/>
              </w:rPr>
              <w:t>Preşedintelui</w:t>
            </w:r>
            <w:proofErr w:type="spellEnd"/>
            <w:r w:rsidRPr="00842E4F">
              <w:rPr>
                <w:sz w:val="28"/>
                <w:szCs w:val="28"/>
                <w:lang w:val="ro-RO"/>
              </w:rPr>
              <w:t xml:space="preserve"> Republicii Moldova, a hotărârilor </w:t>
            </w:r>
            <w:proofErr w:type="spellStart"/>
            <w:r w:rsidRPr="00842E4F">
              <w:rPr>
                <w:sz w:val="28"/>
                <w:szCs w:val="28"/>
                <w:lang w:val="ro-RO"/>
              </w:rPr>
              <w:t>şi</w:t>
            </w:r>
            <w:proofErr w:type="spellEnd"/>
            <w:r w:rsidRPr="00842E4F">
              <w:rPr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842E4F">
              <w:rPr>
                <w:sz w:val="28"/>
                <w:szCs w:val="28"/>
                <w:lang w:val="ro-RO"/>
              </w:rPr>
              <w:t>ordonanţelor</w:t>
            </w:r>
            <w:proofErr w:type="spellEnd"/>
            <w:r w:rsidRPr="00842E4F">
              <w:rPr>
                <w:sz w:val="28"/>
                <w:szCs w:val="28"/>
                <w:lang w:val="ro-RO"/>
              </w:rPr>
              <w:t xml:space="preserve"> Guvernului.</w:t>
            </w:r>
          </w:p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Raportând prevederile art.16 alin.(2) din Legea nr.100/2017 cu privire la actele normative la proiectul Ordinului, relevăm că acesta a fost elaborat întru executarea normei primare - Legii nr.293/2017 privind unele măsuri în vederea implementării Programului de stat “Prima casă” (în redacția Legii nr.218/2024, în vigoare din 05.08.2024).</w:t>
            </w:r>
          </w:p>
          <w:p w:rsidR="007072C7" w:rsidRPr="00842E4F" w:rsidRDefault="007072C7" w:rsidP="00CD56B1">
            <w:pPr>
              <w:rPr>
                <w:sz w:val="28"/>
                <w:szCs w:val="28"/>
                <w:lang w:val="ro-RO"/>
              </w:rPr>
            </w:pP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jc w:val="center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lastRenderedPageBreak/>
              <w:t>4.2. Impactul financiar și argumentarea costurilor estimative</w:t>
            </w:r>
          </w:p>
          <w:p w:rsidR="007072C7" w:rsidRPr="00842E4F" w:rsidRDefault="007072C7" w:rsidP="00CD56B1">
            <w:pPr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Nu este aplicabil. Se reiterează expunerea de la pct.4.1.</w:t>
            </w: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jc w:val="center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4.3. Impactul asupra sectorului privat</w:t>
            </w:r>
          </w:p>
          <w:p w:rsidR="007072C7" w:rsidRPr="00842E4F" w:rsidRDefault="007072C7" w:rsidP="00CD56B1">
            <w:pPr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Nu este aplicabil. Se reiterează expunerea de la pct.4.1.</w:t>
            </w: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jc w:val="center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4.4. Impactul social</w:t>
            </w:r>
          </w:p>
          <w:p w:rsidR="007072C7" w:rsidRPr="00842E4F" w:rsidRDefault="007072C7" w:rsidP="00CD56B1">
            <w:pPr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Nu este aplicabil. Se reiterează expunerea de la pct.4.1.</w:t>
            </w:r>
          </w:p>
          <w:p w:rsidR="007072C7" w:rsidRPr="00842E4F" w:rsidRDefault="007072C7" w:rsidP="00CD56B1">
            <w:pPr>
              <w:jc w:val="center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4.4.1. Impactul asupra datelor cu caracter personal</w:t>
            </w:r>
          </w:p>
          <w:p w:rsidR="007072C7" w:rsidRPr="00842E4F" w:rsidRDefault="007072C7" w:rsidP="00CD56B1">
            <w:pPr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Nu este aplicabil. Se reiterează expunerea de la pct.4.1.</w:t>
            </w:r>
          </w:p>
          <w:p w:rsidR="007072C7" w:rsidRPr="00842E4F" w:rsidRDefault="007072C7" w:rsidP="00CD56B1">
            <w:pPr>
              <w:jc w:val="center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4.4.2. Impactul asupra echității și egalității de gen</w:t>
            </w:r>
          </w:p>
          <w:p w:rsidR="007072C7" w:rsidRPr="00842E4F" w:rsidRDefault="007072C7" w:rsidP="00CD56B1">
            <w:pPr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Nu este aplicabil. Se reiterează expunerea de la pct.4.1.</w:t>
            </w: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jc w:val="center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4.5. Impactul asupra mediului</w:t>
            </w: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Nu este aplicabil. </w:t>
            </w:r>
            <w:r w:rsidRPr="00842E4F">
              <w:rPr>
                <w:sz w:val="28"/>
                <w:szCs w:val="28"/>
                <w:lang w:val="ro-RO"/>
              </w:rPr>
              <w:t>Se reiterează expunerea de la pct.4.1.</w:t>
            </w: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jc w:val="center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4.6. Alte impacturi și informații relevante</w:t>
            </w: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 xml:space="preserve"> </w:t>
            </w:r>
            <w:r>
              <w:rPr>
                <w:sz w:val="28"/>
                <w:szCs w:val="28"/>
                <w:lang w:val="ro-RO"/>
              </w:rPr>
              <w:t xml:space="preserve">Nu este aplicabil. </w:t>
            </w:r>
            <w:r w:rsidRPr="00842E4F">
              <w:rPr>
                <w:sz w:val="28"/>
                <w:szCs w:val="28"/>
                <w:lang w:val="ro-RO"/>
              </w:rPr>
              <w:t>Se reiterează expunerea de la pct.4.1.</w:t>
            </w: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42E4F">
              <w:rPr>
                <w:b/>
                <w:bCs/>
                <w:sz w:val="28"/>
                <w:szCs w:val="28"/>
                <w:lang w:val="ro-RO"/>
              </w:rPr>
              <w:t>5. Compatibilitatea proiectului actului normativ cu legislația UE</w:t>
            </w: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5.1. Măsuri normative necesare pentru transpunerea actelor juridice ale UE în legislația națională</w:t>
            </w:r>
          </w:p>
          <w:p w:rsidR="007072C7" w:rsidRPr="00842E4F" w:rsidRDefault="007072C7" w:rsidP="00CD56B1">
            <w:pPr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Nu este aplicabil.</w:t>
            </w: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5.2. Măsuri normative care urmăresc crearea cadrului juridic intern necesar pentru implementarea legislației UE</w:t>
            </w:r>
          </w:p>
          <w:p w:rsidR="007072C7" w:rsidRPr="00842E4F" w:rsidRDefault="007072C7" w:rsidP="00CD56B1">
            <w:pPr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Nu este aplicabil.</w:t>
            </w: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 xml:space="preserve"> </w:t>
            </w: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42E4F">
              <w:rPr>
                <w:b/>
                <w:bCs/>
                <w:sz w:val="28"/>
                <w:szCs w:val="28"/>
                <w:lang w:val="ro-RO"/>
              </w:rPr>
              <w:t>6. Avizarea și consultarea publică a proiectului actului normativ</w:t>
            </w: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Proiectul Ordinului Ministerului Finanțelor, în conformitate cu art.32 alin.(5) din Legea nr.100/2017 cu privire la actele normative, este remis spre avizare Ministerului Justiției, Ministerul Dezvoltării Economice și Digitalizării, Asociației Băncilor din Moldova și I.P. ODA.</w:t>
            </w:r>
          </w:p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>Totodată,  proiectul Ordinului Ministerului Finanțelor se plasează pentru consultare publică pe pagina web a Ministerului Finanțelor.</w:t>
            </w: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42E4F">
              <w:rPr>
                <w:b/>
                <w:bCs/>
                <w:sz w:val="28"/>
                <w:szCs w:val="28"/>
                <w:lang w:val="ro-RO"/>
              </w:rPr>
              <w:t>7. Concluziile expertizelor</w:t>
            </w: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842E4F">
              <w:rPr>
                <w:b/>
                <w:bCs/>
                <w:sz w:val="28"/>
                <w:szCs w:val="28"/>
                <w:lang w:val="ro-RO"/>
              </w:rPr>
              <w:t xml:space="preserve"> </w:t>
            </w:r>
            <w:r w:rsidRPr="00842E4F">
              <w:rPr>
                <w:bCs/>
                <w:sz w:val="28"/>
                <w:szCs w:val="28"/>
                <w:lang w:val="ro-RO"/>
              </w:rPr>
              <w:t>Nu este aplicabil.</w:t>
            </w: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42E4F">
              <w:rPr>
                <w:b/>
                <w:bCs/>
                <w:sz w:val="28"/>
                <w:szCs w:val="28"/>
                <w:lang w:val="ro-RO"/>
              </w:rPr>
              <w:t>8. Modul de încorporare a actului în cadrul normativ existent</w:t>
            </w: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lastRenderedPageBreak/>
              <w:t xml:space="preserve"> Aprobarea proiectului Ordinului Ministerului Finanțelor cu privire la modificarea Ordinului Minister</w:t>
            </w:r>
            <w:r>
              <w:rPr>
                <w:sz w:val="28"/>
                <w:szCs w:val="28"/>
                <w:lang w:val="ro-RO"/>
              </w:rPr>
              <w:t>ului Finanțelor nr.73/</w:t>
            </w:r>
            <w:r w:rsidRPr="00842E4F">
              <w:rPr>
                <w:sz w:val="28"/>
                <w:szCs w:val="28"/>
                <w:lang w:val="ro-RO"/>
              </w:rPr>
              <w:t>2018 nu implică modificarea sau abrogarea unor acte normative în vigoare.</w:t>
            </w: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jc w:val="both"/>
              <w:rPr>
                <w:b/>
                <w:bCs/>
                <w:sz w:val="28"/>
                <w:szCs w:val="28"/>
                <w:lang w:val="ro-RO"/>
              </w:rPr>
            </w:pPr>
            <w:r w:rsidRPr="00842E4F">
              <w:rPr>
                <w:b/>
                <w:bCs/>
                <w:sz w:val="28"/>
                <w:szCs w:val="28"/>
                <w:lang w:val="ro-RO"/>
              </w:rPr>
              <w:t>9. Măsurile necesare pentru implementarea prevederilor proiectului actului normativ</w:t>
            </w:r>
          </w:p>
        </w:tc>
      </w:tr>
      <w:tr w:rsidR="007072C7" w:rsidRPr="00842E4F" w:rsidTr="00CD56B1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2C7" w:rsidRPr="00842E4F" w:rsidRDefault="007072C7" w:rsidP="00CD56B1">
            <w:pPr>
              <w:jc w:val="both"/>
              <w:rPr>
                <w:sz w:val="28"/>
                <w:szCs w:val="28"/>
                <w:lang w:val="ro-RO"/>
              </w:rPr>
            </w:pPr>
            <w:r w:rsidRPr="00842E4F">
              <w:rPr>
                <w:sz w:val="28"/>
                <w:szCs w:val="28"/>
                <w:lang w:val="ro-RO"/>
              </w:rPr>
              <w:t xml:space="preserve"> Aprobarea proiectului Ordinului Ministerului Finanțelor cu privire la modificarea Ordinului Minister</w:t>
            </w:r>
            <w:r>
              <w:rPr>
                <w:sz w:val="28"/>
                <w:szCs w:val="28"/>
                <w:lang w:val="ro-RO"/>
              </w:rPr>
              <w:t>ului Finanțelor nr.73/</w:t>
            </w:r>
            <w:r w:rsidRPr="00842E4F">
              <w:rPr>
                <w:sz w:val="28"/>
                <w:szCs w:val="28"/>
                <w:lang w:val="ro-RO"/>
              </w:rPr>
              <w:t>2018 nu implică realizarea unor măsuri de implementare.</w:t>
            </w:r>
          </w:p>
        </w:tc>
      </w:tr>
    </w:tbl>
    <w:p w:rsidR="007072C7" w:rsidRPr="00842E4F" w:rsidRDefault="007072C7" w:rsidP="007072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rPr>
          <w:b/>
          <w:sz w:val="28"/>
          <w:szCs w:val="28"/>
          <w:lang w:val="ro-RO"/>
        </w:rPr>
      </w:pPr>
    </w:p>
    <w:p w:rsidR="007072C7" w:rsidRDefault="007072C7" w:rsidP="007072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rPr>
          <w:b/>
          <w:sz w:val="28"/>
          <w:szCs w:val="28"/>
          <w:lang w:val="ro-RO"/>
        </w:rPr>
      </w:pPr>
    </w:p>
    <w:p w:rsidR="007072C7" w:rsidRPr="00842E4F" w:rsidRDefault="007072C7" w:rsidP="007072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rPr>
          <w:b/>
          <w:sz w:val="28"/>
          <w:szCs w:val="28"/>
          <w:lang w:val="ro-RO"/>
        </w:rPr>
      </w:pPr>
    </w:p>
    <w:p w:rsidR="007072C7" w:rsidRPr="00842E4F" w:rsidRDefault="007072C7" w:rsidP="007072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sz w:val="28"/>
          <w:szCs w:val="28"/>
          <w:lang w:val="ro-RO"/>
        </w:rPr>
      </w:pPr>
      <w:r w:rsidRPr="00842E4F">
        <w:rPr>
          <w:b/>
          <w:sz w:val="28"/>
          <w:szCs w:val="28"/>
          <w:lang w:val="ro-RO"/>
        </w:rPr>
        <w:t>Ministru                                                             Victoria BELOUS</w:t>
      </w:r>
    </w:p>
    <w:p w:rsidR="007072C7" w:rsidRPr="00842E4F" w:rsidRDefault="007072C7" w:rsidP="007072C7">
      <w:pPr>
        <w:spacing w:line="276" w:lineRule="auto"/>
        <w:jc w:val="both"/>
        <w:rPr>
          <w:b/>
          <w:sz w:val="28"/>
          <w:szCs w:val="28"/>
          <w:lang w:val="ro-RO"/>
        </w:rPr>
      </w:pPr>
    </w:p>
    <w:p w:rsidR="007072C7" w:rsidRPr="00842E4F" w:rsidRDefault="007072C7" w:rsidP="007072C7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:rsidR="007072C7" w:rsidRPr="00842E4F" w:rsidRDefault="007072C7" w:rsidP="007072C7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:rsidR="007072C7" w:rsidRPr="00842E4F" w:rsidRDefault="007072C7" w:rsidP="007072C7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:rsidR="007072C7" w:rsidRPr="00B90D8E" w:rsidRDefault="007072C7" w:rsidP="007072C7">
      <w:pPr>
        <w:rPr>
          <w:lang w:val="ro-RO"/>
        </w:rPr>
      </w:pPr>
      <w:r w:rsidRPr="00B90D8E">
        <w:rPr>
          <w:sz w:val="28"/>
          <w:szCs w:val="28"/>
          <w:lang w:val="ro-RO"/>
        </w:rPr>
        <w:t xml:space="preserve">  </w:t>
      </w:r>
    </w:p>
    <w:p w:rsidR="007072C7" w:rsidRPr="00B90D8E" w:rsidRDefault="007072C7" w:rsidP="007072C7">
      <w:pPr>
        <w:rPr>
          <w:sz w:val="16"/>
          <w:lang w:val="ro-RO"/>
        </w:rPr>
      </w:pPr>
      <w:r w:rsidRPr="00B90D8E">
        <w:rPr>
          <w:b/>
          <w:sz w:val="28"/>
          <w:szCs w:val="28"/>
          <w:lang w:val="ro-RO"/>
        </w:rPr>
        <w:br/>
      </w: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E824CA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62D65"/>
    <w:multiLevelType w:val="hybridMultilevel"/>
    <w:tmpl w:val="F102689E"/>
    <w:lvl w:ilvl="0" w:tplc="18FA9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61"/>
    <w:rsid w:val="00306625"/>
    <w:rsid w:val="006C0B77"/>
    <w:rsid w:val="007072C7"/>
    <w:rsid w:val="008242FF"/>
    <w:rsid w:val="00870751"/>
    <w:rsid w:val="00922C48"/>
    <w:rsid w:val="00B915B7"/>
    <w:rsid w:val="00D2206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095AE-24F6-4B9D-ADCC-4525A61E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072C7"/>
    <w:pPr>
      <w:ind w:left="720"/>
      <w:contextualSpacing/>
    </w:pPr>
  </w:style>
  <w:style w:type="table" w:styleId="Tabelgril">
    <w:name w:val="Table Grid"/>
    <w:basedOn w:val="TabelNormal"/>
    <w:uiPriority w:val="39"/>
    <w:rsid w:val="0070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Balan, Andrei</dc:creator>
  <cp:keywords/>
  <dc:description/>
  <cp:lastModifiedBy>Balan, Andrei</cp:lastModifiedBy>
  <cp:revision>2</cp:revision>
  <dcterms:created xsi:type="dcterms:W3CDTF">2024-08-14T06:14:00Z</dcterms:created>
  <dcterms:modified xsi:type="dcterms:W3CDTF">2024-08-14T06:15:00Z</dcterms:modified>
</cp:coreProperties>
</file>