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633" w:rsidRPr="00F74633" w:rsidRDefault="00F74633" w:rsidP="00F74633">
      <w:pPr>
        <w:spacing w:after="0" w:line="240" w:lineRule="auto"/>
        <w:jc w:val="center"/>
        <w:rPr>
          <w:rFonts w:ascii="Arial" w:eastAsia="Times New Roman" w:hAnsi="Arial" w:cs="Arial"/>
          <w:sz w:val="24"/>
          <w:szCs w:val="24"/>
        </w:rPr>
      </w:pPr>
      <w:r w:rsidRPr="00F74633">
        <w:rPr>
          <w:rFonts w:ascii="Arial" w:eastAsia="Times New Roman" w:hAnsi="Arial" w:cs="Arial"/>
          <w:noProof/>
          <w:sz w:val="24"/>
          <w:szCs w:val="24"/>
        </w:rPr>
        <w:drawing>
          <wp:inline distT="0" distB="0" distL="0" distR="0" wp14:anchorId="725261DE" wp14:editId="52133F93">
            <wp:extent cx="523875" cy="609600"/>
            <wp:effectExtent l="0" t="0" r="9525" b="0"/>
            <wp:docPr id="1" name="Picture 1" descr="\\172.24.5.111\elex\elexdb\ea6b2efbdd4255a9f1b3bbc6399b58f4\634da51d4de9740dfed288b9464284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4.5.111\elex\elexdb\ea6b2efbdd4255a9f1b3bbc6399b58f4\634da51d4de9740dfed288b9464284a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rsidR="00F74633" w:rsidRPr="00F74633" w:rsidRDefault="00F74633" w:rsidP="00F74633">
      <w:pPr>
        <w:spacing w:after="0" w:line="240" w:lineRule="auto"/>
        <w:jc w:val="center"/>
        <w:rPr>
          <w:rFonts w:ascii="Arial" w:eastAsia="Times New Roman" w:hAnsi="Arial" w:cs="Arial"/>
          <w:b/>
          <w:bCs/>
          <w:sz w:val="25"/>
          <w:szCs w:val="25"/>
        </w:rPr>
      </w:pPr>
      <w:r w:rsidRPr="00F74633">
        <w:rPr>
          <w:rFonts w:ascii="Arial" w:eastAsia="Times New Roman" w:hAnsi="Arial" w:cs="Arial"/>
          <w:b/>
          <w:bCs/>
          <w:sz w:val="25"/>
          <w:szCs w:val="25"/>
        </w:rPr>
        <w:t>GUVERNUL REPUBLICII MOLDOVA</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H O T Ă R Î R E</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cu privire la aprobarea Codului etic al auditorului</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intern şi a Cartei de audit intern</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nr. 557  din  19.11.2019</w:t>
      </w:r>
    </w:p>
    <w:p w:rsidR="00F74633" w:rsidRPr="00F74633" w:rsidRDefault="00F74633" w:rsidP="00F74633">
      <w:pPr>
        <w:spacing w:after="0" w:line="240" w:lineRule="auto"/>
        <w:jc w:val="center"/>
        <w:rPr>
          <w:rFonts w:ascii="Arial" w:eastAsia="Times New Roman" w:hAnsi="Arial" w:cs="Arial"/>
          <w:sz w:val="24"/>
          <w:szCs w:val="24"/>
        </w:rPr>
      </w:pPr>
      <w:r w:rsidRPr="00F74633">
        <w:rPr>
          <w:rFonts w:ascii="Arial" w:eastAsia="Times New Roman" w:hAnsi="Arial" w:cs="Arial"/>
          <w:sz w:val="24"/>
          <w:szCs w:val="24"/>
        </w:rPr>
        <w:t> </w:t>
      </w:r>
      <w:r w:rsidRPr="00F74633">
        <w:rPr>
          <w:rFonts w:ascii="Arial" w:eastAsia="Times New Roman" w:hAnsi="Arial" w:cs="Arial"/>
          <w:i/>
          <w:iCs/>
        </w:rPr>
        <w:t>(în vigoare 29.11.2019)</w:t>
      </w:r>
      <w:r w:rsidRPr="00F74633">
        <w:rPr>
          <w:rFonts w:ascii="Arial" w:eastAsia="Times New Roman" w:hAnsi="Arial" w:cs="Arial"/>
          <w:sz w:val="24"/>
          <w:szCs w:val="24"/>
        </w:rPr>
        <w:t> </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center"/>
        <w:rPr>
          <w:rFonts w:ascii="Arial" w:eastAsia="Times New Roman" w:hAnsi="Arial" w:cs="Arial"/>
        </w:rPr>
      </w:pPr>
      <w:r w:rsidRPr="00F74633">
        <w:rPr>
          <w:rFonts w:ascii="Arial" w:eastAsia="Times New Roman" w:hAnsi="Arial" w:cs="Arial"/>
        </w:rPr>
        <w:t>Monitorul Oficial al R. Moldova nr. 352-359 art. 863 din 29.11.2019</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center"/>
        <w:rPr>
          <w:rFonts w:ascii="Arial" w:eastAsia="Times New Roman" w:hAnsi="Arial" w:cs="Arial"/>
          <w:sz w:val="24"/>
          <w:szCs w:val="24"/>
        </w:rPr>
      </w:pPr>
      <w:r w:rsidRPr="00F74633">
        <w:rPr>
          <w:rFonts w:ascii="Arial" w:eastAsia="Times New Roman" w:hAnsi="Arial" w:cs="Arial"/>
          <w:sz w:val="24"/>
          <w:szCs w:val="24"/>
        </w:rPr>
        <w:t>* * *</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În temeiul art.18 alin.(2) şi art.29 lit.b) din Legea nr.229/2010 privind controlul financiar public intern (republicată în Monitorul Oficial al Republicii Moldova, 2019, nr.86-92, art.140), Guvernul</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HOTĂRĂŞTE: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w:t>
      </w:r>
      <w:r w:rsidRPr="00F74633">
        <w:rPr>
          <w:rFonts w:ascii="Arial" w:eastAsia="Times New Roman" w:hAnsi="Arial" w:cs="Arial"/>
          <w:sz w:val="24"/>
          <w:szCs w:val="24"/>
        </w:rPr>
        <w:t xml:space="preserve"> Se aprobă:</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Codul etic al auditorului intern, conform anexei nr.1;</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Carta de audit intern, conform anexei nr.2.</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2.</w:t>
      </w:r>
      <w:r w:rsidRPr="00F74633">
        <w:rPr>
          <w:rFonts w:ascii="Arial" w:eastAsia="Times New Roman" w:hAnsi="Arial" w:cs="Arial"/>
          <w:sz w:val="24"/>
          <w:szCs w:val="24"/>
        </w:rPr>
        <w:t xml:space="preserve"> Se abrogă Ordinul ministrului finanţelor nr.74/2014 cu privire la aprobarea Codului etic al auditorului intern şi Cartei de audit intern (Regulament-model de funcţionare a unităţii de audit intern) (Monitorul Oficial al Republicii Moldova, 2014, nr.217-222, art.1044).</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3.</w:t>
      </w:r>
      <w:r w:rsidRPr="00F74633">
        <w:rPr>
          <w:rFonts w:ascii="Arial" w:eastAsia="Times New Roman" w:hAnsi="Arial" w:cs="Arial"/>
          <w:sz w:val="24"/>
          <w:szCs w:val="24"/>
        </w:rPr>
        <w:t xml:space="preserve"> Prezenta hotărîre intră în vigoare la data publicării.</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580"/>
        <w:gridCol w:w="1606"/>
      </w:tblGrid>
      <w:tr w:rsidR="00F74633" w:rsidRPr="00F74633" w:rsidTr="00F74633">
        <w:tc>
          <w:tcPr>
            <w:tcW w:w="0" w:type="auto"/>
            <w:tcBorders>
              <w:top w:val="nil"/>
              <w:left w:val="nil"/>
              <w:bottom w:val="nil"/>
              <w:right w:val="nil"/>
            </w:tcBorders>
            <w:tcMar>
              <w:top w:w="24" w:type="dxa"/>
              <w:left w:w="48" w:type="dxa"/>
              <w:bottom w:w="24" w:type="dxa"/>
              <w:right w:w="1680" w:type="dxa"/>
            </w:tcMar>
            <w:hideMark/>
          </w:tcPr>
          <w:p w:rsidR="00F74633" w:rsidRPr="00F74633" w:rsidRDefault="00F74633" w:rsidP="00F74633">
            <w:pPr>
              <w:spacing w:after="0" w:line="240" w:lineRule="auto"/>
              <w:rPr>
                <w:rFonts w:ascii="Times New Roman" w:eastAsia="Times New Roman" w:hAnsi="Times New Roman" w:cs="Times New Roman"/>
                <w:b/>
                <w:bCs/>
              </w:rPr>
            </w:pPr>
            <w:r w:rsidRPr="00F74633">
              <w:rPr>
                <w:rFonts w:ascii="Times New Roman" w:eastAsia="Times New Roman" w:hAnsi="Times New Roman" w:cs="Times New Roman"/>
                <w:b/>
                <w:bCs/>
              </w:rPr>
              <w:t>PRIM-MINISTRU</w:t>
            </w:r>
          </w:p>
        </w:tc>
        <w:tc>
          <w:tcPr>
            <w:tcW w:w="0" w:type="auto"/>
            <w:tcBorders>
              <w:top w:val="nil"/>
              <w:left w:val="nil"/>
              <w:bottom w:val="nil"/>
              <w:right w:val="nil"/>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b/>
                <w:bCs/>
              </w:rPr>
            </w:pPr>
            <w:r w:rsidRPr="00F74633">
              <w:rPr>
                <w:rFonts w:ascii="Times New Roman" w:eastAsia="Times New Roman" w:hAnsi="Times New Roman" w:cs="Times New Roman"/>
                <w:b/>
                <w:bCs/>
              </w:rPr>
              <w:t xml:space="preserve">Ion CHICU </w:t>
            </w:r>
          </w:p>
          <w:p w:rsidR="00F74633" w:rsidRPr="00F74633" w:rsidRDefault="00F74633" w:rsidP="00F74633">
            <w:pPr>
              <w:spacing w:after="0" w:line="240" w:lineRule="auto"/>
              <w:ind w:firstLine="567"/>
              <w:jc w:val="both"/>
              <w:rPr>
                <w:rFonts w:ascii="Times New Roman" w:eastAsia="Times New Roman" w:hAnsi="Times New Roman" w:cs="Times New Roman"/>
                <w:b/>
                <w:bCs/>
              </w:rPr>
            </w:pPr>
            <w:r w:rsidRPr="00F74633">
              <w:rPr>
                <w:rFonts w:ascii="Times New Roman" w:eastAsia="Times New Roman" w:hAnsi="Times New Roman" w:cs="Times New Roman"/>
                <w:b/>
                <w:bCs/>
              </w:rPr>
              <w:t> </w:t>
            </w:r>
          </w:p>
        </w:tc>
      </w:tr>
      <w:tr w:rsidR="00F74633" w:rsidRPr="00F74633" w:rsidTr="00F74633">
        <w:tc>
          <w:tcPr>
            <w:tcW w:w="0" w:type="auto"/>
            <w:tcBorders>
              <w:top w:val="nil"/>
              <w:left w:val="nil"/>
              <w:bottom w:val="nil"/>
              <w:right w:val="nil"/>
            </w:tcBorders>
            <w:tcMar>
              <w:top w:w="24" w:type="dxa"/>
              <w:left w:w="48" w:type="dxa"/>
              <w:bottom w:w="24" w:type="dxa"/>
              <w:right w:w="1680" w:type="dxa"/>
            </w:tcMar>
            <w:hideMark/>
          </w:tcPr>
          <w:p w:rsidR="00F74633" w:rsidRPr="00F74633" w:rsidRDefault="00F74633" w:rsidP="00F74633">
            <w:pPr>
              <w:spacing w:after="0" w:line="240" w:lineRule="auto"/>
              <w:rPr>
                <w:rFonts w:ascii="Times New Roman" w:eastAsia="Times New Roman" w:hAnsi="Times New Roman" w:cs="Times New Roman"/>
                <w:b/>
                <w:bCs/>
              </w:rPr>
            </w:pPr>
            <w:r w:rsidRPr="00F74633">
              <w:rPr>
                <w:rFonts w:ascii="Times New Roman" w:eastAsia="Times New Roman" w:hAnsi="Times New Roman" w:cs="Times New Roman"/>
                <w:b/>
                <w:bCs/>
              </w:rPr>
              <w:t>Contrasemnează:</w:t>
            </w:r>
          </w:p>
        </w:tc>
        <w:tc>
          <w:tcPr>
            <w:tcW w:w="0" w:type="auto"/>
            <w:tcBorders>
              <w:top w:val="nil"/>
              <w:left w:val="nil"/>
              <w:bottom w:val="nil"/>
              <w:right w:val="nil"/>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b/>
                <w:bCs/>
              </w:rPr>
            </w:pPr>
          </w:p>
        </w:tc>
      </w:tr>
      <w:tr w:rsidR="00F74633" w:rsidRPr="00F74633" w:rsidTr="00F74633">
        <w:tc>
          <w:tcPr>
            <w:tcW w:w="0" w:type="auto"/>
            <w:tcBorders>
              <w:top w:val="nil"/>
              <w:left w:val="nil"/>
              <w:bottom w:val="nil"/>
              <w:right w:val="nil"/>
            </w:tcBorders>
            <w:tcMar>
              <w:top w:w="24" w:type="dxa"/>
              <w:left w:w="48" w:type="dxa"/>
              <w:bottom w:w="24" w:type="dxa"/>
              <w:right w:w="1680" w:type="dxa"/>
            </w:tcMar>
            <w:hideMark/>
          </w:tcPr>
          <w:p w:rsidR="00F74633" w:rsidRPr="00F74633" w:rsidRDefault="00F74633" w:rsidP="00F74633">
            <w:pPr>
              <w:spacing w:after="0" w:line="240" w:lineRule="auto"/>
              <w:rPr>
                <w:rFonts w:ascii="Times New Roman" w:eastAsia="Times New Roman" w:hAnsi="Times New Roman" w:cs="Times New Roman"/>
                <w:b/>
                <w:bCs/>
              </w:rPr>
            </w:pPr>
            <w:r w:rsidRPr="00F74633">
              <w:rPr>
                <w:rFonts w:ascii="Times New Roman" w:eastAsia="Times New Roman" w:hAnsi="Times New Roman" w:cs="Times New Roman"/>
                <w:b/>
                <w:bCs/>
              </w:rPr>
              <w:t>Viceprim-ministru,</w:t>
            </w:r>
          </w:p>
        </w:tc>
        <w:tc>
          <w:tcPr>
            <w:tcW w:w="0" w:type="auto"/>
            <w:tcBorders>
              <w:top w:val="nil"/>
              <w:left w:val="nil"/>
              <w:bottom w:val="nil"/>
              <w:right w:val="nil"/>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b/>
                <w:bCs/>
              </w:rPr>
            </w:pPr>
          </w:p>
        </w:tc>
      </w:tr>
      <w:tr w:rsidR="00F74633" w:rsidRPr="00F74633" w:rsidTr="00F74633">
        <w:tc>
          <w:tcPr>
            <w:tcW w:w="0" w:type="auto"/>
            <w:tcBorders>
              <w:top w:val="nil"/>
              <w:left w:val="nil"/>
              <w:bottom w:val="nil"/>
              <w:right w:val="nil"/>
            </w:tcBorders>
            <w:tcMar>
              <w:top w:w="24" w:type="dxa"/>
              <w:left w:w="48" w:type="dxa"/>
              <w:bottom w:w="24" w:type="dxa"/>
              <w:right w:w="1680" w:type="dxa"/>
            </w:tcMar>
            <w:hideMark/>
          </w:tcPr>
          <w:p w:rsidR="00F74633" w:rsidRPr="00F74633" w:rsidRDefault="00F74633" w:rsidP="00F74633">
            <w:pPr>
              <w:spacing w:after="0" w:line="240" w:lineRule="auto"/>
              <w:rPr>
                <w:rFonts w:ascii="Times New Roman" w:eastAsia="Times New Roman" w:hAnsi="Times New Roman" w:cs="Times New Roman"/>
                <w:b/>
                <w:bCs/>
              </w:rPr>
            </w:pPr>
            <w:r w:rsidRPr="00F74633">
              <w:rPr>
                <w:rFonts w:ascii="Times New Roman" w:eastAsia="Times New Roman" w:hAnsi="Times New Roman" w:cs="Times New Roman"/>
                <w:b/>
                <w:bCs/>
              </w:rPr>
              <w:t>ministrul finanţelor</w:t>
            </w:r>
          </w:p>
        </w:tc>
        <w:tc>
          <w:tcPr>
            <w:tcW w:w="0" w:type="auto"/>
            <w:tcBorders>
              <w:top w:val="nil"/>
              <w:left w:val="nil"/>
              <w:bottom w:val="nil"/>
              <w:right w:val="nil"/>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b/>
                <w:bCs/>
              </w:rPr>
            </w:pPr>
            <w:r w:rsidRPr="00F74633">
              <w:rPr>
                <w:rFonts w:ascii="Times New Roman" w:eastAsia="Times New Roman" w:hAnsi="Times New Roman" w:cs="Times New Roman"/>
                <w:b/>
                <w:bCs/>
              </w:rPr>
              <w:t>Serghei Puşcuţa</w:t>
            </w:r>
          </w:p>
        </w:tc>
      </w:tr>
      <w:tr w:rsidR="00F74633" w:rsidRPr="00F74633" w:rsidTr="00F74633">
        <w:tc>
          <w:tcPr>
            <w:tcW w:w="0" w:type="auto"/>
            <w:gridSpan w:val="2"/>
            <w:tcBorders>
              <w:top w:val="nil"/>
              <w:left w:val="nil"/>
              <w:bottom w:val="nil"/>
              <w:right w:val="nil"/>
            </w:tcBorders>
            <w:tcMar>
              <w:top w:w="120"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b/>
                <w:bCs/>
              </w:rPr>
            </w:pPr>
            <w:r w:rsidRPr="00F74633">
              <w:rPr>
                <w:rFonts w:ascii="Times New Roman" w:eastAsia="Times New Roman" w:hAnsi="Times New Roman" w:cs="Times New Roman"/>
                <w:b/>
                <w:bCs/>
              </w:rPr>
              <w:t>Nr.557. Chişinău, 19 noiembrie 2019.</w:t>
            </w:r>
          </w:p>
        </w:tc>
      </w:tr>
    </w:tbl>
    <w:p w:rsidR="00F74633" w:rsidRPr="00F74633" w:rsidRDefault="00F74633" w:rsidP="00F74633">
      <w:pPr>
        <w:spacing w:after="0" w:line="240" w:lineRule="auto"/>
        <w:jc w:val="right"/>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right"/>
        <w:rPr>
          <w:rFonts w:ascii="Arial" w:eastAsia="Times New Roman" w:hAnsi="Arial" w:cs="Arial"/>
          <w:sz w:val="24"/>
          <w:szCs w:val="24"/>
        </w:rPr>
      </w:pPr>
      <w:r w:rsidRPr="00F74633">
        <w:rPr>
          <w:rFonts w:ascii="Arial" w:eastAsia="Times New Roman" w:hAnsi="Arial" w:cs="Arial"/>
          <w:sz w:val="24"/>
          <w:szCs w:val="24"/>
        </w:rPr>
        <w:t>Anexa nr.1</w:t>
      </w:r>
    </w:p>
    <w:p w:rsidR="00F74633" w:rsidRPr="00F74633" w:rsidRDefault="00F74633" w:rsidP="00F74633">
      <w:pPr>
        <w:spacing w:after="0" w:line="240" w:lineRule="auto"/>
        <w:jc w:val="right"/>
        <w:rPr>
          <w:rFonts w:ascii="Arial" w:eastAsia="Times New Roman" w:hAnsi="Arial" w:cs="Arial"/>
          <w:sz w:val="24"/>
          <w:szCs w:val="24"/>
        </w:rPr>
      </w:pPr>
      <w:r w:rsidRPr="00F74633">
        <w:rPr>
          <w:rFonts w:ascii="Arial" w:eastAsia="Times New Roman" w:hAnsi="Arial" w:cs="Arial"/>
          <w:sz w:val="24"/>
          <w:szCs w:val="24"/>
        </w:rPr>
        <w:t>la Hotărîrea Guvernului nr.557/2019</w:t>
      </w:r>
    </w:p>
    <w:p w:rsidR="00F74633" w:rsidRPr="00F74633" w:rsidRDefault="00F74633" w:rsidP="00F74633">
      <w:pPr>
        <w:spacing w:after="0" w:line="240" w:lineRule="auto"/>
        <w:jc w:val="right"/>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CODUL ETIC</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al auditorului intern</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Secţiunea 1</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Dispoziţii generale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w:t>
      </w:r>
      <w:r w:rsidRPr="00F74633">
        <w:rPr>
          <w:rFonts w:ascii="Arial" w:eastAsia="Times New Roman" w:hAnsi="Arial" w:cs="Arial"/>
          <w:sz w:val="24"/>
          <w:szCs w:val="24"/>
        </w:rPr>
        <w:t xml:space="preserve"> Codul etic al auditorului intern (în continuare – </w:t>
      </w:r>
      <w:r w:rsidRPr="00F74633">
        <w:rPr>
          <w:rFonts w:ascii="Arial" w:eastAsia="Times New Roman" w:hAnsi="Arial" w:cs="Arial"/>
          <w:i/>
          <w:iCs/>
          <w:sz w:val="24"/>
          <w:szCs w:val="24"/>
        </w:rPr>
        <w:t>Cod</w:t>
      </w:r>
      <w:r w:rsidRPr="00F74633">
        <w:rPr>
          <w:rFonts w:ascii="Arial" w:eastAsia="Times New Roman" w:hAnsi="Arial" w:cs="Arial"/>
          <w:sz w:val="24"/>
          <w:szCs w:val="24"/>
        </w:rPr>
        <w:t>) reprezintă un ansamblu de principii şi reguli de conduită ce se aplică persoanelor care efectuează auditul intern în sectorul public.</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lastRenderedPageBreak/>
        <w:t>2.</w:t>
      </w:r>
      <w:r w:rsidRPr="00F74633">
        <w:rPr>
          <w:rFonts w:ascii="Arial" w:eastAsia="Times New Roman" w:hAnsi="Arial" w:cs="Arial"/>
          <w:sz w:val="24"/>
          <w:szCs w:val="24"/>
        </w:rPr>
        <w:t xml:space="preserve"> Scopul prezentului Cod constă în promovarea culturii etice şi crearea cadrului etic necesar desfăşurării activităţii de audit intern, astfel încît să se asigure îndeplinirea atribuţiilor de serviciu ale persoanelor care efectuează auditul intern în mod conştiincios, cu profesionalism, loialitate şi corectitudine.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3.</w:t>
      </w:r>
      <w:r w:rsidRPr="00F74633">
        <w:rPr>
          <w:rFonts w:ascii="Arial" w:eastAsia="Times New Roman" w:hAnsi="Arial" w:cs="Arial"/>
          <w:sz w:val="24"/>
          <w:szCs w:val="24"/>
        </w:rPr>
        <w:t xml:space="preserve"> Codul are următoarele obiective: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definirea principiilor fundamentale necesare pentru desfăşurarea activităţii persoanelor care efectuează auditul intern în cadrul entităţilor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stabilirea normelor de conduită în desfăşurarea activităţii persoanelor care efectuează auditul intern în cadrul entităţilor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asigurarea evitării conflictului de interese dintre persoanele care efectuează auditul intern şi unitatea auditată.</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4.</w:t>
      </w:r>
      <w:r w:rsidRPr="00F74633">
        <w:rPr>
          <w:rFonts w:ascii="Arial" w:eastAsia="Times New Roman" w:hAnsi="Arial" w:cs="Arial"/>
          <w:sz w:val="24"/>
          <w:szCs w:val="24"/>
        </w:rPr>
        <w:t xml:space="preserve"> Atingerea obiectivelor prezentului Cod implică îndeplinirea următoarelor cerinţe de bază:</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performanţă – desfăşurarea activităţii de audit intern la cei mai înalţi parametri profesionali, pentru îndeplinirea interesului public în condiţii de economicitate, eficientă şi eficacitate;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profesionalism – deţinerea unor capacităţi intelectuale şi a experienţei, dobîndite prin perfecţionare profesională continuă, precum şi respectarea regulilor de comportament etic, comune tuturor persoanelor care efectuează auditul intern în cadrul entităţilor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calitatea activităţii de audit intern – asigurarea corespunderii activităţii de audit intern Standardelor naţionale de audit intern, actelor normative şi bunelor practici internaţionale;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4) încredere – promovarea bunelor relaţii între persoanele care efectuează auditul intern, bazate pe corectitudine, susţinere şi cooperare profesională;</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5) conduită – comportament ireproşabil atît în realizarea atribuţiilor de serviciu, cît şi pe plan personal;</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6) credibilitate – autenticitatea şi obiectivitatea datelor din informaţiile, opiniile şi rapoartele de audit intern furnizate.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5.</w:t>
      </w:r>
      <w:r w:rsidRPr="00F74633">
        <w:rPr>
          <w:rFonts w:ascii="Arial" w:eastAsia="Times New Roman" w:hAnsi="Arial" w:cs="Arial"/>
          <w:sz w:val="24"/>
          <w:szCs w:val="24"/>
        </w:rPr>
        <w:t xml:space="preserve"> Codul este structurat în două componente esenţiale: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principiile fundamentale pentru activitatea de audit intern în sectorul public;</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regulile de conduită, care impun normele de comportament pentru persoanele care efectuează auditul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6.</w:t>
      </w:r>
      <w:r w:rsidRPr="00F74633">
        <w:rPr>
          <w:rFonts w:ascii="Arial" w:eastAsia="Times New Roman" w:hAnsi="Arial" w:cs="Arial"/>
          <w:sz w:val="24"/>
          <w:szCs w:val="24"/>
        </w:rPr>
        <w:t xml:space="preserve"> Persoanele care efectuează auditul intern sînt responsabile de propriul comportament în exercitarea atribuţiilor de serviciu şi informează în scris conducătorul ierarhic superior în următoarele cazuri: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existenţa neclarităţilor în aplicarea sau în domeniile de aplicare a prevederilor prezentului Cod;</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apariţia conflictelor personale cu managerul şi personalul unităţii auditate;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constrîngerea să acţioneze în mod inadecvat, lipsit de etică şi să încalce legislaţia.</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7.</w:t>
      </w:r>
      <w:r w:rsidRPr="00F74633">
        <w:rPr>
          <w:rFonts w:ascii="Arial" w:eastAsia="Times New Roman" w:hAnsi="Arial" w:cs="Arial"/>
          <w:sz w:val="24"/>
          <w:szCs w:val="24"/>
        </w:rPr>
        <w:t xml:space="preserve"> Orice încălcare a normelor din prezentul Cod constituie abatere disciplinară, care se examinează şi se tratează conform prevederilor legislaţiei.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Secţiunea a 2-a</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Principii fundamentale şi reguli de conduită</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lastRenderedPageBreak/>
        <w:t>8.</w:t>
      </w:r>
      <w:r w:rsidRPr="00F74633">
        <w:rPr>
          <w:rFonts w:ascii="Arial" w:eastAsia="Times New Roman" w:hAnsi="Arial" w:cs="Arial"/>
          <w:sz w:val="24"/>
          <w:szCs w:val="24"/>
        </w:rPr>
        <w:t xml:space="preserve"> În desfăşurarea activităţii, persoanele care efectuează auditul intern respectă următoarele principii fundamentale: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integritatea – persoanele care efectuează auditul intern trebuie să fie corecte, oneste şi incoruptibile, integritatea fiind baza încrederii şi credibilităţii acordate raţionamentului lor profesional;</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obiectivitatea – persoanele care efectuează auditul intern manifestă cel mai înalt nivel de obiectivitate profesională în colectarea, evaluarea şi comunicarea informaţiilor cu privire la activitatea sau procesul evaluat, asigurînd o evaluare echilibrată a tuturor circumstanţelor relevante, fără a se lăsa, în mod nejustificat, influenţaţi de propriile interese sau de alte persoane în formularea opiniilor;</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competenţa – persoanele care efectuează auditul intern aplică cunoştinţele, profesionalismul, abilităţile şi experienţa necesare în exercitarea atribuţiilor de serviciu;</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xml:space="preserve">4) confidenţialitatea </w:t>
      </w:r>
      <w:r w:rsidRPr="00F74633">
        <w:rPr>
          <w:rFonts w:ascii="Arial" w:eastAsia="Times New Roman" w:hAnsi="Arial" w:cs="Arial"/>
          <w:i/>
          <w:iCs/>
          <w:sz w:val="24"/>
          <w:szCs w:val="24"/>
        </w:rPr>
        <w:t>–</w:t>
      </w:r>
      <w:r w:rsidRPr="00F74633">
        <w:rPr>
          <w:rFonts w:ascii="Arial" w:eastAsia="Times New Roman" w:hAnsi="Arial" w:cs="Arial"/>
          <w:sz w:val="24"/>
          <w:szCs w:val="24"/>
        </w:rPr>
        <w:t xml:space="preserve"> persoanele care efectuează auditul intern respectă valoarea informaţiilor pe care le primesc şi nu furnizează informaţii fără aprobare corespunzătoare, decît în cazul în care există obligaţii legale sau profesionale în acest sens.</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9.</w:t>
      </w:r>
      <w:r w:rsidRPr="00F74633">
        <w:rPr>
          <w:rFonts w:ascii="Arial" w:eastAsia="Times New Roman" w:hAnsi="Arial" w:cs="Arial"/>
          <w:sz w:val="24"/>
          <w:szCs w:val="24"/>
        </w:rPr>
        <w:t xml:space="preserve"> Regulile de conduită reprezintă normele de comportament pentru persoanele care efectuează auditul intern. Acestea asigură interpretarea principiilor fundamentale pentru aplicarea lor.</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10.</w:t>
      </w:r>
      <w:r w:rsidRPr="00F74633">
        <w:rPr>
          <w:rFonts w:ascii="Arial" w:eastAsia="Times New Roman" w:hAnsi="Arial" w:cs="Arial"/>
          <w:sz w:val="24"/>
          <w:szCs w:val="24"/>
        </w:rPr>
        <w:t xml:space="preserve"> Conform principiului integrităţii, persoanele care efectuează auditul intern trebuie: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să îşi desfăşoare activitatea cu onestitate, bună-credinţă şi responsabilitate;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să respecte legea, să acţioneze în conformitate cu cerinţele Standardelor naţionale de audit intern şi să raporteze informaţia necesară potrivit cadrului normativ;</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să nu participe, cu bună ştiinţă, la activităţi ilegale şi să nu se implice în acte care pot discredita profesia de auditor intern sau entitatea publică.</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11.</w:t>
      </w:r>
      <w:r w:rsidRPr="00F74633">
        <w:rPr>
          <w:rFonts w:ascii="Arial" w:eastAsia="Times New Roman" w:hAnsi="Arial" w:cs="Arial"/>
          <w:sz w:val="24"/>
          <w:szCs w:val="24"/>
        </w:rPr>
        <w:t xml:space="preserve"> Conform principiului obiectivităţii, persoanele care efectuează auditul intern trebuie: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să nu participe la activităţi sau relaţii care afectează sau se presupune că pot afecta activitatea lor imparţială. Participarea se referă la acele activităţi sau relaţii personale care sînt în conflict cu interesele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să nu accepte acţiuni sau comportament care le afectează sau se presupune că le pot afecta raţionamentul lor profesional;</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să îşi menţină independenţa faţă de orice influenţă politică şi să se abţină de la exprimarea sau manifestarea convingerilor politice în exercitarea atribuţiilor ce le revin;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4) să comunice toate aspectele semnificative pe care le cunosc şi care ar putea distorsiona concluziile privind rezultatele auditului sau ar putea afecta activitatea unităţii auditate;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5) să nu accepte avantaje de natură materială sau personală care ar putea să afecteze obiectivitatea evaluărilor efectuate.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12.</w:t>
      </w:r>
      <w:r w:rsidRPr="00F74633">
        <w:rPr>
          <w:rFonts w:ascii="Arial" w:eastAsia="Times New Roman" w:hAnsi="Arial" w:cs="Arial"/>
          <w:sz w:val="24"/>
          <w:szCs w:val="24"/>
        </w:rPr>
        <w:t xml:space="preserve"> Conform principiului competenţei, persoanele care efectuează auditul intern trebuie: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să se implice numai în acele misiuni pentru care au cunoştinţele, abilităţile şi experienţa necesare;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să desfăşoare auditul intern în conformitate cu Standardele naţionale de audit intern şi să utilizeze metode şi practici eficiente în realizarea misiunilor de audit intern şi în comunicarea rezultatelor;</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lastRenderedPageBreak/>
        <w:t>3) să îşi îmbunătăţească, în mod continuu, competenţa, eficacitatea şi calitatea activităţii;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4) să cunoască cadrul normativ de specialitate şi să se preocupe, în mod continuu, de creşterea nivelului de pregătire profesională;</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5) să se comporte într-o manieră profesionistă în activităţile pe care le desfăşoară.</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13.</w:t>
      </w:r>
      <w:r w:rsidRPr="00F74633">
        <w:rPr>
          <w:rFonts w:ascii="Arial" w:eastAsia="Times New Roman" w:hAnsi="Arial" w:cs="Arial"/>
          <w:sz w:val="24"/>
          <w:szCs w:val="24"/>
        </w:rPr>
        <w:t xml:space="preserve"> Conform principiului confidenţialităţii, persoanele care efectuează auditul intern trebuie: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să manifeste prudenţă în utilizarea informaţiilor obţinute în timpul exercitării sarcinilor de serviciu şi să asigure protejarea acestora;</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să nu utilizeze informaţii în scopul obţinerii unor beneficii personale sau în orice alt scop care ar fi contrar legii ori în detrimentul obiectivelor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Secţiunea a 3-a</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Declaraţia de interese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14.</w:t>
      </w:r>
      <w:r w:rsidRPr="00F74633">
        <w:rPr>
          <w:rFonts w:ascii="Arial" w:eastAsia="Times New Roman" w:hAnsi="Arial" w:cs="Arial"/>
          <w:sz w:val="24"/>
          <w:szCs w:val="24"/>
        </w:rPr>
        <w:t xml:space="preserve"> În scopul asigurării obiectivităţii şi imparţialităţii persoanelor care efectuează auditul intern, înaintea demarării misiunii de audit intern, acestea completează Declaraţia de interese, care oferă informaţii despre funcţiile sau interesele deţinute în raport cu unitatea auditată şi pot avea impact asupra activităţii acestora. Modelul Declaraţiei de interese este prezentat în anexa la prezentul Cod.</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15.</w:t>
      </w:r>
      <w:r w:rsidRPr="00F74633">
        <w:rPr>
          <w:rFonts w:ascii="Arial" w:eastAsia="Times New Roman" w:hAnsi="Arial" w:cs="Arial"/>
          <w:sz w:val="24"/>
          <w:szCs w:val="24"/>
        </w:rPr>
        <w:t xml:space="preserve"> Cazurile de incompatibilitate în raport cu unitatea auditată sînt examinate de către conducătorul subdiviziunii de audit intern sau de managerul entităţii publice şi sînt tratate conform legislaţiei.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16.</w:t>
      </w:r>
      <w:r w:rsidRPr="00F74633">
        <w:rPr>
          <w:rFonts w:ascii="Arial" w:eastAsia="Times New Roman" w:hAnsi="Arial" w:cs="Arial"/>
          <w:sz w:val="24"/>
          <w:szCs w:val="24"/>
        </w:rPr>
        <w:t xml:space="preserve"> Declaraţia de interese se anexează la dosarul misiunii de audit intern în derulare.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951"/>
        <w:gridCol w:w="365"/>
        <w:gridCol w:w="378"/>
      </w:tblGrid>
      <w:tr w:rsidR="00F74633" w:rsidRPr="00F74633" w:rsidTr="00F74633">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rsidR="00F74633" w:rsidRPr="00F74633" w:rsidRDefault="00F74633" w:rsidP="00F74633">
            <w:pPr>
              <w:spacing w:after="0" w:line="240" w:lineRule="auto"/>
              <w:jc w:val="right"/>
              <w:rPr>
                <w:rFonts w:ascii="Times New Roman" w:eastAsia="Times New Roman" w:hAnsi="Times New Roman" w:cs="Times New Roman"/>
              </w:rPr>
            </w:pPr>
            <w:r w:rsidRPr="00F74633">
              <w:rPr>
                <w:rFonts w:ascii="Times New Roman" w:eastAsia="Times New Roman" w:hAnsi="Times New Roman" w:cs="Times New Roman"/>
              </w:rPr>
              <w:t>Anexă</w:t>
            </w:r>
          </w:p>
          <w:p w:rsidR="00F74633" w:rsidRPr="00F74633" w:rsidRDefault="00F74633" w:rsidP="00F74633">
            <w:pPr>
              <w:spacing w:after="0" w:line="240" w:lineRule="auto"/>
              <w:jc w:val="right"/>
              <w:rPr>
                <w:rFonts w:ascii="Times New Roman" w:eastAsia="Times New Roman" w:hAnsi="Times New Roman" w:cs="Times New Roman"/>
              </w:rPr>
            </w:pPr>
            <w:r w:rsidRPr="00F74633">
              <w:rPr>
                <w:rFonts w:ascii="Times New Roman" w:eastAsia="Times New Roman" w:hAnsi="Times New Roman" w:cs="Times New Roman"/>
              </w:rPr>
              <w:t>la Codul etic al auditorului intern</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rPr>
              <w:t> </w:t>
            </w:r>
          </w:p>
          <w:p w:rsidR="00F74633" w:rsidRPr="00F74633" w:rsidRDefault="00F74633" w:rsidP="00F74633">
            <w:pPr>
              <w:spacing w:after="0" w:line="240" w:lineRule="auto"/>
              <w:jc w:val="center"/>
              <w:rPr>
                <w:rFonts w:ascii="Times New Roman" w:eastAsia="Times New Roman" w:hAnsi="Times New Roman" w:cs="Times New Roman"/>
                <w:b/>
                <w:bCs/>
              </w:rPr>
            </w:pPr>
            <w:r w:rsidRPr="00F74633">
              <w:rPr>
                <w:rFonts w:ascii="Times New Roman" w:eastAsia="Times New Roman" w:hAnsi="Times New Roman" w:cs="Times New Roman"/>
                <w:b/>
                <w:bCs/>
              </w:rPr>
              <w:t>DECLARAŢIA DE INTERESE</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rPr>
              <w:t> </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b/>
                <w:bCs/>
              </w:rPr>
              <w:t>Numele, prenumele:</w:t>
            </w:r>
            <w:r w:rsidRPr="00F74633">
              <w:rPr>
                <w:rFonts w:ascii="Times New Roman" w:eastAsia="Times New Roman" w:hAnsi="Times New Roman" w:cs="Times New Roman"/>
              </w:rPr>
              <w:t xml:space="preserve"> _______________________________________________________</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b/>
                <w:bCs/>
              </w:rPr>
              <w:t>Funcţia deţinută:</w:t>
            </w:r>
            <w:r w:rsidRPr="00F74633">
              <w:rPr>
                <w:rFonts w:ascii="Times New Roman" w:eastAsia="Times New Roman" w:hAnsi="Times New Roman" w:cs="Times New Roman"/>
              </w:rPr>
              <w:t xml:space="preserve"> _________________________________________________________</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b/>
                <w:bCs/>
              </w:rPr>
              <w:t>Entitatea publică:</w:t>
            </w:r>
            <w:r w:rsidRPr="00F74633">
              <w:rPr>
                <w:rFonts w:ascii="Times New Roman" w:eastAsia="Times New Roman" w:hAnsi="Times New Roman" w:cs="Times New Roman"/>
              </w:rPr>
              <w:t xml:space="preserve"> ________________________________________________________</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b/>
                <w:bCs/>
              </w:rPr>
              <w:t>Titlul misiunii de audit intern:</w:t>
            </w:r>
            <w:r w:rsidRPr="00F74633">
              <w:rPr>
                <w:rFonts w:ascii="Times New Roman" w:eastAsia="Times New Roman" w:hAnsi="Times New Roman" w:cs="Times New Roman"/>
              </w:rPr>
              <w:t xml:space="preserve"> ______________________________________________</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b/>
                <w:bCs/>
              </w:rPr>
              <w:t>Unitatea auditată:</w:t>
            </w:r>
            <w:r w:rsidRPr="00F74633">
              <w:rPr>
                <w:rFonts w:ascii="Times New Roman" w:eastAsia="Times New Roman" w:hAnsi="Times New Roman" w:cs="Times New Roman"/>
              </w:rPr>
              <w:t xml:space="preserve"> ________________________________________________________</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rPr>
              <w:t> </w:t>
            </w:r>
          </w:p>
        </w:tc>
      </w:tr>
      <w:tr w:rsidR="00F74633" w:rsidRPr="00F74633" w:rsidTr="00F7463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r w:rsidRPr="00F74633">
              <w:rPr>
                <w:rFonts w:ascii="Times New Roman" w:eastAsia="Times New Roman" w:hAnsi="Times New Roman" w:cs="Times New Roman"/>
                <w:b/>
                <w:bCs/>
              </w:rPr>
              <w:t>Incompatibilităţi în raport cu unitatea auditată</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r w:rsidRPr="00F74633">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r w:rsidRPr="00F74633">
              <w:rPr>
                <w:rFonts w:ascii="Times New Roman" w:eastAsia="Times New Roman" w:hAnsi="Times New Roman" w:cs="Times New Roman"/>
                <w:b/>
                <w:bCs/>
              </w:rPr>
              <w:t>Nu</w:t>
            </w:r>
          </w:p>
        </w:tc>
      </w:tr>
      <w:tr w:rsidR="00F74633" w:rsidRPr="00F74633" w:rsidTr="00F7463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r w:rsidRPr="00F74633">
              <w:rPr>
                <w:rFonts w:ascii="Times New Roman" w:eastAsia="Times New Roman" w:hAnsi="Times New Roman" w:cs="Times New Roman"/>
              </w:rPr>
              <w:t>Aţi avut/aveţi vreo relaţie oficială, financiară sau personală cu cineva din unitatea auditată care ar putea să vă limiteze măsura în care puteţi să vă interesaţi, să descoperiţi sau să constataţi iregularităţi şi neajunsuri?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sz w:val="20"/>
                <w:szCs w:val="20"/>
              </w:rPr>
            </w:pPr>
          </w:p>
        </w:tc>
      </w:tr>
      <w:tr w:rsidR="00F74633" w:rsidRPr="00F74633" w:rsidTr="00F7463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r w:rsidRPr="00F74633">
              <w:rPr>
                <w:rFonts w:ascii="Times New Roman" w:eastAsia="Times New Roman" w:hAnsi="Times New Roman" w:cs="Times New Roman"/>
              </w:rPr>
              <w:t>Aveţi idei preconcepute faţă de persoane, grupuri, organizaţii sau obiective care ar putea să vă influenţeze activitatea aferentă misiunii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sz w:val="20"/>
                <w:szCs w:val="20"/>
              </w:rPr>
            </w:pPr>
          </w:p>
        </w:tc>
      </w:tr>
      <w:tr w:rsidR="00F74633" w:rsidRPr="00F74633" w:rsidTr="00F7463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r w:rsidRPr="00F74633">
              <w:rPr>
                <w:rFonts w:ascii="Times New Roman" w:eastAsia="Times New Roman" w:hAnsi="Times New Roman" w:cs="Times New Roman"/>
              </w:rPr>
              <w:t>Aţi avut/aveţi funcţii sau aţi fost/sînteţi implicat(ă) pe parcursul ultimului an în activitatea unităţii auditate?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sz w:val="20"/>
                <w:szCs w:val="20"/>
              </w:rPr>
            </w:pPr>
          </w:p>
        </w:tc>
      </w:tr>
      <w:tr w:rsidR="00F74633" w:rsidRPr="00F74633" w:rsidTr="00F7463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r w:rsidRPr="00F74633">
              <w:rPr>
                <w:rFonts w:ascii="Times New Roman" w:eastAsia="Times New Roman" w:hAnsi="Times New Roman" w:cs="Times New Roman"/>
              </w:rPr>
              <w:t>Au deţinut/deţin soţul/soţia, rudele pînă la al doilea grad de rudenie funcţii de conducere, pe parcursul ultimului an, în unitatea auditată?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sz w:val="20"/>
                <w:szCs w:val="20"/>
              </w:rPr>
            </w:pPr>
          </w:p>
        </w:tc>
      </w:tr>
      <w:tr w:rsidR="00F74633" w:rsidRPr="00F74633" w:rsidTr="00F7463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r w:rsidRPr="00F74633">
              <w:rPr>
                <w:rFonts w:ascii="Times New Roman" w:eastAsia="Times New Roman" w:hAnsi="Times New Roman" w:cs="Times New Roman"/>
              </w:rPr>
              <w:t>Aţi fost implicat(ă) în activităţile de implementare a sistemului de control intern managerial al unităţii auditate?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sz w:val="20"/>
                <w:szCs w:val="20"/>
              </w:rPr>
            </w:pPr>
          </w:p>
        </w:tc>
      </w:tr>
      <w:tr w:rsidR="00F74633" w:rsidRPr="00F74633" w:rsidTr="00F74633">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r w:rsidRPr="00F74633">
              <w:rPr>
                <w:rFonts w:ascii="Times New Roman" w:eastAsia="Times New Roman" w:hAnsi="Times New Roman" w:cs="Times New Roman"/>
              </w:rPr>
              <w:lastRenderedPageBreak/>
              <w:t>Aveţi vreun interes direct sau indirect în privinţa unităţii auditate?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sz w:val="20"/>
                <w:szCs w:val="20"/>
              </w:rPr>
            </w:pPr>
          </w:p>
        </w:tc>
      </w:tr>
      <w:tr w:rsidR="00F74633" w:rsidRPr="00F74633" w:rsidTr="00F74633">
        <w:trPr>
          <w:jc w:val="center"/>
        </w:trPr>
        <w:tc>
          <w:tcPr>
            <w:tcW w:w="0" w:type="auto"/>
            <w:gridSpan w:val="3"/>
            <w:tcBorders>
              <w:top w:val="single" w:sz="6" w:space="0" w:color="000000"/>
              <w:left w:val="nil"/>
              <w:bottom w:val="nil"/>
              <w:right w:val="nil"/>
            </w:tcBorders>
            <w:tcMar>
              <w:top w:w="24" w:type="dxa"/>
              <w:left w:w="48" w:type="dxa"/>
              <w:bottom w:w="24" w:type="dxa"/>
              <w:right w:w="48" w:type="dxa"/>
            </w:tcMar>
            <w:hideMark/>
          </w:tcPr>
          <w:p w:rsidR="00F74633" w:rsidRPr="00F74633" w:rsidRDefault="00F74633" w:rsidP="00F74633">
            <w:pPr>
              <w:spacing w:after="0" w:line="240" w:lineRule="auto"/>
              <w:rPr>
                <w:rFonts w:ascii="Times New Roman" w:eastAsia="Times New Roman" w:hAnsi="Times New Roman" w:cs="Times New Roman"/>
              </w:rPr>
            </w:pPr>
            <w:r w:rsidRPr="00F74633">
              <w:rPr>
                <w:rFonts w:ascii="Times New Roman" w:eastAsia="Times New Roman" w:hAnsi="Times New Roman" w:cs="Times New Roman"/>
              </w:rPr>
              <w:t xml:space="preserve">  </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rPr>
              <w:t>Alte circumstanţe care ar putea genera conflict de interese _____________________</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rPr>
              <w:t>_________________________________________________________________________</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rPr>
              <w:t> </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rPr>
              <w:t>Semnat _____________________</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rPr>
              <w:t>Data _______________________</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rPr>
              <w:t> </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b/>
                <w:bCs/>
              </w:rPr>
              <w:t>Declaraţia a fost examinată de:</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rPr>
              <w:t>Semnat _____________________</w:t>
            </w:r>
          </w:p>
          <w:p w:rsidR="00F74633" w:rsidRPr="00F74633" w:rsidRDefault="00F74633" w:rsidP="00F74633">
            <w:pPr>
              <w:spacing w:after="0" w:line="240" w:lineRule="auto"/>
              <w:ind w:firstLine="567"/>
              <w:jc w:val="both"/>
              <w:rPr>
                <w:rFonts w:ascii="Times New Roman" w:eastAsia="Times New Roman" w:hAnsi="Times New Roman" w:cs="Times New Roman"/>
              </w:rPr>
            </w:pPr>
            <w:r w:rsidRPr="00F74633">
              <w:rPr>
                <w:rFonts w:ascii="Times New Roman" w:eastAsia="Times New Roman" w:hAnsi="Times New Roman" w:cs="Times New Roman"/>
              </w:rPr>
              <w:t>Data _______________________</w:t>
            </w:r>
          </w:p>
        </w:tc>
      </w:tr>
    </w:tbl>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right"/>
        <w:rPr>
          <w:rFonts w:ascii="Arial" w:eastAsia="Times New Roman" w:hAnsi="Arial" w:cs="Arial"/>
          <w:sz w:val="24"/>
          <w:szCs w:val="24"/>
        </w:rPr>
      </w:pPr>
      <w:r w:rsidRPr="00F74633">
        <w:rPr>
          <w:rFonts w:ascii="Arial" w:eastAsia="Times New Roman" w:hAnsi="Arial" w:cs="Arial"/>
          <w:sz w:val="24"/>
          <w:szCs w:val="24"/>
        </w:rPr>
        <w:t>Anexa nr.2</w:t>
      </w:r>
    </w:p>
    <w:p w:rsidR="00F74633" w:rsidRPr="00F74633" w:rsidRDefault="00F74633" w:rsidP="00F74633">
      <w:pPr>
        <w:spacing w:after="0" w:line="240" w:lineRule="auto"/>
        <w:jc w:val="right"/>
        <w:rPr>
          <w:rFonts w:ascii="Arial" w:eastAsia="Times New Roman" w:hAnsi="Arial" w:cs="Arial"/>
          <w:sz w:val="24"/>
          <w:szCs w:val="24"/>
        </w:rPr>
      </w:pPr>
      <w:r w:rsidRPr="00F74633">
        <w:rPr>
          <w:rFonts w:ascii="Arial" w:eastAsia="Times New Roman" w:hAnsi="Arial" w:cs="Arial"/>
          <w:sz w:val="24"/>
          <w:szCs w:val="24"/>
        </w:rPr>
        <w:t>la Hotărîrea Guvernuluinr.557/2019</w:t>
      </w:r>
    </w:p>
    <w:p w:rsidR="00F74633" w:rsidRPr="00F74633" w:rsidRDefault="00F74633" w:rsidP="00F74633">
      <w:pPr>
        <w:spacing w:after="0" w:line="240" w:lineRule="auto"/>
        <w:jc w:val="right"/>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CARTA</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de audit intern</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Secţiunea 1</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Dispoziţii generale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w:t>
      </w:r>
      <w:r w:rsidRPr="00F74633">
        <w:rPr>
          <w:rFonts w:ascii="Arial" w:eastAsia="Times New Roman" w:hAnsi="Arial" w:cs="Arial"/>
          <w:sz w:val="24"/>
          <w:szCs w:val="24"/>
        </w:rPr>
        <w:t xml:space="preserve"> Carta de audit intern reprezintă Regulamentul-cadru de funcţionare al subdiviziunii de audit intern din cadrul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2.</w:t>
      </w:r>
      <w:r w:rsidRPr="00F74633">
        <w:rPr>
          <w:rFonts w:ascii="Arial" w:eastAsia="Times New Roman" w:hAnsi="Arial" w:cs="Arial"/>
          <w:sz w:val="24"/>
          <w:szCs w:val="24"/>
        </w:rPr>
        <w:t xml:space="preserve"> Carta de audit intern este un document oficial, care se elaborează în conformitate cu Legea nr.229/2010 privind controlul financiar public intern, prezenta Cartă, Standardele naţionale de audit intern, Codul etic al auditorului intern şi cadrul normativ relevant.</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3.</w:t>
      </w:r>
      <w:r w:rsidRPr="00F74633">
        <w:rPr>
          <w:rFonts w:ascii="Arial" w:eastAsia="Times New Roman" w:hAnsi="Arial" w:cs="Arial"/>
          <w:sz w:val="24"/>
          <w:szCs w:val="24"/>
        </w:rPr>
        <w:t xml:space="preserve"> Carta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defineşte misiunea, competenţele şi responsabilităţile subdiviziunii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stabileşte poziţia subdiviziunii de audit intern în cadrul entităţii publice, inclusiv relaţia de raportare funcţională a conducătorului activităţii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specifică obiectul activităţii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4) defineşte drepturile şi obligaţiile persoanelor care efectuează auditul intern, precum şi autorizează accesul acestora la înregistrări, personal şi bunuri fizice relevante pentru executarea misiunilor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Secţiunea a 2-a</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Misiunea şi natura activităţii subdiviziunii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4.</w:t>
      </w:r>
      <w:r w:rsidRPr="00F74633">
        <w:rPr>
          <w:rFonts w:ascii="Arial" w:eastAsia="Times New Roman" w:hAnsi="Arial" w:cs="Arial"/>
          <w:sz w:val="24"/>
          <w:szCs w:val="24"/>
        </w:rPr>
        <w:t xml:space="preserve"> Misiunea subdiviziunii de audit intern constă în acordarea consultanţei şi furnizarea asigurării obiective privind eficacitatea sistemului de control intern managerial, oferind recomandări pentru perfecţionarea acestuia şi contribuind la îmbunătăţirea activităţii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5.</w:t>
      </w:r>
      <w:r w:rsidRPr="00F74633">
        <w:rPr>
          <w:rFonts w:ascii="Arial" w:eastAsia="Times New Roman" w:hAnsi="Arial" w:cs="Arial"/>
          <w:sz w:val="24"/>
          <w:szCs w:val="24"/>
        </w:rPr>
        <w:t xml:space="preserve"> În vederea realizării misiunii subdiviziunii de audit intern, în obiectul activităţii auditului intern sînt incluse toate sistemele, procesele şi activităţile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lastRenderedPageBreak/>
        <w:t>6.</w:t>
      </w:r>
      <w:r w:rsidRPr="00F74633">
        <w:rPr>
          <w:rFonts w:ascii="Arial" w:eastAsia="Times New Roman" w:hAnsi="Arial" w:cs="Arial"/>
          <w:sz w:val="24"/>
          <w:szCs w:val="24"/>
        </w:rPr>
        <w:t xml:space="preserve"> Subdiviziunea de audit intern evaluează eficienţa şi eficacitatea sistemului de control intern managerial, precum şi dacă acesta este adecvat şi funcţionează într-un mod care asigură:</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economicitatea, eficacitatea şi eficienţa operaţiunilor;</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conformitatea cu cadrul normativ şi cu reglementările interne;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siguranţa şi optimizarea activelor şi a pasivelor;</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4) fiabilitatea şi integritatea informaţiei financiare şi operaţionale.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7</w:t>
      </w:r>
      <w:r w:rsidRPr="00F74633">
        <w:rPr>
          <w:rFonts w:ascii="Arial" w:eastAsia="Times New Roman" w:hAnsi="Arial" w:cs="Arial"/>
          <w:sz w:val="24"/>
          <w:szCs w:val="24"/>
        </w:rPr>
        <w:t>. Subdiviziunea de audit intern evaluează riscurile, inclusiv riscurile de fraudă şi corupţie, precum şi modul în care entitatea publică gestionează aceste riscuri.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8.</w:t>
      </w:r>
      <w:r w:rsidRPr="00F74633">
        <w:rPr>
          <w:rFonts w:ascii="Arial" w:eastAsia="Times New Roman" w:hAnsi="Arial" w:cs="Arial"/>
          <w:sz w:val="24"/>
          <w:szCs w:val="24"/>
        </w:rPr>
        <w:t xml:space="preserve"> Subdiviziunea de audit intern evaluează cel puţin o dată la trei ani procesele cu risc sporit din următoarele domenii: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financiar-contabil;</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achiziţii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administrarea activelor;</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4) tehnologii informaţionale.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9.</w:t>
      </w:r>
      <w:r w:rsidRPr="00F74633">
        <w:rPr>
          <w:rFonts w:ascii="Arial" w:eastAsia="Times New Roman" w:hAnsi="Arial" w:cs="Arial"/>
          <w:sz w:val="24"/>
          <w:szCs w:val="24"/>
        </w:rPr>
        <w:t xml:space="preserve"> Subdiviziunea de audit intern desfăşoară misiuni de asigurare, care implică o analiză obiectivă şi imparţială a probelor colectate de către auditorii interni pentru a formula opinii şi concluzii cu privire la un sistem, la o activitate sau la un proces din cadrul entităţii publice auditate.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10.</w:t>
      </w:r>
      <w:r w:rsidRPr="00F74633">
        <w:rPr>
          <w:rFonts w:ascii="Arial" w:eastAsia="Times New Roman" w:hAnsi="Arial" w:cs="Arial"/>
          <w:sz w:val="24"/>
          <w:szCs w:val="24"/>
        </w:rPr>
        <w:t xml:space="preserve"> Misiunile de asigurare se realizează prin următoarele tipuri de audit:</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auditul de sistem, în cadrul căruia este examinat sistemul de control intern managerial pentru a evalua eficienţa funcţionării acestuia;</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auditul de conformitate, în cadrul căruia este verificată respectarea cadrului normativ şi a procedurilor interne aplicate, precum şi, după caz, necesitatea îmbunătăţirii activităţilor de control pentru a asigura conformitatea;</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auditul financiar, în cadrul căruia este evaluată funcţionarea adecvată şi eficientă a activităţilor de control aferente sistemelor financiare;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4) auditul performanţei, în cadrul căruia este evaluată utilizarea resurselor în cadrul programelor, activităţilor, sistemelor de management, pentru a determina dacă resursele sînt utilizate în mod economic, eficient şi eficace;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5) auditul tehnologiilor informaţionale, în cadrul căruia este examinată eficacitatea activităţilor de control aferente sistemelor informaţionale.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11.</w:t>
      </w:r>
      <w:r w:rsidRPr="00F74633">
        <w:rPr>
          <w:rFonts w:ascii="Arial" w:eastAsia="Times New Roman" w:hAnsi="Arial" w:cs="Arial"/>
          <w:sz w:val="24"/>
          <w:szCs w:val="24"/>
        </w:rPr>
        <w:t xml:space="preserve"> Misiunea de audit de asigurare poate întruni elemente a mai multe tipuri de audit.</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12.</w:t>
      </w:r>
      <w:r w:rsidRPr="00F74633">
        <w:rPr>
          <w:rFonts w:ascii="Arial" w:eastAsia="Times New Roman" w:hAnsi="Arial" w:cs="Arial"/>
          <w:sz w:val="24"/>
          <w:szCs w:val="24"/>
        </w:rPr>
        <w:t xml:space="preserve"> Tipul şi aria de aplicabilitate a misiunilor de asigurare sînt stabilite de către subdiviziunea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13.</w:t>
      </w:r>
      <w:r w:rsidRPr="00F74633">
        <w:rPr>
          <w:rFonts w:ascii="Arial" w:eastAsia="Times New Roman" w:hAnsi="Arial" w:cs="Arial"/>
          <w:sz w:val="24"/>
          <w:szCs w:val="24"/>
        </w:rPr>
        <w:t xml:space="preserve"> Activităţile de consiliere sînt desfăşurate la solicitarea expresă şi întemeiată a beneficiarului misiunii, fără ca auditorii interni să îşi asume responsabilităţi manageriale.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14.</w:t>
      </w:r>
      <w:r w:rsidRPr="00F74633">
        <w:rPr>
          <w:rFonts w:ascii="Arial" w:eastAsia="Times New Roman" w:hAnsi="Arial" w:cs="Arial"/>
          <w:sz w:val="24"/>
          <w:szCs w:val="24"/>
        </w:rPr>
        <w:t xml:space="preserve"> Activităţile de consiliere, furnizate de către subdiviziunea de audit intern, se realizează prin: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misiuni de consiliere formalizate, care au caracter de consultare şi se desfăşoară cu acordul managerului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consiliere neformalizată, care are ca scop promovarea, conştientizarea şi însuşirea sistemului de control intern managerial, asistenţa metodologică şi consultativă, inclusiv prin participarea în cadrul diferitor comitete/comisii cu durată determinată, în limitele prevăzute de cadrul normativ.</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lastRenderedPageBreak/>
        <w:t>Secţiunea a 3-a</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Statutul: independenţă şi autoritate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15.</w:t>
      </w:r>
      <w:r w:rsidRPr="00F74633">
        <w:rPr>
          <w:rFonts w:ascii="Arial" w:eastAsia="Times New Roman" w:hAnsi="Arial" w:cs="Arial"/>
          <w:sz w:val="24"/>
          <w:szCs w:val="24"/>
        </w:rPr>
        <w:t xml:space="preserve"> Subdiviziunea de audit intern se instituie în subordinea directă a managerului entităţii publice şi raportează direct acestuia.</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16.</w:t>
      </w:r>
      <w:r w:rsidRPr="00F74633">
        <w:rPr>
          <w:rFonts w:ascii="Arial" w:eastAsia="Times New Roman" w:hAnsi="Arial" w:cs="Arial"/>
          <w:sz w:val="24"/>
          <w:szCs w:val="24"/>
        </w:rPr>
        <w:t xml:space="preserve"> Subdiviziunea de audit intern din cadrul entităţilor publice ierarhic superioare asigură efectuarea auditului intern în cadrul entităţilor publice subordonate care nu dispun de subdiviziune de audit intern sau de auditor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17.</w:t>
      </w:r>
      <w:r w:rsidRPr="00F74633">
        <w:rPr>
          <w:rFonts w:ascii="Arial" w:eastAsia="Times New Roman" w:hAnsi="Arial" w:cs="Arial"/>
          <w:sz w:val="24"/>
          <w:szCs w:val="24"/>
        </w:rPr>
        <w:t xml:space="preserve"> Activitatea de audit intern nu se supune imixtiunilor în ceea ce priveşte definirea ariei sale de aplicabilitate, realizarea activităţii şi comunicarea rezultatelor.</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18.</w:t>
      </w:r>
      <w:r w:rsidRPr="00F74633">
        <w:rPr>
          <w:rFonts w:ascii="Arial" w:eastAsia="Times New Roman" w:hAnsi="Arial" w:cs="Arial"/>
          <w:sz w:val="24"/>
          <w:szCs w:val="24"/>
        </w:rPr>
        <w:t xml:space="preserve"> Limitarea ariei de aplicabilitate şi a resurselor, îngrădirea accesului la bunurile fizice, persoanele, activităţile, informaţiile şi înregistrările care se consideră necesare pentru îndeplinirea corespunzătoare a funcţiei de audit intern se raportează pe linie ierarhică.</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Secţiunea a 4-a</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Atribuţiile angajaţilor din cadrul subdiviziunii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19.</w:t>
      </w:r>
      <w:r w:rsidRPr="00F74633">
        <w:rPr>
          <w:rFonts w:ascii="Arial" w:eastAsia="Times New Roman" w:hAnsi="Arial" w:cs="Arial"/>
          <w:sz w:val="24"/>
          <w:szCs w:val="24"/>
        </w:rPr>
        <w:t xml:space="preserve"> Conducătorul subdiviziunii de audit intern are următoarele atribuţii: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organizează, coordonează şi supraveghează activitatea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asigură elaborarea proiectului Cartei de audit intern şi, în caz de necesitate, a procedurilor proprii pentru desfăşurarea activităţii de audit intern şi le înaintează spre aprobare managerului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asigură elaborarea Planului strategic şi a Planului anual al activităţii de audit intern, în baza analizei de risc, şi le înaintează spre aprobare managerului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4) asigură elaborarea, aprobarea, actualizarea, punerea în aplicare şi raportarea Programului de asigurare şi îmbunătăţire a calităţii activităţii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5) la planificarea activităţii de audit intern, stabileşte obiectivele generale ale misiunilor de audit intern de comun acord cu managerul entităţii publice şi determină aria de aplicabilitate a auditului;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6) revizuieşte şi aprobă planurile misiunilor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7) supervizează proiectele rapoartelor de audit intern şi documentele de lucru aferente misiunilor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8) prezintă managerului entităţii publice rapoartele misiunilor de audit intern şi Raportul anual privind activitatea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9) instituie şi menţine un mecanism de urmărire a implementării recomandărilor de audit;</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10) raportează managerului entităţii publice cu privire la implementarea recomandărilor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11) raportează periodic managerului entităţii publice cu privire la rezultatele activităţii de audit intern în raport cu planul stabilit;</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12) elaborează şi remite Ministerului Finanţelor Raportul anual privind activitatea de audit intern, în modul şi forma stabilite;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13) remite Ministerului Finanţelor copiile Cartei de audit intern, Planului strategic al activităţii de audit intern, Planului anual al activităţii de audit intern, Programului de asigurare şi îmbunătăţire a calităţii activităţii de audit intern şi procedurilor proprii pentru desfăşurarea activităţii de audit intern, aprobate de managerul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lastRenderedPageBreak/>
        <w:t>14) informează managerul entităţii publice despre cele mai recente tendinţe şi practici de succes în domeniul auditului intern şi propune măsuri de aliniere la acestea;</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15) propune soluţii de optimizare a activităţii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16) asigură menţinerea unor standarde înalte de conduită profesională şi disciplină de muncă pentru personalul subdiviziunii;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17) identifică necesităţile de instruire ale auditorilor interni din subordine şi organizează participarea acestora la diverse forme de dezvoltare profesională continuă;</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18) stabileşte reguli privind protejarea şi păstrarea dosarelor misiunilor de audit intern, precum şi transmiterea acestora către utilizatorii interni sau externi;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19) solicită managerului entităţii publice asigurarea suportului specializat din cadrul sau din afara entităţii publice, în domeniile în care auditorii interni nu dispun de competenţe suficiente, în scopul desfăşurării corespunzătoare a misiunilor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20) elaborează şi remite Ministerului Finanţelor propuneri de modificare a cadrului normativ în domeniul auditului intern în sectorul public;</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21) asigură dezvoltarea sistemului de control intern managerial în cadrul subdiviziunii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20.</w:t>
      </w:r>
      <w:r w:rsidRPr="00F74633">
        <w:rPr>
          <w:rFonts w:ascii="Arial" w:eastAsia="Times New Roman" w:hAnsi="Arial" w:cs="Arial"/>
          <w:sz w:val="24"/>
          <w:szCs w:val="24"/>
        </w:rPr>
        <w:t xml:space="preserve"> Personalul subdiviziunii de audit intern are următoarele atribuţii: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efectuează misiuni de audit intern şi aplică tehnicile necesare pentru a atinge obiectivele misiunilor de audit;</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elaborează proiectele planurilor misiunilor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documentează rezultatele misiunii de audit şi asigură colectarea probelor sigure, relevante şi suficiente pentru fundamentarea constatărilor de audit;</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4) formulează recomandări pertinente, menite să îmbunătăţească procesele şi activităţile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5) comunică managerilor unităţilor auditate constatările şi recomandările preliminare de audit;</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6) elaborează şi prezintă spre examinare conducătorului subdiviziunii de audit intern proiectele rapoartelor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7) solicită întocmirea de către unităţile auditate a planurilor de acţiuni privind implementarea recomandărilor de audit;</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8) urmăreşte implementarea recomandărilor de audit de către unităţile auditate conform procedurii stabilite la nivel de subdiviziune;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9) sistematizează documentele de lucru şi probele de audit, precum şi gestionează dosarele permanente şi curente ale misiunilor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Secţiunea a 5-a</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Drepturi şi obligaţii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21.</w:t>
      </w:r>
      <w:r w:rsidRPr="00F74633">
        <w:rPr>
          <w:rFonts w:ascii="Arial" w:eastAsia="Times New Roman" w:hAnsi="Arial" w:cs="Arial"/>
          <w:sz w:val="24"/>
          <w:szCs w:val="24"/>
        </w:rPr>
        <w:t xml:space="preserve"> Persoanele care efectuează auditul intern sînt în drept:</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să dispună de acces liber la încăperile entităţii publice, la bunurile fizice şi persoanele relevante, precum şi la informaţiile utile şi probante (inclusiv cele în format electronic), pe care le consideră necesare în atingerea scopului şi îndeplinirea obiectivelor misiunii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să obţină suportul necesar din partea personalului şi managerului unităţii auditate, precum şi asistenţa serviciilor specializate din cadrul sau din afara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să solicite copiile şi extrasele documentelor relevante, să ridice documentele în original, eliberînd, la solicitare, o copie şi o notă de recepţionare;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lastRenderedPageBreak/>
        <w:t>4) să solicite şi să primească informaţii şi explicaţii, verbale sau scrise, de la personalul şi managerul unităţii auditate.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22.</w:t>
      </w:r>
      <w:r w:rsidRPr="00F74633">
        <w:rPr>
          <w:rFonts w:ascii="Arial" w:eastAsia="Times New Roman" w:hAnsi="Arial" w:cs="Arial"/>
          <w:sz w:val="24"/>
          <w:szCs w:val="24"/>
        </w:rPr>
        <w:t xml:space="preserve"> Persoanele care efectuează auditul intern au obligaţia:</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să activeze în conformitate cu cadrul normativ şi principiile fundamentale ale activităţii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să îşi îmbunătăţească cunoştinţele, priceperea şi alte competenţe necesare prin participarea, anuală, la diverse forme de dezvoltare profesională continuă în domeniu, cu o durată de cel puţin 40 de ore academice, cu excepţia perioadei de suspendare a activităţii;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să întocmească o declaraţie de interese înainte de începerea fiecărei misiuni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4) să informeze conducătorul ierarhic superior şi managerul entităţii publice cu privire la prejudiciile aduse independenţei sau obiectivităţii activităţii de audit intern şi să solicite soluţionarea acestora;</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5) să informeze Ministerul Finanţelor despre prejudiciile aduse independenţei sau obiectivităţii activităţii de audit intern în cazul nesoluţionării acestora la nivelul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6) să informeze, în scris, conducătorul ierarhic superior, managerul entităţii publice sau, după caz, organele de drept competente privind descoperirea unor indicii de potenţiale fraude şi corupţie.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23.</w:t>
      </w:r>
      <w:r w:rsidRPr="00F74633">
        <w:rPr>
          <w:rFonts w:ascii="Arial" w:eastAsia="Times New Roman" w:hAnsi="Arial" w:cs="Arial"/>
          <w:sz w:val="24"/>
          <w:szCs w:val="24"/>
        </w:rPr>
        <w:t xml:space="preserve"> Persoanele care efectuează auditul intern nu au dreptul:</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să îşi asume şi să realizeze sarcini operaţionale ale entităţii publice, inclusiv iniţierea şi avizarea angajamentelor, aprobarea tranzacţiilor şi a operaţiunilor contabile;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să elaboreze şi să exercite proceduri de control intern, precum şi să efectueze orice activitate care, ulterior, poate constitui obiect al auditului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3) să îşi asume responsabilităţi manageriale de gestionare a riscurilor, la etapa de instituire sau de dezvoltare a procesului de management al riscurilor în cadrul entităţii publice;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4) să efectueze inspecţii (revizii) financiare;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5) să investigheze fraude;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6) să utilizeze în scopuri personale informaţiile obţinute în cadrul misiunilor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7) să dirijeze activitatea personalului entităţii publice, exceptînd cazurile de participare a acestuia la realizarea misiunii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Secţiunea a 6-a</w:t>
      </w:r>
    </w:p>
    <w:p w:rsidR="00F74633" w:rsidRPr="00F74633" w:rsidRDefault="00F74633" w:rsidP="00F74633">
      <w:pPr>
        <w:spacing w:after="0" w:line="240" w:lineRule="auto"/>
        <w:jc w:val="center"/>
        <w:rPr>
          <w:rFonts w:ascii="Arial" w:eastAsia="Times New Roman" w:hAnsi="Arial" w:cs="Arial"/>
          <w:b/>
          <w:bCs/>
          <w:sz w:val="24"/>
          <w:szCs w:val="24"/>
        </w:rPr>
      </w:pPr>
      <w:r w:rsidRPr="00F74633">
        <w:rPr>
          <w:rFonts w:ascii="Arial" w:eastAsia="Times New Roman" w:hAnsi="Arial" w:cs="Arial"/>
          <w:b/>
          <w:bCs/>
          <w:sz w:val="24"/>
          <w:szCs w:val="24"/>
        </w:rPr>
        <w:t>Interacţiunea cu auditorii publici externi</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b/>
          <w:bCs/>
          <w:sz w:val="24"/>
          <w:szCs w:val="24"/>
        </w:rPr>
        <w:t>24.</w:t>
      </w:r>
      <w:r w:rsidRPr="00F74633">
        <w:rPr>
          <w:rFonts w:ascii="Arial" w:eastAsia="Times New Roman" w:hAnsi="Arial" w:cs="Arial"/>
          <w:sz w:val="24"/>
          <w:szCs w:val="24"/>
        </w:rPr>
        <w:t xml:space="preserve"> Persoanele care efectuează auditul intern colaborează cu auditorii publici externi în scopul informării adecvate şi al evitării suprapunerilor activităţilor realizate. În acest context, subdiviziunile de audit intern remit Curţii de Conturi copiile:</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1) Planului anual al activităţii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2) Raportului anual privind activitatea de audit intern.</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F74633" w:rsidRPr="00F74633" w:rsidRDefault="00F74633" w:rsidP="00F74633">
      <w:pPr>
        <w:spacing w:after="0" w:line="240" w:lineRule="auto"/>
        <w:ind w:firstLine="567"/>
        <w:jc w:val="both"/>
        <w:rPr>
          <w:rFonts w:ascii="Arial" w:eastAsia="Times New Roman" w:hAnsi="Arial" w:cs="Arial"/>
          <w:sz w:val="24"/>
          <w:szCs w:val="24"/>
        </w:rPr>
      </w:pPr>
      <w:r w:rsidRPr="00F74633">
        <w:rPr>
          <w:rFonts w:ascii="Arial" w:eastAsia="Times New Roman" w:hAnsi="Arial" w:cs="Arial"/>
          <w:sz w:val="24"/>
          <w:szCs w:val="24"/>
        </w:rPr>
        <w:t> </w:t>
      </w:r>
    </w:p>
    <w:p w:rsidR="002F0B2B" w:rsidRDefault="002F0B2B">
      <w:bookmarkStart w:id="0" w:name="_GoBack"/>
      <w:bookmarkEnd w:id="0"/>
    </w:p>
    <w:sectPr w:rsidR="002F0B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22"/>
    <w:rsid w:val="00260220"/>
    <w:rsid w:val="002F0B2B"/>
    <w:rsid w:val="008279CF"/>
    <w:rsid w:val="00F50522"/>
    <w:rsid w:val="00F74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41BE8-C74D-4B1E-A623-2865FDEB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3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3555</Words>
  <Characters>20265</Characters>
  <Application>Microsoft Office Word</Application>
  <DocSecurity>0</DocSecurity>
  <Lines>168</Lines>
  <Paragraphs>47</Paragraphs>
  <ScaleCrop>false</ScaleCrop>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Gheorghiu Marina</dc:creator>
  <cp:keywords/>
  <dc:description/>
  <cp:lastModifiedBy>Gheorghiu Marina</cp:lastModifiedBy>
  <cp:revision>2</cp:revision>
  <dcterms:created xsi:type="dcterms:W3CDTF">2020-03-13T06:59:00Z</dcterms:created>
  <dcterms:modified xsi:type="dcterms:W3CDTF">2020-03-13T06:59:00Z</dcterms:modified>
</cp:coreProperties>
</file>