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1C" w:rsidRPr="007A0ECD" w:rsidRDefault="00A17B1C" w:rsidP="00A17B1C">
      <w:pPr>
        <w:jc w:val="right"/>
        <w:rPr>
          <w:b/>
          <w:sz w:val="18"/>
          <w:szCs w:val="18"/>
          <w:u w:val="single"/>
          <w:lang w:val="ro-RO"/>
        </w:rPr>
      </w:pPr>
      <w:r w:rsidRPr="007A0ECD">
        <w:rPr>
          <w:b/>
          <w:sz w:val="18"/>
          <w:szCs w:val="18"/>
          <w:u w:val="single"/>
          <w:lang w:val="ro-RO"/>
        </w:rPr>
        <w:t>PROIECT</w:t>
      </w:r>
    </w:p>
    <w:p w:rsidR="00A17B1C" w:rsidRPr="007A0ECD" w:rsidRDefault="00A17B1C" w:rsidP="00A17B1C">
      <w:pPr>
        <w:jc w:val="center"/>
        <w:rPr>
          <w:b/>
          <w:lang w:val="ro-RO"/>
        </w:rPr>
      </w:pPr>
    </w:p>
    <w:p w:rsidR="00A17B1C" w:rsidRPr="007A0ECD" w:rsidRDefault="00A17B1C" w:rsidP="00A17B1C">
      <w:pPr>
        <w:jc w:val="center"/>
        <w:rPr>
          <w:b/>
          <w:i/>
          <w:sz w:val="28"/>
          <w:szCs w:val="28"/>
          <w:lang w:val="ro-RO"/>
        </w:rPr>
      </w:pPr>
    </w:p>
    <w:p w:rsidR="00A17B1C" w:rsidRPr="007A0ECD" w:rsidRDefault="00A17B1C" w:rsidP="00A17B1C">
      <w:pPr>
        <w:jc w:val="center"/>
        <w:rPr>
          <w:b/>
          <w:sz w:val="28"/>
          <w:szCs w:val="28"/>
          <w:lang w:val="ro-RO"/>
        </w:rPr>
      </w:pPr>
      <w:r w:rsidRPr="007A0ECD">
        <w:rPr>
          <w:b/>
          <w:sz w:val="28"/>
          <w:szCs w:val="28"/>
          <w:lang w:val="ro-RO"/>
        </w:rPr>
        <w:t>GUVERNUL REPUBLICII MOLDOVA</w:t>
      </w:r>
    </w:p>
    <w:p w:rsidR="00A17B1C" w:rsidRPr="007A0ECD" w:rsidRDefault="00A17B1C" w:rsidP="00A17B1C">
      <w:pPr>
        <w:jc w:val="center"/>
        <w:rPr>
          <w:b/>
          <w:lang w:val="ro-RO"/>
        </w:rPr>
      </w:pPr>
    </w:p>
    <w:p w:rsidR="00A17B1C" w:rsidRPr="007A0ECD" w:rsidRDefault="00A17B1C" w:rsidP="00A17B1C">
      <w:pPr>
        <w:jc w:val="center"/>
        <w:rPr>
          <w:b/>
          <w:sz w:val="28"/>
          <w:szCs w:val="28"/>
          <w:lang w:val="ro-RO"/>
        </w:rPr>
      </w:pPr>
      <w:r w:rsidRPr="007A0ECD">
        <w:rPr>
          <w:b/>
          <w:sz w:val="28"/>
          <w:szCs w:val="28"/>
          <w:lang w:val="ro-RO"/>
        </w:rPr>
        <w:t>HOTĂRÎRE nr.________din __________</w:t>
      </w:r>
    </w:p>
    <w:p w:rsidR="00A17B1C" w:rsidRPr="007A0ECD" w:rsidRDefault="00A17B1C" w:rsidP="00A17B1C">
      <w:pPr>
        <w:jc w:val="center"/>
        <w:rPr>
          <w:b/>
          <w:sz w:val="28"/>
          <w:szCs w:val="28"/>
          <w:lang w:val="ro-RO"/>
        </w:rPr>
      </w:pPr>
    </w:p>
    <w:p w:rsidR="00A17B1C" w:rsidRPr="007A0ECD" w:rsidRDefault="00A17B1C" w:rsidP="00A17B1C">
      <w:pPr>
        <w:jc w:val="center"/>
        <w:rPr>
          <w:b/>
          <w:sz w:val="28"/>
          <w:szCs w:val="28"/>
          <w:lang w:val="ro-RO"/>
        </w:rPr>
      </w:pPr>
      <w:r w:rsidRPr="007A0ECD">
        <w:rPr>
          <w:b/>
          <w:sz w:val="28"/>
          <w:szCs w:val="28"/>
          <w:lang w:val="ro-RO"/>
        </w:rPr>
        <w:t>Chişinău</w:t>
      </w:r>
    </w:p>
    <w:p w:rsidR="00A17B1C" w:rsidRPr="007A0ECD" w:rsidRDefault="00A17B1C" w:rsidP="00A17B1C">
      <w:pPr>
        <w:ind w:firstLine="0"/>
        <w:rPr>
          <w:b/>
          <w:sz w:val="28"/>
          <w:szCs w:val="28"/>
          <w:lang w:val="ro-RO" w:eastAsia="ru-RU"/>
        </w:rPr>
      </w:pPr>
    </w:p>
    <w:p w:rsidR="00A17B1C" w:rsidRPr="007A0ECD" w:rsidRDefault="00A17B1C" w:rsidP="00A17B1C">
      <w:pPr>
        <w:ind w:firstLine="709"/>
        <w:jc w:val="center"/>
        <w:rPr>
          <w:b/>
          <w:sz w:val="28"/>
          <w:szCs w:val="28"/>
          <w:lang w:val="ro-RO" w:eastAsia="ru-RU"/>
        </w:rPr>
      </w:pPr>
    </w:p>
    <w:p w:rsidR="00B85099" w:rsidRDefault="00B85099" w:rsidP="00B85099">
      <w:pPr>
        <w:jc w:val="center"/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 xml:space="preserve">Cu privire la </w:t>
      </w:r>
      <w:r w:rsidRPr="00B85099">
        <w:rPr>
          <w:b/>
          <w:sz w:val="28"/>
          <w:szCs w:val="28"/>
          <w:lang w:val="ro-RO" w:eastAsia="ru-RU"/>
        </w:rPr>
        <w:t>aprobarea conceptului tehnic al sistemului informațional automatizat „Registrul mandatelor de executare”</w:t>
      </w:r>
    </w:p>
    <w:p w:rsidR="00A17B1C" w:rsidRPr="007A0ECD" w:rsidRDefault="00A17B1C" w:rsidP="00B85099">
      <w:pPr>
        <w:jc w:val="center"/>
        <w:rPr>
          <w:b/>
          <w:sz w:val="28"/>
          <w:szCs w:val="28"/>
          <w:lang w:val="ro-RO" w:eastAsia="ru-RU"/>
        </w:rPr>
      </w:pPr>
      <w:r w:rsidRPr="007A0ECD">
        <w:rPr>
          <w:b/>
          <w:sz w:val="28"/>
          <w:szCs w:val="28"/>
          <w:lang w:val="ro-RO" w:eastAsia="ru-RU"/>
        </w:rPr>
        <w:t>-------------------------------------------------------------------------</w:t>
      </w:r>
    </w:p>
    <w:p w:rsidR="00A17B1C" w:rsidRPr="007A0ECD" w:rsidRDefault="00A17B1C" w:rsidP="00A17B1C">
      <w:pPr>
        <w:ind w:firstLine="709"/>
        <w:rPr>
          <w:rFonts w:eastAsia="Calibri"/>
          <w:sz w:val="28"/>
          <w:szCs w:val="28"/>
          <w:lang w:val="ro-RO" w:eastAsia="ru-RU"/>
        </w:rPr>
      </w:pPr>
      <w:r w:rsidRPr="007A0ECD">
        <w:rPr>
          <w:rFonts w:eastAsia="Calibri"/>
          <w:sz w:val="28"/>
          <w:szCs w:val="28"/>
          <w:lang w:val="ro-RO" w:eastAsia="ru-RU"/>
        </w:rPr>
        <w:tab/>
      </w:r>
    </w:p>
    <w:p w:rsidR="00BA4B22" w:rsidRDefault="00A17B1C" w:rsidP="00D72942">
      <w:pPr>
        <w:spacing w:line="276" w:lineRule="auto"/>
        <w:rPr>
          <w:rFonts w:eastAsia="Calibri"/>
          <w:b/>
          <w:sz w:val="26"/>
          <w:szCs w:val="26"/>
          <w:lang w:val="ro-RO" w:eastAsia="ru-RU"/>
        </w:rPr>
      </w:pPr>
      <w:r w:rsidRPr="007A0ECD">
        <w:rPr>
          <w:rFonts w:eastAsia="Calibri"/>
          <w:sz w:val="26"/>
          <w:szCs w:val="26"/>
          <w:lang w:val="ro-RO" w:eastAsia="ru-RU"/>
        </w:rPr>
        <w:t>În temeiul prevederilor art. 175-178 din Codul adm</w:t>
      </w:r>
      <w:r w:rsidR="00D87C9F">
        <w:rPr>
          <w:rFonts w:eastAsia="Calibri"/>
          <w:sz w:val="26"/>
          <w:szCs w:val="26"/>
          <w:lang w:val="ro-RO" w:eastAsia="ru-RU"/>
        </w:rPr>
        <w:t>inistrativ nr. 116/</w:t>
      </w:r>
      <w:r w:rsidRPr="007A0ECD">
        <w:rPr>
          <w:rFonts w:eastAsia="Calibri"/>
          <w:sz w:val="26"/>
          <w:szCs w:val="26"/>
          <w:lang w:val="ro-RO" w:eastAsia="ru-RU"/>
        </w:rPr>
        <w:t>2018 (</w:t>
      </w:r>
      <w:r w:rsidRPr="007A0ECD">
        <w:rPr>
          <w:rFonts w:eastAsia="Calibri"/>
          <w:i/>
          <w:sz w:val="26"/>
          <w:szCs w:val="26"/>
          <w:lang w:val="ro-RO" w:eastAsia="ru-RU"/>
        </w:rPr>
        <w:t>Monitorul Oficial al Republicii Moldova</w:t>
      </w:r>
      <w:r w:rsidRPr="007A0ECD">
        <w:rPr>
          <w:rFonts w:eastAsia="Calibri"/>
          <w:sz w:val="26"/>
          <w:szCs w:val="26"/>
          <w:lang w:val="ro-RO" w:eastAsia="ru-RU"/>
        </w:rPr>
        <w:t>,</w:t>
      </w:r>
      <w:r w:rsidRPr="007A0ECD">
        <w:rPr>
          <w:rFonts w:eastAsia="Calibri"/>
          <w:i/>
          <w:sz w:val="26"/>
          <w:szCs w:val="26"/>
          <w:lang w:val="ro-RO" w:eastAsia="ru-RU"/>
        </w:rPr>
        <w:t xml:space="preserve"> </w:t>
      </w:r>
      <w:r w:rsidR="00EB6D28">
        <w:rPr>
          <w:rFonts w:eastAsia="Calibri"/>
          <w:i/>
          <w:sz w:val="26"/>
          <w:szCs w:val="26"/>
          <w:lang w:val="ro-RO" w:eastAsia="ru-RU"/>
        </w:rPr>
        <w:t xml:space="preserve">2018, </w:t>
      </w:r>
      <w:r w:rsidRPr="007A0ECD">
        <w:rPr>
          <w:rFonts w:eastAsia="Calibri"/>
          <w:i/>
          <w:sz w:val="26"/>
          <w:szCs w:val="26"/>
          <w:lang w:val="ro-RO" w:eastAsia="ru-RU"/>
        </w:rPr>
        <w:t>nr. 309-</w:t>
      </w:r>
      <w:r w:rsidR="00EB6D28">
        <w:rPr>
          <w:rFonts w:eastAsia="Calibri"/>
          <w:i/>
          <w:sz w:val="26"/>
          <w:szCs w:val="26"/>
          <w:lang w:val="ro-RO" w:eastAsia="ru-RU"/>
        </w:rPr>
        <w:t>320</w:t>
      </w:r>
      <w:r w:rsidR="004F4A25">
        <w:rPr>
          <w:rFonts w:eastAsia="Calibri"/>
          <w:i/>
          <w:sz w:val="26"/>
          <w:szCs w:val="26"/>
          <w:lang w:val="ro-RO" w:eastAsia="ru-RU"/>
        </w:rPr>
        <w:t>,</w:t>
      </w:r>
      <w:r w:rsidR="00EB6D28">
        <w:rPr>
          <w:rFonts w:eastAsia="Calibri"/>
          <w:i/>
          <w:sz w:val="26"/>
          <w:szCs w:val="26"/>
          <w:lang w:val="ro-RO" w:eastAsia="ru-RU"/>
        </w:rPr>
        <w:t xml:space="preserve"> art. 466)</w:t>
      </w:r>
      <w:r w:rsidRPr="007A0ECD">
        <w:rPr>
          <w:rFonts w:eastAsia="Calibri"/>
          <w:i/>
          <w:sz w:val="26"/>
          <w:szCs w:val="26"/>
          <w:lang w:val="ro-RO" w:eastAsia="ru-RU"/>
        </w:rPr>
        <w:t xml:space="preserve">, </w:t>
      </w:r>
      <w:r w:rsidR="00EB6D28">
        <w:rPr>
          <w:rFonts w:eastAsia="Calibri"/>
          <w:sz w:val="26"/>
          <w:szCs w:val="26"/>
          <w:lang w:val="ro-RO" w:eastAsia="ru-RU"/>
        </w:rPr>
        <w:t xml:space="preserve">în confomitate cu </w:t>
      </w:r>
      <w:r w:rsidRPr="007A0ECD">
        <w:rPr>
          <w:color w:val="000000" w:themeColor="text1"/>
          <w:sz w:val="26"/>
          <w:szCs w:val="26"/>
          <w:lang w:val="ro-RO"/>
        </w:rPr>
        <w:t>art. 16 și 22 din Le</w:t>
      </w:r>
      <w:r w:rsidR="00D87C9F">
        <w:rPr>
          <w:color w:val="000000" w:themeColor="text1"/>
          <w:sz w:val="26"/>
          <w:szCs w:val="26"/>
          <w:lang w:val="ro-RO"/>
        </w:rPr>
        <w:t>gea nr. 467-XV/</w:t>
      </w:r>
      <w:r w:rsidRPr="007A0ECD">
        <w:rPr>
          <w:color w:val="000000" w:themeColor="text1"/>
          <w:sz w:val="26"/>
          <w:szCs w:val="26"/>
          <w:lang w:val="ro-RO"/>
        </w:rPr>
        <w:t>2003 cu privire la informatizare și la resursele informaționale de stat (</w:t>
      </w:r>
      <w:r w:rsidRPr="00EB6D28">
        <w:rPr>
          <w:i/>
          <w:color w:val="000000" w:themeColor="text1"/>
          <w:sz w:val="26"/>
          <w:szCs w:val="26"/>
          <w:lang w:val="ro-RO"/>
        </w:rPr>
        <w:t>Monitorul Oficial al Republicii Moldova, 2004, nr. 6-12, art. 44</w:t>
      </w:r>
      <w:r w:rsidRPr="007A0ECD">
        <w:rPr>
          <w:color w:val="000000" w:themeColor="text1"/>
          <w:sz w:val="26"/>
          <w:szCs w:val="26"/>
          <w:lang w:val="ro-RO"/>
        </w:rPr>
        <w:t xml:space="preserve">), a prevederilor art. 16 alin. </w:t>
      </w:r>
      <w:r w:rsidR="00EB6D28">
        <w:rPr>
          <w:color w:val="000000" w:themeColor="text1"/>
          <w:sz w:val="26"/>
          <w:szCs w:val="26"/>
          <w:lang w:val="ro-RO"/>
        </w:rPr>
        <w:t xml:space="preserve">(1) și </w:t>
      </w:r>
      <w:r w:rsidRPr="007A0ECD">
        <w:rPr>
          <w:color w:val="000000" w:themeColor="text1"/>
          <w:sz w:val="26"/>
          <w:szCs w:val="26"/>
          <w:lang w:val="ro-RO"/>
        </w:rPr>
        <w:t>(3) din</w:t>
      </w:r>
      <w:r w:rsidR="00D87C9F">
        <w:rPr>
          <w:color w:val="000000" w:themeColor="text1"/>
          <w:sz w:val="26"/>
          <w:szCs w:val="26"/>
          <w:lang w:val="ro-RO"/>
        </w:rPr>
        <w:t xml:space="preserve"> Legea nr. 71-XVI/</w:t>
      </w:r>
      <w:r w:rsidRPr="007A0ECD">
        <w:rPr>
          <w:color w:val="000000" w:themeColor="text1"/>
          <w:sz w:val="26"/>
          <w:szCs w:val="26"/>
          <w:lang w:val="ro-RO"/>
        </w:rPr>
        <w:t>2007 cu privire la registre (</w:t>
      </w:r>
      <w:r w:rsidRPr="00EB6D28">
        <w:rPr>
          <w:i/>
          <w:color w:val="000000" w:themeColor="text1"/>
          <w:sz w:val="26"/>
          <w:szCs w:val="26"/>
          <w:lang w:val="ro-RO"/>
        </w:rPr>
        <w:t>Monitorul Oficial al Republicii Moldova, 2007, nr. 70-73, art. 314</w:t>
      </w:r>
      <w:r w:rsidRPr="007A0ECD">
        <w:rPr>
          <w:color w:val="000000" w:themeColor="text1"/>
          <w:sz w:val="26"/>
          <w:szCs w:val="26"/>
          <w:lang w:val="ro-RO"/>
        </w:rPr>
        <w:t>),</w:t>
      </w:r>
      <w:r w:rsidR="00BA4B22">
        <w:rPr>
          <w:rFonts w:eastAsia="Calibri"/>
          <w:i/>
          <w:sz w:val="26"/>
          <w:szCs w:val="26"/>
          <w:lang w:val="ro-RO" w:eastAsia="ru-RU"/>
        </w:rPr>
        <w:t xml:space="preserve"> </w:t>
      </w:r>
      <w:r w:rsidRPr="007A0ECD">
        <w:rPr>
          <w:rFonts w:eastAsia="Calibri"/>
          <w:b/>
          <w:sz w:val="26"/>
          <w:szCs w:val="26"/>
          <w:lang w:val="ro-RO" w:eastAsia="ru-RU"/>
        </w:rPr>
        <w:t xml:space="preserve">Guvernul </w:t>
      </w:r>
    </w:p>
    <w:p w:rsidR="00BA4B22" w:rsidRDefault="00BA4B22" w:rsidP="00BA4B22">
      <w:pPr>
        <w:spacing w:line="276" w:lineRule="auto"/>
        <w:jc w:val="center"/>
        <w:rPr>
          <w:rFonts w:eastAsia="Calibri"/>
          <w:b/>
          <w:sz w:val="26"/>
          <w:szCs w:val="26"/>
          <w:lang w:val="ro-RO" w:eastAsia="ru-RU"/>
        </w:rPr>
      </w:pPr>
    </w:p>
    <w:p w:rsidR="00A17B1C" w:rsidRPr="00BA4B22" w:rsidRDefault="00A17B1C" w:rsidP="00BA4B22">
      <w:pPr>
        <w:spacing w:line="276" w:lineRule="auto"/>
        <w:jc w:val="center"/>
        <w:rPr>
          <w:rFonts w:eastAsia="Calibri"/>
          <w:i/>
          <w:sz w:val="26"/>
          <w:szCs w:val="26"/>
          <w:lang w:val="ro-RO" w:eastAsia="ru-RU"/>
        </w:rPr>
      </w:pPr>
      <w:r w:rsidRPr="007A0ECD">
        <w:rPr>
          <w:rFonts w:eastAsia="Calibri"/>
          <w:b/>
          <w:sz w:val="26"/>
          <w:szCs w:val="26"/>
          <w:lang w:val="ro-RO" w:eastAsia="ru-RU"/>
        </w:rPr>
        <w:t>HOTĂRĂŞTE:</w:t>
      </w:r>
    </w:p>
    <w:p w:rsidR="00A17B1C" w:rsidRPr="007A0ECD" w:rsidRDefault="00A17B1C" w:rsidP="00332481">
      <w:pPr>
        <w:spacing w:line="276" w:lineRule="auto"/>
        <w:ind w:firstLine="709"/>
        <w:rPr>
          <w:rFonts w:eastAsia="Calibri"/>
          <w:b/>
          <w:sz w:val="26"/>
          <w:szCs w:val="26"/>
          <w:lang w:val="ro-RO" w:eastAsia="ru-RU"/>
        </w:rPr>
      </w:pPr>
    </w:p>
    <w:p w:rsidR="00A17B1C" w:rsidRPr="007A0ECD" w:rsidRDefault="00A17B1C" w:rsidP="00332481">
      <w:pPr>
        <w:pStyle w:val="tt"/>
        <w:numPr>
          <w:ilvl w:val="0"/>
          <w:numId w:val="2"/>
        </w:numPr>
        <w:tabs>
          <w:tab w:val="center" w:pos="5103"/>
          <w:tab w:val="right" w:pos="9356"/>
        </w:tabs>
        <w:spacing w:line="276" w:lineRule="auto"/>
        <w:jc w:val="both"/>
        <w:rPr>
          <w:b w:val="0"/>
          <w:color w:val="000000" w:themeColor="text1"/>
          <w:sz w:val="26"/>
          <w:szCs w:val="26"/>
          <w:lang w:val="ro-RO"/>
        </w:rPr>
      </w:pPr>
      <w:r w:rsidRPr="007A0ECD">
        <w:rPr>
          <w:b w:val="0"/>
          <w:color w:val="000000" w:themeColor="text1"/>
          <w:sz w:val="26"/>
          <w:szCs w:val="26"/>
          <w:lang w:val="ro-RO"/>
        </w:rPr>
        <w:t>Se aprobă Conceptul tehnic al Sistemului informațional automatizat „Registrul mandatelor de executare”</w:t>
      </w:r>
      <w:r w:rsidR="00332481" w:rsidRPr="00332481">
        <w:rPr>
          <w:b w:val="0"/>
          <w:color w:val="000000" w:themeColor="text1"/>
          <w:sz w:val="26"/>
          <w:szCs w:val="26"/>
          <w:lang w:val="ro-RO"/>
        </w:rPr>
        <w:t xml:space="preserve"> (</w:t>
      </w:r>
      <w:r w:rsidR="00332481" w:rsidRPr="00332481">
        <w:rPr>
          <w:b w:val="0"/>
          <w:sz w:val="26"/>
          <w:szCs w:val="26"/>
          <w:lang w:val="ro-RO"/>
        </w:rPr>
        <w:t>SIA “RME”)</w:t>
      </w:r>
      <w:r w:rsidRPr="007A0ECD">
        <w:rPr>
          <w:b w:val="0"/>
          <w:color w:val="000000" w:themeColor="text1"/>
          <w:sz w:val="26"/>
          <w:szCs w:val="26"/>
          <w:lang w:val="ro-RO"/>
        </w:rPr>
        <w:t xml:space="preserve">, </w:t>
      </w:r>
      <w:r w:rsidR="00D467C8">
        <w:rPr>
          <w:b w:val="0"/>
          <w:sz w:val="26"/>
          <w:szCs w:val="26"/>
          <w:lang w:val="ro-RO"/>
        </w:rPr>
        <w:t>conform anexei</w:t>
      </w:r>
      <w:r w:rsidRPr="007A0ECD">
        <w:rPr>
          <w:b w:val="0"/>
          <w:sz w:val="26"/>
          <w:szCs w:val="26"/>
          <w:lang w:val="ro-RO"/>
        </w:rPr>
        <w:t>.</w:t>
      </w:r>
      <w:r w:rsidRPr="007A0ECD">
        <w:rPr>
          <w:b w:val="0"/>
          <w:color w:val="000000" w:themeColor="text1"/>
          <w:sz w:val="26"/>
          <w:szCs w:val="26"/>
          <w:lang w:val="ro-RO"/>
        </w:rPr>
        <w:t xml:space="preserve"> </w:t>
      </w:r>
    </w:p>
    <w:p w:rsidR="00A17B1C" w:rsidRPr="007A0ECD" w:rsidRDefault="00A17B1C" w:rsidP="00332481">
      <w:pPr>
        <w:pStyle w:val="af1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  <w:lang w:val="ro-RO"/>
        </w:rPr>
      </w:pPr>
      <w:r w:rsidRPr="007A0ECD">
        <w:rPr>
          <w:sz w:val="26"/>
          <w:szCs w:val="26"/>
          <w:lang w:val="ro-RO"/>
        </w:rPr>
        <w:t>Se pune în sarcina Serviciului Fiscal de Stat a</w:t>
      </w:r>
      <w:r w:rsidRPr="007A0ECD">
        <w:rPr>
          <w:color w:val="000000" w:themeColor="text1"/>
          <w:sz w:val="26"/>
          <w:szCs w:val="26"/>
          <w:lang w:val="ro-RO"/>
        </w:rPr>
        <w:t>sigura</w:t>
      </w:r>
      <w:r w:rsidR="004F4A25">
        <w:rPr>
          <w:color w:val="000000" w:themeColor="text1"/>
          <w:sz w:val="26"/>
          <w:szCs w:val="26"/>
          <w:lang w:val="ro-RO"/>
        </w:rPr>
        <w:t xml:space="preserve">rea implementării </w:t>
      </w:r>
      <w:r w:rsidRPr="007A0ECD">
        <w:rPr>
          <w:color w:val="000000" w:themeColor="text1"/>
          <w:sz w:val="26"/>
          <w:szCs w:val="26"/>
          <w:lang w:val="ro-RO"/>
        </w:rPr>
        <w:t xml:space="preserve">și dezvoltării </w:t>
      </w:r>
      <w:r w:rsidR="004F4A25">
        <w:rPr>
          <w:color w:val="000000" w:themeColor="text1"/>
          <w:sz w:val="26"/>
          <w:szCs w:val="26"/>
          <w:lang w:val="ro-RO"/>
        </w:rPr>
        <w:t>SIA “RME”</w:t>
      </w:r>
      <w:r w:rsidRPr="007A0ECD">
        <w:rPr>
          <w:color w:val="000000" w:themeColor="text1"/>
          <w:sz w:val="26"/>
          <w:szCs w:val="26"/>
          <w:lang w:val="ro-RO"/>
        </w:rPr>
        <w:t>.</w:t>
      </w:r>
    </w:p>
    <w:p w:rsidR="00A17B1C" w:rsidRDefault="00A17B1C" w:rsidP="00332481">
      <w:pPr>
        <w:pStyle w:val="af1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  <w:lang w:val="ro-RO"/>
        </w:rPr>
      </w:pPr>
      <w:r w:rsidRPr="007A0ECD">
        <w:rPr>
          <w:color w:val="000000" w:themeColor="text1"/>
          <w:sz w:val="26"/>
          <w:szCs w:val="26"/>
          <w:lang w:val="ro-RO"/>
        </w:rPr>
        <w:t xml:space="preserve"> Posesor al </w:t>
      </w:r>
      <w:r w:rsidR="004F4A25">
        <w:rPr>
          <w:color w:val="000000" w:themeColor="text1"/>
          <w:sz w:val="26"/>
          <w:szCs w:val="26"/>
          <w:lang w:val="ro-RO"/>
        </w:rPr>
        <w:t>SIA “RME”</w:t>
      </w:r>
      <w:r w:rsidRPr="007A0ECD">
        <w:rPr>
          <w:color w:val="000000" w:themeColor="text1"/>
          <w:sz w:val="26"/>
          <w:szCs w:val="26"/>
          <w:lang w:val="ro-RO"/>
        </w:rPr>
        <w:t xml:space="preserve"> este Serviciul Fiscal de Stat.</w:t>
      </w:r>
    </w:p>
    <w:p w:rsidR="00243C81" w:rsidRPr="007A0ECD" w:rsidRDefault="00243C81" w:rsidP="00243C81">
      <w:pPr>
        <w:pStyle w:val="af1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  <w:lang w:val="ro-RO"/>
        </w:rPr>
      </w:pPr>
      <w:r>
        <w:rPr>
          <w:color w:val="000000" w:themeColor="text1"/>
          <w:sz w:val="26"/>
          <w:szCs w:val="26"/>
          <w:lang w:val="ro-RO"/>
        </w:rPr>
        <w:t>Odată cu implementarea definitivă a SIA “RME”, prezentarea mandatelor de executare Serviciului Fiscal de Stat și corespondența aferentă se va efectua exclusiv prin intermediul acestuia.</w:t>
      </w:r>
    </w:p>
    <w:p w:rsidR="00A17B1C" w:rsidRPr="007A0ECD" w:rsidRDefault="00A17B1C" w:rsidP="00332481">
      <w:pPr>
        <w:pStyle w:val="af1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  <w:lang w:val="ro-RO"/>
        </w:rPr>
      </w:pPr>
      <w:r w:rsidRPr="007A0ECD">
        <w:rPr>
          <w:rFonts w:eastAsia="Calibri"/>
          <w:color w:val="000000" w:themeColor="text1"/>
          <w:sz w:val="26"/>
          <w:szCs w:val="26"/>
          <w:lang w:val="ro-RO"/>
        </w:rPr>
        <w:t>Prezenta hotărâre intră în vigo</w:t>
      </w:r>
      <w:r w:rsidR="009B2209">
        <w:rPr>
          <w:rFonts w:eastAsia="Calibri"/>
          <w:color w:val="000000" w:themeColor="text1"/>
          <w:sz w:val="26"/>
          <w:szCs w:val="26"/>
          <w:lang w:val="ro-RO"/>
        </w:rPr>
        <w:t xml:space="preserve">are </w:t>
      </w:r>
      <w:r w:rsidRPr="007A0ECD">
        <w:rPr>
          <w:rFonts w:eastAsia="Calibri"/>
          <w:color w:val="000000" w:themeColor="text1"/>
          <w:sz w:val="26"/>
          <w:szCs w:val="26"/>
          <w:lang w:val="ro-RO"/>
        </w:rPr>
        <w:t>la data publicării</w:t>
      </w:r>
      <w:r w:rsidR="00552FC6">
        <w:rPr>
          <w:rFonts w:eastAsia="Calibri"/>
          <w:color w:val="000000" w:themeColor="text1"/>
          <w:sz w:val="26"/>
          <w:szCs w:val="26"/>
          <w:lang w:val="ro-RO"/>
        </w:rPr>
        <w:t xml:space="preserve"> în Monitorul Oficial al Republicii Moldova</w:t>
      </w:r>
      <w:r w:rsidRPr="007A0ECD">
        <w:rPr>
          <w:rFonts w:eastAsia="Calibri"/>
          <w:color w:val="000000" w:themeColor="text1"/>
          <w:sz w:val="26"/>
          <w:szCs w:val="26"/>
          <w:lang w:val="ro-RO"/>
        </w:rPr>
        <w:t>.</w:t>
      </w:r>
    </w:p>
    <w:p w:rsidR="00A17B1C" w:rsidRPr="007A0ECD" w:rsidRDefault="00A17B1C" w:rsidP="00332481">
      <w:pPr>
        <w:spacing w:line="276" w:lineRule="auto"/>
        <w:ind w:firstLine="0"/>
        <w:rPr>
          <w:i/>
          <w:iCs/>
          <w:color w:val="663300"/>
          <w:sz w:val="28"/>
          <w:szCs w:val="28"/>
          <w:lang w:val="ro-RO"/>
        </w:rPr>
      </w:pPr>
    </w:p>
    <w:p w:rsidR="00332481" w:rsidRDefault="00332481" w:rsidP="00A17B1C">
      <w:pPr>
        <w:ind w:firstLine="0"/>
        <w:rPr>
          <w:rFonts w:eastAsia="Gulim"/>
          <w:sz w:val="28"/>
          <w:szCs w:val="28"/>
          <w:lang w:val="ro-RO" w:eastAsia="ko-KR"/>
        </w:rPr>
      </w:pPr>
    </w:p>
    <w:p w:rsidR="00552FC6" w:rsidRPr="007A0ECD" w:rsidRDefault="00552FC6" w:rsidP="00A17B1C">
      <w:pPr>
        <w:ind w:firstLine="0"/>
        <w:rPr>
          <w:rFonts w:eastAsia="Gulim"/>
          <w:sz w:val="28"/>
          <w:szCs w:val="28"/>
          <w:lang w:val="ro-RO" w:eastAsia="ko-KR"/>
        </w:rPr>
      </w:pPr>
    </w:p>
    <w:p w:rsidR="00A17B1C" w:rsidRPr="007A0ECD" w:rsidRDefault="00293CFF" w:rsidP="00A17B1C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o-RO"/>
        </w:rPr>
      </w:pP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  <w:t xml:space="preserve">  Ion CHICU</w:t>
      </w:r>
    </w:p>
    <w:p w:rsidR="00A17B1C" w:rsidRPr="007A0ECD" w:rsidRDefault="00A17B1C" w:rsidP="00A17B1C">
      <w:pPr>
        <w:ind w:firstLine="0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:rsidR="00A17B1C" w:rsidRPr="007A0ECD" w:rsidRDefault="00A17B1C" w:rsidP="00A17B1C">
      <w:pPr>
        <w:ind w:firstLine="709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7A0ECD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:rsidR="00A17B1C" w:rsidRPr="007A0ECD" w:rsidRDefault="00A17B1C" w:rsidP="00A17B1C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>Ministrul finanțelor</w:t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Pr="007A0ECD">
        <w:rPr>
          <w:rFonts w:asciiTheme="majorBidi" w:hAnsiTheme="majorBidi" w:cstheme="majorBidi"/>
          <w:sz w:val="28"/>
          <w:szCs w:val="28"/>
          <w:lang w:val="ro-RO" w:eastAsia="ru-RU"/>
        </w:rPr>
        <w:tab/>
        <w:t xml:space="preserve">  </w:t>
      </w:r>
      <w:r w:rsidR="00293CFF">
        <w:rPr>
          <w:rFonts w:asciiTheme="majorBidi" w:hAnsiTheme="majorBidi" w:cstheme="majorBidi"/>
          <w:b/>
          <w:sz w:val="28"/>
          <w:szCs w:val="28"/>
          <w:lang w:val="ro-RO" w:eastAsia="ru-RU"/>
        </w:rPr>
        <w:t>Serghei PUȘCUȚA</w:t>
      </w:r>
      <w:bookmarkStart w:id="0" w:name="_GoBack"/>
      <w:bookmarkEnd w:id="0"/>
    </w:p>
    <w:p w:rsidR="00A17B1C" w:rsidRPr="007A0ECD" w:rsidRDefault="00A17B1C" w:rsidP="00A17B1C">
      <w:pPr>
        <w:ind w:firstLine="709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</w:p>
    <w:p w:rsidR="00A17B1C" w:rsidRPr="007A0ECD" w:rsidRDefault="00A17B1C" w:rsidP="007A0ECD">
      <w:pPr>
        <w:ind w:firstLine="0"/>
        <w:rPr>
          <w:rFonts w:asciiTheme="majorBidi" w:hAnsiTheme="majorBidi" w:cstheme="majorBidi"/>
          <w:b/>
          <w:sz w:val="28"/>
          <w:szCs w:val="28"/>
          <w:lang w:val="ro-RO" w:eastAsia="ru-RU"/>
        </w:rPr>
      </w:pPr>
    </w:p>
    <w:p w:rsidR="008030A7" w:rsidRDefault="008030A7" w:rsidP="00332481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332481" w:rsidRDefault="00332481" w:rsidP="00332481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091182" w:rsidRDefault="00091182" w:rsidP="00647CA2">
      <w:pPr>
        <w:pStyle w:val="af0"/>
        <w:spacing w:line="276" w:lineRule="auto"/>
        <w:rPr>
          <w:rFonts w:ascii="Times New Roman" w:hAnsi="Times New Roman" w:cs="Times New Roman"/>
          <w:i/>
          <w:sz w:val="20"/>
          <w:szCs w:val="20"/>
          <w:lang w:val="ro-RO"/>
        </w:rPr>
      </w:pPr>
    </w:p>
    <w:p w:rsidR="00F614B5" w:rsidRDefault="00F614B5" w:rsidP="00A17B1C">
      <w:pPr>
        <w:pStyle w:val="af0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</w:p>
    <w:sectPr w:rsidR="00F614B5" w:rsidSect="008A177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8AA"/>
    <w:multiLevelType w:val="hybridMultilevel"/>
    <w:tmpl w:val="6BB46FB8"/>
    <w:lvl w:ilvl="0" w:tplc="62B2D0B4">
      <w:start w:val="49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2752"/>
    <w:multiLevelType w:val="hybridMultilevel"/>
    <w:tmpl w:val="3B580068"/>
    <w:lvl w:ilvl="0" w:tplc="6CEE6138">
      <w:start w:val="39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3B62"/>
    <w:multiLevelType w:val="hybridMultilevel"/>
    <w:tmpl w:val="9FCA8E4E"/>
    <w:lvl w:ilvl="0" w:tplc="EB9C5EB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AF46C2"/>
    <w:multiLevelType w:val="hybridMultilevel"/>
    <w:tmpl w:val="A72AA0B8"/>
    <w:lvl w:ilvl="0" w:tplc="DEE6B06A">
      <w:start w:val="19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1B08"/>
    <w:multiLevelType w:val="hybridMultilevel"/>
    <w:tmpl w:val="649AD0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467"/>
    <w:multiLevelType w:val="hybridMultilevel"/>
    <w:tmpl w:val="B9BA8BCC"/>
    <w:lvl w:ilvl="0" w:tplc="942272C6">
      <w:start w:val="1"/>
      <w:numFmt w:val="lowerLetter"/>
      <w:lvlText w:val="%1)"/>
      <w:lvlJc w:val="left"/>
      <w:pPr>
        <w:ind w:left="96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6F05B50"/>
    <w:multiLevelType w:val="hybridMultilevel"/>
    <w:tmpl w:val="98FED000"/>
    <w:lvl w:ilvl="0" w:tplc="85349BE2">
      <w:start w:val="32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3205C04"/>
    <w:multiLevelType w:val="hybridMultilevel"/>
    <w:tmpl w:val="E464888A"/>
    <w:lvl w:ilvl="0" w:tplc="9DAA1CFE">
      <w:start w:val="10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81A60BB"/>
    <w:multiLevelType w:val="hybridMultilevel"/>
    <w:tmpl w:val="011E3008"/>
    <w:lvl w:ilvl="0" w:tplc="05CA5A2E">
      <w:start w:val="28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18D4D44"/>
    <w:multiLevelType w:val="hybridMultilevel"/>
    <w:tmpl w:val="8CB0A99A"/>
    <w:lvl w:ilvl="0" w:tplc="7BB8C6C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0A0DFD"/>
    <w:multiLevelType w:val="hybridMultilevel"/>
    <w:tmpl w:val="4EF22334"/>
    <w:lvl w:ilvl="0" w:tplc="D3AA9C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111A7"/>
    <w:multiLevelType w:val="hybridMultilevel"/>
    <w:tmpl w:val="45CC1120"/>
    <w:lvl w:ilvl="0" w:tplc="DEC6012C">
      <w:start w:val="3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6780F"/>
    <w:multiLevelType w:val="hybridMultilevel"/>
    <w:tmpl w:val="2D50AF06"/>
    <w:lvl w:ilvl="0" w:tplc="29E0C622">
      <w:start w:val="11"/>
      <w:numFmt w:val="decimal"/>
      <w:lvlText w:val="%1."/>
      <w:lvlJc w:val="left"/>
      <w:pPr>
        <w:ind w:left="9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D3DC7"/>
    <w:multiLevelType w:val="multilevel"/>
    <w:tmpl w:val="C2FAAA96"/>
    <w:styleLink w:val="Style4"/>
    <w:lvl w:ilvl="0">
      <w:start w:val="1"/>
      <w:numFmt w:val="decimal"/>
      <w:lvlText w:val="2.%1"/>
      <w:lvlJc w:val="left"/>
      <w:pPr>
        <w:ind w:left="1004" w:hanging="360"/>
      </w:pPr>
    </w:lvl>
    <w:lvl w:ilvl="1">
      <w:start w:val="1"/>
      <w:numFmt w:val="decimal"/>
      <w:lvlText w:val="3.%2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E542DF6"/>
    <w:multiLevelType w:val="hybridMultilevel"/>
    <w:tmpl w:val="56C65200"/>
    <w:lvl w:ilvl="0" w:tplc="A3B00558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8"/>
  </w:num>
  <w:num w:numId="16">
    <w:abstractNumId w:val="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2F"/>
    <w:rsid w:val="00065BF1"/>
    <w:rsid w:val="000867A0"/>
    <w:rsid w:val="00091182"/>
    <w:rsid w:val="000F1D65"/>
    <w:rsid w:val="00192C18"/>
    <w:rsid w:val="00243C81"/>
    <w:rsid w:val="0027471B"/>
    <w:rsid w:val="00293CFF"/>
    <w:rsid w:val="00332481"/>
    <w:rsid w:val="00394D2F"/>
    <w:rsid w:val="003C1F71"/>
    <w:rsid w:val="00420329"/>
    <w:rsid w:val="004A184F"/>
    <w:rsid w:val="004F4A25"/>
    <w:rsid w:val="004F52DF"/>
    <w:rsid w:val="00552FC6"/>
    <w:rsid w:val="005A01EF"/>
    <w:rsid w:val="00647CA2"/>
    <w:rsid w:val="006A5BEC"/>
    <w:rsid w:val="006C2D7E"/>
    <w:rsid w:val="006C4367"/>
    <w:rsid w:val="007A0ECD"/>
    <w:rsid w:val="008030A7"/>
    <w:rsid w:val="008A1771"/>
    <w:rsid w:val="00921485"/>
    <w:rsid w:val="009B2209"/>
    <w:rsid w:val="00A042A7"/>
    <w:rsid w:val="00A17B1C"/>
    <w:rsid w:val="00A237A2"/>
    <w:rsid w:val="00A601B0"/>
    <w:rsid w:val="00AA5C5D"/>
    <w:rsid w:val="00B33312"/>
    <w:rsid w:val="00B85099"/>
    <w:rsid w:val="00BA4B22"/>
    <w:rsid w:val="00D273F6"/>
    <w:rsid w:val="00D467C8"/>
    <w:rsid w:val="00D72942"/>
    <w:rsid w:val="00D75ED2"/>
    <w:rsid w:val="00D87C9F"/>
    <w:rsid w:val="00D87FB1"/>
    <w:rsid w:val="00E27BB2"/>
    <w:rsid w:val="00E72365"/>
    <w:rsid w:val="00EB6D28"/>
    <w:rsid w:val="00EC77B2"/>
    <w:rsid w:val="00ED0E7E"/>
    <w:rsid w:val="00F40E28"/>
    <w:rsid w:val="00F614B5"/>
    <w:rsid w:val="00F85F7B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D046"/>
  <w15:chartTrackingRefBased/>
  <w15:docId w15:val="{B9540F2B-2D1D-4A1A-B3F9-6F34BC33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A17B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7B1C"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A17B1C"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A17B1C"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A17B1C"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A17B1C"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B1C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B1C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B1C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A17B1C"/>
    <w:rPr>
      <w:rFonts w:ascii="$ Benguiat_Bold" w:eastAsia="Times New Roman" w:hAnsi="$ Benguiat_Bold" w:cs="Times New Roman"/>
      <w:b/>
      <w:sz w:val="132"/>
      <w:szCs w:val="20"/>
      <w:lang w:val="x-none"/>
    </w:rPr>
  </w:style>
  <w:style w:type="character" w:customStyle="1" w:styleId="30">
    <w:name w:val="Заголовок 3 Знак"/>
    <w:basedOn w:val="a0"/>
    <w:link w:val="3"/>
    <w:semiHidden/>
    <w:rsid w:val="00A17B1C"/>
    <w:rPr>
      <w:rFonts w:ascii="$Caslon" w:eastAsia="Times New Roman" w:hAnsi="$Caslon" w:cs="Times New Roman"/>
      <w:b/>
      <w:sz w:val="20"/>
      <w:szCs w:val="20"/>
      <w:lang w:val="x-none"/>
    </w:rPr>
  </w:style>
  <w:style w:type="character" w:customStyle="1" w:styleId="40">
    <w:name w:val="Заголовок 4 Знак"/>
    <w:basedOn w:val="a0"/>
    <w:link w:val="4"/>
    <w:semiHidden/>
    <w:rsid w:val="00A17B1C"/>
    <w:rPr>
      <w:rFonts w:ascii="$Caslon" w:eastAsia="Times New Roman" w:hAnsi="$Caslon" w:cs="Times New Roman"/>
      <w:b/>
      <w:sz w:val="26"/>
      <w:szCs w:val="20"/>
      <w:lang w:val="x-none"/>
    </w:rPr>
  </w:style>
  <w:style w:type="character" w:customStyle="1" w:styleId="50">
    <w:name w:val="Заголовок 5 Знак"/>
    <w:basedOn w:val="a0"/>
    <w:link w:val="5"/>
    <w:semiHidden/>
    <w:rsid w:val="00A17B1C"/>
    <w:rPr>
      <w:rFonts w:ascii="$Caslon" w:eastAsia="Times New Roman" w:hAnsi="$Caslon" w:cs="Times New Roman"/>
      <w:sz w:val="24"/>
      <w:szCs w:val="20"/>
      <w:lang w:val="x-none"/>
    </w:rPr>
  </w:style>
  <w:style w:type="character" w:customStyle="1" w:styleId="60">
    <w:name w:val="Заголовок 6 Знак"/>
    <w:basedOn w:val="a0"/>
    <w:link w:val="6"/>
    <w:semiHidden/>
    <w:rsid w:val="00A17B1C"/>
    <w:rPr>
      <w:rFonts w:ascii="$Caslon" w:eastAsia="Times New Roman" w:hAnsi="$Caslon" w:cs="Times New Roman"/>
      <w:b/>
      <w:szCs w:val="20"/>
      <w:lang w:val="x-none"/>
    </w:rPr>
  </w:style>
  <w:style w:type="character" w:customStyle="1" w:styleId="70">
    <w:name w:val="Заголовок 7 Знак"/>
    <w:basedOn w:val="a0"/>
    <w:link w:val="7"/>
    <w:uiPriority w:val="99"/>
    <w:semiHidden/>
    <w:rsid w:val="00A17B1C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A17B1C"/>
    <w:rPr>
      <w:rFonts w:ascii="$Caslon" w:eastAsia="Times New Roman" w:hAnsi="$Caslon" w:cs="Times New Roman"/>
      <w:b/>
      <w:sz w:val="24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A17B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7B1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A17B1C"/>
    <w:pPr>
      <w:ind w:firstLine="567"/>
    </w:pPr>
    <w:rPr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17B1C"/>
    <w:pPr>
      <w:ind w:firstLine="567"/>
    </w:pPr>
    <w:rPr>
      <w:sz w:val="24"/>
      <w:szCs w:val="24"/>
      <w:lang w:val="ru-RU"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A17B1C"/>
    <w:pPr>
      <w:ind w:firstLine="0"/>
      <w:jc w:val="left"/>
    </w:pPr>
    <w:rPr>
      <w:lang w:val="ro-RO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7B1C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8">
    <w:name w:val="header"/>
    <w:basedOn w:val="a"/>
    <w:link w:val="a9"/>
    <w:uiPriority w:val="99"/>
    <w:semiHidden/>
    <w:unhideWhenUsed/>
    <w:rsid w:val="00A17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B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A17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7B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17B1C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A17B1C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e">
    <w:name w:val="Balloon Text"/>
    <w:basedOn w:val="a"/>
    <w:link w:val="af"/>
    <w:uiPriority w:val="99"/>
    <w:semiHidden/>
    <w:unhideWhenUsed/>
    <w:rsid w:val="00A17B1C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7B1C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No Spacing"/>
    <w:uiPriority w:val="1"/>
    <w:qFormat/>
    <w:rsid w:val="00A17B1C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A17B1C"/>
    <w:pPr>
      <w:ind w:left="720"/>
      <w:contextualSpacing/>
    </w:pPr>
  </w:style>
  <w:style w:type="paragraph" w:customStyle="1" w:styleId="CharChar">
    <w:name w:val="Знак Знак Char Char Знак"/>
    <w:basedOn w:val="a"/>
    <w:uiPriority w:val="99"/>
    <w:rsid w:val="00A17B1C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cn">
    <w:name w:val="cn"/>
    <w:basedOn w:val="a"/>
    <w:uiPriority w:val="99"/>
    <w:rsid w:val="00A17B1C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rsid w:val="00A17B1C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news">
    <w:name w:val="news"/>
    <w:basedOn w:val="a"/>
    <w:uiPriority w:val="99"/>
    <w:rsid w:val="00A17B1C"/>
    <w:pPr>
      <w:ind w:firstLine="0"/>
      <w:jc w:val="left"/>
    </w:pPr>
    <w:rPr>
      <w:rFonts w:ascii="Arial" w:hAnsi="Arial" w:cs="Arial"/>
      <w:lang w:val="ru-RU" w:eastAsia="ru-RU"/>
    </w:rPr>
  </w:style>
  <w:style w:type="paragraph" w:customStyle="1" w:styleId="tt">
    <w:name w:val="tt"/>
    <w:basedOn w:val="a"/>
    <w:uiPriority w:val="99"/>
    <w:rsid w:val="00A17B1C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uiPriority w:val="99"/>
    <w:rsid w:val="00A17B1C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justify">
    <w:name w:val="justify"/>
    <w:basedOn w:val="a"/>
    <w:uiPriority w:val="99"/>
    <w:rsid w:val="00A17B1C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paragraph" w:customStyle="1" w:styleId="cnam1">
    <w:name w:val="cnam1"/>
    <w:basedOn w:val="a"/>
    <w:uiPriority w:val="99"/>
    <w:rsid w:val="00A17B1C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paragraph" w:customStyle="1" w:styleId="Style2">
    <w:name w:val="Style2"/>
    <w:basedOn w:val="a"/>
    <w:uiPriority w:val="99"/>
    <w:rsid w:val="00A17B1C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A17B1C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A17B1C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A17B1C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md">
    <w:name w:val="md"/>
    <w:basedOn w:val="a"/>
    <w:uiPriority w:val="99"/>
    <w:rsid w:val="00A17B1C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cp">
    <w:name w:val="cp"/>
    <w:basedOn w:val="a"/>
    <w:uiPriority w:val="99"/>
    <w:rsid w:val="00A17B1C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styleId="af2">
    <w:name w:val="annotation reference"/>
    <w:semiHidden/>
    <w:unhideWhenUsed/>
    <w:rsid w:val="00A17B1C"/>
    <w:rPr>
      <w:sz w:val="16"/>
      <w:szCs w:val="16"/>
    </w:rPr>
  </w:style>
  <w:style w:type="character" w:customStyle="1" w:styleId="docheader1">
    <w:name w:val="doc_header1"/>
    <w:rsid w:val="00A17B1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rsid w:val="00A17B1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A17B1C"/>
  </w:style>
  <w:style w:type="character" w:customStyle="1" w:styleId="tal1">
    <w:name w:val="tal1"/>
    <w:rsid w:val="00A17B1C"/>
  </w:style>
  <w:style w:type="character" w:customStyle="1" w:styleId="def">
    <w:name w:val="def"/>
    <w:rsid w:val="00A17B1C"/>
  </w:style>
  <w:style w:type="character" w:customStyle="1" w:styleId="apple-converted-space">
    <w:name w:val="apple-converted-space"/>
    <w:rsid w:val="00A17B1C"/>
  </w:style>
  <w:style w:type="character" w:customStyle="1" w:styleId="docheader">
    <w:name w:val="doc_header"/>
    <w:rsid w:val="00A17B1C"/>
  </w:style>
  <w:style w:type="character" w:customStyle="1" w:styleId="FontStyle12">
    <w:name w:val="Font Style12"/>
    <w:basedOn w:val="a0"/>
    <w:uiPriority w:val="99"/>
    <w:rsid w:val="00A17B1C"/>
    <w:rPr>
      <w:rFonts w:ascii="Times New Roman" w:hAnsi="Times New Roman" w:cs="Times New Roman" w:hint="default"/>
      <w:sz w:val="24"/>
      <w:szCs w:val="24"/>
    </w:rPr>
  </w:style>
  <w:style w:type="character" w:customStyle="1" w:styleId="salnbdy">
    <w:name w:val="s_aln_bdy"/>
    <w:basedOn w:val="a0"/>
    <w:rsid w:val="00A17B1C"/>
  </w:style>
  <w:style w:type="character" w:customStyle="1" w:styleId="slit">
    <w:name w:val="s_lit"/>
    <w:basedOn w:val="a0"/>
    <w:rsid w:val="00A17B1C"/>
  </w:style>
  <w:style w:type="character" w:customStyle="1" w:styleId="slitttl">
    <w:name w:val="s_lit_ttl"/>
    <w:basedOn w:val="a0"/>
    <w:rsid w:val="00A17B1C"/>
  </w:style>
  <w:style w:type="character" w:customStyle="1" w:styleId="slitbdy">
    <w:name w:val="s_lit_bdy"/>
    <w:basedOn w:val="a0"/>
    <w:rsid w:val="00A17B1C"/>
  </w:style>
  <w:style w:type="table" w:styleId="af3">
    <w:name w:val="Table Grid"/>
    <w:basedOn w:val="a1"/>
    <w:uiPriority w:val="39"/>
    <w:rsid w:val="00A17B1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">
    <w:name w:val="Grilă Tabel1"/>
    <w:basedOn w:val="a1"/>
    <w:uiPriority w:val="59"/>
    <w:rsid w:val="00A17B1C"/>
    <w:pPr>
      <w:spacing w:after="0" w:line="240" w:lineRule="auto"/>
    </w:pPr>
    <w:rPr>
      <w:rFonts w:ascii="Calibri" w:eastAsia="Calibri" w:hAnsi="Calibri" w:cs="Times New Roman"/>
      <w:lang w:val="ro-R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">
    <w:name w:val="Grilă Tabel2"/>
    <w:basedOn w:val="a1"/>
    <w:rsid w:val="00A1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39"/>
    <w:rsid w:val="00A17B1C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uiPriority w:val="99"/>
    <w:rsid w:val="00A17B1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C371-3065-45C0-8BBC-B59C3DCE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Morcov Marin</dc:creator>
  <cp:keywords/>
  <dc:description/>
  <cp:lastModifiedBy>Nedelea Valeria</cp:lastModifiedBy>
  <cp:revision>36</cp:revision>
  <dcterms:created xsi:type="dcterms:W3CDTF">2019-07-15T11:06:00Z</dcterms:created>
  <dcterms:modified xsi:type="dcterms:W3CDTF">2019-11-15T11:54:00Z</dcterms:modified>
</cp:coreProperties>
</file>