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60204" w14:textId="77777777" w:rsidR="002403BC" w:rsidRPr="00C52654" w:rsidRDefault="002403BC" w:rsidP="009564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52654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94196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5</w:t>
      </w:r>
    </w:p>
    <w:p w14:paraId="58D82307" w14:textId="77777777" w:rsidR="001E1D1E" w:rsidRPr="00F64830" w:rsidRDefault="001E1D1E" w:rsidP="009564F2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ro-RO"/>
        </w:rPr>
      </w:pPr>
    </w:p>
    <w:p w14:paraId="76C499A2" w14:textId="6CD1AA75" w:rsidR="002403BC" w:rsidRDefault="002403BC" w:rsidP="009564F2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F125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 w:rsidR="00AC3FAE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s</w:t>
      </w:r>
      <w:r w:rsidRPr="00F125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ectorul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ui</w:t>
      </w:r>
      <w:r w:rsidRPr="00F125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„Afaceri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e</w:t>
      </w:r>
      <w:r w:rsidRPr="00F125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xterne”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(02)</w:t>
      </w:r>
    </w:p>
    <w:p w14:paraId="6F46D0BD" w14:textId="77777777" w:rsidR="00F125B1" w:rsidRPr="00062F11" w:rsidRDefault="00F125B1" w:rsidP="009564F2">
      <w:pPr>
        <w:tabs>
          <w:tab w:val="left" w:pos="993"/>
          <w:tab w:val="left" w:pos="1134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Consolidarea activă, consecventă, pragmatică și abilă a politicii externe a Republicii Moldova, care va permite promovarea și apărarea intereselor naționale, redresarea economiei și reintegrarea țării.</w:t>
      </w:r>
    </w:p>
    <w:p w14:paraId="0AC2CA4A" w14:textId="77777777" w:rsidR="00F125B1" w:rsidRPr="00062F11" w:rsidRDefault="00F125B1" w:rsidP="009564F2">
      <w:pPr>
        <w:tabs>
          <w:tab w:val="left" w:pos="993"/>
          <w:tab w:val="left" w:pos="1134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DD73473" w14:textId="77777777" w:rsidR="00F125B1" w:rsidRPr="002403BC" w:rsidRDefault="00F125B1" w:rsidP="009564F2">
      <w:pPr>
        <w:pStyle w:val="ListParagraph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-142" w:firstLine="851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2403BC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14:paraId="74040920" w14:textId="29C5E928" w:rsidR="00F125B1" w:rsidRPr="00062F11" w:rsidRDefault="00F125B1" w:rsidP="009564F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1. Avansarea procesului de integrare în spați</w:t>
      </w:r>
      <w:r w:rsidR="00AC3FAE">
        <w:rPr>
          <w:rFonts w:ascii="Times New Roman" w:hAnsi="Times New Roman" w:cs="Times New Roman"/>
          <w:sz w:val="24"/>
          <w:szCs w:val="24"/>
          <w:lang w:val="ro-RO"/>
        </w:rPr>
        <w:t>ul politic și economic european;</w:t>
      </w:r>
    </w:p>
    <w:p w14:paraId="59DEF973" w14:textId="1A1662FE" w:rsidR="00F125B1" w:rsidRPr="00062F11" w:rsidRDefault="00F125B1" w:rsidP="009564F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2. Impulsionarea relațiilor bilaterale</w:t>
      </w:r>
      <w:r w:rsidR="00AC3FAE">
        <w:rPr>
          <w:rFonts w:ascii="Times New Roman" w:hAnsi="Times New Roman" w:cs="Times New Roman"/>
          <w:sz w:val="24"/>
          <w:szCs w:val="24"/>
          <w:lang w:val="ro-RO"/>
        </w:rPr>
        <w:t xml:space="preserve"> și multilaterale cu alte state;</w:t>
      </w:r>
    </w:p>
    <w:p w14:paraId="5A148F1C" w14:textId="28771722" w:rsidR="00F125B1" w:rsidRPr="00062F11" w:rsidRDefault="00F125B1" w:rsidP="009564F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 xml:space="preserve">3. Consolidarea cooperării în cadrul organizațiilor </w:t>
      </w:r>
      <w:r w:rsidR="00AC3FAE">
        <w:rPr>
          <w:rFonts w:ascii="Times New Roman" w:hAnsi="Times New Roman" w:cs="Times New Roman"/>
          <w:sz w:val="24"/>
          <w:szCs w:val="24"/>
          <w:lang w:val="ro-RO"/>
        </w:rPr>
        <w:t>internaționale/regionale;</w:t>
      </w:r>
    </w:p>
    <w:p w14:paraId="61C3194F" w14:textId="055590DD" w:rsidR="00F125B1" w:rsidRPr="00062F11" w:rsidRDefault="00F125B1" w:rsidP="009564F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4. Atragerea investițiilor străine, promovarea produselor autohtone moldovenești în străinătate și extinderea rețelei</w:t>
      </w:r>
      <w:r w:rsidR="00AC3FAE">
        <w:rPr>
          <w:rFonts w:ascii="Times New Roman" w:hAnsi="Times New Roman" w:cs="Times New Roman"/>
          <w:sz w:val="24"/>
          <w:szCs w:val="24"/>
          <w:lang w:val="ro-RO"/>
        </w:rPr>
        <w:t xml:space="preserve"> de birouri comercial-economice;</w:t>
      </w:r>
    </w:p>
    <w:p w14:paraId="14AEDA5F" w14:textId="77777777" w:rsidR="00F125B1" w:rsidRPr="00062F11" w:rsidRDefault="00F125B1" w:rsidP="009564F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5. Extinderea spectrului de servicii consulare acordate cetățenilor Republicii Moldova aflați în străinătate.</w:t>
      </w:r>
    </w:p>
    <w:p w14:paraId="12FC2CDB" w14:textId="77777777" w:rsidR="00F125B1" w:rsidRPr="00062F11" w:rsidRDefault="00F125B1" w:rsidP="009564F2">
      <w:pPr>
        <w:tabs>
          <w:tab w:val="left" w:pos="993"/>
        </w:tabs>
        <w:spacing w:after="0" w:line="240" w:lineRule="auto"/>
        <w:ind w:left="-142" w:firstLine="851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</w:p>
    <w:p w14:paraId="6F5185D4" w14:textId="145B7B9E" w:rsidR="00F125B1" w:rsidRPr="00062F11" w:rsidRDefault="00F125B1" w:rsidP="009564F2">
      <w:pPr>
        <w:pStyle w:val="ListParagraph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-142" w:firstLine="851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062F1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Indicatori</w:t>
      </w:r>
      <w:r w:rsidR="00AC3FAE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-</w:t>
      </w:r>
      <w:r w:rsidR="002403BC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cheie de performanță pe sector</w:t>
      </w:r>
    </w:p>
    <w:p w14:paraId="2587FFAB" w14:textId="217775ED" w:rsidR="00BE6E35" w:rsidRPr="00BE6E35" w:rsidRDefault="00F125B1" w:rsidP="009564F2">
      <w:pPr>
        <w:pStyle w:val="ListParagraph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E6E35">
        <w:rPr>
          <w:rFonts w:ascii="Times New Roman" w:hAnsi="Times New Roman" w:cs="Times New Roman"/>
          <w:sz w:val="24"/>
          <w:szCs w:val="24"/>
          <w:lang w:val="ro-RO"/>
        </w:rPr>
        <w:t>Gradul de</w:t>
      </w:r>
      <w:r w:rsidR="00BE6E35" w:rsidRPr="00BE6E3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E6E35" w:rsidRPr="00F315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fr-FR"/>
        </w:rPr>
        <w:t xml:space="preserve">implementare a acțiunilor din </w:t>
      </w:r>
      <w:r w:rsidR="00AC3FAE" w:rsidRPr="00F315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fr-FR"/>
        </w:rPr>
        <w:t>c</w:t>
      </w:r>
      <w:r w:rsidR="00BE6E35" w:rsidRPr="00F315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fr-FR"/>
        </w:rPr>
        <w:t xml:space="preserve">apitolul de negocieri 31 </w:t>
      </w:r>
      <w:r w:rsidR="00A65D3C" w:rsidRPr="00F315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fr-FR"/>
        </w:rPr>
        <w:t>„</w:t>
      </w:r>
      <w:r w:rsidR="00BE6E35" w:rsidRPr="00F315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fr-FR"/>
        </w:rPr>
        <w:t>Politică ex</w:t>
      </w:r>
      <w:r w:rsidR="00A65D3C" w:rsidRPr="00F315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fr-FR"/>
        </w:rPr>
        <w:t>ternă, de securitate și apărare”</w:t>
      </w:r>
      <w:r w:rsidR="00AC3FAE" w:rsidRPr="00F315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fr-FR"/>
        </w:rPr>
        <w:t>;</w:t>
      </w:r>
    </w:p>
    <w:p w14:paraId="6D67FB17" w14:textId="77777777" w:rsidR="00F125B1" w:rsidRPr="00BE6E35" w:rsidRDefault="00F125B1" w:rsidP="009564F2">
      <w:pPr>
        <w:pStyle w:val="ListParagraph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E6E35">
        <w:rPr>
          <w:rFonts w:ascii="Times New Roman" w:hAnsi="Times New Roman" w:cs="Times New Roman"/>
          <w:sz w:val="24"/>
          <w:szCs w:val="24"/>
          <w:lang w:val="ro-RO"/>
        </w:rPr>
        <w:t>Servicii consulare acordate cetățenilor Republicii Moldova aflați peste hotare.</w:t>
      </w:r>
    </w:p>
    <w:p w14:paraId="4918957E" w14:textId="77777777" w:rsidR="00F125B1" w:rsidRPr="00062F11" w:rsidRDefault="00F125B1" w:rsidP="009564F2">
      <w:pPr>
        <w:tabs>
          <w:tab w:val="left" w:pos="851"/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4F2BF197" w14:textId="77777777" w:rsidR="00F125B1" w:rsidRPr="00062F11" w:rsidRDefault="00F125B1" w:rsidP="009564F2">
      <w:pPr>
        <w:pStyle w:val="ListParagraph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062F1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14:paraId="63E0207E" w14:textId="77777777" w:rsidR="00F125B1" w:rsidRPr="00AC3FAE" w:rsidRDefault="00F125B1" w:rsidP="009564F2">
      <w:pPr>
        <w:tabs>
          <w:tab w:val="left" w:pos="851"/>
        </w:tabs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AC3FAE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76"/>
        <w:gridCol w:w="1203"/>
        <w:gridCol w:w="13"/>
        <w:gridCol w:w="1246"/>
        <w:gridCol w:w="13"/>
        <w:gridCol w:w="1311"/>
        <w:gridCol w:w="13"/>
        <w:gridCol w:w="1267"/>
        <w:gridCol w:w="13"/>
        <w:gridCol w:w="1216"/>
      </w:tblGrid>
      <w:tr w:rsidR="0094196A" w:rsidRPr="00253614" w14:paraId="060DC1D3" w14:textId="77777777" w:rsidTr="00AC0138">
        <w:trPr>
          <w:trHeight w:val="462"/>
        </w:trPr>
        <w:tc>
          <w:tcPr>
            <w:tcW w:w="1711" w:type="pct"/>
            <w:vAlign w:val="center"/>
          </w:tcPr>
          <w:p w14:paraId="284B7E88" w14:textId="77777777" w:rsidR="0094196A" w:rsidRPr="00253614" w:rsidRDefault="0094196A" w:rsidP="009564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Denumirea</w:t>
            </w:r>
          </w:p>
          <w:p w14:paraId="7341EB70" w14:textId="77777777" w:rsidR="0094196A" w:rsidRPr="00253614" w:rsidRDefault="0094196A" w:rsidP="009564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subprogramului</w:t>
            </w:r>
          </w:p>
        </w:tc>
        <w:tc>
          <w:tcPr>
            <w:tcW w:w="628" w:type="pct"/>
            <w:vAlign w:val="center"/>
          </w:tcPr>
          <w:p w14:paraId="42F22531" w14:textId="77777777" w:rsidR="0094196A" w:rsidRPr="00253614" w:rsidRDefault="0094196A" w:rsidP="009564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2023 executat</w:t>
            </w:r>
          </w:p>
        </w:tc>
        <w:tc>
          <w:tcPr>
            <w:tcW w:w="658" w:type="pct"/>
            <w:gridSpan w:val="2"/>
            <w:vAlign w:val="center"/>
          </w:tcPr>
          <w:p w14:paraId="5E89AC3B" w14:textId="77777777" w:rsidR="0094196A" w:rsidRPr="00253614" w:rsidRDefault="0094196A" w:rsidP="009564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2024 aprobat</w:t>
            </w:r>
          </w:p>
        </w:tc>
        <w:tc>
          <w:tcPr>
            <w:tcW w:w="692" w:type="pct"/>
            <w:gridSpan w:val="2"/>
            <w:vAlign w:val="center"/>
          </w:tcPr>
          <w:p w14:paraId="62A12EB2" w14:textId="77777777" w:rsidR="0094196A" w:rsidRPr="00253614" w:rsidRDefault="0094196A" w:rsidP="009564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2025</w:t>
            </w:r>
          </w:p>
        </w:tc>
        <w:tc>
          <w:tcPr>
            <w:tcW w:w="669" w:type="pct"/>
            <w:gridSpan w:val="2"/>
            <w:vAlign w:val="center"/>
          </w:tcPr>
          <w:p w14:paraId="5C8945A5" w14:textId="77777777" w:rsidR="0094196A" w:rsidRPr="00253614" w:rsidRDefault="0094196A" w:rsidP="009564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2026</w:t>
            </w:r>
          </w:p>
        </w:tc>
        <w:tc>
          <w:tcPr>
            <w:tcW w:w="642" w:type="pct"/>
            <w:gridSpan w:val="2"/>
            <w:vAlign w:val="center"/>
          </w:tcPr>
          <w:p w14:paraId="1941A2C3" w14:textId="77777777" w:rsidR="0094196A" w:rsidRPr="00253614" w:rsidRDefault="0094196A" w:rsidP="009564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2027</w:t>
            </w:r>
          </w:p>
        </w:tc>
      </w:tr>
      <w:tr w:rsidR="0094196A" w:rsidRPr="00253614" w14:paraId="2317E9BE" w14:textId="77777777" w:rsidTr="00AC0138">
        <w:trPr>
          <w:trHeight w:val="218"/>
        </w:trPr>
        <w:tc>
          <w:tcPr>
            <w:tcW w:w="1711" w:type="pct"/>
            <w:vAlign w:val="center"/>
          </w:tcPr>
          <w:p w14:paraId="58D16ADB" w14:textId="77777777" w:rsidR="0094196A" w:rsidRPr="00253614" w:rsidRDefault="0094196A" w:rsidP="009564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628" w:type="pct"/>
            <w:vAlign w:val="center"/>
          </w:tcPr>
          <w:p w14:paraId="74FD3E07" w14:textId="77777777" w:rsidR="0094196A" w:rsidRPr="00253614" w:rsidRDefault="0094196A" w:rsidP="009564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658" w:type="pct"/>
            <w:gridSpan w:val="2"/>
            <w:vAlign w:val="center"/>
          </w:tcPr>
          <w:p w14:paraId="32419704" w14:textId="77777777" w:rsidR="0094196A" w:rsidRPr="00253614" w:rsidRDefault="0094196A" w:rsidP="009564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692" w:type="pct"/>
            <w:gridSpan w:val="2"/>
            <w:vAlign w:val="center"/>
          </w:tcPr>
          <w:p w14:paraId="194B53B1" w14:textId="77777777" w:rsidR="0094196A" w:rsidRPr="00253614" w:rsidRDefault="0094196A" w:rsidP="009564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669" w:type="pct"/>
            <w:gridSpan w:val="2"/>
            <w:vAlign w:val="center"/>
          </w:tcPr>
          <w:p w14:paraId="79D65B9A" w14:textId="77777777" w:rsidR="0094196A" w:rsidRPr="00253614" w:rsidRDefault="0094196A" w:rsidP="009564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642" w:type="pct"/>
            <w:gridSpan w:val="2"/>
            <w:vAlign w:val="center"/>
          </w:tcPr>
          <w:p w14:paraId="2F852CE4" w14:textId="77777777" w:rsidR="0094196A" w:rsidRPr="00253614" w:rsidRDefault="0094196A" w:rsidP="009564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</w:tr>
      <w:tr w:rsidR="0094196A" w:rsidRPr="00253614" w14:paraId="22E04DF7" w14:textId="77777777" w:rsidTr="00AC0138">
        <w:trPr>
          <w:trHeight w:val="195"/>
        </w:trPr>
        <w:tc>
          <w:tcPr>
            <w:tcW w:w="1711" w:type="pct"/>
          </w:tcPr>
          <w:p w14:paraId="676ED95D" w14:textId="77777777" w:rsidR="0094196A" w:rsidRPr="00253614" w:rsidRDefault="0094196A" w:rsidP="009564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0601 Politici și management în domeniul relațiilor externe</w:t>
            </w:r>
          </w:p>
        </w:tc>
        <w:tc>
          <w:tcPr>
            <w:tcW w:w="628" w:type="pct"/>
            <w:vAlign w:val="center"/>
          </w:tcPr>
          <w:p w14:paraId="2295BF98" w14:textId="77777777" w:rsidR="0094196A" w:rsidRPr="00253614" w:rsidRDefault="00D65CCF" w:rsidP="009564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69 </w:t>
            </w:r>
            <w:r w:rsidR="0094196A"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979,0</w:t>
            </w:r>
          </w:p>
        </w:tc>
        <w:tc>
          <w:tcPr>
            <w:tcW w:w="658" w:type="pct"/>
            <w:gridSpan w:val="2"/>
            <w:vAlign w:val="center"/>
          </w:tcPr>
          <w:p w14:paraId="65E3F8E4" w14:textId="77777777" w:rsidR="0094196A" w:rsidRPr="00253614" w:rsidRDefault="0094196A" w:rsidP="009564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71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006,9</w:t>
            </w:r>
          </w:p>
        </w:tc>
        <w:tc>
          <w:tcPr>
            <w:tcW w:w="692" w:type="pct"/>
            <w:gridSpan w:val="2"/>
            <w:vAlign w:val="center"/>
          </w:tcPr>
          <w:p w14:paraId="75D03863" w14:textId="77777777" w:rsidR="0094196A" w:rsidRPr="00253614" w:rsidRDefault="0094196A" w:rsidP="009564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647,1</w:t>
            </w:r>
          </w:p>
        </w:tc>
        <w:tc>
          <w:tcPr>
            <w:tcW w:w="669" w:type="pct"/>
            <w:gridSpan w:val="2"/>
            <w:vAlign w:val="center"/>
          </w:tcPr>
          <w:p w14:paraId="50102DF1" w14:textId="77777777" w:rsidR="0094196A" w:rsidRPr="00253614" w:rsidRDefault="0094196A" w:rsidP="009564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647,1</w:t>
            </w:r>
          </w:p>
        </w:tc>
        <w:tc>
          <w:tcPr>
            <w:tcW w:w="642" w:type="pct"/>
            <w:gridSpan w:val="2"/>
            <w:vAlign w:val="center"/>
          </w:tcPr>
          <w:p w14:paraId="17BF59AF" w14:textId="77777777" w:rsidR="0094196A" w:rsidRPr="00253614" w:rsidRDefault="0094196A" w:rsidP="009564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647,1</w:t>
            </w:r>
          </w:p>
        </w:tc>
      </w:tr>
      <w:tr w:rsidR="0094196A" w:rsidRPr="00253614" w14:paraId="24F6E21F" w14:textId="77777777" w:rsidTr="00AC0138">
        <w:trPr>
          <w:trHeight w:val="654"/>
        </w:trPr>
        <w:tc>
          <w:tcPr>
            <w:tcW w:w="1711" w:type="pct"/>
          </w:tcPr>
          <w:p w14:paraId="121BC9D6" w14:textId="77777777" w:rsidR="0094196A" w:rsidRPr="00253614" w:rsidRDefault="0094196A" w:rsidP="009564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0602 Promovarea intereselor naționale prin intermediul instituțiilor serviciului diplomatic</w:t>
            </w:r>
          </w:p>
        </w:tc>
        <w:tc>
          <w:tcPr>
            <w:tcW w:w="628" w:type="pct"/>
            <w:vAlign w:val="center"/>
          </w:tcPr>
          <w:p w14:paraId="4F1AC6B2" w14:textId="77777777" w:rsidR="0094196A" w:rsidRPr="00253614" w:rsidRDefault="00D65CCF" w:rsidP="009564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414 </w:t>
            </w:r>
            <w:r w:rsidR="0094196A"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128,8</w:t>
            </w:r>
          </w:p>
        </w:tc>
        <w:tc>
          <w:tcPr>
            <w:tcW w:w="658" w:type="pct"/>
            <w:gridSpan w:val="2"/>
            <w:vAlign w:val="center"/>
          </w:tcPr>
          <w:p w14:paraId="51457E18" w14:textId="77777777" w:rsidR="0094196A" w:rsidRPr="00253614" w:rsidRDefault="0094196A" w:rsidP="009564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460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667,2</w:t>
            </w:r>
          </w:p>
        </w:tc>
        <w:tc>
          <w:tcPr>
            <w:tcW w:w="692" w:type="pct"/>
            <w:gridSpan w:val="2"/>
            <w:vAlign w:val="center"/>
          </w:tcPr>
          <w:p w14:paraId="720339FB" w14:textId="77777777" w:rsidR="0094196A" w:rsidRPr="00253614" w:rsidRDefault="0094196A" w:rsidP="009564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468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500,8</w:t>
            </w:r>
          </w:p>
        </w:tc>
        <w:tc>
          <w:tcPr>
            <w:tcW w:w="669" w:type="pct"/>
            <w:gridSpan w:val="2"/>
            <w:vAlign w:val="center"/>
          </w:tcPr>
          <w:p w14:paraId="00D4352B" w14:textId="77777777" w:rsidR="0094196A" w:rsidRPr="00253614" w:rsidRDefault="00992395" w:rsidP="009564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648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832</w:t>
            </w:r>
            <w:r w:rsidR="0094196A"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,9</w:t>
            </w:r>
          </w:p>
        </w:tc>
        <w:tc>
          <w:tcPr>
            <w:tcW w:w="642" w:type="pct"/>
            <w:gridSpan w:val="2"/>
            <w:vAlign w:val="center"/>
          </w:tcPr>
          <w:p w14:paraId="68086426" w14:textId="77777777" w:rsidR="0094196A" w:rsidRPr="00253614" w:rsidRDefault="0094196A" w:rsidP="009564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581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993,0</w:t>
            </w:r>
          </w:p>
        </w:tc>
      </w:tr>
      <w:tr w:rsidR="0094196A" w:rsidRPr="00253614" w14:paraId="13B93372" w14:textId="77777777" w:rsidTr="00AC0138">
        <w:trPr>
          <w:trHeight w:val="205"/>
        </w:trPr>
        <w:tc>
          <w:tcPr>
            <w:tcW w:w="1711" w:type="pct"/>
          </w:tcPr>
          <w:p w14:paraId="2E4D75D0" w14:textId="337014B4" w:rsidR="0094196A" w:rsidRPr="00253614" w:rsidRDefault="0094196A" w:rsidP="00AC3FA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0604 Cooperare </w:t>
            </w:r>
            <w:r w:rsidR="00AC3FA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xternă</w:t>
            </w:r>
          </w:p>
        </w:tc>
        <w:tc>
          <w:tcPr>
            <w:tcW w:w="628" w:type="pct"/>
            <w:vAlign w:val="center"/>
          </w:tcPr>
          <w:p w14:paraId="6CAD6907" w14:textId="77777777" w:rsidR="0094196A" w:rsidRPr="00253614" w:rsidRDefault="0094196A" w:rsidP="009564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064,1</w:t>
            </w:r>
          </w:p>
        </w:tc>
        <w:tc>
          <w:tcPr>
            <w:tcW w:w="658" w:type="pct"/>
            <w:gridSpan w:val="2"/>
            <w:vAlign w:val="center"/>
          </w:tcPr>
          <w:p w14:paraId="53A321C9" w14:textId="77777777" w:rsidR="0094196A" w:rsidRPr="00253614" w:rsidRDefault="0094196A" w:rsidP="009564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500,0</w:t>
            </w:r>
          </w:p>
        </w:tc>
        <w:tc>
          <w:tcPr>
            <w:tcW w:w="692" w:type="pct"/>
            <w:gridSpan w:val="2"/>
            <w:vAlign w:val="center"/>
          </w:tcPr>
          <w:p w14:paraId="3453F9C2" w14:textId="77777777" w:rsidR="0094196A" w:rsidRPr="00253614" w:rsidRDefault="0094196A" w:rsidP="009564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57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000,0</w:t>
            </w:r>
          </w:p>
        </w:tc>
        <w:tc>
          <w:tcPr>
            <w:tcW w:w="669" w:type="pct"/>
            <w:gridSpan w:val="2"/>
            <w:vAlign w:val="center"/>
          </w:tcPr>
          <w:p w14:paraId="14A143DF" w14:textId="77777777" w:rsidR="0094196A" w:rsidRPr="00253614" w:rsidRDefault="0094196A" w:rsidP="009564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54</w:t>
            </w:r>
            <w:r w:rsidR="00D65CC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700,0</w:t>
            </w:r>
          </w:p>
        </w:tc>
        <w:tc>
          <w:tcPr>
            <w:tcW w:w="642" w:type="pct"/>
            <w:gridSpan w:val="2"/>
            <w:vAlign w:val="center"/>
          </w:tcPr>
          <w:p w14:paraId="09B584ED" w14:textId="77777777" w:rsidR="0094196A" w:rsidRPr="00253614" w:rsidRDefault="0094196A" w:rsidP="009564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55</w:t>
            </w:r>
            <w:r w:rsidR="00BF666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300,0</w:t>
            </w:r>
          </w:p>
        </w:tc>
      </w:tr>
      <w:tr w:rsidR="0094196A" w:rsidRPr="00253614" w14:paraId="3A83EA43" w14:textId="77777777" w:rsidTr="00AC0138">
        <w:trPr>
          <w:trHeight w:val="218"/>
        </w:trPr>
        <w:tc>
          <w:tcPr>
            <w:tcW w:w="1711" w:type="pct"/>
            <w:tcBorders>
              <w:bottom w:val="single" w:sz="4" w:space="0" w:color="auto"/>
            </w:tcBorders>
          </w:tcPr>
          <w:p w14:paraId="42F74A7F" w14:textId="77777777" w:rsidR="0094196A" w:rsidRPr="00253614" w:rsidRDefault="0094196A" w:rsidP="009564F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0601 Bugetul Local (UTA)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vAlign w:val="center"/>
          </w:tcPr>
          <w:p w14:paraId="23F1B8D0" w14:textId="77777777" w:rsidR="0094196A" w:rsidRPr="00253614" w:rsidRDefault="0094196A" w:rsidP="009564F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</w:t>
            </w:r>
            <w:r w:rsidR="00D65CCF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472,2</w:t>
            </w:r>
          </w:p>
        </w:tc>
        <w:tc>
          <w:tcPr>
            <w:tcW w:w="658" w:type="pct"/>
            <w:gridSpan w:val="2"/>
            <w:tcBorders>
              <w:bottom w:val="single" w:sz="4" w:space="0" w:color="auto"/>
            </w:tcBorders>
            <w:vAlign w:val="center"/>
          </w:tcPr>
          <w:p w14:paraId="0B4BD2C4" w14:textId="77777777" w:rsidR="0094196A" w:rsidRPr="00253614" w:rsidRDefault="0094196A" w:rsidP="009564F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</w:t>
            </w:r>
            <w:r w:rsidR="00D65CCF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600,0</w:t>
            </w:r>
          </w:p>
        </w:tc>
        <w:tc>
          <w:tcPr>
            <w:tcW w:w="692" w:type="pct"/>
            <w:gridSpan w:val="2"/>
            <w:tcBorders>
              <w:bottom w:val="single" w:sz="4" w:space="0" w:color="auto"/>
            </w:tcBorders>
            <w:vAlign w:val="center"/>
          </w:tcPr>
          <w:p w14:paraId="76E15C73" w14:textId="77777777" w:rsidR="0094196A" w:rsidRPr="00253614" w:rsidRDefault="0094196A" w:rsidP="009564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</w:t>
            </w:r>
            <w:r w:rsidR="00D65CCF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600,0</w:t>
            </w:r>
          </w:p>
        </w:tc>
        <w:tc>
          <w:tcPr>
            <w:tcW w:w="669" w:type="pct"/>
            <w:gridSpan w:val="2"/>
            <w:tcBorders>
              <w:bottom w:val="single" w:sz="4" w:space="0" w:color="auto"/>
            </w:tcBorders>
            <w:vAlign w:val="center"/>
          </w:tcPr>
          <w:p w14:paraId="3EA4B145" w14:textId="77777777" w:rsidR="0094196A" w:rsidRPr="00253614" w:rsidRDefault="0094196A" w:rsidP="009564F2">
            <w:pPr>
              <w:jc w:val="right"/>
              <w:rPr>
                <w:sz w:val="20"/>
                <w:szCs w:val="20"/>
              </w:rPr>
            </w:pP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</w:t>
            </w:r>
            <w:r w:rsidR="00D65CCF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600,0</w:t>
            </w:r>
          </w:p>
        </w:tc>
        <w:tc>
          <w:tcPr>
            <w:tcW w:w="642" w:type="pct"/>
            <w:gridSpan w:val="2"/>
            <w:tcBorders>
              <w:bottom w:val="single" w:sz="4" w:space="0" w:color="auto"/>
            </w:tcBorders>
            <w:vAlign w:val="center"/>
          </w:tcPr>
          <w:p w14:paraId="4F3189E5" w14:textId="77777777" w:rsidR="0094196A" w:rsidRPr="00253614" w:rsidRDefault="0094196A" w:rsidP="009564F2">
            <w:pPr>
              <w:jc w:val="right"/>
              <w:rPr>
                <w:sz w:val="20"/>
                <w:szCs w:val="20"/>
              </w:rPr>
            </w:pP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</w:t>
            </w:r>
            <w:r w:rsidR="00BF6667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5361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600,0</w:t>
            </w:r>
          </w:p>
        </w:tc>
      </w:tr>
      <w:tr w:rsidR="00A96606" w:rsidRPr="00253614" w14:paraId="161E52FC" w14:textId="77777777" w:rsidTr="00AC0138">
        <w:trPr>
          <w:trHeight w:val="218"/>
        </w:trPr>
        <w:tc>
          <w:tcPr>
            <w:tcW w:w="1711" w:type="pct"/>
            <w:tcBorders>
              <w:top w:val="single" w:sz="4" w:space="0" w:color="auto"/>
            </w:tcBorders>
          </w:tcPr>
          <w:p w14:paraId="71BEDE89" w14:textId="77777777" w:rsidR="00A96606" w:rsidRPr="00253614" w:rsidRDefault="00A96606" w:rsidP="009564F2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</w:t>
            </w:r>
            <w:r w:rsidR="00976390"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otal</w:t>
            </w:r>
            <w:r w:rsidR="0094196A"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pe</w:t>
            </w:r>
            <w:r w:rsidRPr="0025361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sector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</w:tcBorders>
            <w:vAlign w:val="center"/>
          </w:tcPr>
          <w:p w14:paraId="426C1193" w14:textId="77777777" w:rsidR="00A96606" w:rsidRPr="00253614" w:rsidRDefault="00D65CCF" w:rsidP="009564F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536 </w:t>
            </w:r>
            <w:r w:rsidR="00E8508D" w:rsidRPr="002536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644,1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</w:tcBorders>
            <w:vAlign w:val="center"/>
          </w:tcPr>
          <w:p w14:paraId="46EB0C25" w14:textId="77777777" w:rsidR="00F963DB" w:rsidRPr="00253614" w:rsidRDefault="00D65CCF" w:rsidP="009564F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591 </w:t>
            </w:r>
            <w:r w:rsidR="00E8508D" w:rsidRPr="002536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774,1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</w:tcBorders>
            <w:vAlign w:val="center"/>
          </w:tcPr>
          <w:p w14:paraId="423DB5D1" w14:textId="77777777" w:rsidR="00A96606" w:rsidRPr="00253614" w:rsidRDefault="00D65CCF" w:rsidP="009564F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595 </w:t>
            </w:r>
            <w:r w:rsidR="00E8508D" w:rsidRPr="002536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747,9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</w:tcBorders>
            <w:vAlign w:val="center"/>
          </w:tcPr>
          <w:p w14:paraId="5474EC9D" w14:textId="77777777" w:rsidR="00A96606" w:rsidRPr="00253614" w:rsidRDefault="0036406A" w:rsidP="009564F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7</w:t>
            </w:r>
            <w:r w:rsidR="009923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73</w:t>
            </w:r>
            <w:r w:rsidR="00D65C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="009923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780</w:t>
            </w:r>
            <w:r w:rsidR="00E8508D" w:rsidRPr="002536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,0</w:t>
            </w:r>
          </w:p>
        </w:tc>
        <w:tc>
          <w:tcPr>
            <w:tcW w:w="635" w:type="pct"/>
            <w:tcBorders>
              <w:top w:val="single" w:sz="4" w:space="0" w:color="auto"/>
            </w:tcBorders>
            <w:vAlign w:val="center"/>
          </w:tcPr>
          <w:p w14:paraId="24A62D23" w14:textId="77777777" w:rsidR="00A96606" w:rsidRPr="00253614" w:rsidRDefault="0036406A" w:rsidP="009564F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536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7</w:t>
            </w:r>
            <w:r w:rsidR="00BF66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07 </w:t>
            </w:r>
            <w:r w:rsidR="00E8508D" w:rsidRPr="002536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540,1</w:t>
            </w:r>
          </w:p>
        </w:tc>
      </w:tr>
    </w:tbl>
    <w:p w14:paraId="24625B06" w14:textId="77777777" w:rsidR="00F125B1" w:rsidRPr="00062F11" w:rsidRDefault="00F125B1" w:rsidP="009564F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6C4AC7F9" w14:textId="77777777" w:rsidR="00F125B1" w:rsidRPr="00F553EB" w:rsidRDefault="00F125B1" w:rsidP="009564F2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553EB">
        <w:rPr>
          <w:rFonts w:ascii="Times New Roman" w:hAnsi="Times New Roman" w:cs="Times New Roman"/>
          <w:b/>
          <w:sz w:val="24"/>
          <w:szCs w:val="24"/>
          <w:lang w:val="ro-RO"/>
        </w:rPr>
        <w:t>Subprogramul 0601 „Politici și management în domeniul relațiilor externe”</w:t>
      </w:r>
    </w:p>
    <w:p w14:paraId="0BE690A6" w14:textId="77777777" w:rsidR="00303FDF" w:rsidRDefault="00303FDF" w:rsidP="009564F2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851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553EB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2747E714" w14:textId="77777777" w:rsidR="00A65D3C" w:rsidRPr="00F553EB" w:rsidRDefault="00A65D3C" w:rsidP="009564F2">
      <w:pPr>
        <w:pStyle w:val="ListParagraph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margin" w:tblpY="392"/>
        <w:tblW w:w="5000" w:type="pct"/>
        <w:tblLook w:val="04A0" w:firstRow="1" w:lastRow="0" w:firstColumn="1" w:lastColumn="0" w:noHBand="0" w:noVBand="1"/>
      </w:tblPr>
      <w:tblGrid>
        <w:gridCol w:w="5427"/>
        <w:gridCol w:w="1572"/>
        <w:gridCol w:w="1286"/>
        <w:gridCol w:w="1286"/>
      </w:tblGrid>
      <w:tr w:rsidR="009E50CA" w:rsidRPr="008200F6" w14:paraId="11B4351F" w14:textId="77777777" w:rsidTr="00A65D3C">
        <w:trPr>
          <w:trHeight w:val="132"/>
        </w:trPr>
        <w:tc>
          <w:tcPr>
            <w:tcW w:w="2835" w:type="pct"/>
            <w:vAlign w:val="center"/>
          </w:tcPr>
          <w:p w14:paraId="0C78BBA4" w14:textId="77777777" w:rsidR="009E50CA" w:rsidRPr="008200F6" w:rsidRDefault="009E50CA" w:rsidP="00956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821" w:type="pct"/>
            <w:vAlign w:val="center"/>
          </w:tcPr>
          <w:p w14:paraId="0EC34019" w14:textId="77777777" w:rsidR="009E50CA" w:rsidRPr="008200F6" w:rsidRDefault="00E8508D" w:rsidP="00956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672" w:type="pct"/>
            <w:vAlign w:val="center"/>
          </w:tcPr>
          <w:p w14:paraId="737EB76D" w14:textId="77777777" w:rsidR="009E50CA" w:rsidRPr="008200F6" w:rsidRDefault="009E50CA" w:rsidP="00956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E8508D" w:rsidRPr="008200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672" w:type="pct"/>
            <w:vAlign w:val="center"/>
          </w:tcPr>
          <w:p w14:paraId="5F4FC137" w14:textId="77777777" w:rsidR="009E50CA" w:rsidRPr="008200F6" w:rsidRDefault="009E50CA" w:rsidP="00956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E8508D" w:rsidRPr="008200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</w:tr>
      <w:tr w:rsidR="00E8508D" w:rsidRPr="008200F6" w14:paraId="7250360B" w14:textId="77777777" w:rsidTr="00A65D3C">
        <w:trPr>
          <w:trHeight w:val="550"/>
        </w:trPr>
        <w:tc>
          <w:tcPr>
            <w:tcW w:w="2835" w:type="pct"/>
          </w:tcPr>
          <w:p w14:paraId="4966AD71" w14:textId="77777777" w:rsidR="00E8508D" w:rsidRPr="008200F6" w:rsidRDefault="00E8508D" w:rsidP="009564F2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sz w:val="24"/>
                <w:lang w:val="ro-RO"/>
              </w:rPr>
              <w:t>Asigurarea activității curente a Ministerului Afacerilor Externe și Integrării Europene (Aparatul central)</w:t>
            </w:r>
          </w:p>
        </w:tc>
        <w:tc>
          <w:tcPr>
            <w:tcW w:w="821" w:type="pct"/>
            <w:vAlign w:val="center"/>
          </w:tcPr>
          <w:p w14:paraId="0318B753" w14:textId="77777777" w:rsidR="00E8508D" w:rsidRPr="008200F6" w:rsidRDefault="00E8508D" w:rsidP="009564F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sz w:val="24"/>
                <w:lang w:val="ro-RO"/>
              </w:rPr>
              <w:t>66</w:t>
            </w:r>
            <w:r w:rsidR="00BF6667" w:rsidRPr="008200F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8200F6">
              <w:rPr>
                <w:rFonts w:ascii="Times New Roman" w:hAnsi="Times New Roman" w:cs="Times New Roman"/>
                <w:sz w:val="24"/>
                <w:lang w:val="ro-RO"/>
              </w:rPr>
              <w:t>647,1</w:t>
            </w:r>
          </w:p>
        </w:tc>
        <w:tc>
          <w:tcPr>
            <w:tcW w:w="672" w:type="pct"/>
            <w:vAlign w:val="center"/>
          </w:tcPr>
          <w:p w14:paraId="663D9483" w14:textId="77777777" w:rsidR="00E8508D" w:rsidRPr="008200F6" w:rsidRDefault="00E8508D" w:rsidP="009564F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  <w:r w:rsidR="00BF6667" w:rsidRPr="008200F6">
              <w:rPr>
                <w:rFonts w:ascii="Times New Roman" w:hAnsi="Times New Roman" w:cs="Times New Roman"/>
                <w:sz w:val="24"/>
                <w:lang w:val="ro-RO"/>
              </w:rPr>
              <w:t xml:space="preserve">6 </w:t>
            </w:r>
            <w:r w:rsidRPr="008200F6">
              <w:rPr>
                <w:rFonts w:ascii="Times New Roman" w:hAnsi="Times New Roman" w:cs="Times New Roman"/>
                <w:sz w:val="24"/>
                <w:lang w:val="ro-RO"/>
              </w:rPr>
              <w:t>647,1</w:t>
            </w:r>
          </w:p>
        </w:tc>
        <w:tc>
          <w:tcPr>
            <w:tcW w:w="672" w:type="pct"/>
            <w:vAlign w:val="center"/>
          </w:tcPr>
          <w:p w14:paraId="6377499F" w14:textId="77777777" w:rsidR="00E8508D" w:rsidRPr="008200F6" w:rsidRDefault="00E8508D" w:rsidP="009564F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sz w:val="24"/>
                <w:lang w:val="ro-RO"/>
              </w:rPr>
              <w:t>66</w:t>
            </w:r>
            <w:r w:rsidR="00BF6667" w:rsidRPr="008200F6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8200F6">
              <w:rPr>
                <w:rFonts w:ascii="Times New Roman" w:hAnsi="Times New Roman" w:cs="Times New Roman"/>
                <w:sz w:val="24"/>
                <w:lang w:val="ro-RO"/>
              </w:rPr>
              <w:t>647,1</w:t>
            </w:r>
          </w:p>
        </w:tc>
      </w:tr>
      <w:tr w:rsidR="00E8508D" w:rsidRPr="008200F6" w14:paraId="17CFEB46" w14:textId="77777777" w:rsidTr="00A65D3C">
        <w:trPr>
          <w:trHeight w:val="266"/>
        </w:trPr>
        <w:tc>
          <w:tcPr>
            <w:tcW w:w="2835" w:type="pct"/>
          </w:tcPr>
          <w:p w14:paraId="0A3649AC" w14:textId="77777777" w:rsidR="00E8508D" w:rsidRPr="008200F6" w:rsidRDefault="00E8508D" w:rsidP="009564F2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T</w:t>
            </w:r>
            <w:r w:rsidR="00F553EB"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otal </w:t>
            </w:r>
            <w:r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subprogram</w:t>
            </w:r>
            <w:r w:rsidR="00F553EB"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ul 0601</w:t>
            </w:r>
          </w:p>
        </w:tc>
        <w:tc>
          <w:tcPr>
            <w:tcW w:w="821" w:type="pct"/>
          </w:tcPr>
          <w:p w14:paraId="5FB500C2" w14:textId="77777777" w:rsidR="00E8508D" w:rsidRPr="008200F6" w:rsidRDefault="00BF6667" w:rsidP="009564F2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66 </w:t>
            </w:r>
            <w:r w:rsidR="00E8508D"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647,1</w:t>
            </w:r>
          </w:p>
        </w:tc>
        <w:tc>
          <w:tcPr>
            <w:tcW w:w="672" w:type="pct"/>
          </w:tcPr>
          <w:p w14:paraId="3DEAF1F0" w14:textId="77777777" w:rsidR="00E8508D" w:rsidRPr="008200F6" w:rsidRDefault="00E8508D" w:rsidP="009564F2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66</w:t>
            </w:r>
            <w:r w:rsidR="00BF6667"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647,1</w:t>
            </w:r>
          </w:p>
        </w:tc>
        <w:tc>
          <w:tcPr>
            <w:tcW w:w="672" w:type="pct"/>
          </w:tcPr>
          <w:p w14:paraId="79504765" w14:textId="77777777" w:rsidR="00E8508D" w:rsidRPr="008200F6" w:rsidRDefault="00E8508D" w:rsidP="009564F2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66</w:t>
            </w:r>
            <w:r w:rsidR="00BF6667"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8200F6">
              <w:rPr>
                <w:rFonts w:ascii="Times New Roman" w:hAnsi="Times New Roman" w:cs="Times New Roman"/>
                <w:b/>
                <w:sz w:val="24"/>
                <w:lang w:val="ro-RO"/>
              </w:rPr>
              <w:t>647,1</w:t>
            </w:r>
          </w:p>
        </w:tc>
      </w:tr>
    </w:tbl>
    <w:p w14:paraId="1E81A064" w14:textId="77777777" w:rsidR="00F125B1" w:rsidRPr="00AC3FAE" w:rsidRDefault="00F125B1" w:rsidP="009564F2">
      <w:pPr>
        <w:tabs>
          <w:tab w:val="left" w:pos="851"/>
        </w:tabs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AC3FAE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p w14:paraId="6DF2EC80" w14:textId="77777777" w:rsidR="00F125B1" w:rsidRPr="00062F11" w:rsidRDefault="00F125B1" w:rsidP="009564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B67D1FB" w14:textId="77777777" w:rsidR="00F125B1" w:rsidRPr="00235631" w:rsidRDefault="00F125B1" w:rsidP="009564F2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-142" w:right="-22" w:firstLine="851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35631">
        <w:rPr>
          <w:rFonts w:ascii="Times New Roman" w:hAnsi="Times New Roman" w:cs="Times New Roman"/>
          <w:b/>
          <w:sz w:val="24"/>
          <w:szCs w:val="24"/>
          <w:lang w:val="ro-RO"/>
        </w:rPr>
        <w:t>Subprogramul 0602</w:t>
      </w:r>
      <w:r w:rsidR="006F0D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235631">
        <w:rPr>
          <w:rFonts w:ascii="Times New Roman" w:hAnsi="Times New Roman" w:cs="Times New Roman"/>
          <w:b/>
          <w:sz w:val="24"/>
          <w:szCs w:val="24"/>
          <w:lang w:val="ro-RO"/>
        </w:rPr>
        <w:t>„Promovarea intereselor naționale prin intermediul instituțiilor serviciului diplomatic”</w:t>
      </w:r>
    </w:p>
    <w:p w14:paraId="78EF37D0" w14:textId="77777777" w:rsidR="00303FDF" w:rsidRPr="00235631" w:rsidRDefault="00303FDF" w:rsidP="009564F2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left="-142" w:right="-22" w:firstLine="851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3563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C3D1828" w14:textId="77777777" w:rsidR="00F125B1" w:rsidRPr="00AC3FAE" w:rsidRDefault="00F125B1" w:rsidP="009564F2">
      <w:pPr>
        <w:pageBreakBefore/>
        <w:tabs>
          <w:tab w:val="left" w:pos="851"/>
        </w:tabs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AC3FAE">
        <w:rPr>
          <w:rFonts w:ascii="Times New Roman" w:hAnsi="Times New Roman" w:cs="Times New Roman"/>
          <w:i/>
          <w:sz w:val="20"/>
          <w:szCs w:val="20"/>
          <w:lang w:val="ro-RO"/>
        </w:rPr>
        <w:lastRenderedPageBreak/>
        <w:t>mii lei</w:t>
      </w:r>
    </w:p>
    <w:tbl>
      <w:tblPr>
        <w:tblStyle w:val="TableGrid"/>
        <w:tblpPr w:leftFromText="180" w:rightFromText="180" w:vertAnchor="text" w:horzAnchor="margin" w:tblpY="59"/>
        <w:tblW w:w="5000" w:type="pct"/>
        <w:tblLook w:val="04A0" w:firstRow="1" w:lastRow="0" w:firstColumn="1" w:lastColumn="0" w:noHBand="0" w:noVBand="1"/>
      </w:tblPr>
      <w:tblGrid>
        <w:gridCol w:w="4925"/>
        <w:gridCol w:w="1549"/>
        <w:gridCol w:w="1690"/>
        <w:gridCol w:w="1407"/>
      </w:tblGrid>
      <w:tr w:rsidR="00656D8A" w:rsidRPr="00062F11" w14:paraId="11C3D1B4" w14:textId="77777777" w:rsidTr="00AC3FAE">
        <w:trPr>
          <w:trHeight w:val="319"/>
        </w:trPr>
        <w:tc>
          <w:tcPr>
            <w:tcW w:w="2573" w:type="pct"/>
            <w:vAlign w:val="center"/>
          </w:tcPr>
          <w:p w14:paraId="1ED47819" w14:textId="77777777" w:rsidR="00656D8A" w:rsidRPr="00566C1F" w:rsidRDefault="00656D8A" w:rsidP="00956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809" w:type="pct"/>
            <w:vAlign w:val="center"/>
          </w:tcPr>
          <w:p w14:paraId="58100816" w14:textId="77777777" w:rsidR="00656D8A" w:rsidRPr="00566C1F" w:rsidRDefault="00656D8A" w:rsidP="00956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56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2025</w:t>
            </w:r>
          </w:p>
        </w:tc>
        <w:tc>
          <w:tcPr>
            <w:tcW w:w="883" w:type="pct"/>
            <w:vAlign w:val="center"/>
          </w:tcPr>
          <w:p w14:paraId="7A1305E3" w14:textId="77777777" w:rsidR="00656D8A" w:rsidRPr="00566C1F" w:rsidRDefault="00656D8A" w:rsidP="00956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56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2026</w:t>
            </w:r>
          </w:p>
        </w:tc>
        <w:tc>
          <w:tcPr>
            <w:tcW w:w="735" w:type="pct"/>
            <w:vAlign w:val="center"/>
          </w:tcPr>
          <w:p w14:paraId="46D5C3C2" w14:textId="77777777" w:rsidR="00656D8A" w:rsidRPr="00566C1F" w:rsidRDefault="00656D8A" w:rsidP="00956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56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2027</w:t>
            </w:r>
          </w:p>
        </w:tc>
      </w:tr>
      <w:tr w:rsidR="00E8508D" w:rsidRPr="00062F11" w14:paraId="31C77108" w14:textId="77777777" w:rsidTr="00AC3FAE">
        <w:trPr>
          <w:trHeight w:val="319"/>
        </w:trPr>
        <w:tc>
          <w:tcPr>
            <w:tcW w:w="2573" w:type="pct"/>
          </w:tcPr>
          <w:p w14:paraId="2050B345" w14:textId="056703AB" w:rsidR="00E8508D" w:rsidRPr="00566C1F" w:rsidRDefault="00E8508D" w:rsidP="00AC3F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Asigurarea activității Misiunilor Diplomatice și Oficiilor Consulare ale RM </w:t>
            </w:r>
            <w:r w:rsidR="002536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peste hotarele țării</w:t>
            </w:r>
          </w:p>
        </w:tc>
        <w:tc>
          <w:tcPr>
            <w:tcW w:w="809" w:type="pct"/>
            <w:vAlign w:val="center"/>
          </w:tcPr>
          <w:p w14:paraId="52FA1F7A" w14:textId="77777777" w:rsidR="00E8508D" w:rsidRPr="00566C1F" w:rsidRDefault="00E8508D" w:rsidP="009564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468</w:t>
            </w:r>
            <w:r w:rsidR="00BF66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566C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500,8</w:t>
            </w:r>
          </w:p>
        </w:tc>
        <w:tc>
          <w:tcPr>
            <w:tcW w:w="883" w:type="pct"/>
            <w:vAlign w:val="center"/>
          </w:tcPr>
          <w:p w14:paraId="60967B1D" w14:textId="77777777" w:rsidR="00E8508D" w:rsidRPr="00566C1F" w:rsidRDefault="00570E9C" w:rsidP="009564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648 832,9</w:t>
            </w:r>
          </w:p>
        </w:tc>
        <w:tc>
          <w:tcPr>
            <w:tcW w:w="735" w:type="pct"/>
            <w:vAlign w:val="center"/>
          </w:tcPr>
          <w:p w14:paraId="07FDE1AD" w14:textId="77777777" w:rsidR="00E8508D" w:rsidRPr="00566C1F" w:rsidRDefault="0036406A" w:rsidP="009564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E8508D" w:rsidRPr="00566C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81</w:t>
            </w:r>
            <w:r w:rsidR="00BF66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8508D" w:rsidRPr="00566C1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993,0</w:t>
            </w:r>
          </w:p>
        </w:tc>
      </w:tr>
      <w:tr w:rsidR="00E8508D" w:rsidRPr="00062F11" w14:paraId="3DEF0B3D" w14:textId="77777777" w:rsidTr="00AC3FAE">
        <w:trPr>
          <w:trHeight w:val="319"/>
        </w:trPr>
        <w:tc>
          <w:tcPr>
            <w:tcW w:w="2573" w:type="pct"/>
          </w:tcPr>
          <w:p w14:paraId="4B4808D0" w14:textId="77777777" w:rsidR="00E8508D" w:rsidRPr="009022B9" w:rsidRDefault="00E8508D" w:rsidP="009564F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022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</w:t>
            </w:r>
            <w:r w:rsidR="009022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otal</w:t>
            </w:r>
            <w:r w:rsidRPr="009022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subprogram</w:t>
            </w:r>
            <w:r w:rsidR="009022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ul 0602</w:t>
            </w:r>
          </w:p>
        </w:tc>
        <w:tc>
          <w:tcPr>
            <w:tcW w:w="809" w:type="pct"/>
            <w:vAlign w:val="center"/>
          </w:tcPr>
          <w:p w14:paraId="2586E34A" w14:textId="77777777" w:rsidR="00E8508D" w:rsidRPr="00566C1F" w:rsidRDefault="00E8508D" w:rsidP="00956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468</w:t>
            </w:r>
            <w:r w:rsidR="00BF66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566C1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500,8</w:t>
            </w:r>
          </w:p>
        </w:tc>
        <w:tc>
          <w:tcPr>
            <w:tcW w:w="883" w:type="pct"/>
            <w:vAlign w:val="center"/>
          </w:tcPr>
          <w:p w14:paraId="42CA4B8D" w14:textId="77777777" w:rsidR="00E8508D" w:rsidRPr="00566C1F" w:rsidRDefault="00570E9C" w:rsidP="00956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648 832</w:t>
            </w:r>
            <w:r w:rsidR="00E8508D" w:rsidRPr="00566C1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,9</w:t>
            </w:r>
          </w:p>
        </w:tc>
        <w:tc>
          <w:tcPr>
            <w:tcW w:w="735" w:type="pct"/>
            <w:vAlign w:val="center"/>
          </w:tcPr>
          <w:p w14:paraId="65C12681" w14:textId="77777777" w:rsidR="00E8508D" w:rsidRPr="00566C1F" w:rsidRDefault="00570E9C" w:rsidP="00956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  <w:r w:rsidR="00BF666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81 </w:t>
            </w:r>
            <w:r w:rsidR="00E8508D" w:rsidRPr="00566C1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993,0</w:t>
            </w:r>
          </w:p>
        </w:tc>
      </w:tr>
    </w:tbl>
    <w:p w14:paraId="168EFDFA" w14:textId="77777777" w:rsidR="00F125B1" w:rsidRPr="00062F11" w:rsidRDefault="00F125B1" w:rsidP="009564F2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  <w:lang w:val="ro-RO"/>
        </w:rPr>
      </w:pPr>
    </w:p>
    <w:p w14:paraId="06B218FF" w14:textId="77777777" w:rsidR="00F125B1" w:rsidRPr="00DB6BC9" w:rsidRDefault="00F125B1" w:rsidP="009564F2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-142" w:right="-22" w:firstLine="851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B6BC9">
        <w:rPr>
          <w:rFonts w:ascii="Times New Roman" w:hAnsi="Times New Roman" w:cs="Times New Roman"/>
          <w:b/>
          <w:sz w:val="24"/>
          <w:szCs w:val="24"/>
          <w:lang w:val="ro-RO"/>
        </w:rPr>
        <w:t>Subprogramul 0604</w:t>
      </w:r>
      <w:r w:rsidR="00D9770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DB6BC9">
        <w:rPr>
          <w:rFonts w:ascii="Times New Roman" w:hAnsi="Times New Roman" w:cs="Times New Roman"/>
          <w:b/>
          <w:sz w:val="24"/>
          <w:szCs w:val="24"/>
          <w:lang w:val="ro-RO"/>
        </w:rPr>
        <w:t>„Cooperare Externă”</w:t>
      </w:r>
    </w:p>
    <w:p w14:paraId="79759273" w14:textId="77777777" w:rsidR="00303FDF" w:rsidRPr="00DB6BC9" w:rsidRDefault="00303FDF" w:rsidP="009564F2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-142" w:right="-22" w:firstLine="851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B6BC9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tbl>
      <w:tblPr>
        <w:tblStyle w:val="TableGrid"/>
        <w:tblpPr w:leftFromText="180" w:rightFromText="180" w:vertAnchor="text" w:horzAnchor="margin" w:tblpY="305"/>
        <w:tblW w:w="5000" w:type="pct"/>
        <w:tblLook w:val="04A0" w:firstRow="1" w:lastRow="0" w:firstColumn="1" w:lastColumn="0" w:noHBand="0" w:noVBand="1"/>
      </w:tblPr>
      <w:tblGrid>
        <w:gridCol w:w="5206"/>
        <w:gridCol w:w="1267"/>
        <w:gridCol w:w="1549"/>
        <w:gridCol w:w="1549"/>
      </w:tblGrid>
      <w:tr w:rsidR="00656D8A" w:rsidRPr="00062F11" w14:paraId="26D6069C" w14:textId="77777777" w:rsidTr="00AC3FAE">
        <w:trPr>
          <w:trHeight w:val="312"/>
        </w:trPr>
        <w:tc>
          <w:tcPr>
            <w:tcW w:w="2720" w:type="pct"/>
            <w:vAlign w:val="center"/>
          </w:tcPr>
          <w:p w14:paraId="2E803F3D" w14:textId="77777777" w:rsidR="00656D8A" w:rsidRPr="00566C1F" w:rsidRDefault="00656D8A" w:rsidP="009564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62" w:type="pct"/>
            <w:vAlign w:val="center"/>
          </w:tcPr>
          <w:p w14:paraId="0906CB93" w14:textId="77777777" w:rsidR="00656D8A" w:rsidRPr="00566C1F" w:rsidRDefault="00656D8A" w:rsidP="00956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56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2025</w:t>
            </w:r>
          </w:p>
        </w:tc>
        <w:tc>
          <w:tcPr>
            <w:tcW w:w="809" w:type="pct"/>
            <w:vAlign w:val="center"/>
          </w:tcPr>
          <w:p w14:paraId="64BC73A8" w14:textId="77777777" w:rsidR="00656D8A" w:rsidRPr="00566C1F" w:rsidRDefault="00656D8A" w:rsidP="00956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56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2026</w:t>
            </w:r>
          </w:p>
        </w:tc>
        <w:tc>
          <w:tcPr>
            <w:tcW w:w="809" w:type="pct"/>
            <w:vAlign w:val="center"/>
          </w:tcPr>
          <w:p w14:paraId="2CADE925" w14:textId="77777777" w:rsidR="00656D8A" w:rsidRPr="00566C1F" w:rsidRDefault="00656D8A" w:rsidP="009564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566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2027</w:t>
            </w:r>
          </w:p>
        </w:tc>
      </w:tr>
      <w:tr w:rsidR="00812976" w:rsidRPr="00062F11" w14:paraId="6A6D8B3E" w14:textId="77777777" w:rsidTr="00AC3FAE">
        <w:trPr>
          <w:trHeight w:val="312"/>
        </w:trPr>
        <w:tc>
          <w:tcPr>
            <w:tcW w:w="2720" w:type="pct"/>
          </w:tcPr>
          <w:p w14:paraId="7BC86429" w14:textId="77777777" w:rsidR="00812976" w:rsidRPr="00566C1F" w:rsidRDefault="00812976" w:rsidP="009564F2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sz w:val="24"/>
                <w:lang w:val="ro-RO"/>
              </w:rPr>
              <w:t>Achitarea cotizațiilor de membru față de organizațiile internaționale/r</w:t>
            </w:r>
            <w:r w:rsidR="00566C1F" w:rsidRPr="00566C1F">
              <w:rPr>
                <w:rFonts w:ascii="Times New Roman" w:hAnsi="Times New Roman" w:cs="Times New Roman"/>
                <w:sz w:val="24"/>
                <w:lang w:val="ro-RO"/>
              </w:rPr>
              <w:t>egionale la care RM este membru</w:t>
            </w:r>
          </w:p>
        </w:tc>
        <w:tc>
          <w:tcPr>
            <w:tcW w:w="662" w:type="pct"/>
            <w:vAlign w:val="center"/>
          </w:tcPr>
          <w:p w14:paraId="51B782C3" w14:textId="77777777" w:rsidR="00812976" w:rsidRPr="00566C1F" w:rsidRDefault="00812976" w:rsidP="009564F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sz w:val="24"/>
                <w:lang w:val="ro-RO"/>
              </w:rPr>
              <w:t>57</w:t>
            </w:r>
            <w:r w:rsidR="005A3749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566C1F">
              <w:rPr>
                <w:rFonts w:ascii="Times New Roman" w:hAnsi="Times New Roman" w:cs="Times New Roman"/>
                <w:sz w:val="24"/>
                <w:lang w:val="ro-RO"/>
              </w:rPr>
              <w:t>000,0</w:t>
            </w:r>
          </w:p>
        </w:tc>
        <w:tc>
          <w:tcPr>
            <w:tcW w:w="809" w:type="pct"/>
            <w:vAlign w:val="center"/>
          </w:tcPr>
          <w:p w14:paraId="08205513" w14:textId="77777777" w:rsidR="00812976" w:rsidRPr="00566C1F" w:rsidRDefault="00812976" w:rsidP="009564F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sz w:val="24"/>
                <w:lang w:val="ro-RO"/>
              </w:rPr>
              <w:t>54</w:t>
            </w:r>
            <w:r w:rsidR="005A3749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566C1F">
              <w:rPr>
                <w:rFonts w:ascii="Times New Roman" w:hAnsi="Times New Roman" w:cs="Times New Roman"/>
                <w:sz w:val="24"/>
                <w:lang w:val="ro-RO"/>
              </w:rPr>
              <w:t>700,0</w:t>
            </w:r>
          </w:p>
        </w:tc>
        <w:tc>
          <w:tcPr>
            <w:tcW w:w="809" w:type="pct"/>
            <w:vAlign w:val="center"/>
          </w:tcPr>
          <w:p w14:paraId="5B6C7266" w14:textId="77777777" w:rsidR="00812976" w:rsidRPr="00566C1F" w:rsidRDefault="00812976" w:rsidP="009564F2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sz w:val="24"/>
                <w:lang w:val="ro-RO"/>
              </w:rPr>
              <w:t>55</w:t>
            </w:r>
            <w:r w:rsidR="005A3749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566C1F">
              <w:rPr>
                <w:rFonts w:ascii="Times New Roman" w:hAnsi="Times New Roman" w:cs="Times New Roman"/>
                <w:sz w:val="24"/>
                <w:lang w:val="ro-RO"/>
              </w:rPr>
              <w:t>300,0</w:t>
            </w:r>
          </w:p>
        </w:tc>
      </w:tr>
      <w:tr w:rsidR="00812976" w:rsidRPr="00062F11" w14:paraId="081BD112" w14:textId="77777777" w:rsidTr="00AC3FAE">
        <w:trPr>
          <w:trHeight w:val="312"/>
        </w:trPr>
        <w:tc>
          <w:tcPr>
            <w:tcW w:w="2720" w:type="pct"/>
          </w:tcPr>
          <w:p w14:paraId="0783C1B6" w14:textId="77777777" w:rsidR="00812976" w:rsidRPr="00566C1F" w:rsidRDefault="00812976" w:rsidP="009564F2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>T</w:t>
            </w:r>
            <w:r w:rsidR="00DB6BC9"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>otal</w:t>
            </w:r>
            <w:r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subprogram</w:t>
            </w:r>
            <w:r w:rsidR="00DB6BC9"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>ul 0604</w:t>
            </w:r>
          </w:p>
        </w:tc>
        <w:tc>
          <w:tcPr>
            <w:tcW w:w="662" w:type="pct"/>
            <w:vAlign w:val="center"/>
          </w:tcPr>
          <w:p w14:paraId="64AB2414" w14:textId="77777777" w:rsidR="00812976" w:rsidRPr="00566C1F" w:rsidRDefault="005A3749" w:rsidP="009564F2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57 </w:t>
            </w:r>
            <w:r w:rsidR="00812976"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>000,0</w:t>
            </w:r>
          </w:p>
        </w:tc>
        <w:tc>
          <w:tcPr>
            <w:tcW w:w="809" w:type="pct"/>
            <w:vAlign w:val="center"/>
          </w:tcPr>
          <w:p w14:paraId="1493FF9D" w14:textId="77777777" w:rsidR="00812976" w:rsidRPr="00566C1F" w:rsidRDefault="00812976" w:rsidP="009564F2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>54</w:t>
            </w:r>
            <w:r w:rsidR="005A3749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>700,0</w:t>
            </w:r>
          </w:p>
        </w:tc>
        <w:tc>
          <w:tcPr>
            <w:tcW w:w="809" w:type="pct"/>
            <w:vAlign w:val="center"/>
          </w:tcPr>
          <w:p w14:paraId="0CC1F68A" w14:textId="77777777" w:rsidR="00812976" w:rsidRPr="00566C1F" w:rsidRDefault="00812976" w:rsidP="009564F2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>55</w:t>
            </w:r>
            <w:r w:rsidR="005A3749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566C1F">
              <w:rPr>
                <w:rFonts w:ascii="Times New Roman" w:hAnsi="Times New Roman" w:cs="Times New Roman"/>
                <w:b/>
                <w:sz w:val="24"/>
                <w:lang w:val="ro-RO"/>
              </w:rPr>
              <w:t>300,0</w:t>
            </w:r>
          </w:p>
        </w:tc>
      </w:tr>
    </w:tbl>
    <w:p w14:paraId="2E305736" w14:textId="77777777" w:rsidR="00F125B1" w:rsidRPr="00AC3FAE" w:rsidRDefault="00F125B1" w:rsidP="009564F2">
      <w:pPr>
        <w:tabs>
          <w:tab w:val="left" w:pos="851"/>
        </w:tabs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AC3FAE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p w14:paraId="0F8E8AE3" w14:textId="77777777" w:rsidR="00F125B1" w:rsidRPr="00062F11" w:rsidRDefault="00F125B1" w:rsidP="00AC3FAE">
      <w:pPr>
        <w:spacing w:after="0" w:line="240" w:lineRule="auto"/>
        <w:rPr>
          <w:lang w:val="ro-RO"/>
        </w:rPr>
      </w:pPr>
    </w:p>
    <w:p w14:paraId="6A72D8E4" w14:textId="77777777" w:rsidR="00F125B1" w:rsidRPr="00062F11" w:rsidRDefault="00F125B1" w:rsidP="00AC3FA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r w:rsidRPr="00062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o-RO" w:eastAsia="en-GB"/>
        </w:rPr>
        <w:t>B</w:t>
      </w:r>
      <w:r w:rsidRPr="00062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 xml:space="preserve">UGETUL LOCAL </w:t>
      </w:r>
    </w:p>
    <w:tbl>
      <w:tblPr>
        <w:tblpPr w:leftFromText="180" w:rightFromText="180" w:bottomFromText="160" w:vertAnchor="text" w:horzAnchor="margin" w:tblpY="295"/>
        <w:tblW w:w="5000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934"/>
        <w:gridCol w:w="1692"/>
        <w:gridCol w:w="1552"/>
        <w:gridCol w:w="1403"/>
      </w:tblGrid>
      <w:tr w:rsidR="00827F22" w:rsidRPr="00062F11" w14:paraId="1EF8CC2C" w14:textId="77777777" w:rsidTr="00AC3FAE">
        <w:trPr>
          <w:trHeight w:val="288"/>
          <w:tblCellSpacing w:w="0" w:type="dxa"/>
        </w:trPr>
        <w:tc>
          <w:tcPr>
            <w:tcW w:w="2575" w:type="pct"/>
            <w:vAlign w:val="center"/>
            <w:hideMark/>
          </w:tcPr>
          <w:p w14:paraId="52F78608" w14:textId="77777777" w:rsidR="00827F22" w:rsidRPr="00062F11" w:rsidRDefault="00827F22" w:rsidP="009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062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Activități</w:t>
            </w:r>
          </w:p>
        </w:tc>
        <w:tc>
          <w:tcPr>
            <w:tcW w:w="883" w:type="pct"/>
            <w:vAlign w:val="center"/>
            <w:hideMark/>
          </w:tcPr>
          <w:p w14:paraId="7CDDCDA0" w14:textId="77777777" w:rsidR="00827F22" w:rsidRPr="00062F11" w:rsidRDefault="00656D8A" w:rsidP="009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2025</w:t>
            </w:r>
          </w:p>
        </w:tc>
        <w:tc>
          <w:tcPr>
            <w:tcW w:w="810" w:type="pct"/>
            <w:vAlign w:val="center"/>
            <w:hideMark/>
          </w:tcPr>
          <w:p w14:paraId="64266277" w14:textId="77777777" w:rsidR="00827F22" w:rsidRPr="00062F11" w:rsidRDefault="00656D8A" w:rsidP="009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2026</w:t>
            </w:r>
          </w:p>
        </w:tc>
        <w:tc>
          <w:tcPr>
            <w:tcW w:w="732" w:type="pct"/>
            <w:vAlign w:val="center"/>
            <w:hideMark/>
          </w:tcPr>
          <w:p w14:paraId="2F9C6C70" w14:textId="77777777" w:rsidR="00827F22" w:rsidRPr="00062F11" w:rsidRDefault="00656D8A" w:rsidP="0095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2027</w:t>
            </w:r>
          </w:p>
        </w:tc>
      </w:tr>
      <w:tr w:rsidR="00812976" w:rsidRPr="00062F11" w14:paraId="0A111410" w14:textId="77777777" w:rsidTr="00AC3FAE">
        <w:trPr>
          <w:trHeight w:val="536"/>
          <w:tblCellSpacing w:w="0" w:type="dxa"/>
        </w:trPr>
        <w:tc>
          <w:tcPr>
            <w:tcW w:w="2575" w:type="pct"/>
            <w:tcBorders>
              <w:top w:val="single" w:sz="4" w:space="0" w:color="auto"/>
            </w:tcBorders>
            <w:hideMark/>
          </w:tcPr>
          <w:p w14:paraId="49BD7266" w14:textId="77777777" w:rsidR="00812976" w:rsidRPr="007B3A38" w:rsidRDefault="00812976" w:rsidP="00956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B3A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curente a</w:t>
            </w:r>
            <w:r w:rsidR="008129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Direcției de relații externe ș</w:t>
            </w:r>
            <w:r w:rsidRPr="007B3A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relații publice locale a UTA Găgăuzia</w:t>
            </w:r>
          </w:p>
        </w:tc>
        <w:tc>
          <w:tcPr>
            <w:tcW w:w="883" w:type="pct"/>
            <w:tcBorders>
              <w:top w:val="single" w:sz="4" w:space="0" w:color="auto"/>
            </w:tcBorders>
            <w:vAlign w:val="center"/>
            <w:hideMark/>
          </w:tcPr>
          <w:p w14:paraId="03DA98A9" w14:textId="77777777" w:rsidR="00812976" w:rsidRPr="007B3A38" w:rsidRDefault="00812976" w:rsidP="009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B3A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5A3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B3A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600,0</w:t>
            </w:r>
          </w:p>
        </w:tc>
        <w:tc>
          <w:tcPr>
            <w:tcW w:w="810" w:type="pct"/>
            <w:tcBorders>
              <w:top w:val="single" w:sz="4" w:space="0" w:color="auto"/>
            </w:tcBorders>
            <w:vAlign w:val="center"/>
            <w:hideMark/>
          </w:tcPr>
          <w:p w14:paraId="741F4A8E" w14:textId="77777777" w:rsidR="00812976" w:rsidRPr="007B3A38" w:rsidRDefault="00812976" w:rsidP="009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B3A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5A3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B3A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600,0</w:t>
            </w:r>
          </w:p>
        </w:tc>
        <w:tc>
          <w:tcPr>
            <w:tcW w:w="732" w:type="pct"/>
            <w:tcBorders>
              <w:top w:val="single" w:sz="4" w:space="0" w:color="auto"/>
            </w:tcBorders>
            <w:vAlign w:val="center"/>
            <w:hideMark/>
          </w:tcPr>
          <w:p w14:paraId="6F7C2E82" w14:textId="77777777" w:rsidR="00812976" w:rsidRPr="007B3A38" w:rsidRDefault="00812976" w:rsidP="00956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B3A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5A3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B3A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600,0</w:t>
            </w:r>
          </w:p>
        </w:tc>
      </w:tr>
      <w:tr w:rsidR="00812976" w14:paraId="0061E3E4" w14:textId="77777777" w:rsidTr="00AC3FAE">
        <w:trPr>
          <w:trHeight w:val="288"/>
          <w:tblCellSpacing w:w="0" w:type="dxa"/>
        </w:trPr>
        <w:tc>
          <w:tcPr>
            <w:tcW w:w="2575" w:type="pct"/>
            <w:tcBorders>
              <w:top w:val="single" w:sz="4" w:space="0" w:color="auto"/>
            </w:tcBorders>
            <w:vAlign w:val="center"/>
            <w:hideMark/>
          </w:tcPr>
          <w:p w14:paraId="4C3B4D67" w14:textId="77777777" w:rsidR="00812976" w:rsidRPr="007B3A38" w:rsidRDefault="00812976" w:rsidP="0095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</w:pPr>
            <w:r w:rsidRPr="007B3A3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o-RO" w:eastAsia="en-GB"/>
              </w:rPr>
              <w:t xml:space="preserve">Total BL </w:t>
            </w:r>
          </w:p>
        </w:tc>
        <w:tc>
          <w:tcPr>
            <w:tcW w:w="883" w:type="pct"/>
            <w:tcBorders>
              <w:top w:val="single" w:sz="4" w:space="0" w:color="auto"/>
            </w:tcBorders>
            <w:vAlign w:val="center"/>
            <w:hideMark/>
          </w:tcPr>
          <w:p w14:paraId="1A154CF9" w14:textId="77777777" w:rsidR="00812976" w:rsidRPr="007B3A38" w:rsidRDefault="00812976" w:rsidP="00956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B3A3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 w:rsidR="005A3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B3A3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600,0</w:t>
            </w:r>
          </w:p>
        </w:tc>
        <w:tc>
          <w:tcPr>
            <w:tcW w:w="810" w:type="pct"/>
            <w:tcBorders>
              <w:top w:val="single" w:sz="4" w:space="0" w:color="auto"/>
            </w:tcBorders>
            <w:vAlign w:val="center"/>
            <w:hideMark/>
          </w:tcPr>
          <w:p w14:paraId="3E36BD28" w14:textId="77777777" w:rsidR="00812976" w:rsidRPr="007B3A38" w:rsidRDefault="00812976" w:rsidP="00956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B3A3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 w:rsidR="005A3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B3A3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600,0</w:t>
            </w:r>
          </w:p>
        </w:tc>
        <w:tc>
          <w:tcPr>
            <w:tcW w:w="732" w:type="pct"/>
            <w:tcBorders>
              <w:top w:val="single" w:sz="4" w:space="0" w:color="auto"/>
            </w:tcBorders>
            <w:vAlign w:val="center"/>
            <w:hideMark/>
          </w:tcPr>
          <w:p w14:paraId="5503730F" w14:textId="77777777" w:rsidR="00812976" w:rsidRPr="007B3A38" w:rsidRDefault="005A3749" w:rsidP="009564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3 </w:t>
            </w:r>
            <w:r w:rsidR="00812976" w:rsidRPr="007B3A3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600,0</w:t>
            </w:r>
          </w:p>
        </w:tc>
      </w:tr>
    </w:tbl>
    <w:p w14:paraId="46704259" w14:textId="0C2A279A" w:rsidR="00F125B1" w:rsidRPr="00AC3FAE" w:rsidRDefault="00AC3FAE" w:rsidP="00AC3FAE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>
        <w:rPr>
          <w:rFonts w:ascii="Times New Roman" w:hAnsi="Times New Roman" w:cs="Times New Roman"/>
          <w:i/>
          <w:sz w:val="20"/>
          <w:szCs w:val="20"/>
          <w:lang w:val="ro-RO"/>
        </w:rPr>
        <w:t>m</w:t>
      </w:r>
      <w:r w:rsidRPr="00AC3FAE">
        <w:rPr>
          <w:rFonts w:ascii="Times New Roman" w:hAnsi="Times New Roman" w:cs="Times New Roman"/>
          <w:i/>
          <w:sz w:val="20"/>
          <w:szCs w:val="20"/>
          <w:lang w:val="ro-RO"/>
        </w:rPr>
        <w:t>ii lei</w:t>
      </w:r>
    </w:p>
    <w:p w14:paraId="5BAE23BA" w14:textId="77777777" w:rsidR="00AD1F2B" w:rsidRDefault="00AD1F2B" w:rsidP="009564F2">
      <w:pPr>
        <w:spacing w:after="0" w:line="240" w:lineRule="auto"/>
      </w:pPr>
      <w:bookmarkStart w:id="0" w:name="_GoBack"/>
      <w:bookmarkEnd w:id="0"/>
    </w:p>
    <w:sectPr w:rsidR="00AD1F2B" w:rsidSect="00F315C1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05CA2" w14:textId="77777777" w:rsidR="00786A84" w:rsidRDefault="00786A84" w:rsidP="00AC3B98">
      <w:pPr>
        <w:spacing w:after="0" w:line="240" w:lineRule="auto"/>
      </w:pPr>
      <w:r>
        <w:separator/>
      </w:r>
    </w:p>
  </w:endnote>
  <w:endnote w:type="continuationSeparator" w:id="0">
    <w:p w14:paraId="58893D48" w14:textId="77777777" w:rsidR="00786A84" w:rsidRDefault="00786A84" w:rsidP="00AC3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CB475" w14:textId="77777777" w:rsidR="00AC3B98" w:rsidRDefault="00AC3B98">
    <w:pPr>
      <w:pStyle w:val="Footer"/>
      <w:jc w:val="right"/>
    </w:pPr>
  </w:p>
  <w:p w14:paraId="00D3CFA3" w14:textId="77777777" w:rsidR="00AC3B98" w:rsidRDefault="00AC3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D852A" w14:textId="77777777" w:rsidR="00786A84" w:rsidRDefault="00786A84" w:rsidP="00AC3B98">
      <w:pPr>
        <w:spacing w:after="0" w:line="240" w:lineRule="auto"/>
      </w:pPr>
      <w:r>
        <w:separator/>
      </w:r>
    </w:p>
  </w:footnote>
  <w:footnote w:type="continuationSeparator" w:id="0">
    <w:p w14:paraId="1CF6E808" w14:textId="77777777" w:rsidR="00786A84" w:rsidRDefault="00786A84" w:rsidP="00AC3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27517111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7ED7109" w14:textId="5578157A" w:rsidR="00F315C1" w:rsidRDefault="00F315C1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120</w:t>
        </w:r>
        <w:r>
          <w:fldChar w:fldCharType="end"/>
        </w:r>
      </w:p>
    </w:sdtContent>
  </w:sdt>
  <w:p w14:paraId="42403A68" w14:textId="77777777" w:rsidR="00F315C1" w:rsidRDefault="00F315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2AF4"/>
    <w:multiLevelType w:val="hybridMultilevel"/>
    <w:tmpl w:val="D5CEF77A"/>
    <w:lvl w:ilvl="0" w:tplc="55AE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A067C"/>
    <w:multiLevelType w:val="hybridMultilevel"/>
    <w:tmpl w:val="C96E084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BD11BE6"/>
    <w:multiLevelType w:val="hybridMultilevel"/>
    <w:tmpl w:val="8B40BA48"/>
    <w:lvl w:ilvl="0" w:tplc="55AE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05BF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C1569E6"/>
    <w:multiLevelType w:val="hybridMultilevel"/>
    <w:tmpl w:val="318E86AE"/>
    <w:lvl w:ilvl="0" w:tplc="8B3C293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0292D49"/>
    <w:multiLevelType w:val="hybridMultilevel"/>
    <w:tmpl w:val="123CFCF0"/>
    <w:lvl w:ilvl="0" w:tplc="55AE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B1"/>
    <w:rsid w:val="00023ABA"/>
    <w:rsid w:val="00030E1B"/>
    <w:rsid w:val="00035CF8"/>
    <w:rsid w:val="00062F11"/>
    <w:rsid w:val="00066EB7"/>
    <w:rsid w:val="000D38F6"/>
    <w:rsid w:val="000E03D3"/>
    <w:rsid w:val="00101118"/>
    <w:rsid w:val="00101317"/>
    <w:rsid w:val="0011020D"/>
    <w:rsid w:val="001360ED"/>
    <w:rsid w:val="001753BC"/>
    <w:rsid w:val="001A4C11"/>
    <w:rsid w:val="001A4F73"/>
    <w:rsid w:val="001C3C7C"/>
    <w:rsid w:val="001E1D1E"/>
    <w:rsid w:val="001F1F11"/>
    <w:rsid w:val="002132E3"/>
    <w:rsid w:val="00231C94"/>
    <w:rsid w:val="00235631"/>
    <w:rsid w:val="002403BC"/>
    <w:rsid w:val="00245DA8"/>
    <w:rsid w:val="00253614"/>
    <w:rsid w:val="00265FC7"/>
    <w:rsid w:val="002A3C40"/>
    <w:rsid w:val="002C1116"/>
    <w:rsid w:val="002D6015"/>
    <w:rsid w:val="002D7067"/>
    <w:rsid w:val="002E5B51"/>
    <w:rsid w:val="002F65AD"/>
    <w:rsid w:val="00303FDF"/>
    <w:rsid w:val="0034118B"/>
    <w:rsid w:val="0036406A"/>
    <w:rsid w:val="00385971"/>
    <w:rsid w:val="003B17C9"/>
    <w:rsid w:val="003B3282"/>
    <w:rsid w:val="003B59E1"/>
    <w:rsid w:val="003C1449"/>
    <w:rsid w:val="003F2D81"/>
    <w:rsid w:val="00427AC8"/>
    <w:rsid w:val="0045708F"/>
    <w:rsid w:val="004A2396"/>
    <w:rsid w:val="004C6B7D"/>
    <w:rsid w:val="004E3B14"/>
    <w:rsid w:val="004F7848"/>
    <w:rsid w:val="005007A5"/>
    <w:rsid w:val="00556C44"/>
    <w:rsid w:val="00563940"/>
    <w:rsid w:val="00566C1F"/>
    <w:rsid w:val="00570E9C"/>
    <w:rsid w:val="005A3749"/>
    <w:rsid w:val="00607908"/>
    <w:rsid w:val="00656D8A"/>
    <w:rsid w:val="0066544F"/>
    <w:rsid w:val="006710FB"/>
    <w:rsid w:val="006A14BE"/>
    <w:rsid w:val="006B331C"/>
    <w:rsid w:val="006E1479"/>
    <w:rsid w:val="006F0D92"/>
    <w:rsid w:val="00702C86"/>
    <w:rsid w:val="007503AB"/>
    <w:rsid w:val="0076247C"/>
    <w:rsid w:val="00786A84"/>
    <w:rsid w:val="007B3A38"/>
    <w:rsid w:val="007D08FC"/>
    <w:rsid w:val="007D1C26"/>
    <w:rsid w:val="007F46BA"/>
    <w:rsid w:val="00812976"/>
    <w:rsid w:val="008129DF"/>
    <w:rsid w:val="008200F6"/>
    <w:rsid w:val="00826E51"/>
    <w:rsid w:val="00827F22"/>
    <w:rsid w:val="00845692"/>
    <w:rsid w:val="0086563F"/>
    <w:rsid w:val="0086609B"/>
    <w:rsid w:val="0088436A"/>
    <w:rsid w:val="008B56B0"/>
    <w:rsid w:val="008D11D5"/>
    <w:rsid w:val="008F4493"/>
    <w:rsid w:val="009022B9"/>
    <w:rsid w:val="0092181B"/>
    <w:rsid w:val="0094196A"/>
    <w:rsid w:val="009564F2"/>
    <w:rsid w:val="00967CDB"/>
    <w:rsid w:val="00976390"/>
    <w:rsid w:val="00992395"/>
    <w:rsid w:val="009E39A4"/>
    <w:rsid w:val="009E50CA"/>
    <w:rsid w:val="009F47E1"/>
    <w:rsid w:val="00A50E0F"/>
    <w:rsid w:val="00A65D3C"/>
    <w:rsid w:val="00A87F3D"/>
    <w:rsid w:val="00A94B49"/>
    <w:rsid w:val="00A96606"/>
    <w:rsid w:val="00AA0C32"/>
    <w:rsid w:val="00AB1EEB"/>
    <w:rsid w:val="00AC0138"/>
    <w:rsid w:val="00AC3B98"/>
    <w:rsid w:val="00AC3FAE"/>
    <w:rsid w:val="00AD1F2B"/>
    <w:rsid w:val="00AD2D16"/>
    <w:rsid w:val="00AF4EB6"/>
    <w:rsid w:val="00AF5125"/>
    <w:rsid w:val="00B95681"/>
    <w:rsid w:val="00BC11AD"/>
    <w:rsid w:val="00BE02C8"/>
    <w:rsid w:val="00BE6E35"/>
    <w:rsid w:val="00BF6667"/>
    <w:rsid w:val="00C049D5"/>
    <w:rsid w:val="00C1191E"/>
    <w:rsid w:val="00C16D3E"/>
    <w:rsid w:val="00C16F56"/>
    <w:rsid w:val="00C5121C"/>
    <w:rsid w:val="00C52654"/>
    <w:rsid w:val="00C532DE"/>
    <w:rsid w:val="00D6288A"/>
    <w:rsid w:val="00D65CCF"/>
    <w:rsid w:val="00D84D11"/>
    <w:rsid w:val="00D97708"/>
    <w:rsid w:val="00DB6159"/>
    <w:rsid w:val="00DB6BC9"/>
    <w:rsid w:val="00DD62D8"/>
    <w:rsid w:val="00DE4083"/>
    <w:rsid w:val="00DE42D1"/>
    <w:rsid w:val="00DE6BB7"/>
    <w:rsid w:val="00E63487"/>
    <w:rsid w:val="00E8508D"/>
    <w:rsid w:val="00EB1570"/>
    <w:rsid w:val="00F125B1"/>
    <w:rsid w:val="00F1546E"/>
    <w:rsid w:val="00F27BC8"/>
    <w:rsid w:val="00F315C1"/>
    <w:rsid w:val="00F553EB"/>
    <w:rsid w:val="00F64830"/>
    <w:rsid w:val="00F9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C295"/>
  <w15:docId w15:val="{7774CE48-ACAA-4130-9C82-C03D13D8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125B1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F125B1"/>
    <w:pPr>
      <w:ind w:left="720"/>
      <w:contextualSpacing/>
    </w:pPr>
  </w:style>
  <w:style w:type="table" w:styleId="TableGrid">
    <w:name w:val="Table Grid"/>
    <w:basedOn w:val="TableNormal"/>
    <w:uiPriority w:val="39"/>
    <w:rsid w:val="00F125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F125B1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FDF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3B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B9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AC3B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B98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61EDB-94AA-4D62-B638-9AE3DA3E0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428</Words>
  <Characters>2483</Characters>
  <Application>Microsoft Office Word</Application>
  <DocSecurity>0</DocSecurity>
  <Lines>20</Lines>
  <Paragraphs>5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Balanel, Alexandru</dc:creator>
  <cp:keywords/>
  <dc:description/>
  <cp:lastModifiedBy>Lucia Stegarescu</cp:lastModifiedBy>
  <cp:revision>42</cp:revision>
  <cp:lastPrinted>2024-06-24T07:08:00Z</cp:lastPrinted>
  <dcterms:created xsi:type="dcterms:W3CDTF">2024-06-28T12:47:00Z</dcterms:created>
  <dcterms:modified xsi:type="dcterms:W3CDTF">2024-08-19T07:35:00Z</dcterms:modified>
</cp:coreProperties>
</file>