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B5" w:rsidRPr="007A1E0A" w:rsidRDefault="009008B5" w:rsidP="009008B5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ro-MD" w:eastAsia="ru-RU"/>
        </w:rPr>
      </w:pPr>
      <w:bookmarkStart w:id="0" w:name="_GoBack"/>
      <w:bookmarkEnd w:id="0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Denumirea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vacante: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consultant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superior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al Secției cooperare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region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ală din cadrul Direcției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a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sistență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e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xternă</w:t>
      </w:r>
      <w:r w:rsidR="0094613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(FP115B) – 1 </w:t>
      </w:r>
      <w:proofErr w:type="spellStart"/>
      <w:r w:rsidR="00946136">
        <w:rPr>
          <w:rFonts w:eastAsia="Times New Roman"/>
          <w:bCs/>
          <w:color w:val="000000"/>
          <w:sz w:val="28"/>
          <w:szCs w:val="28"/>
          <w:lang w:val="ro-MD" w:eastAsia="ru-RU"/>
        </w:rPr>
        <w:t>func</w:t>
      </w:r>
      <w:proofErr w:type="spellEnd"/>
      <w:r w:rsidR="00946136">
        <w:rPr>
          <w:rFonts w:eastAsia="Times New Roman"/>
          <w:bCs/>
          <w:color w:val="000000"/>
          <w:sz w:val="28"/>
          <w:szCs w:val="28"/>
          <w:lang w:val="ro-RO" w:eastAsia="ru-RU"/>
        </w:rPr>
        <w:t>ție vacantă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008B5" w:rsidRPr="007A1E0A" w:rsidRDefault="009008B5" w:rsidP="009008B5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Scopul general al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9008B5" w:rsidRPr="004E2AB1" w:rsidRDefault="009008B5" w:rsidP="009008B5">
      <w:pPr>
        <w:shd w:val="clear" w:color="auto" w:fill="FFFFFF"/>
        <w:jc w:val="both"/>
        <w:rPr>
          <w:rFonts w:eastAsia="Times New Roman"/>
          <w:sz w:val="28"/>
          <w:szCs w:val="28"/>
          <w:lang w:val="ro-RO" w:eastAsia="ru-RU"/>
        </w:rPr>
      </w:pPr>
      <w:r w:rsidRPr="004E2AB1">
        <w:rPr>
          <w:rFonts w:eastAsia="Times New Roman"/>
          <w:sz w:val="28"/>
          <w:szCs w:val="28"/>
          <w:lang w:val="ro-RO" w:eastAsia="ru-RU"/>
        </w:rPr>
        <w:t>Participarea în procesul de monitorizare și promovare a programelor de cooperare transfrontalieră și transnațională la nivel național, dar și altor proiecte/programe regionale, după caz.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sz w:val="28"/>
          <w:szCs w:val="28"/>
          <w:lang w:val="ro-MD" w:eastAsia="ru-RU"/>
        </w:rPr>
      </w:pPr>
    </w:p>
    <w:p w:rsidR="009008B5" w:rsidRPr="007A1E0A" w:rsidRDefault="009008B5" w:rsidP="009008B5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Sarcinile de bază ale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9008B5" w:rsidRPr="004E2AB1" w:rsidRDefault="009008B5" w:rsidP="009008B5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sz w:val="28"/>
          <w:szCs w:val="28"/>
          <w:lang w:val="ro-RO"/>
        </w:rPr>
        <w:t>Asigurarea întreprinderii măsurilor necesare pentru acordarea suportului beneficiarilor/partenerilor proiectelor finanțate în cadrul programelor de cooperare transfrontalieră și transnațională</w:t>
      </w:r>
      <w:r w:rsidR="00946136">
        <w:rPr>
          <w:sz w:val="28"/>
          <w:szCs w:val="28"/>
          <w:lang w:val="ro-RO"/>
        </w:rPr>
        <w:t>.</w:t>
      </w:r>
    </w:p>
    <w:p w:rsidR="009008B5" w:rsidRPr="004E2AB1" w:rsidRDefault="009008B5" w:rsidP="009008B5">
      <w:pPr>
        <w:pStyle w:val="a3"/>
        <w:numPr>
          <w:ilvl w:val="0"/>
          <w:numId w:val="2"/>
        </w:numPr>
        <w:tabs>
          <w:tab w:val="left" w:pos="355"/>
        </w:tabs>
        <w:spacing w:line="276" w:lineRule="auto"/>
        <w:ind w:left="0" w:firstLine="426"/>
        <w:contextualSpacing w:val="0"/>
        <w:jc w:val="both"/>
        <w:rPr>
          <w:sz w:val="28"/>
          <w:szCs w:val="28"/>
          <w:lang w:val="ro-RO"/>
        </w:rPr>
      </w:pPr>
      <w:r w:rsidRPr="004E2AB1">
        <w:rPr>
          <w:sz w:val="28"/>
          <w:szCs w:val="28"/>
          <w:lang w:val="ro-RO"/>
        </w:rPr>
        <w:t>Asigurarea evidenței și vizibilității programelor de cooperare transfrontalieră și transnațională, dar și altor proiecte/programe regionale la nivel național</w:t>
      </w:r>
      <w:r w:rsidR="00946136">
        <w:rPr>
          <w:sz w:val="28"/>
          <w:szCs w:val="28"/>
          <w:lang w:val="ro-RO"/>
        </w:rPr>
        <w:t>.</w:t>
      </w:r>
    </w:p>
    <w:p w:rsidR="009008B5" w:rsidRPr="004E2AB1" w:rsidRDefault="009008B5" w:rsidP="009008B5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Asigurarea secretariatului Grupului Național de Coordonare a programelor de cooperare tra</w:t>
      </w:r>
      <w:r w:rsidR="00946136">
        <w:rPr>
          <w:rFonts w:eastAsia="Times New Roman"/>
          <w:bCs/>
          <w:color w:val="000000"/>
          <w:sz w:val="28"/>
          <w:szCs w:val="28"/>
          <w:lang w:val="ro-MD" w:eastAsia="ru-RU"/>
        </w:rPr>
        <w:t>nsfrontalieră și transnațională.</w:t>
      </w:r>
    </w:p>
    <w:p w:rsidR="009008B5" w:rsidRPr="004E2AB1" w:rsidRDefault="009008B5" w:rsidP="009008B5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sz w:val="28"/>
          <w:szCs w:val="28"/>
          <w:lang w:val="ro-RO"/>
        </w:rPr>
        <w:t>Asigurarea încheierii și punerii în aplicare a Acordurilor de Finanțare aferente programelor regionale, dar și documentelor aferente, inclusiv contractelor de asistență tehnică</w:t>
      </w:r>
      <w:r w:rsidR="00946136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/>
          <w:sz w:val="28"/>
          <w:szCs w:val="28"/>
          <w:lang w:val="ro-MD" w:eastAsia="ru-RU"/>
        </w:rPr>
      </w:pPr>
    </w:p>
    <w:p w:rsidR="009008B5" w:rsidRPr="007A1E0A" w:rsidRDefault="009008B5" w:rsidP="009008B5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  <w:t>Cerințe specifice:</w:t>
      </w:r>
    </w:p>
    <w:p w:rsidR="009008B5" w:rsidRPr="006B7EF9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Studii: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Superioare, 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preferabil în domeniul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relaţiilor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economice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economie. </w:t>
      </w: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Cursuri de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perfecţionare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profesională în domeniul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asistenţei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externe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şi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interacţiunea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acesteia cu politicile macro.</w:t>
      </w:r>
    </w:p>
    <w:p w:rsidR="009008B5" w:rsidRPr="007A1E0A" w:rsidRDefault="009008B5" w:rsidP="009008B5">
      <w:pPr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Aspecte cognitive:</w:t>
      </w:r>
    </w:p>
    <w:p w:rsidR="009008B5" w:rsidRPr="007A1E0A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cadrului normativ aferent domeniului asistenței</w:t>
      </w:r>
      <w:r w:rsidR="00356E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externe;</w:t>
      </w:r>
    </w:p>
    <w:p w:rsidR="009008B5" w:rsidRPr="007A1E0A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procedurilor naționale de coordonare a asistenței externe;</w:t>
      </w:r>
    </w:p>
    <w:p w:rsidR="009008B5" w:rsidRPr="007A1E0A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la nivel cel puțin B1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unei limbi 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(franceza, spaniola, germana, etc.) la nivel B1;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operare la calculator: MS Office (Word, Excel, PowerPoint, Visio, etc) Internet. </w:t>
      </w:r>
      <w:r w:rsidRPr="006B7EF9">
        <w:rPr>
          <w:rFonts w:eastAsia="Times New Roman"/>
          <w:i/>
          <w:color w:val="000000"/>
          <w:sz w:val="28"/>
          <w:szCs w:val="28"/>
          <w:lang w:val="ro-MD" w:eastAsia="ru-RU"/>
        </w:rPr>
        <w:t>Cunoașterea instrumentelor/editorilor grafici se va considera un avantaj</w:t>
      </w: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.</w:t>
      </w:r>
    </w:p>
    <w:p w:rsidR="009008B5" w:rsidRPr="004E2AB1" w:rsidRDefault="009008B5" w:rsidP="009008B5">
      <w:pPr>
        <w:shd w:val="clear" w:color="auto" w:fill="FFFFFF"/>
        <w:rPr>
          <w:rFonts w:eastAsia="Times New Roman"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Experienţă</w:t>
      </w:r>
      <w:proofErr w:type="spellEnd"/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 profesională</w:t>
      </w:r>
      <w:r w:rsidRPr="007A1E0A">
        <w:rPr>
          <w:b/>
          <w:sz w:val="28"/>
          <w:szCs w:val="28"/>
          <w:lang w:val="ro-RO"/>
        </w:rPr>
        <w:t xml:space="preserve"> </w:t>
      </w:r>
      <w:r w:rsidRPr="007A1E0A">
        <w:rPr>
          <w:sz w:val="28"/>
          <w:szCs w:val="28"/>
          <w:lang w:val="ro-RO"/>
        </w:rPr>
        <w:t xml:space="preserve">–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cel puțin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1 an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 </w:t>
      </w:r>
      <w:r w:rsidRPr="004E2AB1">
        <w:rPr>
          <w:rFonts w:eastAsia="Times New Roman"/>
          <w:sz w:val="28"/>
          <w:szCs w:val="28"/>
          <w:lang w:val="ro-RO" w:eastAsia="ru-RU"/>
        </w:rPr>
        <w:t xml:space="preserve">coordonării </w:t>
      </w:r>
      <w:proofErr w:type="spellStart"/>
      <w:r w:rsidRPr="004E2AB1">
        <w:rPr>
          <w:rFonts w:eastAsia="Times New Roman"/>
          <w:sz w:val="28"/>
          <w:szCs w:val="28"/>
          <w:lang w:val="ro-RO" w:eastAsia="ru-RU"/>
        </w:rPr>
        <w:t>asistenţei</w:t>
      </w:r>
      <w:proofErr w:type="spellEnd"/>
      <w:r w:rsidRPr="004E2AB1">
        <w:rPr>
          <w:rFonts w:eastAsia="Times New Roman"/>
          <w:sz w:val="28"/>
          <w:szCs w:val="28"/>
          <w:lang w:val="ro-RO" w:eastAsia="ru-RU"/>
        </w:rPr>
        <w:t xml:space="preserve"> financiare externe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Abilități:</w:t>
      </w:r>
    </w:p>
    <w:p w:rsidR="009008B5" w:rsidRPr="007A1E0A" w:rsidRDefault="009008B5" w:rsidP="009008B5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Aptitudine de lucru cu informația, planificare, organizare, luare a deciziilor, analiză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sine, soluționare de probleme, comunicare eficientă.</w:t>
      </w:r>
    </w:p>
    <w:p w:rsidR="009008B5" w:rsidRPr="006B7EF9" w:rsidRDefault="009008B5" w:rsidP="009008B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fr-FR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Aptitudini/comportament:</w:t>
      </w:r>
    </w:p>
    <w:p w:rsidR="009008B5" w:rsidRPr="007A1E0A" w:rsidRDefault="009008B5" w:rsidP="009008B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7A1E0A">
        <w:rPr>
          <w:rFonts w:eastAsia="Times New Roman"/>
          <w:color w:val="000000"/>
          <w:sz w:val="28"/>
          <w:szCs w:val="28"/>
          <w:lang w:val="ro-RO" w:eastAsia="ru-RU"/>
        </w:rPr>
        <w:lastRenderedPageBreak/>
        <w:t xml:space="preserve">Profesionalism, respect față de oameni, spirit de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iniţiativă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diplomaţie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creativitate, flexibilitate, disciplină, responsabilitate, punctualitate, rezistentă la efort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stres,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tendinţă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spre dezvoltare profesională continuă, spirit de echipă.</w:t>
      </w:r>
    </w:p>
    <w:p w:rsidR="009008B5" w:rsidRPr="007A1E0A" w:rsidRDefault="009008B5" w:rsidP="009008B5">
      <w:pPr>
        <w:jc w:val="both"/>
        <w:rPr>
          <w:sz w:val="28"/>
          <w:szCs w:val="28"/>
          <w:lang w:val="ro-RO"/>
        </w:rPr>
      </w:pPr>
    </w:p>
    <w:p w:rsidR="009008B5" w:rsidRPr="003D751D" w:rsidRDefault="009008B5" w:rsidP="009008B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9008B5" w:rsidRDefault="009008B5" w:rsidP="009008B5">
      <w:pPr>
        <w:jc w:val="center"/>
        <w:rPr>
          <w:b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superior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al Secției cooperare 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region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ală din cadrul Direcției asistență externă</w:t>
      </w:r>
    </w:p>
    <w:p w:rsidR="009008B5" w:rsidRDefault="009008B5" w:rsidP="009008B5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9008B5" w:rsidRDefault="009008B5" w:rsidP="009008B5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9008B5" w:rsidRPr="004E2AB1" w:rsidRDefault="009008B5" w:rsidP="009008B5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9008B5" w:rsidRPr="004E2AB1" w:rsidRDefault="009008B5" w:rsidP="00026E23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1. Legea nr.181/2014 privind finanțele publice și responsabilității bugetar-fiscale;</w:t>
      </w:r>
    </w:p>
    <w:p w:rsidR="009008B5" w:rsidRPr="004E2AB1" w:rsidRDefault="009008B5" w:rsidP="00026E23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2. Legea nr. 595/1999 privind tratatele internaționale ale Republicii Moldova;</w:t>
      </w:r>
    </w:p>
    <w:p w:rsidR="009008B5" w:rsidRPr="004E2AB1" w:rsidRDefault="009008B5" w:rsidP="00026E23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3.Legea nr.100/2017cu privire la actele normative;</w:t>
      </w:r>
    </w:p>
    <w:p w:rsidR="009008B5" w:rsidRPr="004E2AB1" w:rsidRDefault="009008B5" w:rsidP="00026E23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4. </w:t>
      </w:r>
      <w:r w:rsidRPr="004E2AB1">
        <w:rPr>
          <w:rFonts w:eastAsia="Times New Roman"/>
          <w:color w:val="000000"/>
          <w:sz w:val="28"/>
          <w:szCs w:val="28"/>
          <w:lang w:val="ro-MD" w:eastAsia="ro-RO"/>
        </w:rPr>
        <w:t>Legea nr.158/2008 cu privire la funcția publică și statutul funcționarului public</w:t>
      </w:r>
    </w:p>
    <w:p w:rsidR="009008B5" w:rsidRPr="004E2AB1" w:rsidRDefault="00356EDF" w:rsidP="00026E23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>
        <w:rPr>
          <w:rFonts w:eastAsia="Times New Roman"/>
          <w:color w:val="000000"/>
          <w:sz w:val="28"/>
          <w:szCs w:val="28"/>
          <w:lang w:val="ro-RO" w:eastAsia="ro-RO"/>
        </w:rPr>
        <w:t>5</w:t>
      </w:r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. Hotărârea Guvernului nr. 696/2017 cu privire la organizarea </w:t>
      </w:r>
      <w:proofErr w:type="spellStart"/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</w:t>
      </w:r>
      <w:proofErr w:type="spellStart"/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>funcţionarea</w:t>
      </w:r>
      <w:proofErr w:type="spellEnd"/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Ministerului Finanțelor</w:t>
      </w:r>
    </w:p>
    <w:p w:rsidR="009008B5" w:rsidRDefault="00356EDF" w:rsidP="00026E23">
      <w:pPr>
        <w:shd w:val="clear" w:color="auto" w:fill="FFFFFF"/>
        <w:spacing w:line="235" w:lineRule="atLeast"/>
        <w:jc w:val="both"/>
        <w:textAlignment w:val="baseline"/>
        <w:rPr>
          <w:rFonts w:eastAsia="Times New Roman"/>
          <w:color w:val="000000"/>
          <w:sz w:val="28"/>
          <w:szCs w:val="28"/>
          <w:lang w:val="ro-RO" w:eastAsia="ro-RO"/>
        </w:rPr>
      </w:pPr>
      <w:r>
        <w:rPr>
          <w:rFonts w:eastAsia="Times New Roman"/>
          <w:color w:val="000000"/>
          <w:sz w:val="28"/>
          <w:szCs w:val="28"/>
          <w:lang w:val="ro-RO" w:eastAsia="ro-RO"/>
        </w:rPr>
        <w:t>6</w:t>
      </w:r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>. Regulamentul Comisiei Europene nr. </w:t>
      </w:r>
      <w:r>
        <w:rPr>
          <w:rFonts w:eastAsia="Times New Roman"/>
          <w:color w:val="000000"/>
          <w:sz w:val="28"/>
          <w:szCs w:val="28"/>
          <w:lang w:val="ro-RO" w:eastAsia="ro-RO"/>
        </w:rPr>
        <w:t>1059</w:t>
      </w:r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>/20</w:t>
      </w:r>
      <w:r>
        <w:rPr>
          <w:rFonts w:eastAsia="Times New Roman"/>
          <w:color w:val="000000"/>
          <w:sz w:val="28"/>
          <w:szCs w:val="28"/>
          <w:lang w:val="ro-RO" w:eastAsia="ro-RO"/>
        </w:rPr>
        <w:t>21</w:t>
      </w:r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> </w:t>
      </w:r>
      <w:r>
        <w:rPr>
          <w:rFonts w:eastAsia="Times New Roman"/>
          <w:color w:val="000000"/>
          <w:sz w:val="28"/>
          <w:szCs w:val="28"/>
          <w:lang w:val="ro-RO" w:eastAsia="ro-RO"/>
        </w:rPr>
        <w:t>privind dispoziții specifice pentru obiectivul Cooperare teritorială europeană (interregională) sprijinit de Fondul European de dezvoltare regională și de instrumentele de finanțare externă</w:t>
      </w:r>
      <w:r w:rsidR="009008B5" w:rsidRPr="004E2AB1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026E23" w:rsidRDefault="00026E23" w:rsidP="00026E23">
      <w:p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color w:val="000000"/>
          <w:sz w:val="28"/>
          <w:szCs w:val="28"/>
          <w:lang w:val="ro-RO" w:eastAsia="ro-RO"/>
        </w:rPr>
        <w:t xml:space="preserve">9. </w:t>
      </w:r>
      <w:r>
        <w:rPr>
          <w:color w:val="000000"/>
          <w:sz w:val="28"/>
          <w:szCs w:val="28"/>
          <w:lang w:val="ro-RO"/>
        </w:rPr>
        <w:t xml:space="preserve">Raportul privind asistența externă acordată Republicii Moldova (capitolul cooperare transfrontalieră și transnațională: </w:t>
      </w:r>
      <w:hyperlink r:id="rId5" w:history="1">
        <w:r>
          <w:rPr>
            <w:rStyle w:val="a7"/>
            <w:sz w:val="28"/>
            <w:szCs w:val="28"/>
            <w:lang w:val="ro-RO"/>
          </w:rPr>
          <w:t>https://mf.gov.md/sites/default/files/Raport%20ODA%202021.pdf</w:t>
        </w:r>
      </w:hyperlink>
      <w:r>
        <w:rPr>
          <w:color w:val="000000"/>
          <w:sz w:val="28"/>
          <w:szCs w:val="28"/>
          <w:lang w:val="ro-RO"/>
        </w:rPr>
        <w:t>).</w:t>
      </w:r>
    </w:p>
    <w:p w:rsidR="00356EDF" w:rsidRPr="004E2AB1" w:rsidRDefault="00356EDF" w:rsidP="009008B5">
      <w:pPr>
        <w:shd w:val="clear" w:color="auto" w:fill="FFFFFF"/>
        <w:spacing w:line="235" w:lineRule="atLeast"/>
        <w:jc w:val="both"/>
        <w:textAlignment w:val="baseline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</w:p>
    <w:p w:rsidR="009008B5" w:rsidRPr="004E2AB1" w:rsidRDefault="009008B5" w:rsidP="009008B5">
      <w:pPr>
        <w:jc w:val="both"/>
        <w:rPr>
          <w:b/>
          <w:bCs/>
          <w:color w:val="000000"/>
          <w:sz w:val="28"/>
          <w:szCs w:val="28"/>
          <w:u w:val="single"/>
          <w:lang w:val="ro-RO"/>
        </w:rPr>
      </w:pPr>
    </w:p>
    <w:p w:rsidR="009008B5" w:rsidRPr="00026E23" w:rsidRDefault="009008B5" w:rsidP="009008B5">
      <w:pPr>
        <w:rPr>
          <w:lang w:val="ro-RO"/>
        </w:rPr>
      </w:pPr>
    </w:p>
    <w:p w:rsidR="009008B5" w:rsidRPr="006A1EBD" w:rsidRDefault="009008B5" w:rsidP="009008B5">
      <w:pPr>
        <w:rPr>
          <w:lang w:val="ro-MD"/>
        </w:rPr>
      </w:pPr>
    </w:p>
    <w:p w:rsidR="009008B5" w:rsidRPr="00323BEB" w:rsidRDefault="009008B5" w:rsidP="009008B5">
      <w:pPr>
        <w:rPr>
          <w:lang w:val="ro-MD"/>
        </w:rPr>
      </w:pPr>
    </w:p>
    <w:p w:rsidR="009008B5" w:rsidRPr="007A1E0A" w:rsidRDefault="009008B5" w:rsidP="009008B5">
      <w:pPr>
        <w:rPr>
          <w:lang w:val="ro-MD"/>
        </w:rPr>
      </w:pPr>
    </w:p>
    <w:p w:rsidR="009008B5" w:rsidRPr="004E2AB1" w:rsidRDefault="009008B5" w:rsidP="009008B5">
      <w:pPr>
        <w:rPr>
          <w:lang w:val="ro-MD"/>
        </w:rPr>
      </w:pPr>
    </w:p>
    <w:p w:rsidR="00BA66B7" w:rsidRPr="009008B5" w:rsidRDefault="00BA66B7">
      <w:pPr>
        <w:rPr>
          <w:lang w:val="ro-MD"/>
        </w:rPr>
      </w:pPr>
    </w:p>
    <w:sectPr w:rsidR="00BA66B7" w:rsidRPr="00900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B1"/>
    <w:rsid w:val="00026E23"/>
    <w:rsid w:val="001C042B"/>
    <w:rsid w:val="00356EDF"/>
    <w:rsid w:val="005E20B1"/>
    <w:rsid w:val="007D01C3"/>
    <w:rsid w:val="00806068"/>
    <w:rsid w:val="009008B5"/>
    <w:rsid w:val="00946136"/>
    <w:rsid w:val="00BA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682FB-0EF2-490D-ACC1-1F4C3BB3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8B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008B5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9008B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D01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01C3"/>
    <w:rPr>
      <w:rFonts w:ascii="Segoe UI" w:eastAsia="SimSun" w:hAnsi="Segoe UI" w:cs="Segoe UI"/>
      <w:sz w:val="18"/>
      <w:szCs w:val="18"/>
      <w:lang w:eastAsia="zh-CN"/>
    </w:rPr>
  </w:style>
  <w:style w:type="character" w:styleId="a7">
    <w:name w:val="Hyperlink"/>
    <w:basedOn w:val="a0"/>
    <w:uiPriority w:val="99"/>
    <w:semiHidden/>
    <w:unhideWhenUsed/>
    <w:rsid w:val="00026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f.gov.md/sites/default/files/Raport%20ODA%20202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2023-02-23T13:23:00Z</cp:lastPrinted>
  <dcterms:created xsi:type="dcterms:W3CDTF">2023-02-23T13:25:00Z</dcterms:created>
  <dcterms:modified xsi:type="dcterms:W3CDTF">2023-02-23T13:25:00Z</dcterms:modified>
</cp:coreProperties>
</file>