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FF3" w:rsidRPr="005B206E" w:rsidRDefault="00421FF3" w:rsidP="00421FF3">
      <w:pPr>
        <w:spacing w:after="0" w:line="240" w:lineRule="auto"/>
        <w:jc w:val="right"/>
        <w:rPr>
          <w:rFonts w:ascii="Arial" w:eastAsia="Times New Roman" w:hAnsi="Arial" w:cs="Arial"/>
          <w:b/>
          <w:bCs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lang w:val="ro-RO" w:eastAsia="ru-RU"/>
        </w:rPr>
        <w:t>Anexa nr.8</w:t>
      </w:r>
    </w:p>
    <w:p w:rsidR="00421FF3" w:rsidRPr="005B206E" w:rsidRDefault="00421FF3" w:rsidP="00421FF3">
      <w:pPr>
        <w:spacing w:after="0" w:line="240" w:lineRule="auto"/>
        <w:jc w:val="right"/>
        <w:rPr>
          <w:rFonts w:ascii="Arial" w:eastAsia="Times New Roman" w:hAnsi="Arial" w:cs="Arial"/>
          <w:b/>
          <w:bCs/>
          <w:lang w:val="ro-RO" w:eastAsia="ru-RU"/>
        </w:rPr>
      </w:pPr>
    </w:p>
    <w:p w:rsidR="00D0755D" w:rsidRPr="005B206E" w:rsidRDefault="00D0755D" w:rsidP="00D0755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LISTA</w:t>
      </w:r>
    </w:p>
    <w:p w:rsidR="00D0755D" w:rsidRPr="005B206E" w:rsidRDefault="00D0755D" w:rsidP="00D0755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autorităţilor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instituţiilor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publice la autogestiune,</w:t>
      </w:r>
    </w:p>
    <w:p w:rsidR="00D0755D" w:rsidRPr="005B206E" w:rsidRDefault="00D0755D" w:rsidP="00D0755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întreprinderilor de stat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societăţilor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pe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acţiuni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ce primesc</w:t>
      </w:r>
    </w:p>
    <w:p w:rsidR="00D0755D" w:rsidRPr="005B206E" w:rsidRDefault="00D0755D" w:rsidP="00D0755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mijloace financiare de la bugetul public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naţional</w:t>
      </w:r>
      <w:proofErr w:type="spellEnd"/>
    </w:p>
    <w:p w:rsidR="00672944" w:rsidRDefault="00672944" w:rsidP="00373B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u-RU"/>
        </w:rPr>
      </w:pPr>
    </w:p>
    <w:p w:rsidR="00373BA4" w:rsidRPr="005B206E" w:rsidRDefault="00373BA4" w:rsidP="00373B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u-RU"/>
        </w:rPr>
      </w:pPr>
    </w:p>
    <w:p w:rsidR="00D0755D" w:rsidRPr="005B206E" w:rsidRDefault="00D0755D" w:rsidP="00D0755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Cancelaria de Stat</w:t>
      </w:r>
    </w:p>
    <w:p w:rsidR="00945189" w:rsidRPr="005B206E" w:rsidRDefault="00945189" w:rsidP="0037783C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Academia de Administrare Publică</w:t>
      </w:r>
    </w:p>
    <w:p w:rsidR="00D0755D" w:rsidRPr="005B206E" w:rsidRDefault="00D0755D" w:rsidP="00D0755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2.</w:t>
      </w: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Agenţia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Guvernare Electronică”</w:t>
      </w:r>
    </w:p>
    <w:p w:rsidR="00D0755D" w:rsidRPr="005B206E" w:rsidRDefault="00D0755D" w:rsidP="00D0755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3.</w:t>
      </w: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IMSP </w:t>
      </w:r>
      <w:r w:rsidR="000905F7"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“</w:t>
      </w: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Spitalul </w:t>
      </w:r>
      <w:r w:rsidR="000905F7">
        <w:rPr>
          <w:rFonts w:ascii="Arial" w:eastAsia="Times New Roman" w:hAnsi="Arial" w:cs="Arial"/>
          <w:sz w:val="24"/>
          <w:szCs w:val="24"/>
          <w:lang w:val="ro-RO" w:eastAsia="ru-RU"/>
        </w:rPr>
        <w:t>Cancelariei de Stat</w:t>
      </w:r>
      <w:r w:rsidR="000905F7"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5B206E" w:rsidRDefault="00D0755D" w:rsidP="00D0755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4.</w:t>
      </w: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IMSP </w:t>
      </w:r>
      <w:r w:rsidR="000905F7"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“</w:t>
      </w: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Policlinica </w:t>
      </w:r>
      <w:r w:rsidR="000905F7">
        <w:rPr>
          <w:rFonts w:ascii="Arial" w:eastAsia="Times New Roman" w:hAnsi="Arial" w:cs="Arial"/>
          <w:sz w:val="24"/>
          <w:szCs w:val="24"/>
          <w:lang w:val="ro-RO" w:eastAsia="ru-RU"/>
        </w:rPr>
        <w:t>Cancelariei de Stat</w:t>
      </w:r>
      <w:r w:rsidR="000905F7"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5B206E" w:rsidRDefault="00D0755D" w:rsidP="00D0755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5.</w:t>
      </w: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“Centrul de Implementare a Reformelor”</w:t>
      </w:r>
    </w:p>
    <w:p w:rsidR="003F097F" w:rsidRPr="005B206E" w:rsidRDefault="003F097F" w:rsidP="003F097F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Agenţia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Servicii Publice”</w:t>
      </w:r>
    </w:p>
    <w:p w:rsidR="00D0755D" w:rsidRPr="005B206E" w:rsidRDefault="003F097F" w:rsidP="003F097F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“Serviciul Tehnologia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Informaţiei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Securitate Cibernetică”</w:t>
      </w:r>
    </w:p>
    <w:p w:rsidR="003F097F" w:rsidRPr="005B206E" w:rsidRDefault="003F097F" w:rsidP="00D0755D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</w:pPr>
    </w:p>
    <w:p w:rsidR="00D0755D" w:rsidRPr="005B206E" w:rsidRDefault="00D0755D" w:rsidP="00D0755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Ministerul Economiei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Infrastructurii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Organizaţia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pentru Dezvoltarea Sectorului Întreprinderilor Mici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Mijlocii”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publică“Centrul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Naţional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Acreditare din Republica Moldova” (MOLDAC)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“Institutul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Naţional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Metrologie”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“Institutul de Standardizare din Moldova”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“Serviciul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naţional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unic pentru apeluri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urgenţă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112”</w:t>
      </w:r>
    </w:p>
    <w:p w:rsidR="00D0755D" w:rsidRPr="005B206E" w:rsidRDefault="00D0755D" w:rsidP="006A1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</w:p>
    <w:p w:rsidR="00D0755D" w:rsidRPr="005B206E" w:rsidRDefault="00D0755D" w:rsidP="00D0755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Ministerul Agriculturii, Dezvoltării Regionale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Mediului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Agenţia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Dezvoltare Regională Nord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Agenţia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Dezvoltare Regională Centru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Agenţia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Dezvoltare Regională Sud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Agenţia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Dezvoltare Regională UTA Găgăuzia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Universitatea Agrară de Stat din Moldova</w:t>
      </w:r>
    </w:p>
    <w:p w:rsidR="007721C3" w:rsidRPr="005B206E" w:rsidRDefault="007721C3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Horticultură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Tehnologii Agricole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Ţaul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7721C3" w:rsidRPr="005B206E" w:rsidRDefault="007721C3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“Colegiul de Medicină Veterinară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Economie Agrară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Brătuşeni</w:t>
      </w:r>
      <w:proofErr w:type="spellEnd"/>
    </w:p>
    <w:p w:rsidR="007721C3" w:rsidRPr="005B206E" w:rsidRDefault="007721C3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“Colegiul Tehnic Agricol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Svetlîi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7721C3" w:rsidRPr="005B206E" w:rsidRDefault="007721C3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“Colegiul Tehnic Agricol din Soroca”</w:t>
      </w:r>
    </w:p>
    <w:p w:rsidR="007721C3" w:rsidRPr="005B206E" w:rsidRDefault="007721C3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Viticultură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Vinificaţie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Chişinău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7721C3" w:rsidRPr="005B206E" w:rsidRDefault="007721C3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“Colegiul Agroindustrial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Rîşcani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7721C3" w:rsidRPr="005B206E" w:rsidRDefault="007721C3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“Colegiul Agroindustrial “Gheorghe Răducan” din satul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Grinăuţi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, raionul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Ocniţa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7721C3" w:rsidRPr="005B206E" w:rsidRDefault="007721C3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“Colegiul Agroindustrial din Ungheni”</w:t>
      </w:r>
    </w:p>
    <w:p w:rsidR="005B206E" w:rsidRPr="005B206E" w:rsidRDefault="005B206E" w:rsidP="005B206E">
      <w:pPr>
        <w:pStyle w:val="ListParagraph"/>
        <w:numPr>
          <w:ilvl w:val="0"/>
          <w:numId w:val="10"/>
        </w:numPr>
        <w:tabs>
          <w:tab w:val="left" w:pos="993"/>
        </w:tabs>
        <w:ind w:left="0" w:firstLine="567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Agenţia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“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Molsilva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5B206E" w:rsidRDefault="00D0755D" w:rsidP="00A30150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</w:p>
    <w:p w:rsidR="00D0755D" w:rsidRPr="005B206E" w:rsidRDefault="00D0755D" w:rsidP="00D0755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Ministerul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Educaţiei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, Culturii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Cercetării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Fondul special pentru manuale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Universitatea de Stat din Moldova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Universitatea Tehnică a Moldovei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 xml:space="preserve">Universitatea Pedagogică de Stat “Ion Creangă”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Chişinău</w:t>
      </w:r>
      <w:proofErr w:type="spellEnd"/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Universitatea de Stat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Educaţie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Fizică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Sport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Universitatea de Stat “Alecu Russo”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Universitatea de Stat din Tiraspol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Universitatea de Stat din Comrat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Universitatea de Stat din Taraclia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Universitatea de Stat “Bogdan Petriceicu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Hasdeu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 din Cahul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Academia de Studii Economice a Moldovei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Institutul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Relaţii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Internaţionale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din Moldova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Revista “Noi”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Revista “Florile dalbe”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Revista “Alunelul”</w:t>
      </w:r>
    </w:p>
    <w:p w:rsidR="00D0755D" w:rsidRPr="005B206E" w:rsidRDefault="00D0755D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Academia de Muzică, Teatru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Arte Plastice</w:t>
      </w:r>
    </w:p>
    <w:p w:rsidR="00887BAB" w:rsidRPr="005B206E" w:rsidRDefault="00887BAB" w:rsidP="00051512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construcţii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industria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uşoară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informatică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tehnologii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informaţionale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servicii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prelucrarea alimentelor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transporturi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economie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finanţe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energetică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electronică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de Ecologie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de Industrie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Uşoară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Politehnic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Tehnologic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Construcţii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Hînceşti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Tehnic Feroviar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“Alexei Mateevici”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Colegiul “Gheorghe Asachi” din Lipcani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Colegiul “Vasile Lupu” din Orhei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Colegiul “Mihai Eminescu” din Soroca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Colegiul “Mihail Ciachir” din Comrat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“Iulia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Haşdeu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 din Cahul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Republican pentru Copii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Tineret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Tehnologii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Informaţionale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Comunicaţionale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Educaţie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Naţional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Educaţie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prin Artă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Republican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Asistenţă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Psihopedagogică</w:t>
      </w:r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nr.2,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nr.3,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nr.4,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nr.5,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nr.6,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nr.7,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nr.9,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nr.10,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mun.Chişinău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nr.1,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mun.Bălţi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nr.3,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mun.Bălţi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nr.4,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mun.Bălţi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nr.5,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mun.Bălţi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s.Corbu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, r-nul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Donduşeni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or.Drochia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or.Rîşcani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or.Soroca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or.Floreşti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com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.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Cuhureştii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Sus, r-nul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Floreşti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com.Alexăndreni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, r-nul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Sîngerei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or.Teleneşti</w:t>
      </w:r>
      <w:proofErr w:type="spellEnd"/>
    </w:p>
    <w:p w:rsidR="00887BAB" w:rsidRPr="005B206E" w:rsidRDefault="00887BAB" w:rsidP="00391118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or.Rezina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or.Orhei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or.Ungheni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or.Nisporeni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or.Călăraşi</w:t>
      </w:r>
      <w:proofErr w:type="spellEnd"/>
    </w:p>
    <w:p w:rsidR="00887BAB" w:rsidRPr="005B206E" w:rsidRDefault="00887BAB" w:rsidP="00A30150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or.Hînceşti</w:t>
      </w:r>
      <w:proofErr w:type="spellEnd"/>
    </w:p>
    <w:p w:rsidR="00887BAB" w:rsidRPr="005B206E" w:rsidRDefault="00887BAB" w:rsidP="00CE6AF8">
      <w:pPr>
        <w:pStyle w:val="ListParagraph"/>
        <w:numPr>
          <w:ilvl w:val="0"/>
          <w:numId w:val="10"/>
        </w:numPr>
        <w:tabs>
          <w:tab w:val="left" w:pos="993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or.Leova</w:t>
      </w:r>
      <w:proofErr w:type="spellEnd"/>
    </w:p>
    <w:p w:rsidR="00887BAB" w:rsidRPr="005B206E" w:rsidRDefault="00887BAB" w:rsidP="00CE6AF8">
      <w:pPr>
        <w:pStyle w:val="ListParagraph"/>
        <w:numPr>
          <w:ilvl w:val="0"/>
          <w:numId w:val="10"/>
        </w:numPr>
        <w:tabs>
          <w:tab w:val="left" w:pos="993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or.Cimişlia</w:t>
      </w:r>
      <w:proofErr w:type="spellEnd"/>
    </w:p>
    <w:p w:rsidR="00887BAB" w:rsidRPr="005B206E" w:rsidRDefault="00887BAB" w:rsidP="00CE6AF8">
      <w:pPr>
        <w:pStyle w:val="ListParagraph"/>
        <w:numPr>
          <w:ilvl w:val="0"/>
          <w:numId w:val="10"/>
        </w:numPr>
        <w:tabs>
          <w:tab w:val="left" w:pos="993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or.Căuşeni</w:t>
      </w:r>
      <w:proofErr w:type="spellEnd"/>
    </w:p>
    <w:p w:rsidR="00887BAB" w:rsidRPr="005B206E" w:rsidRDefault="00887BAB" w:rsidP="00CE6AF8">
      <w:pPr>
        <w:pStyle w:val="ListParagraph"/>
        <w:numPr>
          <w:ilvl w:val="0"/>
          <w:numId w:val="10"/>
        </w:numPr>
        <w:tabs>
          <w:tab w:val="left" w:pos="993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or.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Ştefan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Vodă</w:t>
      </w:r>
    </w:p>
    <w:p w:rsidR="00887BAB" w:rsidRPr="005B206E" w:rsidRDefault="00887BAB" w:rsidP="00CE6AF8">
      <w:pPr>
        <w:pStyle w:val="ListParagraph"/>
        <w:numPr>
          <w:ilvl w:val="0"/>
          <w:numId w:val="10"/>
        </w:numPr>
        <w:tabs>
          <w:tab w:val="left" w:pos="993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nr.1,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or.Cahul</w:t>
      </w:r>
      <w:proofErr w:type="spellEnd"/>
    </w:p>
    <w:p w:rsidR="00887BAB" w:rsidRPr="005B206E" w:rsidRDefault="00887BAB" w:rsidP="00CE6AF8">
      <w:pPr>
        <w:pStyle w:val="ListParagraph"/>
        <w:numPr>
          <w:ilvl w:val="0"/>
          <w:numId w:val="10"/>
        </w:numPr>
        <w:tabs>
          <w:tab w:val="left" w:pos="993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nr.2,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or.Cahul</w:t>
      </w:r>
      <w:proofErr w:type="spellEnd"/>
    </w:p>
    <w:p w:rsidR="00887BAB" w:rsidRPr="005B206E" w:rsidRDefault="00887BAB" w:rsidP="00CE6AF8">
      <w:pPr>
        <w:pStyle w:val="ListParagraph"/>
        <w:numPr>
          <w:ilvl w:val="0"/>
          <w:numId w:val="10"/>
        </w:numPr>
        <w:tabs>
          <w:tab w:val="left" w:pos="993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s. Ciumai, r-nul Taraclia</w:t>
      </w:r>
    </w:p>
    <w:p w:rsidR="00887BAB" w:rsidRPr="005B206E" w:rsidRDefault="00887BAB" w:rsidP="00CE6AF8">
      <w:pPr>
        <w:pStyle w:val="ListParagraph"/>
        <w:numPr>
          <w:ilvl w:val="0"/>
          <w:numId w:val="10"/>
        </w:numPr>
        <w:tabs>
          <w:tab w:val="left" w:pos="567"/>
          <w:tab w:val="left" w:pos="993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mun.Comrat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, unitatea teritorială autonomă Găgăuzia (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Gagauz-Yeri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)</w:t>
      </w:r>
    </w:p>
    <w:p w:rsidR="00887BAB" w:rsidRPr="005B206E" w:rsidRDefault="00887BAB" w:rsidP="00BB3983">
      <w:pPr>
        <w:pStyle w:val="ListParagraph"/>
        <w:numPr>
          <w:ilvl w:val="0"/>
          <w:numId w:val="10"/>
        </w:numPr>
        <w:tabs>
          <w:tab w:val="left" w:pos="567"/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or.Ceadîr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-Lunga, unitatea teritorială autonomă Găgăuzia (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Gagauz-Yeri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)</w:t>
      </w:r>
    </w:p>
    <w:p w:rsidR="00887BAB" w:rsidRPr="005B206E" w:rsidRDefault="00887BAB" w:rsidP="00BB3983">
      <w:pPr>
        <w:pStyle w:val="ListParagraph"/>
        <w:numPr>
          <w:ilvl w:val="0"/>
          <w:numId w:val="10"/>
        </w:numPr>
        <w:tabs>
          <w:tab w:val="left" w:pos="567"/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or.Vulcăneşti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, unitatea teritorială autonomă Găgăuzia (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Gagauz-Yeri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)</w:t>
      </w:r>
    </w:p>
    <w:p w:rsidR="00887BAB" w:rsidRPr="005B206E" w:rsidRDefault="00887BAB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or.Cupcini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, r-nul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Edineţ</w:t>
      </w:r>
      <w:proofErr w:type="spellEnd"/>
    </w:p>
    <w:p w:rsidR="00887BAB" w:rsidRPr="005B206E" w:rsidRDefault="00887BAB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or.Criuleni</w:t>
      </w:r>
      <w:proofErr w:type="spellEnd"/>
    </w:p>
    <w:p w:rsidR="00887BAB" w:rsidRPr="005B206E" w:rsidRDefault="00887BAB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or. Briceni</w:t>
      </w:r>
    </w:p>
    <w:p w:rsidR="00887BAB" w:rsidRPr="005B206E" w:rsidRDefault="00887BAB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or. Glodeni</w:t>
      </w:r>
    </w:p>
    <w:p w:rsidR="00887BAB" w:rsidRPr="005B206E" w:rsidRDefault="00887BAB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com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. Bubuieci, mun.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Chişinău</w:t>
      </w:r>
      <w:proofErr w:type="spellEnd"/>
    </w:p>
    <w:p w:rsidR="000A3D32" w:rsidRDefault="00887BAB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Şcoala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Profesională nr.11, mun.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Chişinău</w:t>
      </w:r>
      <w:proofErr w:type="spellEnd"/>
    </w:p>
    <w:p w:rsidR="00051512" w:rsidRDefault="00051512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>
        <w:rPr>
          <w:rFonts w:ascii="Arial" w:eastAsia="Times New Roman" w:hAnsi="Arial" w:cs="Arial"/>
          <w:sz w:val="24"/>
          <w:szCs w:val="24"/>
          <w:lang w:val="ro-RO" w:eastAsia="ru-RU"/>
        </w:rPr>
        <w:t>Colegiul Tehnic al Universității tehnice din Moldova</w:t>
      </w:r>
    </w:p>
    <w:p w:rsidR="00051512" w:rsidRPr="005B206E" w:rsidRDefault="00051512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>
        <w:rPr>
          <w:rFonts w:ascii="Arial" w:eastAsia="Times New Roman" w:hAnsi="Arial" w:cs="Arial"/>
          <w:sz w:val="24"/>
          <w:szCs w:val="24"/>
          <w:lang w:val="ro-RO" w:eastAsia="ru-RU"/>
        </w:rPr>
        <w:t>Colegiul Național de Comerț din Chișinău</w:t>
      </w:r>
    </w:p>
    <w:p w:rsidR="00051512" w:rsidRPr="005B206E" w:rsidRDefault="00051512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Universitatea de Stat “Dimitrie Cantemir”</w:t>
      </w:r>
    </w:p>
    <w:p w:rsidR="00D0755D" w:rsidRPr="005B206E" w:rsidRDefault="00D0755D" w:rsidP="00BB3983">
      <w:pPr>
        <w:tabs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Ministerul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Sănătăţii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, Muncii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Protecţiei</w:t>
      </w:r>
      <w:proofErr w:type="spellEnd"/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 xml:space="preserve"> Sociale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Universitatea de Stat de Medicină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Farmacie “Nicolae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Testemiţanu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Spitalul de Dermatologie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Maladii Comunicabile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Dispensarul Republican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Narcologie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Institutul de Medicină Urgentă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Institutul de Neurologie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Neurochirurgie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Institutul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Ftiziopneumologie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“Chiril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Draganiuc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Institutul de Cardiologie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Institutul Mamei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Copilului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Institutul Oncologic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Policlinica Stomatologică Republicană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Spitalul Clinic Republican “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Timofei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Moşneaga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Spitalul Clinic de Psihiatrie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Spitalul Clinic de Traumatologie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Ortopedie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Spitalul Clinic de Boli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Infecţioase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“Toma Ciorbă”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Spitalul Clinic al Ministerului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Sănătăţii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Naţional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Asistenţă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Medicală Urgentă Prespitalicească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 xml:space="preserve">Centrul pentru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Achiziţii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Publice Centralizate în Sănătate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Clinica universitară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asistenţă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medicală primară a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Universităţii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Stat de Medicină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Farmacie “Nicolae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Testemiţanu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Clinica universitară stomatologică a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Universităţii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Stat de Medicină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Farmacie “Nicolae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Testemiţanu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65093B" w:rsidRPr="005B206E" w:rsidRDefault="0065093B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Centrul Republican de Diagnosticare Medicală</w:t>
      </w:r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Centrul de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excelenţă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în medicină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farmacie “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Raisa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Pacalo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de Medicină,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or.Orhei</w:t>
      </w:r>
      <w:proofErr w:type="spellEnd"/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de Medicină,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mun.Bălţi</w:t>
      </w:r>
      <w:proofErr w:type="spellEnd"/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de Medicină,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or.Ungheni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</w:p>
    <w:p w:rsidR="00D0755D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Colegiul de Medicină,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or.Cahul</w:t>
      </w:r>
      <w:proofErr w:type="spellEnd"/>
    </w:p>
    <w:p w:rsidR="0095501F" w:rsidRDefault="0095501F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</w:p>
    <w:p w:rsidR="00C17B6F" w:rsidRPr="005B206E" w:rsidRDefault="00C17B6F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</w:p>
    <w:p w:rsidR="00A30150" w:rsidRPr="005B206E" w:rsidRDefault="00A30150" w:rsidP="00BB3983">
      <w:pPr>
        <w:tabs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Ministerul Finanțelor</w:t>
      </w:r>
    </w:p>
    <w:p w:rsidR="00A30150" w:rsidRPr="005B206E" w:rsidRDefault="00A30150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Cs/>
          <w:sz w:val="24"/>
          <w:szCs w:val="24"/>
          <w:lang w:val="ro-RO" w:eastAsia="ru-RU"/>
        </w:rPr>
        <w:t>Consiliul de supraveghere publică a auditului</w:t>
      </w:r>
    </w:p>
    <w:p w:rsidR="005173E2" w:rsidRPr="005B206E" w:rsidRDefault="005173E2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ru-RU"/>
        </w:rPr>
      </w:pP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46799">
        <w:rPr>
          <w:rFonts w:ascii="Arial" w:eastAsia="Times New Roman" w:hAnsi="Arial" w:cs="Arial"/>
          <w:b/>
          <w:sz w:val="24"/>
          <w:szCs w:val="24"/>
          <w:lang w:val="ro-RO" w:eastAsia="ru-RU"/>
        </w:rPr>
        <w:t> </w:t>
      </w:r>
      <w:proofErr w:type="spellStart"/>
      <w:r w:rsidR="00435A1E" w:rsidRPr="00B46799">
        <w:rPr>
          <w:rFonts w:ascii="Arial" w:hAnsi="Arial" w:cs="Arial"/>
          <w:b/>
          <w:sz w:val="24"/>
          <w:szCs w:val="24"/>
          <w:lang w:val="ro-RO"/>
        </w:rPr>
        <w:t>Agenţia</w:t>
      </w:r>
      <w:proofErr w:type="spellEnd"/>
      <w:r w:rsidR="00435A1E" w:rsidRPr="00B46799">
        <w:rPr>
          <w:rFonts w:ascii="Arial" w:hAnsi="Arial" w:cs="Arial"/>
          <w:b/>
          <w:sz w:val="24"/>
          <w:szCs w:val="24"/>
          <w:lang w:val="ro-RO"/>
        </w:rPr>
        <w:t xml:space="preserve"> </w:t>
      </w:r>
      <w:proofErr w:type="spellStart"/>
      <w:r w:rsidR="00435A1E" w:rsidRPr="00B46799">
        <w:rPr>
          <w:rFonts w:ascii="Arial" w:hAnsi="Arial" w:cs="Arial"/>
          <w:b/>
          <w:sz w:val="24"/>
          <w:szCs w:val="24"/>
          <w:lang w:val="ro-RO"/>
        </w:rPr>
        <w:t>Proprietăţii</w:t>
      </w:r>
      <w:proofErr w:type="spellEnd"/>
      <w:r w:rsidR="00435A1E" w:rsidRPr="00B46799">
        <w:rPr>
          <w:rFonts w:ascii="Arial" w:hAnsi="Arial" w:cs="Arial"/>
          <w:b/>
          <w:sz w:val="24"/>
          <w:szCs w:val="24"/>
          <w:lang w:val="ro-RO"/>
        </w:rPr>
        <w:t xml:space="preserve"> Publice</w:t>
      </w:r>
    </w:p>
    <w:p w:rsidR="0095501F" w:rsidRPr="00B46799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Î.S. “Portul Fluvial Ungheni”,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Ungheni</w:t>
      </w:r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Î.S. “Bacul Molovata”, satul Molovata Nouă, raionul Dubăsari</w:t>
      </w:r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Î.S. “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Administraţia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Stat a Drumurilor”, municipiul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Chişinău</w:t>
      </w:r>
      <w:proofErr w:type="spellEnd"/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”, municipiul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Cahul”,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Cahul</w:t>
      </w:r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Căuşeni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Căuşeni</w:t>
      </w:r>
      <w:proofErr w:type="spellEnd"/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Cimişlia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Cimişlia</w:t>
      </w:r>
      <w:proofErr w:type="spellEnd"/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Criuleni”,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Criuleni</w:t>
      </w:r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Edineţ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Edineţ</w:t>
      </w:r>
      <w:proofErr w:type="spellEnd"/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Ialoveni”,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Ialoveni</w:t>
      </w:r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Orhei”,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Orhei</w:t>
      </w:r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Rîşcani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Rîşcani</w:t>
      </w:r>
      <w:proofErr w:type="spellEnd"/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Soroca”,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Soroca</w:t>
      </w:r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S.A. “Drumuri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Străşeni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”,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oraşul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Străşeni</w:t>
      </w:r>
      <w:proofErr w:type="spellEnd"/>
    </w:p>
    <w:p w:rsidR="0095501F" w:rsidRPr="005B206E" w:rsidRDefault="0095501F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Î.S. “Centrul Republican Experimental Protezare, Ortopedie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Reabilitare”, municipiul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Chişinău</w:t>
      </w:r>
      <w:proofErr w:type="spellEnd"/>
    </w:p>
    <w:p w:rsidR="00435A1E" w:rsidRPr="00B46799" w:rsidRDefault="00435A1E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val="ro-RO" w:eastAsia="ru-RU"/>
        </w:rPr>
      </w:pP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Altele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Compania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Naţională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Asigurări în Medicină</w:t>
      </w:r>
    </w:p>
    <w:p w:rsidR="00D0755D" w:rsidRPr="00217695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Casa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Naţională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Asigurări Sociale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naţională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a audiovizualului Compania “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Teleradio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-Moldova”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C17B6F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4"/>
          <w:szCs w:val="24"/>
          <w:lang w:val="ro-RO" w:eastAsia="ru-RU"/>
        </w:rPr>
      </w:pPr>
      <w:r w:rsidRPr="00C17B6F">
        <w:rPr>
          <w:rFonts w:ascii="Arial" w:eastAsia="Times New Roman" w:hAnsi="Arial" w:cs="Arial"/>
          <w:b/>
          <w:bCs/>
          <w:i/>
          <w:sz w:val="24"/>
          <w:szCs w:val="24"/>
          <w:lang w:val="ro-RO" w:eastAsia="ru-RU"/>
        </w:rPr>
        <w:t xml:space="preserve">Municipiul </w:t>
      </w:r>
      <w:proofErr w:type="spellStart"/>
      <w:r w:rsidRPr="00C17B6F">
        <w:rPr>
          <w:rFonts w:ascii="Arial" w:eastAsia="Times New Roman" w:hAnsi="Arial" w:cs="Arial"/>
          <w:b/>
          <w:bCs/>
          <w:i/>
          <w:sz w:val="24"/>
          <w:szCs w:val="24"/>
          <w:lang w:val="ro-RO" w:eastAsia="ru-RU"/>
        </w:rPr>
        <w:t>Bălţi</w:t>
      </w:r>
      <w:proofErr w:type="spellEnd"/>
    </w:p>
    <w:p w:rsidR="00D0755D" w:rsidRPr="005B206E" w:rsidRDefault="00AA3484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Clinic Municipal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  <w:r w:rsidRPr="005B206E" w:rsidDel="00AA3484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</w:p>
    <w:p w:rsidR="00D0755D" w:rsidRPr="005B206E" w:rsidRDefault="00AA3484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de Psihiatrie Municipal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  <w:r w:rsidRPr="005B206E" w:rsidDel="00AA3484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</w:p>
    <w:p w:rsidR="00D0755D" w:rsidRPr="005B206E" w:rsidRDefault="00AA3484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Medicilor de Familie Municipal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</w:p>
    <w:p w:rsidR="00AA3484" w:rsidRPr="005B206E" w:rsidRDefault="00AA3484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Stomatologic Municipal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Bălţi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C17B6F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4"/>
          <w:szCs w:val="24"/>
          <w:lang w:val="ro-RO" w:eastAsia="ru-RU"/>
        </w:rPr>
      </w:pPr>
      <w:r w:rsidRPr="00C17B6F">
        <w:rPr>
          <w:rFonts w:ascii="Arial" w:eastAsia="Times New Roman" w:hAnsi="Arial" w:cs="Arial"/>
          <w:b/>
          <w:bCs/>
          <w:i/>
          <w:sz w:val="24"/>
          <w:szCs w:val="24"/>
          <w:lang w:val="ro-RO" w:eastAsia="ru-RU"/>
        </w:rPr>
        <w:t xml:space="preserve">Municipiul </w:t>
      </w:r>
      <w:proofErr w:type="spellStart"/>
      <w:r w:rsidRPr="00C17B6F">
        <w:rPr>
          <w:rFonts w:ascii="Arial" w:eastAsia="Times New Roman" w:hAnsi="Arial" w:cs="Arial"/>
          <w:b/>
          <w:bCs/>
          <w:i/>
          <w:sz w:val="24"/>
          <w:szCs w:val="24"/>
          <w:lang w:val="ro-RO" w:eastAsia="ru-RU"/>
        </w:rPr>
        <w:t>Chişinău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Asociaţia</w:t>
      </w:r>
      <w:proofErr w:type="spellEnd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Medicală Teritorială Botanica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Asociaţia</w:t>
      </w:r>
      <w:proofErr w:type="spellEnd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Medicală Teritorială Centru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Asociaţia</w:t>
      </w:r>
      <w:proofErr w:type="spellEnd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Medicală Teritorială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Rîşcani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Asociaţia</w:t>
      </w:r>
      <w:proofErr w:type="spellEnd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Medicală Teritorială Buiucani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Asociaţia</w:t>
      </w:r>
      <w:proofErr w:type="spellEnd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Medicală Teritorială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Ciocana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>IMSP Spitalul Clinic Municipal nr.1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Spitalul Clinic Municipal de Copii nr.1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Spitalul Clinic Municipal nr.4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Spitalul Clinic Municipal de Boli Contagioase de Copii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Spitalul Clinic Municipal “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Sfîntul</w:t>
      </w:r>
      <w:proofErr w:type="spellEnd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Arhanghel Mihail”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Spitalul Clinic Municipal “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Sfînta</w:t>
      </w:r>
      <w:proofErr w:type="spellEnd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Treime”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Clinic Municipal de Copii “Valentin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Ignatenco</w:t>
      </w:r>
      <w:proofErr w:type="spellEnd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Clinic Municipal de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Ftiziopneumologie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Stomatologic Municipal de Copii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Coloniţa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Stăuceni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Ciorescu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Cricova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Grătieşti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Băcioi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Budeşti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Bubuieci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Vadul lui Vodă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Truşeni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Durleşti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Vatra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Sîngera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Maternitatea Municipală nr.2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Ghidighici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Dispensarul Municipal Dermatovenerologic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RAIOANE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Anenii Noi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Anenii Noi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Anenii Noi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Anenii Noi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Bulboaca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Floreni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Hîrbovăţ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Mereni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Roşcani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Speia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Ţînţăreni</w:t>
      </w:r>
      <w:proofErr w:type="spellEnd"/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Varniţa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Basarabeasca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Basarabeasca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Basarabeasca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Basarabeasca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Sadaclia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Başcalia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Briceni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Briceni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Larga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Briceni</w:t>
      </w:r>
    </w:p>
    <w:p w:rsidR="00D0755D" w:rsidRPr="00B46799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 xml:space="preserve">IMSP Centrul de Sănătate </w:t>
      </w:r>
      <w:proofErr w:type="spellStart"/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Corjeuţi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Lipcani</w:t>
      </w:r>
    </w:p>
    <w:p w:rsidR="003772D9" w:rsidRPr="005B206E" w:rsidRDefault="003772D9" w:rsidP="00BB3983">
      <w:pPr>
        <w:pStyle w:val="ListParagraph"/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</w:p>
    <w:p w:rsidR="003772D9" w:rsidRPr="00B46799" w:rsidRDefault="003772D9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B46799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Cahul</w:t>
      </w:r>
    </w:p>
    <w:p w:rsidR="003772D9" w:rsidRPr="005B206E" w:rsidRDefault="003772D9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</w:t>
      </w:r>
      <w:r w:rsidR="00A45A3F" w:rsidRPr="005B206E">
        <w:rPr>
          <w:rFonts w:ascii="Arial" w:eastAsia="Times New Roman" w:hAnsi="Arial" w:cs="Arial"/>
          <w:sz w:val="24"/>
          <w:szCs w:val="24"/>
          <w:lang w:val="ro-RO" w:eastAsia="ru-RU"/>
        </w:rPr>
        <w:t>Centrul Stomatologic Raional Cahul</w:t>
      </w:r>
    </w:p>
    <w:p w:rsidR="003772D9" w:rsidRPr="005B206E" w:rsidRDefault="003772D9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Cahul</w:t>
      </w:r>
    </w:p>
    <w:p w:rsidR="003772D9" w:rsidRPr="005B206E" w:rsidRDefault="003772D9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Bucuria</w:t>
      </w:r>
    </w:p>
    <w:p w:rsidR="003772D9" w:rsidRPr="00B46799" w:rsidRDefault="003772D9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Cahul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Colibaşi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Crihana Veche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Găvănoasa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Giurgiuleşti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Larga Nouă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Moscovei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Slobozia Mare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Zîrneşti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Cantemir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Cantemir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Baimaclia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Cantemir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Ciobalaccia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Cociulia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Goteşti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Călăraşi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Călăraşi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Călăraşi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Bravicea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Călăraşi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Onişcani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P</w:t>
      </w:r>
      <w:r w:rsidR="00A45A3F" w:rsidRPr="005B206E">
        <w:rPr>
          <w:rFonts w:ascii="Arial" w:eastAsia="Times New Roman" w:hAnsi="Arial" w:cs="Arial"/>
          <w:sz w:val="24"/>
          <w:szCs w:val="24"/>
          <w:lang w:val="ro-RO" w:eastAsia="ru-RU"/>
        </w:rPr>
        <w:t>â</w:t>
      </w: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rjolteni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Sipoteni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Vălcineţ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Vărzăreştii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Noi –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Pituşca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Căuşeni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Căuşeni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Căuşeni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“Ana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Alexandru”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Căinari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Căuşeni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Copanca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F</w:t>
      </w:r>
      <w:r w:rsidR="00A45A3F" w:rsidRPr="005B206E">
        <w:rPr>
          <w:rFonts w:ascii="Arial" w:eastAsia="Times New Roman" w:hAnsi="Arial" w:cs="Arial"/>
          <w:sz w:val="24"/>
          <w:szCs w:val="24"/>
          <w:lang w:val="ro-RO" w:eastAsia="ru-RU"/>
        </w:rPr>
        <w:t>â</w:t>
      </w: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rlădeni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Sălcuţa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Taraclia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Tănătari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Tocuz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Cimişlia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Cimişlia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Cimişlia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>IMSP Centrul de Sănătate Gura Galbenei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Javgur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Criuleni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Criuleni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Criuleni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Bălăbăneşti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Criuleni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Dubăsarii Vechi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Hruşova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Măgdăceşti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Donduşeni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Donduşeni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Donduşeni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Sudarca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Ţaul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Drochia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Drochia “Nicolae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Testemiţanu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Chetrosu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Drochia “Anatolie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Manziuc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”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Gribova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Hăsnăşenii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Mari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Maramonovca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Mîndîc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Nicoreni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Ochiul Alb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Pelinia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Sofia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Şuri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Ţarigrad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Zguriţa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Dubăsari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Dubăsari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Dubăsari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Edineţ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Edineţ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Cupcini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Edineţ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Făleşti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Făleşti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Făleşti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Bocşa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Chetriş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Ciolacu Nou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Făleşti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Glinjeni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Işcălău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Mărăndeni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Floreşti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Floreşti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Floreşti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Medicilor de Familie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Floreşti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Ciutuleşti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Cuhureştii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de Sus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Ghindeşti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Mărculeşti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Prodăneşti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Sănătăuca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Tîrgul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Vertiujeni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Glodeni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Glodeni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Glodeni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Balatina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Ciuciulea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Cobani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Fundurii Vechi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Glodeni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Hîjdieni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Iabloana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Limbenii Vechi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Sturzovca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Hînceşti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Hînceşti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Hînceşti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Bobeica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Bujor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Cărpineni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Ciuciuleni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Crasnoarmeiscoe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Hînceşti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Lăpuşna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–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Paşcani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Sărata-Galbenă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Ialoveni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Ialoveni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Ialoveni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Bardar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Costeşti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Horeşti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Ialoveni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Mileştii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Mici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Puhoi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Răzeni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Ruseştii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Noi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Ţipala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Văsieni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Leova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Leova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Leova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Filipeni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Iargara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Sărata Nouă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Sărăteni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Nisporeni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Nisporeni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Nisporeni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Boldureşti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Grozeşti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Mileşti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Nisporeni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Selişte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Ocniţa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Ocniţa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Ocniţa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Frunză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Ocniţa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Otaci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Orhei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Clinica Stomatologică Orhei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Orhei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nr.1 Orhei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nr.2 Orhei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Spitalul de Psihiatrie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Ftiziopneumologie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Orhei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Brăviceni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Bulăieşti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Pelivan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Peresecina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Teleşeu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Morozeni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Susleni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Ciocîlteni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Chiperceni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Ghetlova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Isacova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Cucuruzeni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Ivancea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Rezina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Rezina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Rezina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Rezina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Mateuţi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Ignăţei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Pripiceni-Răzeşi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Cinişeuţi</w:t>
      </w:r>
      <w:proofErr w:type="spellEnd"/>
    </w:p>
    <w:p w:rsidR="00303A50" w:rsidRPr="005B206E" w:rsidRDefault="00303A50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Olișcani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Rîşcani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Rîşcani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Rîşcani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Văratic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Zăicani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Rîşcani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Mihăileni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Corlăteni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Şaptebani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Vasileuţi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Recea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Costeşti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Sîngerei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Sîngerei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Sîngerei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Biruinţa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Rădoaia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Chişcăreni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Sîngerei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Drăgăneşti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</w:t>
      </w:r>
      <w:r w:rsidR="00303A50" w:rsidRPr="005B206E">
        <w:rPr>
          <w:rFonts w:ascii="Arial" w:eastAsia="Times New Roman" w:hAnsi="Arial" w:cs="Arial"/>
          <w:sz w:val="24"/>
          <w:szCs w:val="24"/>
          <w:lang w:val="ro-RO" w:eastAsia="ru-RU"/>
        </w:rPr>
        <w:t>â</w:t>
      </w: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ngereii Noi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Copăceni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Flămînzeni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–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Coşcodeni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Pepeni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Bilicenii Vechi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Cubolta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Cotiujenii Mici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Soroca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Soroca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Soroca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Parcani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Slobozia-Cremene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Vasilcău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Bădiceni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Rudi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Soroca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Cosăuţi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Racovăţ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Rubleniţa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Visoca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Nimereuca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Căinarii Vechi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Vădeni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>IMSP Centrul de Sănătate Soroca Nouă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Străşeni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Străşeni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Străşeni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Cojuşna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Pănăşeşti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Lozova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Sireţi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Vorniceni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Micăuţi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Zubreşti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Străşeni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Şoldăneşti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Şoldăneşti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Şoldăneşti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Olişcani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Şoldăneşti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Vadul-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Raşcov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Răspopeni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Cotiujenii Mari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Ştefan</w:t>
      </w:r>
      <w:proofErr w:type="spellEnd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 xml:space="preserve"> Vodă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Ştefan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Vodă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Ştefan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Vodă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Ştefan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Vodă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Crocmaz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Olăneşti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Antoneşti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Talmaza</w:t>
      </w:r>
      <w:proofErr w:type="spellEnd"/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Taraclia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Taraclia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Taraclia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Corten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Tvardiţa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Valea Perjei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Musaitu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Taraclia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Teleneşti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Întreprinderea Municipală Centrul Stomatologic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Teleneşti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Clinica Stomatologică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Teleneşti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Teleneşti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Teleneşti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Căzăneşti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Chiştelniţa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Brînzenii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Noi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Mîndreşti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Sărătenii Vechi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lastRenderedPageBreak/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Ungheni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Întreprinderea Municipală Centrul Stomatologic Raional Ungheni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Ungheni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Ungheni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Măcăreşti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– Costuleni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Dănuţeni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Sculeni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Cioropcani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Petreşti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Valea Mare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Pîrliţa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Corneşti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Mănoileşti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Năpădeni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Cetireni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Rădenii Vechi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sz w:val="24"/>
          <w:szCs w:val="24"/>
          <w:lang w:val="ro-RO" w:eastAsia="ru-RU"/>
        </w:rPr>
        <w:t>UTA Găgăuzia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Comrat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de Stomatologie din Comrat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Spitalul Raional Comrat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Comrat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Congaz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Avdarma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Cioc-Maidan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Chirsova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Dezghingea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Borogani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Ceadîr</w:t>
      </w:r>
      <w:proofErr w:type="spellEnd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-Lunga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de Stomatologie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Ceadîr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-Lunga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Ceadîr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-Lunga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Centrul de Sănătate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Ceadîr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-Lunga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Copceac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Cazaclia</w:t>
      </w:r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Tomai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 </w:t>
      </w:r>
    </w:p>
    <w:p w:rsidR="00D0755D" w:rsidRPr="005B206E" w:rsidRDefault="00D0755D" w:rsidP="00BB3983">
      <w:pPr>
        <w:tabs>
          <w:tab w:val="left" w:pos="1134"/>
          <w:tab w:val="left" w:pos="184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b/>
          <w:bCs/>
          <w:i/>
          <w:iCs/>
          <w:sz w:val="24"/>
          <w:szCs w:val="24"/>
          <w:lang w:val="ro-RO" w:eastAsia="ru-RU"/>
        </w:rPr>
        <w:t>Vulcăneşti</w:t>
      </w:r>
      <w:proofErr w:type="spellEnd"/>
    </w:p>
    <w:p w:rsidR="00D0755D" w:rsidRPr="005B206E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Instituţia</w:t>
      </w:r>
      <w:proofErr w:type="spellEnd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 Publică de Stomatologie din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Vulcăneşti</w:t>
      </w:r>
      <w:proofErr w:type="spellEnd"/>
    </w:p>
    <w:p w:rsidR="00D0755D" w:rsidRDefault="00D0755D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 xml:space="preserve">IMSP Spitalul Raional </w:t>
      </w:r>
      <w:proofErr w:type="spellStart"/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t>Vulcăneşti</w:t>
      </w:r>
      <w:proofErr w:type="spellEnd"/>
    </w:p>
    <w:p w:rsidR="00B46799" w:rsidRPr="005B206E" w:rsidRDefault="00B46799" w:rsidP="00BB3983">
      <w:pPr>
        <w:pStyle w:val="ListParagraph"/>
        <w:numPr>
          <w:ilvl w:val="0"/>
          <w:numId w:val="10"/>
        </w:numPr>
        <w:tabs>
          <w:tab w:val="left" w:pos="1134"/>
          <w:tab w:val="left" w:pos="184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val="ro-RO" w:eastAsia="ru-RU"/>
        </w:rPr>
      </w:pPr>
      <w:r>
        <w:rPr>
          <w:rFonts w:ascii="Arial" w:eastAsia="Times New Roman" w:hAnsi="Arial" w:cs="Arial"/>
          <w:sz w:val="24"/>
          <w:szCs w:val="24"/>
          <w:lang w:val="ro-RO" w:eastAsia="ru-RU"/>
        </w:rPr>
        <w:t>IMSP Centrul de Sănătate Vulcănești</w:t>
      </w:r>
    </w:p>
    <w:p w:rsidR="00607BD3" w:rsidRPr="005B206E" w:rsidRDefault="00D0755D" w:rsidP="00BB3983">
      <w:pPr>
        <w:tabs>
          <w:tab w:val="left" w:pos="1134"/>
          <w:tab w:val="left" w:pos="1844"/>
        </w:tabs>
        <w:ind w:firstLine="567"/>
        <w:rPr>
          <w:rFonts w:ascii="Arial" w:hAnsi="Arial" w:cs="Arial"/>
          <w:sz w:val="24"/>
          <w:szCs w:val="24"/>
          <w:lang w:val="ro-RO"/>
        </w:rPr>
      </w:pPr>
      <w:r w:rsidRPr="005B206E">
        <w:rPr>
          <w:rFonts w:ascii="Arial" w:eastAsia="Times New Roman" w:hAnsi="Arial" w:cs="Arial"/>
          <w:sz w:val="24"/>
          <w:szCs w:val="24"/>
          <w:lang w:val="ro-RO" w:eastAsia="ru-RU"/>
        </w:rPr>
        <w:br/>
      </w:r>
      <w:bookmarkStart w:id="0" w:name="_GoBack"/>
      <w:bookmarkEnd w:id="0"/>
    </w:p>
    <w:sectPr w:rsidR="00607BD3" w:rsidRPr="005B206E" w:rsidSect="00373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BE5" w:rsidRDefault="00323BE5" w:rsidP="00672944">
      <w:pPr>
        <w:spacing w:after="0" w:line="240" w:lineRule="auto"/>
      </w:pPr>
      <w:r>
        <w:separator/>
      </w:r>
    </w:p>
  </w:endnote>
  <w:endnote w:type="continuationSeparator" w:id="0">
    <w:p w:rsidR="00323BE5" w:rsidRDefault="00323BE5" w:rsidP="0067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3E" w:rsidRDefault="00944B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9858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4B3E" w:rsidRDefault="00944B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BA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44B3E" w:rsidRDefault="00944B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3E" w:rsidRDefault="00944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BE5" w:rsidRDefault="00323BE5" w:rsidP="00672944">
      <w:pPr>
        <w:spacing w:after="0" w:line="240" w:lineRule="auto"/>
      </w:pPr>
      <w:r>
        <w:separator/>
      </w:r>
    </w:p>
  </w:footnote>
  <w:footnote w:type="continuationSeparator" w:id="0">
    <w:p w:rsidR="00323BE5" w:rsidRDefault="00323BE5" w:rsidP="0067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3E" w:rsidRDefault="00944B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3E" w:rsidRDefault="00944B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3E" w:rsidRDefault="00944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6A37"/>
    <w:multiLevelType w:val="hybridMultilevel"/>
    <w:tmpl w:val="955C73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A62BF2"/>
    <w:multiLevelType w:val="hybridMultilevel"/>
    <w:tmpl w:val="32625C7C"/>
    <w:lvl w:ilvl="0" w:tplc="F85EC8A2">
      <w:start w:val="6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123D6F03"/>
    <w:multiLevelType w:val="hybridMultilevel"/>
    <w:tmpl w:val="2528D9F0"/>
    <w:lvl w:ilvl="0" w:tplc="97E842AC">
      <w:start w:val="105"/>
      <w:numFmt w:val="decimal"/>
      <w:lvlText w:val="%1."/>
      <w:lvlJc w:val="left"/>
      <w:pPr>
        <w:ind w:left="160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B0F5B"/>
    <w:multiLevelType w:val="hybridMultilevel"/>
    <w:tmpl w:val="1D9423B2"/>
    <w:lvl w:ilvl="0" w:tplc="552E48E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D6157E"/>
    <w:multiLevelType w:val="hybridMultilevel"/>
    <w:tmpl w:val="747ACC80"/>
    <w:lvl w:ilvl="0" w:tplc="97E842AC">
      <w:start w:val="105"/>
      <w:numFmt w:val="decimal"/>
      <w:lvlText w:val="%1."/>
      <w:lvlJc w:val="left"/>
      <w:pPr>
        <w:ind w:left="1959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65E1B10"/>
    <w:multiLevelType w:val="hybridMultilevel"/>
    <w:tmpl w:val="C102F368"/>
    <w:lvl w:ilvl="0" w:tplc="97E842AC">
      <w:start w:val="105"/>
      <w:numFmt w:val="decimal"/>
      <w:lvlText w:val="%1."/>
      <w:lvlJc w:val="left"/>
      <w:pPr>
        <w:ind w:left="1959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C032BA1"/>
    <w:multiLevelType w:val="hybridMultilevel"/>
    <w:tmpl w:val="11E28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E3F7D"/>
    <w:multiLevelType w:val="hybridMultilevel"/>
    <w:tmpl w:val="6BAC0DDE"/>
    <w:lvl w:ilvl="0" w:tplc="97E842AC">
      <w:start w:val="104"/>
      <w:numFmt w:val="decimal"/>
      <w:lvlText w:val="%1."/>
      <w:lvlJc w:val="left"/>
      <w:pPr>
        <w:ind w:left="160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32DE1CC0"/>
    <w:multiLevelType w:val="hybridMultilevel"/>
    <w:tmpl w:val="3F06530A"/>
    <w:lvl w:ilvl="0" w:tplc="97E842AC">
      <w:start w:val="105"/>
      <w:numFmt w:val="decimal"/>
      <w:lvlText w:val="%1."/>
      <w:lvlJc w:val="left"/>
      <w:pPr>
        <w:ind w:left="1959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EBA0B27"/>
    <w:multiLevelType w:val="hybridMultilevel"/>
    <w:tmpl w:val="37CCDA20"/>
    <w:lvl w:ilvl="0" w:tplc="F85EC8A2">
      <w:start w:val="6"/>
      <w:numFmt w:val="decimal"/>
      <w:lvlText w:val="%1."/>
      <w:lvlJc w:val="left"/>
      <w:pPr>
        <w:ind w:left="278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F4A6E1A"/>
    <w:multiLevelType w:val="hybridMultilevel"/>
    <w:tmpl w:val="2C16CA82"/>
    <w:lvl w:ilvl="0" w:tplc="97E842AC">
      <w:start w:val="104"/>
      <w:numFmt w:val="decimal"/>
      <w:lvlText w:val="%1."/>
      <w:lvlJc w:val="left"/>
      <w:pPr>
        <w:ind w:left="160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634D4A72"/>
    <w:multiLevelType w:val="hybridMultilevel"/>
    <w:tmpl w:val="9BDCB3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7316A92"/>
    <w:multiLevelType w:val="hybridMultilevel"/>
    <w:tmpl w:val="E5C8E910"/>
    <w:lvl w:ilvl="0" w:tplc="8706631E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8EE13F2"/>
    <w:multiLevelType w:val="hybridMultilevel"/>
    <w:tmpl w:val="955C73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1"/>
  </w:num>
  <w:num w:numId="11">
    <w:abstractNumId w:val="2"/>
  </w:num>
  <w:num w:numId="12">
    <w:abstractNumId w:val="9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55D"/>
    <w:rsid w:val="00051512"/>
    <w:rsid w:val="000905F7"/>
    <w:rsid w:val="000A3D32"/>
    <w:rsid w:val="00104DE3"/>
    <w:rsid w:val="00120E60"/>
    <w:rsid w:val="00143620"/>
    <w:rsid w:val="001E5F25"/>
    <w:rsid w:val="00217695"/>
    <w:rsid w:val="00233AE5"/>
    <w:rsid w:val="002450F1"/>
    <w:rsid w:val="002636F0"/>
    <w:rsid w:val="00292740"/>
    <w:rsid w:val="002C06ED"/>
    <w:rsid w:val="002C3DA2"/>
    <w:rsid w:val="00303A50"/>
    <w:rsid w:val="00306D83"/>
    <w:rsid w:val="00323BE5"/>
    <w:rsid w:val="0036261A"/>
    <w:rsid w:val="00373BA4"/>
    <w:rsid w:val="003772D9"/>
    <w:rsid w:val="0037783C"/>
    <w:rsid w:val="00391118"/>
    <w:rsid w:val="003C1C03"/>
    <w:rsid w:val="003F097F"/>
    <w:rsid w:val="00421FF3"/>
    <w:rsid w:val="00435A1E"/>
    <w:rsid w:val="00477F7F"/>
    <w:rsid w:val="004C3D4A"/>
    <w:rsid w:val="004E339D"/>
    <w:rsid w:val="00507EE4"/>
    <w:rsid w:val="00513EB2"/>
    <w:rsid w:val="005173E2"/>
    <w:rsid w:val="00577226"/>
    <w:rsid w:val="00597232"/>
    <w:rsid w:val="005B206E"/>
    <w:rsid w:val="005F2FDC"/>
    <w:rsid w:val="00607BD3"/>
    <w:rsid w:val="0065093B"/>
    <w:rsid w:val="00672944"/>
    <w:rsid w:val="0069627F"/>
    <w:rsid w:val="006A1A0B"/>
    <w:rsid w:val="00755411"/>
    <w:rsid w:val="007721C3"/>
    <w:rsid w:val="007F1DF1"/>
    <w:rsid w:val="00863923"/>
    <w:rsid w:val="00887BAB"/>
    <w:rsid w:val="00944B3E"/>
    <w:rsid w:val="00945189"/>
    <w:rsid w:val="0095501F"/>
    <w:rsid w:val="00A30150"/>
    <w:rsid w:val="00A45A3F"/>
    <w:rsid w:val="00A500FC"/>
    <w:rsid w:val="00A5196C"/>
    <w:rsid w:val="00A707BD"/>
    <w:rsid w:val="00AA3484"/>
    <w:rsid w:val="00AD0210"/>
    <w:rsid w:val="00AF60E3"/>
    <w:rsid w:val="00AF6767"/>
    <w:rsid w:val="00B46799"/>
    <w:rsid w:val="00BB3983"/>
    <w:rsid w:val="00BE3CD6"/>
    <w:rsid w:val="00C17B6F"/>
    <w:rsid w:val="00CE6AF8"/>
    <w:rsid w:val="00D061E0"/>
    <w:rsid w:val="00D0755D"/>
    <w:rsid w:val="00D96D70"/>
    <w:rsid w:val="00DE647A"/>
    <w:rsid w:val="00DF028B"/>
    <w:rsid w:val="00E85C40"/>
    <w:rsid w:val="00F0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4D456"/>
  <w15:chartTrackingRefBased/>
  <w15:docId w15:val="{24AE3B90-333C-49F4-8266-A0BDD6A2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0755D"/>
  </w:style>
  <w:style w:type="paragraph" w:customStyle="1" w:styleId="msonormal0">
    <w:name w:val="msonormal"/>
    <w:basedOn w:val="Normal"/>
    <w:rsid w:val="00D0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p">
    <w:name w:val="cp"/>
    <w:basedOn w:val="Normal"/>
    <w:rsid w:val="00D0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D0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Normal"/>
    <w:rsid w:val="00D0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1E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35A1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72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944"/>
  </w:style>
  <w:style w:type="paragraph" w:styleId="Footer">
    <w:name w:val="footer"/>
    <w:basedOn w:val="Normal"/>
    <w:link w:val="FooterChar"/>
    <w:uiPriority w:val="99"/>
    <w:unhideWhenUsed/>
    <w:rsid w:val="00672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944"/>
  </w:style>
  <w:style w:type="paragraph" w:styleId="ListParagraph">
    <w:name w:val="List Paragraph"/>
    <w:basedOn w:val="Normal"/>
    <w:uiPriority w:val="34"/>
    <w:qFormat/>
    <w:rsid w:val="00945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3B1F4-99B1-4F16-AB5E-D6A58B75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3065</Words>
  <Characters>17473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Plamadeala Elena</dc:creator>
  <cp:keywords/>
  <dc:description/>
  <cp:lastModifiedBy>Chirila Veronica</cp:lastModifiedBy>
  <cp:revision>4</cp:revision>
  <cp:lastPrinted>2018-10-16T12:40:00Z</cp:lastPrinted>
  <dcterms:created xsi:type="dcterms:W3CDTF">2018-11-03T14:22:00Z</dcterms:created>
  <dcterms:modified xsi:type="dcterms:W3CDTF">2018-11-07T13:39:00Z</dcterms:modified>
</cp:coreProperties>
</file>