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F81F61" w:rsidRPr="00F81F61">
        <w:rPr>
          <w:b/>
          <w:noProof/>
          <w:sz w:val="24"/>
          <w:szCs w:val="24"/>
          <w:lang w:val="en-US"/>
        </w:rPr>
      </w:r>
      <w:r w:rsidR="00F81F61" w:rsidRPr="00F81F61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0 septembrie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B40505">
        <w:rPr>
          <w:rFonts w:ascii="Times New Roman" w:hAnsi="Times New Roman"/>
          <w:sz w:val="24"/>
          <w:szCs w:val="24"/>
          <w:lang w:val="ro-RO"/>
        </w:rPr>
        <w:t>30 septembrie</w:t>
      </w:r>
      <w:r w:rsidR="00220DE2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>au constituit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0505">
        <w:rPr>
          <w:rFonts w:ascii="Times New Roman" w:hAnsi="Times New Roman"/>
          <w:sz w:val="24"/>
          <w:szCs w:val="24"/>
          <w:lang w:val="ro-RO"/>
        </w:rPr>
        <w:t>60,</w:t>
      </w:r>
      <w:r w:rsidR="0001295C">
        <w:rPr>
          <w:rFonts w:ascii="Times New Roman" w:hAnsi="Times New Roman"/>
          <w:sz w:val="24"/>
          <w:szCs w:val="24"/>
          <w:lang w:val="ro-RO"/>
        </w:rPr>
        <w:t>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B40505">
        <w:rPr>
          <w:rFonts w:ascii="Times New Roman" w:hAnsi="Times New Roman"/>
          <w:sz w:val="24"/>
          <w:szCs w:val="24"/>
          <w:lang w:val="ro-RO"/>
        </w:rPr>
        <w:t>46,</w:t>
      </w:r>
      <w:r w:rsidR="0001295C">
        <w:rPr>
          <w:rFonts w:ascii="Times New Roman" w:hAnsi="Times New Roman"/>
          <w:sz w:val="24"/>
          <w:szCs w:val="24"/>
          <w:lang w:val="ro-RO"/>
        </w:rPr>
        <w:t>3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13,9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0" w:type="auto"/>
        <w:jc w:val="center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4244D0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244D0" w:rsidP="00005DCC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10555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005D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10555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10555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4244D0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2F7841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DE4CD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60,</w:t>
            </w:r>
            <w:r w:rsidR="00DE4CD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64</w:t>
            </w:r>
            <w:r w:rsidR="004358E8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DE4CD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-4,</w:t>
            </w:r>
            <w:r w:rsidR="00DE4CD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DE4CD5" w:rsidP="003D357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7,0</w:t>
            </w:r>
          </w:p>
        </w:tc>
      </w:tr>
      <w:tr w:rsidR="001C34D8" w:rsidRPr="002F7841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DE4CD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46,</w:t>
            </w:r>
            <w:r w:rsidR="00DE4CD5"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DC2268">
              <w:rPr>
                <w:b/>
                <w:color w:val="auto"/>
                <w:sz w:val="24"/>
                <w:szCs w:val="24"/>
                <w:lang w:val="ro-RO"/>
              </w:rPr>
              <w:t>54</w:t>
            </w:r>
            <w:r w:rsidR="004358E8" w:rsidRPr="00DC2268">
              <w:rPr>
                <w:b/>
                <w:color w:val="auto"/>
                <w:sz w:val="24"/>
                <w:szCs w:val="24"/>
                <w:lang w:val="ro-RO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DE4CD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-8,</w:t>
            </w:r>
            <w:r w:rsidR="00DE4CD5">
              <w:rPr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E4CD5" w:rsidRDefault="00DE4CD5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15</w:t>
            </w:r>
            <w:r>
              <w:rPr>
                <w:b/>
                <w:color w:val="auto"/>
                <w:sz w:val="24"/>
                <w:szCs w:val="24"/>
                <w:lang w:val="ro-RO"/>
              </w:rPr>
              <w:t>,0</w:t>
            </w:r>
          </w:p>
        </w:tc>
      </w:tr>
      <w:tr w:rsidR="001C34D8" w:rsidRPr="002F7841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0555A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13,9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CB6819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10,</w:t>
            </w:r>
            <w:r w:rsidR="00E65D24" w:rsidRPr="00DC226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B612F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B612F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36,3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2F7841" w:rsidRDefault="00B24A3E" w:rsidP="00B24A3E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DE4CD5">
        <w:rPr>
          <w:rFonts w:ascii="Times New Roman" w:hAnsi="Times New Roman"/>
          <w:sz w:val="24"/>
          <w:szCs w:val="24"/>
          <w:lang w:val="ro-RO"/>
        </w:rPr>
        <w:t>7,0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1B612F">
        <w:rPr>
          <w:rFonts w:ascii="Times New Roman" w:hAnsi="Times New Roman"/>
          <w:sz w:val="24"/>
          <w:szCs w:val="24"/>
          <w:lang w:val="ro-RO"/>
        </w:rPr>
        <w:t>4,</w:t>
      </w:r>
      <w:r w:rsidR="00DE4CD5">
        <w:rPr>
          <w:rFonts w:ascii="Times New Roman" w:hAnsi="Times New Roman"/>
          <w:sz w:val="24"/>
          <w:szCs w:val="24"/>
          <w:lang w:val="ro-RO"/>
        </w:rPr>
        <w:t>5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DE4CD5">
        <w:rPr>
          <w:rFonts w:ascii="Times New Roman" w:hAnsi="Times New Roman"/>
          <w:sz w:val="24"/>
          <w:szCs w:val="24"/>
          <w:lang w:val="ro-RO"/>
        </w:rPr>
        <w:t>15,0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1B612F">
        <w:rPr>
          <w:rFonts w:ascii="Times New Roman" w:hAnsi="Times New Roman"/>
          <w:sz w:val="24"/>
          <w:szCs w:val="24"/>
          <w:lang w:val="ro-RO"/>
        </w:rPr>
        <w:t>8,</w:t>
      </w:r>
      <w:r w:rsidR="00DE4CD5">
        <w:rPr>
          <w:rFonts w:ascii="Times New Roman" w:hAnsi="Times New Roman"/>
          <w:sz w:val="24"/>
          <w:szCs w:val="24"/>
          <w:lang w:val="ro-RO"/>
        </w:rPr>
        <w:t>2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E7956" w:rsidRPr="002F7841">
        <w:rPr>
          <w:rFonts w:ascii="Times New Roman" w:hAnsi="Times New Roman"/>
          <w:sz w:val="24"/>
          <w:szCs w:val="24"/>
          <w:lang w:val="ro-RO"/>
        </w:rPr>
        <w:t xml:space="preserve">ale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bugetelor locale – cu </w:t>
      </w:r>
      <w:r w:rsidR="001B612F">
        <w:rPr>
          <w:rFonts w:ascii="Times New Roman" w:hAnsi="Times New Roman"/>
          <w:sz w:val="24"/>
          <w:szCs w:val="24"/>
          <w:lang w:val="ro-RO"/>
        </w:rPr>
        <w:t>36,3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 sau cu </w:t>
      </w:r>
      <w:r w:rsidR="001B612F">
        <w:rPr>
          <w:rFonts w:ascii="Times New Roman" w:hAnsi="Times New Roman"/>
          <w:sz w:val="24"/>
          <w:szCs w:val="24"/>
          <w:lang w:val="ro-RO"/>
        </w:rPr>
        <w:t>3,7</w:t>
      </w:r>
      <w:r w:rsidR="00F55307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B24A3E" w:rsidP="0006186B">
      <w:pPr>
        <w:tabs>
          <w:tab w:val="left" w:pos="540"/>
          <w:tab w:val="left" w:pos="4500"/>
          <w:tab w:val="left" w:pos="720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AD178A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1B612F">
        <w:rPr>
          <w:rFonts w:ascii="Times New Roman" w:hAnsi="Times New Roman"/>
          <w:sz w:val="24"/>
          <w:szCs w:val="24"/>
          <w:lang w:val="ro-RO"/>
        </w:rPr>
        <w:t>76,9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1B612F">
        <w:rPr>
          <w:rFonts w:ascii="Times New Roman" w:hAnsi="Times New Roman"/>
          <w:sz w:val="24"/>
          <w:szCs w:val="24"/>
          <w:lang w:val="ro-RO"/>
        </w:rPr>
        <w:t>46,</w:t>
      </w:r>
      <w:r w:rsidR="00DE4CD5">
        <w:rPr>
          <w:rFonts w:ascii="Times New Roman" w:hAnsi="Times New Roman"/>
          <w:sz w:val="24"/>
          <w:szCs w:val="24"/>
          <w:lang w:val="ro-RO"/>
        </w:rPr>
        <w:t>3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B612F">
        <w:rPr>
          <w:rFonts w:ascii="Times New Roman" w:hAnsi="Times New Roman"/>
          <w:sz w:val="24"/>
          <w:szCs w:val="24"/>
          <w:lang w:val="ro-RO"/>
        </w:rPr>
        <w:t>23,1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1B612F">
        <w:rPr>
          <w:rFonts w:ascii="Times New Roman" w:hAnsi="Times New Roman"/>
          <w:sz w:val="24"/>
          <w:szCs w:val="24"/>
          <w:lang w:val="ro-RO"/>
        </w:rPr>
        <w:t>13,9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8D3DA3" w:rsidP="00F362FC">
      <w:pPr>
        <w:jc w:val="center"/>
        <w:rPr>
          <w:lang w:val="ro-RO"/>
        </w:rPr>
        <w:sectPr w:rsidR="000E2DE0" w:rsidRPr="000E2DE0" w:rsidSect="00362BCC">
          <w:headerReference w:type="even" r:id="rId8"/>
          <w:footerReference w:type="default" r:id="rId9"/>
          <w:type w:val="continuous"/>
          <w:pgSz w:w="11906" w:h="16838" w:code="9"/>
          <w:pgMar w:top="706" w:right="1152" w:bottom="432" w:left="1440" w:header="288" w:footer="288" w:gutter="0"/>
          <w:cols w:space="708"/>
          <w:docGrid w:linePitch="360"/>
        </w:sectPr>
      </w:pPr>
      <w:r w:rsidRPr="008D3DA3">
        <w:rPr>
          <w:noProof/>
          <w:lang w:eastAsia="ru-RU"/>
        </w:rPr>
        <w:drawing>
          <wp:inline distT="0" distB="0" distL="0" distR="0">
            <wp:extent cx="4794971" cy="2932670"/>
            <wp:effectExtent l="19050" t="0" r="24679" b="103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NormalWeb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F81F61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F81F61">
        <w:rPr>
          <w:noProof/>
          <w:sz w:val="20"/>
          <w:lang w:val="en-US"/>
        </w:rPr>
      </w:r>
      <w:r w:rsidRPr="00F81F61">
        <w:rPr>
          <w:noProof/>
          <w:sz w:val="20"/>
          <w:lang w:val="en-US"/>
        </w:rPr>
        <w:pict>
          <v:rect id="Rectangle 2" o:spid="_x0000_s1026" style="width:462.85pt;height:57.0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1B612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1B612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390A28" w:rsidRPr="001A5953" w:rsidRDefault="00390A28" w:rsidP="004A05E6">
      <w:pPr>
        <w:pStyle w:val="ListParagraph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1B612F">
        <w:rPr>
          <w:rFonts w:ascii="Times New Roman" w:hAnsi="Times New Roman"/>
          <w:sz w:val="24"/>
          <w:szCs w:val="24"/>
          <w:lang w:val="ro-RO"/>
        </w:rPr>
        <w:t>39,</w:t>
      </w:r>
      <w:r w:rsidR="00210EAA">
        <w:rPr>
          <w:rFonts w:ascii="Times New Roman" w:hAnsi="Times New Roman"/>
          <w:sz w:val="24"/>
          <w:szCs w:val="24"/>
          <w:lang w:val="ro-RO"/>
        </w:rPr>
        <w:t>7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90A28" w:rsidRPr="001A5953" w:rsidRDefault="00390A28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>4</w:t>
      </w:r>
      <w:r w:rsidR="001A5953" w:rsidRPr="001A5953">
        <w:rPr>
          <w:rFonts w:ascii="Times New Roman" w:hAnsi="Times New Roman"/>
          <w:sz w:val="24"/>
          <w:szCs w:val="24"/>
          <w:lang w:val="ro-RO"/>
        </w:rPr>
        <w:t>0</w:t>
      </w:r>
      <w:r w:rsidR="00226DA7" w:rsidRPr="001A5953">
        <w:rPr>
          <w:rFonts w:ascii="Times New Roman" w:hAnsi="Times New Roman"/>
          <w:sz w:val="24"/>
          <w:szCs w:val="24"/>
          <w:lang w:val="ro-RO"/>
        </w:rPr>
        <w:t>,</w:t>
      </w:r>
      <w:r w:rsidR="00CE5E0B">
        <w:rPr>
          <w:rFonts w:ascii="Times New Roman" w:hAnsi="Times New Roman"/>
          <w:sz w:val="24"/>
          <w:szCs w:val="24"/>
          <w:lang w:val="ro-RO"/>
        </w:rPr>
        <w:t>6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A518C" w:rsidRPr="001A5953" w:rsidRDefault="009C0C4A" w:rsidP="004A05E6">
      <w:pPr>
        <w:pStyle w:val="ListParagraph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0E5D75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B612F">
        <w:rPr>
          <w:rFonts w:ascii="Times New Roman" w:hAnsi="Times New Roman"/>
          <w:sz w:val="24"/>
          <w:szCs w:val="24"/>
          <w:lang w:val="ro-RO"/>
        </w:rPr>
        <w:t>0,9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A518C" w:rsidRPr="001A5953" w:rsidRDefault="009A518C" w:rsidP="004A05E6">
      <w:pPr>
        <w:pStyle w:val="ListParagraph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1B612F">
        <w:rPr>
          <w:rFonts w:ascii="Times New Roman" w:hAnsi="Times New Roman"/>
          <w:sz w:val="24"/>
          <w:szCs w:val="24"/>
          <w:lang w:val="ro-RO"/>
        </w:rPr>
        <w:t>4,</w:t>
      </w:r>
      <w:r w:rsidR="000264A3">
        <w:rPr>
          <w:rFonts w:ascii="Times New Roman" w:hAnsi="Times New Roman"/>
          <w:sz w:val="24"/>
          <w:szCs w:val="24"/>
          <w:lang w:val="ro-RO"/>
        </w:rPr>
        <w:t>5</w:t>
      </w:r>
      <w:r w:rsidR="0016565D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>mil.lei</w:t>
      </w:r>
      <w:r w:rsidR="00B63BFE" w:rsidRPr="001A595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63BFE"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B63BFE" w:rsidRPr="001A5953" w:rsidRDefault="00B63BFE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1B612F">
        <w:rPr>
          <w:rFonts w:ascii="Times New Roman" w:hAnsi="Times New Roman"/>
          <w:sz w:val="24"/>
          <w:szCs w:val="24"/>
          <w:lang w:val="ro-RO"/>
        </w:rPr>
        <w:t>4,</w:t>
      </w:r>
      <w:r w:rsidR="000264A3">
        <w:rPr>
          <w:rFonts w:ascii="Times New Roman" w:hAnsi="Times New Roman"/>
          <w:sz w:val="24"/>
          <w:szCs w:val="24"/>
          <w:lang w:val="ro-RO"/>
        </w:rPr>
        <w:t>4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1A5953" w:rsidRPr="001A5953" w:rsidRDefault="001A5953" w:rsidP="001A5953">
      <w:pPr>
        <w:pStyle w:val="ListParagraph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1B61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B612F">
        <w:rPr>
          <w:rFonts w:ascii="Times New Roman" w:hAnsi="Times New Roman"/>
          <w:sz w:val="24"/>
          <w:szCs w:val="24"/>
          <w:lang w:val="ro-RO"/>
        </w:rPr>
        <w:t>0,1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4A05E6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8607F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CA2CEB" w:rsidRPr="0006186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226DA7" w:rsidRPr="00F214D8" w:rsidRDefault="00226DA7" w:rsidP="004A05E6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>procurări de mijloace fixe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B612F">
        <w:rPr>
          <w:rFonts w:ascii="Times New Roman" w:hAnsi="Times New Roman"/>
          <w:sz w:val="24"/>
          <w:szCs w:val="24"/>
          <w:lang w:val="ro-RO"/>
        </w:rPr>
        <w:t>27,</w:t>
      </w:r>
      <w:r w:rsidR="00A00C3B">
        <w:rPr>
          <w:rFonts w:ascii="Times New Roman" w:hAnsi="Times New Roman"/>
          <w:sz w:val="24"/>
          <w:szCs w:val="24"/>
          <w:lang w:val="ro-RO"/>
        </w:rPr>
        <w:t>1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226DA7" w:rsidRPr="00F214D8" w:rsidRDefault="00226DA7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A00C3B">
        <w:rPr>
          <w:rFonts w:ascii="Times New Roman" w:hAnsi="Times New Roman"/>
          <w:sz w:val="24"/>
          <w:szCs w:val="24"/>
          <w:lang w:val="ro-RO"/>
        </w:rPr>
        <w:t>26,9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26DA7" w:rsidRPr="00F214D8" w:rsidRDefault="00226DA7" w:rsidP="004A05E6">
      <w:pPr>
        <w:pStyle w:val="ListParagraph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8F7EAA" w:rsidRPr="00F214D8">
        <w:rPr>
          <w:rFonts w:ascii="Times New Roman" w:hAnsi="Times New Roman"/>
          <w:sz w:val="24"/>
          <w:szCs w:val="24"/>
          <w:lang w:val="ro-RO"/>
        </w:rPr>
        <w:t>0</w:t>
      </w:r>
      <w:r w:rsidR="006D52D7" w:rsidRPr="00F214D8">
        <w:rPr>
          <w:rFonts w:ascii="Times New Roman" w:hAnsi="Times New Roman"/>
          <w:sz w:val="24"/>
          <w:szCs w:val="24"/>
          <w:lang w:val="ro-RO"/>
        </w:rPr>
        <w:t>,2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253BE4" w:rsidRPr="00F214D8" w:rsidRDefault="00390A28" w:rsidP="004A05E6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6B2C8F" w:rsidRPr="00F214D8">
        <w:rPr>
          <w:rFonts w:ascii="Times New Roman" w:hAnsi="Times New Roman"/>
          <w:sz w:val="24"/>
          <w:szCs w:val="24"/>
          <w:lang w:val="ro-RO"/>
        </w:rPr>
        <w:t>7,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>5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4479C" w:rsidRPr="00F214D8">
        <w:rPr>
          <w:rFonts w:ascii="Times New Roman" w:hAnsi="Times New Roman"/>
          <w:sz w:val="24"/>
          <w:szCs w:val="24"/>
          <w:lang w:val="ro-RO"/>
        </w:rPr>
        <w:t>,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53BE4"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253BE4" w:rsidRPr="009B19A5" w:rsidRDefault="00253BE4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>pe bugetul de stat – cu 5,</w:t>
      </w:r>
      <w:r w:rsidR="006D52D7" w:rsidRPr="009B19A5">
        <w:rPr>
          <w:rFonts w:ascii="Times New Roman" w:hAnsi="Times New Roman"/>
          <w:sz w:val="24"/>
          <w:szCs w:val="24"/>
          <w:lang w:val="ro-RO"/>
        </w:rPr>
        <w:t>6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53BE4" w:rsidRPr="009B19A5" w:rsidRDefault="00253BE4" w:rsidP="004A05E6">
      <w:pPr>
        <w:pStyle w:val="ListParagraph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F214D8" w:rsidRPr="009B19A5">
        <w:rPr>
          <w:rFonts w:ascii="Times New Roman" w:hAnsi="Times New Roman"/>
          <w:sz w:val="24"/>
          <w:szCs w:val="24"/>
          <w:lang w:val="ro-RO"/>
        </w:rPr>
        <w:t>1</w:t>
      </w:r>
      <w:r w:rsidR="002152A0" w:rsidRPr="009B19A5">
        <w:rPr>
          <w:rFonts w:ascii="Times New Roman" w:hAnsi="Times New Roman"/>
          <w:sz w:val="24"/>
          <w:szCs w:val="24"/>
          <w:lang w:val="ro-RO"/>
        </w:rPr>
        <w:t>,</w:t>
      </w:r>
      <w:r w:rsidR="00F214D8" w:rsidRPr="009B19A5">
        <w:rPr>
          <w:rFonts w:ascii="Times New Roman" w:hAnsi="Times New Roman"/>
          <w:sz w:val="24"/>
          <w:szCs w:val="24"/>
          <w:lang w:val="ro-RO"/>
        </w:rPr>
        <w:t>9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Pr="009B19A5">
        <w:rPr>
          <w:rFonts w:ascii="Times New Roman" w:hAnsi="Times New Roman"/>
          <w:noProof/>
          <w:lang w:val="en-US" w:eastAsia="ru-RU"/>
        </w:rPr>
        <w:t xml:space="preserve"> </w:t>
      </w:r>
    </w:p>
    <w:p w:rsidR="001B612F" w:rsidRPr="00F214D8" w:rsidRDefault="00603FD4" w:rsidP="001B612F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4</w:t>
      </w:r>
      <w:r w:rsidR="006B2C8F" w:rsidRPr="009B19A5">
        <w:rPr>
          <w:rFonts w:ascii="Times New Roman" w:hAnsi="Times New Roman"/>
          <w:sz w:val="24"/>
          <w:szCs w:val="24"/>
          <w:lang w:val="ro-RO"/>
        </w:rPr>
        <w:t>,</w:t>
      </w:r>
      <w:r w:rsidR="001B612F">
        <w:rPr>
          <w:rFonts w:ascii="Times New Roman" w:hAnsi="Times New Roman"/>
          <w:sz w:val="24"/>
          <w:szCs w:val="24"/>
          <w:lang w:val="ro-RO"/>
        </w:rPr>
        <w:t>1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1B612F">
        <w:rPr>
          <w:rFonts w:ascii="Times New Roman" w:hAnsi="Times New Roman"/>
          <w:sz w:val="24"/>
          <w:szCs w:val="24"/>
          <w:lang w:val="ro-RO"/>
        </w:rPr>
        <w:t>,</w:t>
      </w:r>
      <w:r w:rsidR="008F7EAA" w:rsidRPr="009B19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B612F"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8D3DA3" w:rsidRDefault="001B612F" w:rsidP="001B612F">
      <w:pPr>
        <w:pStyle w:val="ListParagraph"/>
        <w:tabs>
          <w:tab w:val="left" w:pos="993"/>
        </w:tabs>
        <w:spacing w:after="0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-   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pe bugetul de s</w:t>
      </w:r>
      <w:r w:rsidR="001D45E0">
        <w:rPr>
          <w:rFonts w:ascii="Times New Roman" w:hAnsi="Times New Roman"/>
          <w:sz w:val="24"/>
          <w:szCs w:val="24"/>
          <w:lang w:val="ro-RO"/>
        </w:rPr>
        <w:t>t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at</w:t>
      </w:r>
      <w:r>
        <w:rPr>
          <w:rFonts w:ascii="Times New Roman" w:hAnsi="Times New Roman"/>
          <w:sz w:val="24"/>
          <w:szCs w:val="24"/>
          <w:lang w:val="ro-RO"/>
        </w:rPr>
        <w:t xml:space="preserve"> – cu 4,2 mil.lei</w:t>
      </w:r>
      <w:r w:rsidR="008D3DA3">
        <w:rPr>
          <w:rFonts w:ascii="Times New Roman" w:hAnsi="Times New Roman"/>
          <w:sz w:val="24"/>
          <w:szCs w:val="24"/>
          <w:lang w:val="ro-RO"/>
        </w:rPr>
        <w:t>;</w:t>
      </w:r>
    </w:p>
    <w:p w:rsidR="006D52D7" w:rsidRPr="009B19A5" w:rsidRDefault="008D3DA3" w:rsidP="008D3DA3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-   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iar pe bugetele locale s-au </w:t>
      </w:r>
      <w:r>
        <w:rPr>
          <w:rFonts w:ascii="Times New Roman" w:hAnsi="Times New Roman"/>
          <w:sz w:val="24"/>
          <w:szCs w:val="24"/>
          <w:lang w:val="ro-RO"/>
        </w:rPr>
        <w:t>micșorat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="006D52D7" w:rsidRPr="009B19A5">
        <w:rPr>
          <w:rFonts w:ascii="Times New Roman" w:hAnsi="Times New Roman"/>
          <w:sz w:val="24"/>
          <w:szCs w:val="24"/>
          <w:lang w:val="ro-RO"/>
        </w:rPr>
        <w:t xml:space="preserve">       </w:t>
      </w:r>
    </w:p>
    <w:p w:rsidR="008F7EAA" w:rsidRPr="009B19A5" w:rsidRDefault="008F7EAA" w:rsidP="004A05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investiții capitale  – cu 1,0 mil.lei, </w:t>
      </w:r>
      <w:r w:rsidRPr="009B19A5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8F7EAA" w:rsidRPr="009B19A5" w:rsidRDefault="002152A0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>pe bugetul de stat – cu 0,</w:t>
      </w:r>
      <w:r w:rsidR="008F7EAA" w:rsidRPr="009B19A5">
        <w:rPr>
          <w:rFonts w:ascii="Times New Roman" w:hAnsi="Times New Roman"/>
          <w:sz w:val="24"/>
          <w:szCs w:val="24"/>
          <w:lang w:val="ro-RO"/>
        </w:rPr>
        <w:t>1 mil.lei;</w:t>
      </w:r>
    </w:p>
    <w:p w:rsidR="008F7EAA" w:rsidRPr="009B19A5" w:rsidRDefault="008F7EAA" w:rsidP="004A05E6">
      <w:pPr>
        <w:pStyle w:val="ListParagraph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pe bugetele locale – cu 0,9 mil.lei. </w:t>
      </w:r>
    </w:p>
    <w:p w:rsidR="002824A5" w:rsidRPr="00AD178A" w:rsidRDefault="002824A5" w:rsidP="008F7EAA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A22C4A" w:rsidRDefault="00ED7CA9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07405" cy="2969260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44E" w:rsidRDefault="0074644E" w:rsidP="00BA1E75">
      <w:pPr>
        <w:pStyle w:val="ListParagraph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34C" w:rsidRDefault="0006534C" w:rsidP="00FF3F3E">
      <w:pPr>
        <w:spacing w:after="0" w:line="240" w:lineRule="auto"/>
      </w:pPr>
      <w:r>
        <w:separator/>
      </w:r>
    </w:p>
  </w:endnote>
  <w:endnote w:type="continuationSeparator" w:id="1">
    <w:p w:rsidR="0006534C" w:rsidRDefault="0006534C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F81F6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D7CA9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F81F6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D7CA9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34C" w:rsidRDefault="0006534C" w:rsidP="00FF3F3E">
      <w:pPr>
        <w:spacing w:after="0" w:line="240" w:lineRule="auto"/>
      </w:pPr>
      <w:r>
        <w:separator/>
      </w:r>
    </w:p>
  </w:footnote>
  <w:footnote w:type="continuationSeparator" w:id="1">
    <w:p w:rsidR="0006534C" w:rsidRDefault="0006534C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19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24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18"/>
  </w:num>
  <w:num w:numId="20">
    <w:abstractNumId w:val="1"/>
  </w:num>
  <w:num w:numId="21">
    <w:abstractNumId w:val="6"/>
  </w:num>
  <w:num w:numId="22">
    <w:abstractNumId w:val="10"/>
  </w:num>
  <w:num w:numId="23">
    <w:abstractNumId w:val="22"/>
  </w:num>
  <w:num w:numId="24">
    <w:abstractNumId w:val="15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571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0EA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841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40DE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Arierate%20APC%20septembrie\Alte%20inform.sept%202018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9280675853018402E-2"/>
                  <c:y val="3.5620311240622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Bugetul de </a:t>
                    </a:r>
                    <a:r>
                      <a:rPr lang="ro-RO"/>
                      <a:t>s</a:t>
                    </a:r>
                    <a:r>
                      <a:rPr lang="en-US"/>
                      <a:t>tat</a:t>
                    </a:r>
                    <a:r>
                      <a:rPr lang="ro-RO"/>
                      <a:t>:</a:t>
                    </a:r>
                    <a:r>
                      <a:rPr lang="en-US"/>
                      <a:t> </a:t>
                    </a:r>
                    <a:endParaRPr lang="ro-RO"/>
                  </a:p>
                  <a:p>
                    <a:r>
                      <a:rPr lang="en-US"/>
                      <a:t>46,</a:t>
                    </a:r>
                    <a:r>
                      <a:rPr lang="ro-RO"/>
                      <a:t>3 mil. lei;</a:t>
                    </a:r>
                  </a:p>
                  <a:p>
                    <a:r>
                      <a:rPr lang="ro-RO"/>
                      <a:t>76,9%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4.707677165354348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Bugetele locale</a:t>
                    </a:r>
                    <a:r>
                      <a:rPr lang="ro-RO"/>
                      <a:t>:</a:t>
                    </a:r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13,9 mil. lei</a:t>
                    </a:r>
                    <a:r>
                      <a:rPr lang="ro-RO"/>
                      <a:t>;</a:t>
                    </a:r>
                    <a:endParaRPr lang="en-US"/>
                  </a:p>
                  <a:p>
                    <a:r>
                      <a:rPr lang="en-US"/>
                      <a:t>23</a:t>
                    </a:r>
                    <a:r>
                      <a:rPr lang="ro-RO"/>
                      <a:t>,1</a:t>
                    </a:r>
                    <a:r>
                      <a:rPr lang="ro-RO" baseline="0"/>
                      <a:t> 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46.4</c:v>
                </c:pt>
                <c:pt idx="1">
                  <c:v>13.9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4E4D-7C71-49C2-B7E9-A409E8F1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2166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90</cp:revision>
  <cp:lastPrinted>2018-10-17T07:19:00Z</cp:lastPrinted>
  <dcterms:created xsi:type="dcterms:W3CDTF">2018-06-20T12:58:00Z</dcterms:created>
  <dcterms:modified xsi:type="dcterms:W3CDTF">2018-10-17T07:30:00Z</dcterms:modified>
</cp:coreProperties>
</file>