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053"/>
        <w:gridCol w:w="349"/>
        <w:gridCol w:w="338"/>
        <w:gridCol w:w="643"/>
        <w:gridCol w:w="625"/>
        <w:gridCol w:w="625"/>
        <w:gridCol w:w="794"/>
        <w:gridCol w:w="1120"/>
        <w:gridCol w:w="1005"/>
        <w:gridCol w:w="94"/>
        <w:gridCol w:w="1418"/>
        <w:gridCol w:w="236"/>
        <w:gridCol w:w="1559"/>
        <w:gridCol w:w="3591"/>
      </w:tblGrid>
      <w:tr w:rsidR="00490468" w:rsidTr="00490468">
        <w:trPr>
          <w:trHeight w:val="300"/>
        </w:trPr>
        <w:tc>
          <w:tcPr>
            <w:tcW w:w="3054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2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98" w:type="dxa"/>
            <w:gridSpan w:val="5"/>
            <w:noWrap/>
            <w:vAlign w:val="center"/>
            <w:hideMark/>
          </w:tcPr>
          <w:p w:rsidR="00490468" w:rsidRDefault="00490468">
            <w:pPr>
              <w:jc w:val="right"/>
              <w:rPr>
                <w:rFonts w:eastAsia="Times New Roman"/>
                <w:lang w:val="ro-RO" w:eastAsia="ru-RU"/>
              </w:rPr>
            </w:pPr>
            <w:r>
              <w:rPr>
                <w:rFonts w:eastAsia="Times New Roman"/>
                <w:lang w:val="ro-RO" w:eastAsia="ru-RU"/>
              </w:rPr>
              <w:t>Anexa nr. 4</w:t>
            </w:r>
          </w:p>
        </w:tc>
      </w:tr>
      <w:tr w:rsidR="00490468" w:rsidTr="00490468">
        <w:trPr>
          <w:trHeight w:val="255"/>
        </w:trPr>
        <w:tc>
          <w:tcPr>
            <w:tcW w:w="3054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2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98" w:type="dxa"/>
            <w:gridSpan w:val="5"/>
            <w:noWrap/>
            <w:hideMark/>
          </w:tcPr>
          <w:p w:rsidR="00490468" w:rsidRDefault="00490468">
            <w:pPr>
              <w:jc w:val="righ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„Anexa nr. 4</w:t>
            </w:r>
          </w:p>
        </w:tc>
      </w:tr>
      <w:tr w:rsidR="00490468" w:rsidRPr="00490468" w:rsidTr="00490468">
        <w:trPr>
          <w:trHeight w:val="375"/>
        </w:trPr>
        <w:tc>
          <w:tcPr>
            <w:tcW w:w="15451" w:type="dxa"/>
            <w:gridSpan w:val="14"/>
            <w:vAlign w:val="center"/>
            <w:hideMark/>
          </w:tcPr>
          <w:p w:rsidR="00490468" w:rsidRDefault="00490468">
            <w:pPr>
              <w:rPr>
                <w:rFonts w:eastAsia="Times New Roman"/>
                <w:b/>
                <w:bCs/>
                <w:lang w:val="ro-RO" w:eastAsia="ru-RU"/>
              </w:rPr>
            </w:pPr>
            <w:r>
              <w:rPr>
                <w:rFonts w:eastAsia="Times New Roman"/>
                <w:b/>
                <w:bCs/>
                <w:lang w:val="ro-RO" w:eastAsia="ru-RU"/>
              </w:rPr>
              <w:t>Investi</w:t>
            </w:r>
            <w:r>
              <w:rPr>
                <w:rFonts w:ascii="Cambria Math" w:eastAsia="Times New Roman" w:hAnsi="Cambria Math" w:cs="Cambria Math"/>
                <w:b/>
                <w:bCs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lang w:val="ro-RO" w:eastAsia="ru-RU"/>
              </w:rPr>
              <w:t>iile capitale pe autorită</w:t>
            </w:r>
            <w:r>
              <w:rPr>
                <w:rFonts w:ascii="Cambria Math" w:eastAsia="Times New Roman" w:hAnsi="Cambria Math" w:cs="Cambria Math"/>
                <w:b/>
                <w:bCs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lang w:val="ro-RO" w:eastAsia="ru-RU"/>
              </w:rPr>
              <w:t>ile publice centrale</w:t>
            </w:r>
          </w:p>
        </w:tc>
      </w:tr>
      <w:tr w:rsidR="00490468" w:rsidTr="00490468">
        <w:trPr>
          <w:trHeight w:val="255"/>
        </w:trPr>
        <w:tc>
          <w:tcPr>
            <w:tcW w:w="3403" w:type="dxa"/>
            <w:gridSpan w:val="2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338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643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625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625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3013" w:type="dxa"/>
            <w:gridSpan w:val="4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36" w:type="dxa"/>
            <w:noWrap/>
            <w:vAlign w:val="center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3591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                    -mii lei-</w:t>
            </w:r>
          </w:p>
        </w:tc>
      </w:tr>
    </w:tbl>
    <w:p w:rsidR="00490468" w:rsidRDefault="00490468" w:rsidP="00490468">
      <w:pPr>
        <w:rPr>
          <w:sz w:val="2"/>
          <w:szCs w:val="2"/>
          <w:lang w:val="ro-RO"/>
        </w:rPr>
      </w:pPr>
    </w:p>
    <w:tbl>
      <w:tblPr>
        <w:tblW w:w="154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85"/>
        <w:gridCol w:w="992"/>
        <w:gridCol w:w="993"/>
        <w:gridCol w:w="992"/>
        <w:gridCol w:w="992"/>
        <w:gridCol w:w="1559"/>
        <w:gridCol w:w="1418"/>
        <w:gridCol w:w="1559"/>
        <w:gridCol w:w="1701"/>
        <w:gridCol w:w="1559"/>
      </w:tblGrid>
      <w:tr w:rsidR="00490468" w:rsidTr="00490468">
        <w:trPr>
          <w:trHeight w:val="255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Denumirea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Codul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Total cheltuieli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468" w:rsidRDefault="00490468">
            <w:pPr>
              <w:rPr>
                <w:rFonts w:eastAsia="Times New Roman"/>
                <w:b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i/>
                <w:iCs/>
                <w:sz w:val="24"/>
                <w:szCs w:val="24"/>
                <w:lang w:val="ro-RO" w:eastAsia="ru-RU"/>
              </w:rPr>
              <w:t>inclusiv din contul:</w:t>
            </w:r>
          </w:p>
        </w:tc>
      </w:tr>
      <w:tr w:rsidR="00490468" w:rsidTr="00490468">
        <w:trPr>
          <w:trHeight w:val="1125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val="ro-RO" w:eastAsia="ru-RU"/>
              </w:rPr>
              <w:t>auto-rităţii publice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val="ro-RO" w:eastAsia="ru-RU"/>
              </w:rPr>
              <w:t>grupei princi-pale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val="ro-RO" w:eastAsia="ru-RU"/>
              </w:rPr>
              <w:t>grupei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val="ro-RO" w:eastAsia="ru-RU"/>
              </w:rPr>
              <w:t>sub-grupei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val="ro-RO" w:eastAsia="ru-RU"/>
              </w:rPr>
              <w:t>progra-mului/    subpro-gramului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val="ro-RO" w:eastAsia="ru-RU"/>
              </w:rPr>
              <w:t>resurselor generale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val="ro-RO" w:eastAsia="ru-RU"/>
              </w:rPr>
              <w:t>proiectelor finanţate din surse externe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468" w:rsidRDefault="00490468">
            <w:pPr>
              <w:rPr>
                <w:rFonts w:eastAsia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val="ro-RO" w:eastAsia="ru-RU"/>
              </w:rPr>
              <w:t>veniturilor colectate</w:t>
            </w:r>
          </w:p>
        </w:tc>
      </w:tr>
      <w:tr w:rsidR="00490468" w:rsidTr="00490468">
        <w:trPr>
          <w:trHeight w:val="39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TOTAL</w:t>
            </w:r>
          </w:p>
        </w:tc>
        <w:tc>
          <w:tcPr>
            <w:tcW w:w="992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1363212,4</w:t>
            </w:r>
          </w:p>
        </w:tc>
        <w:tc>
          <w:tcPr>
            <w:tcW w:w="1559" w:type="dxa"/>
            <w:vAlign w:val="center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322444,2</w:t>
            </w:r>
          </w:p>
        </w:tc>
        <w:tc>
          <w:tcPr>
            <w:tcW w:w="1701" w:type="dxa"/>
            <w:vAlign w:val="center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1040568,2</w:t>
            </w:r>
          </w:p>
        </w:tc>
        <w:tc>
          <w:tcPr>
            <w:tcW w:w="1559" w:type="dxa"/>
            <w:vAlign w:val="center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200,0</w:t>
            </w:r>
          </w:p>
        </w:tc>
      </w:tr>
      <w:tr w:rsidR="00490468" w:rsidTr="00490468">
        <w:trPr>
          <w:trHeight w:val="21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37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Ministerul Finanţelor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0203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Servicii de stat cu destinaţie generală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Autorită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 legislative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executive, servicii bugetar-fiscale, afaceri externe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Servicii bugetar-fiscale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Modernizarea infrastructurii Biroului vamal Leuşeni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9800,0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9800,0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Postului vamal Palanca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4675,0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4675,0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Modernizarea infrastructurii Postului vamal Sculeni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24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Modernizarea infrastructurii Postului vamal Giurgiule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ti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2490,0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2490,0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Modernizarea infrastructurii Postului vamal Criva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1290,0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Modernizarea infrastructurii Postului vamal Coste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ti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1305,0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1305,0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84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blocurilor sanitare la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23 de posturi vamale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2140,0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2140,0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37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lastRenderedPageBreak/>
              <w:t>Ministerul Justiţiei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0204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33459,4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15830,0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17629,4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Ordine publică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33459,4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15830,0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17629,4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Sistemul penitenciar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33459,4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15830,0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17629,4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casei de arest din municipiul Bălţi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Reconstrucţia Penitenciarului   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nr. 3, oraşul Leova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1500,0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1500,0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Reconstrucţia Penitenciarului   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nr. 10, satul Goian,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4566,0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4566,0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Proiectul „Construcţia penitenciarului din municipiul Chişinău”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21393,4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3764,0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17629,4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37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Ministerul Afacerilor Interne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0205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31423,0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31423,0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Ordine publică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31423,0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31423,0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Afaceri interne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22351,0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22351,0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Poli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11711,0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11711,0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3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sediului Centrului multifunc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ional de instruire pentru personalul autorită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ilor de aplicare a legii, str. N. Dimo nr. 30,</w:t>
            </w:r>
            <w:r>
              <w:rPr>
                <w:rFonts w:eastAsia="Times New Roman"/>
                <w:color w:val="FF0000"/>
                <w:sz w:val="24"/>
                <w:szCs w:val="24"/>
                <w:lang w:val="ro-RO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3311,0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3311,0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84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Construcţia  blocului A al Inspectoratului de Poli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 Criuleni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53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sediului pentru         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3 subdiviziuni operative ale Inspectoratului Na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ional de Investiga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ii, str. Bucuriei nr. 14, 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31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Trupe de carabinieri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5500,0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5500,0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Reconstrucţia căminului nr. 1, blocul B al Unităţii militare      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nr. 1001, str. Doina nr. 102,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3504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5500,0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5500,0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Poli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de frontieră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1600,0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1600,0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8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extinderea sediului Sectorului Poli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iei de Frontieră „Brînza”, raionul Cahul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3506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extinderea sediului Sectorului Poli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iei de Frontieră „Stoianovca”, raionul Cantemir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3506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87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extinderea sediului Sectorului Poli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iei de Frontieră „Toceni”, raionul Cantemir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3506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extinderea sediului Sectorului Poli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iei de Frontieră „Valea Mare”, raionul Ungheni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3506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lastRenderedPageBreak/>
              <w:t>Alte servicii în domeniul afacerilor interne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3540,0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3540,0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8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Construcţia magistralei de comunicaţii şi operaţionalizarea Centrului de Cooperare Transfrontalieră Lipcani, raionul Briceni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3505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3540,0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3540,0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Servicii de protec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ie civilă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situa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 excep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9072,0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9072,0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Servicii de pompieri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salvatori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9072,0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9072,0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Construcţia remizei de salvatori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pompieri a Portului Internaţional Liber „Giurgiuleşti”, raionul Cahul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66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Construcţia clădirii Unită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ii de salvatori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pompieri Taraclia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598,0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598,0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Reconstrucţia sediului Unităţii de salvatori şi pompieri Ungheni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Guvernului)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Reconstrucţia sediului Unităţii de salvatori şi pompieri Cantemir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a două heliporturi pentru elicoptere medicale, 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1500,0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1500,0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heliportului pentru elicoptere medicale, municipiul Băl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750,0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750,0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heliportului pentru elicoptere medicale, municipiul Cahul (contribu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Guvernului)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750,0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750,0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Ministerul  Dezvoltării Regionale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Construcţiilor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0208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53000,2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53000,2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Gospodăria de locuinţe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gospodăria serviciilor comunale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53000,2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53000,2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Gospodăria de locuinţe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53000,2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53000,2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 „Construcţia locuinţelor sociale II”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7504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53000,2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53000,2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Ministerul Agriculturii şi Industriei Alimentare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0209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37259,0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249,6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37009,4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Servicii în domeniul economiei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37013,9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37009,4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Agricultură, gospodărie silvică, gospodărie piscicolă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gospodărie de vînătoare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37013,9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37009,4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Agricultură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37013,9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37009,4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„Servicii de finan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are rurală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dezvoltare a businessului agricol” IFAD V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„Programul rural de rezilien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ă economico-climatică incluzivă” IFAD VI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72,1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67,6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Proiectul „Agricultura competitivă”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36916,7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36916,7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245,1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245,1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245,1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245,1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 postsecundar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245,1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245,1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în Horticultură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 Tehnologii Agricole, satul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aul, raionul Dondu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eni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245,1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245,1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Ministerul Transporturilor şi Infrastructurii  Drumurilor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0210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221610,4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221610,4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Servicii în domeniul economiei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221610,4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221610,4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Transport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221610,4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221610,4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Transport rutier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221610,4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221610,4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 „Sus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inerea Programului în sectorul drumurilor”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208491,1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208491,1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 „Reabilitarea drumurilor locale”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13119,3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13119,3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Ministerul Educaţiei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0212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40600,4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40600,4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Învăţămînt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40600,4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40600,4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40600,4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40600,4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 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15030,5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15030,5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62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în 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Industria U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oară, str. N. Costin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nr. 55,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8808</w:t>
            </w:r>
          </w:p>
        </w:tc>
        <w:tc>
          <w:tcPr>
            <w:tcW w:w="1418" w:type="dxa"/>
            <w:noWrap/>
            <w:vAlign w:val="bottom"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8847,6</w:t>
            </w:r>
          </w:p>
        </w:tc>
        <w:tc>
          <w:tcPr>
            <w:tcW w:w="1559" w:type="dxa"/>
            <w:noWrap/>
            <w:vAlign w:val="bottom"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8847,6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în Servicii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Prelucrarea Alimentelor, str. Decebal nr. 111, municipiul Băl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8808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6182,9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6182,9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 postsecundar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25569,9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25569,9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 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ii, str. Gh. Asachi   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nr. 71,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3386,3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3386,3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275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în Informatică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Tehnologii Informa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ionale, str. Sarmizegetusa nr. 48,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11270,4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11270,4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 Transporturi, str. Sarmizegetusa nr. 31,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9552,1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9552,1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în Energetică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 Electronică,     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str. Melestiu nr. 12,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415,5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415,5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275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în Energetică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 Electronică,     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str. M. Sadoveanu nr. 40/2,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inău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539,6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539,6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Financiar-Economic,                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str. Miron Costin nr. 26/2,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406,0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406,0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Ministerul Culturii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0213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12509,2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12509,2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Cultură, sport, tineret, culte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odihnă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12168,0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12168,0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Servicii în domeniul culturii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12168,0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12168,0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Restaurarea edificiului Sălii cu Orgă, bd.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tefan cel Mare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Sfînt nr. 81,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8503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10539,1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10539,1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edificiului Teatrului Republican Muzical-Dramatic  „B. P. Hasdeu”, str. B. P. Hasdeu nr. 6, municipiul Cahul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8503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1628,9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1628,9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341,2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341,2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341,2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341,2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 postsecundar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341,2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341,2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27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ă în Educa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 Artistică  „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tefan Neaga”, str. Hristo Botev nr. 4, 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341,2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341,2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Ministerul Muncii, Protecţiei Sociale şi Familiei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0214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4853,5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4853,5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Protec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ie socială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4853,5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4853,5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Protec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ie în domeniul asigurării cu locuin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4853,5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4853,5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Construcţia blocului locativ pentru participanţii la lichidarea consecinţelor avariei de la C.A.E. Cernobîl, str. Alba Iulia nr. 97,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9009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4853,5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4853,5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Ministerul Sănătăţii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0215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 postsecundar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14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în Medicină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 Farmacie,          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str. N. Testemi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anu nr. 28, 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4938,0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lastRenderedPageBreak/>
              <w:t xml:space="preserve">Ministerul Economiei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Infrastructurii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0218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654400,8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632100,8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Servicii în domeniul economiei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654400,8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632100,8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Combustibil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energie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Petrol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gaze naturale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Proiectul „Construc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conductei de transport de gaze naturale pe direc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Ungheni–Chi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5802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Transport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632100,8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632100,8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Transport rutier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632100,8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632100,8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 „Sus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inerea Programului în sectorul drumurilor”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577217,1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577217,1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 „Reabilitarea drumurilor locale”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54883,7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54883,7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Ministerul Agriculturii, Dezvoltării Regionale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Mediului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0219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66524,4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4996,4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61528,0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Servicii în domeniul economiei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39769,7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241,5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39528,2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62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Agricultură, gospodărie silvică, gospodărie piscicolă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gospodărie de vînătoare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39769,7</w:t>
            </w:r>
          </w:p>
        </w:tc>
        <w:tc>
          <w:tcPr>
            <w:tcW w:w="1559" w:type="dxa"/>
            <w:noWrap/>
            <w:vAlign w:val="bottom"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241,5</w:t>
            </w:r>
          </w:p>
        </w:tc>
        <w:tc>
          <w:tcPr>
            <w:tcW w:w="1701" w:type="dxa"/>
            <w:noWrap/>
            <w:vAlign w:val="bottom"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39528,2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Agricultură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39769,7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241,5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39528,2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„Servicii de finan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are rurală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dezvoltare a businessului agricol” IFAD V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4369,9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4369,9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„Programul rural de rezilien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ă economico-climatică incluzivă” IFAD VI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25531,8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241,5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25290,3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Proiectul „Programul de rezilien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ă rurală” IFAD VII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„Agricultura competitivă”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9836,5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9836,5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Gospodăria de locuinţe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gospodăria serviciilor comunale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21999,8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21999,8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Gospodăria de locuinţe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21999,8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21999,8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Proiectul  „Construcţia locuinţelor sociale II”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7504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21999,8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21999,8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4754,9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4754,9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4754,9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4754,9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 postsecundar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4754,9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4754,9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în Horticultură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 Tehnologii Agricole, satul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aul, raionul Dondu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eni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4754,9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4754,9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Ministerul Educa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iei, Culturii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Cercetării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0220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90001,3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90001,3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Cultură, sport, tineret, culte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odihnă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21831,6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21831,6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Servicii de sport, tineret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odihnă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1350,0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1350,0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Servicii de sport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i cultură fizică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1350,0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1350,0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84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Reconstrucţia sălii sportive de haltere a Centrului Sportiv de Pregătire a Loturilor Naţionale,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str. Alexandru Lăpuşneanu nr. 2, 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8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terenului de fotbal al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colii sportive specializate de fotbal, comuna Stăuceni,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39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Servicii în domeniul culturii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20481,6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20481,6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Restaurarea edificiului Sălii cu Orgă, bd.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tefan cel Mare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Sfînt nr. 81,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8503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9845,5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9845,5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edificiului Teatrului Republican Muzical-Dramatic  „B. P. Hasdeu”, str. B. P. Hasdeu nr. 6, municipiul Cahul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8503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8568,0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8568,0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Restaurarea edificiului Muzeului Naţional de Artă, str. 31 August 1989 nr. 115,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8503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2068,1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2068,1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9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Învăţămînt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68169,7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68169,7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63369,7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63369,7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 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18419,7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18419,7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 Industria U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oară, str. N. Costin nr. 55,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8808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9602,6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9602,6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în Servicii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 Prelucrarea Alimentelor, str. Decebal nr. 111, municipiul 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Băl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8808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8817,1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8817,1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lastRenderedPageBreak/>
              <w:t>Învăţămînt profesional tehnic postsecundar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44950,0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44950,0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 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ii, str. Gh. Asachi   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nr. 71,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8613,7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8613,7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275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în Informatică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Tehnologii Informa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ionale, str. Sarmizegetusa nr. 48,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13729,6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13729,6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 Transporturi, str. Sarmizegetusa nr. 31,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12447,9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12447,9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în Energetică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 Electronică,   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str. Melestiu nr. 12,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65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în Energetică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 Electronică,     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str. M. Sadoveanu nr. 40/2, 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inău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110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Reconstruc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 Financiar-Economic,                 </w:t>
            </w:r>
          </w:p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str. Miron Costin nr. 26/2, municipiul Chi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ă în Educa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 Artistică  „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tefan Neaga”, str. Hristo Botev nr. 4, 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1158,8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1158,8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33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ămînt superior profesional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34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ămînt superior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complexului sportiv al Universită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ii Pedagogice de Stat „Ion Creangă”, str. I. Creangă   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nr. 1, 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Ministerul Sănătăţii, Muncii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Protec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iei Sociale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0221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8208,5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8208,5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2062,0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2062,0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2062,0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2062,0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 profesional tehnic postsecundar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2062,0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2062,0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27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modernizarea clădirilor Centrului de Excelen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ă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în Medicină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 Farmacie,          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str. N. Testemi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anu nr. 28, 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2062,0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2062,0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Protec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ie socială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6146,5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6146,5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Protec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ie în domeniul asigurării cu locuin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6146,5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6146,5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Construcţia blocului locativ pentru participanţii la lichidarea consecinţelor avariei de la C.A.E. Cernobîl, str. Alba Iulia nr. 97,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9009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6146,5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6146,5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Centrul Na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ional Anticorup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0247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Ordine publică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Alte servicii în domeniul ordinii publice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securită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ionale neatribuite la alte grupe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Alte servicii în domeniul ordinii publice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securită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ionale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fa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adei sediului Centrului Na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ional Anticorup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ie, bd.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tefan cel Mare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 Sfînt       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nr. 198,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4802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Consiliul Superior al 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lastRenderedPageBreak/>
              <w:t>Magistraturii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lastRenderedPageBreak/>
              <w:t>0301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Ordine publică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Justi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Înfăptuirea judecă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102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Reconstrucţia clădirii Judecătoriei sectorului Buiucani, bd. Ştefan cel Mare şi Sfînt nr. 200,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4018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8056,3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8056,3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Construcţia clădirii  Judecătoriei Ungheni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4018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42785,5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42785,5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Academia de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e a Moldovei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0501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Servicii de stat cu destinaţie generală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Cercetări ştiinţifice fundamentale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490468" w:rsidTr="00490468">
        <w:trPr>
          <w:trHeight w:val="227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ia sistemului de irigare a loturilor experimentale ale Institutului de Genetică, Fiziologie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Protec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 a Plantelor, str. Pădurii nr. 20, municipiul Chişinău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1605</w:t>
            </w:r>
          </w:p>
        </w:tc>
        <w:tc>
          <w:tcPr>
            <w:tcW w:w="1418" w:type="dxa"/>
            <w:noWrap/>
            <w:vAlign w:val="bottom"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Institutul Na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ional al Justi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Ordine publică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Justi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Alte servicii în domeniul justi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>Reconstruc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sediului Institutului Na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ional al Justi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iei, str. S. Lazo </w:t>
            </w:r>
          </w:p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nr. 1,  municipiul Chi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inău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4012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Fondul de Investi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ii Sociale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0504</w:t>
            </w: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ămînt 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ămînt liceal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Construc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clădirii grădini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ei pentru copii din ora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ul Călăra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36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T O T A L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1363212,4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322444,2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1040568,2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center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inclusiv: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Servicii de stat cu destinaţie generală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25200,0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Autorită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 legislative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executive, servicii bugetar-fiscale, afaceri externe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Servicii bugetar-fiscale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Cercetări ştiinţifice fundamentale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Ordine publică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ională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126416,7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108787,3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17629,4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Afaceri interne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22351,0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22351,0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Poli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11711,0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11711,0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Trupe de carabinieri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5500,0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5500,0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Poli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ia de frontieră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Alte servicii în domeniul afacerilor interne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3540,0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3540,0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>Servicii de protec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civilă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situa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excep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ionale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9072,0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9072,0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Servicii de pompieri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salvatori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9072,0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9072,0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Justi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59534,3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59534,3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Înfăptuirea judecă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Alte servicii în domeniul justi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Sistemul penitenciar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33459,4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15830,0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17629,4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Alte servicii în domeniul ordinii publice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securită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na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ionale neatribuite la alte grupe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Alte servicii în domeniul ordinii publice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securită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na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ionale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Servicii în domeniul economiei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952794,8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22546,0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930248,8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76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Agricultură, gospodărie silvică, gospodărie piscicolă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gospodărie de vînătoare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76783,6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246,0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76537,6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Agricultură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76783,6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246,0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76537,6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Combustibil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energie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Petrol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gaze naturale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22300,0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Transport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853711,2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853711,2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Transport rutier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5</w:t>
            </w:r>
          </w:p>
        </w:tc>
        <w:tc>
          <w:tcPr>
            <w:tcW w:w="992" w:type="dxa"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853711,2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853711,2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Gospodăria de locuinţe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gospodăria serviciilor comunale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75000,0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75000,0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Gospodăria de locuinţe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75000,0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Cultură, sport, tineret, culte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odihnă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33999,6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33999,6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Servicii de sport, tineret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odihnă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1350,0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1350,0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Servicii de sport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i cultură fizică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1350,0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1350,0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lastRenderedPageBreak/>
              <w:t>Servicii în domeniul culturii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32649,6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32649,6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Învăţămînt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138801,3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121111,3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ămînt 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ămînt liceal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Învăţămînt profesional tehnic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116311,3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116311,3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Învăţămînt profesional tehnic 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33450,2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33450,2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Învăţămînt profesional tehnic postsecundar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3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82861,1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82861,1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ămînt superior profesional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ămînt superior 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4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Protec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ie socială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11000,0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11000,0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510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Protec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ie în domeniul asigurării cu locuin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e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Pr="00490468" w:rsidRDefault="00490468">
            <w:pPr>
              <w:jc w:val="left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6</w:t>
            </w: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>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11000,0</w:t>
            </w: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11000,0</w:t>
            </w:r>
          </w:p>
        </w:tc>
        <w:tc>
          <w:tcPr>
            <w:tcW w:w="1701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490468" w:rsidTr="00490468">
        <w:trPr>
          <w:trHeight w:val="255"/>
        </w:trPr>
        <w:tc>
          <w:tcPr>
            <w:tcW w:w="3686" w:type="dxa"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490468" w:rsidRDefault="00490468">
            <w:pPr>
              <w:jc w:val="left"/>
              <w:rPr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490468" w:rsidRDefault="00490468" w:rsidP="00490468">
      <w:pPr>
        <w:rPr>
          <w:sz w:val="24"/>
          <w:szCs w:val="24"/>
          <w:lang w:val="ro-RO"/>
        </w:rPr>
      </w:pPr>
    </w:p>
    <w:p w:rsidR="00223541" w:rsidRDefault="00223541"/>
    <w:sectPr w:rsidR="00223541" w:rsidSect="0049046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68"/>
    <w:rsid w:val="00223541"/>
    <w:rsid w:val="0049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68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04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468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4904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468"/>
    <w:rPr>
      <w:rFonts w:ascii="Times New Roman" w:eastAsia="Calibri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904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0468"/>
    <w:rPr>
      <w:rFonts w:ascii="Tahoma" w:eastAsia="Calibri" w:hAnsi="Tahoma" w:cs="Tahoma"/>
      <w:sz w:val="16"/>
      <w:szCs w:val="16"/>
    </w:rPr>
  </w:style>
  <w:style w:type="paragraph" w:customStyle="1" w:styleId="font5">
    <w:name w:val="font5"/>
    <w:basedOn w:val="a"/>
    <w:rsid w:val="00490468"/>
    <w:pPr>
      <w:spacing w:before="100" w:beforeAutospacing="1" w:after="100" w:afterAutospacing="1"/>
      <w:jc w:val="lef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90468"/>
    <w:pPr>
      <w:spacing w:before="100" w:beforeAutospacing="1" w:after="100" w:afterAutospacing="1"/>
      <w:jc w:val="left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172">
    <w:name w:val="xl172"/>
    <w:basedOn w:val="a"/>
    <w:rsid w:val="00490468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173">
    <w:name w:val="xl173"/>
    <w:basedOn w:val="a"/>
    <w:rsid w:val="00490468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90468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175">
    <w:name w:val="xl175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76">
    <w:name w:val="xl176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177">
    <w:name w:val="xl177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0">
    <w:name w:val="xl190"/>
    <w:basedOn w:val="a"/>
    <w:rsid w:val="00490468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191">
    <w:name w:val="xl191"/>
    <w:basedOn w:val="a"/>
    <w:rsid w:val="00490468"/>
    <w:pPr>
      <w:spacing w:before="100" w:beforeAutospacing="1" w:after="100" w:afterAutospacing="1"/>
      <w:jc w:val="right"/>
    </w:pPr>
    <w:rPr>
      <w:rFonts w:eastAsia="Times New Roman"/>
      <w:sz w:val="20"/>
      <w:szCs w:val="20"/>
      <w:lang w:eastAsia="ru-RU"/>
    </w:rPr>
  </w:style>
  <w:style w:type="paragraph" w:customStyle="1" w:styleId="xl192">
    <w:name w:val="xl192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3">
    <w:name w:val="xl193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4">
    <w:name w:val="xl194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5">
    <w:name w:val="xl195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6">
    <w:name w:val="xl196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201">
    <w:name w:val="xl201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202">
    <w:name w:val="xl202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203">
    <w:name w:val="xl203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490468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205">
    <w:name w:val="xl205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208">
    <w:name w:val="xl208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  <w:lang w:eastAsia="ru-RU"/>
    </w:rPr>
  </w:style>
  <w:style w:type="paragraph" w:customStyle="1" w:styleId="xl209">
    <w:name w:val="xl209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490468"/>
    <w:pPr>
      <w:spacing w:before="100" w:beforeAutospacing="1" w:after="100" w:afterAutospacing="1"/>
      <w:jc w:val="right"/>
    </w:pPr>
    <w:rPr>
      <w:rFonts w:eastAsia="Times New Roman"/>
      <w:sz w:val="20"/>
      <w:szCs w:val="20"/>
      <w:lang w:eastAsia="ru-RU"/>
    </w:rPr>
  </w:style>
  <w:style w:type="paragraph" w:customStyle="1" w:styleId="xl214">
    <w:name w:val="xl214"/>
    <w:basedOn w:val="a"/>
    <w:rsid w:val="00490468"/>
    <w:pPr>
      <w:spacing w:before="100" w:beforeAutospacing="1" w:after="100" w:afterAutospacing="1"/>
      <w:jc w:val="right"/>
    </w:pPr>
    <w:rPr>
      <w:rFonts w:eastAsia="Times New Roman"/>
      <w:sz w:val="20"/>
      <w:szCs w:val="20"/>
      <w:lang w:eastAsia="ru-RU"/>
    </w:rPr>
  </w:style>
  <w:style w:type="paragraph" w:customStyle="1" w:styleId="xl215">
    <w:name w:val="xl215"/>
    <w:basedOn w:val="a"/>
    <w:rsid w:val="00490468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216">
    <w:name w:val="xl216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68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04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468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4904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468"/>
    <w:rPr>
      <w:rFonts w:ascii="Times New Roman" w:eastAsia="Calibri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904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0468"/>
    <w:rPr>
      <w:rFonts w:ascii="Tahoma" w:eastAsia="Calibri" w:hAnsi="Tahoma" w:cs="Tahoma"/>
      <w:sz w:val="16"/>
      <w:szCs w:val="16"/>
    </w:rPr>
  </w:style>
  <w:style w:type="paragraph" w:customStyle="1" w:styleId="font5">
    <w:name w:val="font5"/>
    <w:basedOn w:val="a"/>
    <w:rsid w:val="00490468"/>
    <w:pPr>
      <w:spacing w:before="100" w:beforeAutospacing="1" w:after="100" w:afterAutospacing="1"/>
      <w:jc w:val="lef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90468"/>
    <w:pPr>
      <w:spacing w:before="100" w:beforeAutospacing="1" w:after="100" w:afterAutospacing="1"/>
      <w:jc w:val="left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172">
    <w:name w:val="xl172"/>
    <w:basedOn w:val="a"/>
    <w:rsid w:val="00490468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173">
    <w:name w:val="xl173"/>
    <w:basedOn w:val="a"/>
    <w:rsid w:val="00490468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90468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175">
    <w:name w:val="xl175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76">
    <w:name w:val="xl176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177">
    <w:name w:val="xl177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0">
    <w:name w:val="xl190"/>
    <w:basedOn w:val="a"/>
    <w:rsid w:val="00490468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191">
    <w:name w:val="xl191"/>
    <w:basedOn w:val="a"/>
    <w:rsid w:val="00490468"/>
    <w:pPr>
      <w:spacing w:before="100" w:beforeAutospacing="1" w:after="100" w:afterAutospacing="1"/>
      <w:jc w:val="right"/>
    </w:pPr>
    <w:rPr>
      <w:rFonts w:eastAsia="Times New Roman"/>
      <w:sz w:val="20"/>
      <w:szCs w:val="20"/>
      <w:lang w:eastAsia="ru-RU"/>
    </w:rPr>
  </w:style>
  <w:style w:type="paragraph" w:customStyle="1" w:styleId="xl192">
    <w:name w:val="xl192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3">
    <w:name w:val="xl193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4">
    <w:name w:val="xl194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5">
    <w:name w:val="xl195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196">
    <w:name w:val="xl196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201">
    <w:name w:val="xl201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202">
    <w:name w:val="xl202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203">
    <w:name w:val="xl203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490468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205">
    <w:name w:val="xl205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490468"/>
    <w:pP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208">
    <w:name w:val="xl208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6"/>
      <w:szCs w:val="16"/>
      <w:lang w:eastAsia="ru-RU"/>
    </w:rPr>
  </w:style>
  <w:style w:type="paragraph" w:customStyle="1" w:styleId="xl209">
    <w:name w:val="xl209"/>
    <w:basedOn w:val="a"/>
    <w:rsid w:val="00490468"/>
    <w:pPr>
      <w:spacing w:before="100" w:beforeAutospacing="1" w:after="100" w:afterAutospacing="1"/>
      <w:jc w:val="left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490468"/>
    <w:pPr>
      <w:spacing w:before="100" w:beforeAutospacing="1" w:after="100" w:afterAutospacing="1"/>
      <w:jc w:val="right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490468"/>
    <w:pPr>
      <w:spacing w:before="100" w:beforeAutospacing="1" w:after="100" w:afterAutospacing="1"/>
    </w:pPr>
    <w:rPr>
      <w:rFonts w:eastAsia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490468"/>
    <w:pPr>
      <w:spacing w:before="100" w:beforeAutospacing="1" w:after="100" w:afterAutospacing="1"/>
      <w:jc w:val="right"/>
    </w:pPr>
    <w:rPr>
      <w:rFonts w:eastAsia="Times New Roman"/>
      <w:sz w:val="20"/>
      <w:szCs w:val="20"/>
      <w:lang w:eastAsia="ru-RU"/>
    </w:rPr>
  </w:style>
  <w:style w:type="paragraph" w:customStyle="1" w:styleId="xl214">
    <w:name w:val="xl214"/>
    <w:basedOn w:val="a"/>
    <w:rsid w:val="00490468"/>
    <w:pPr>
      <w:spacing w:before="100" w:beforeAutospacing="1" w:after="100" w:afterAutospacing="1"/>
      <w:jc w:val="right"/>
    </w:pPr>
    <w:rPr>
      <w:rFonts w:eastAsia="Times New Roman"/>
      <w:sz w:val="20"/>
      <w:szCs w:val="20"/>
      <w:lang w:eastAsia="ru-RU"/>
    </w:rPr>
  </w:style>
  <w:style w:type="paragraph" w:customStyle="1" w:styleId="xl215">
    <w:name w:val="xl215"/>
    <w:basedOn w:val="a"/>
    <w:rsid w:val="00490468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216">
    <w:name w:val="xl216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4904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3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2966</Words>
  <Characters>16909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2017-11-23T12:25:00Z</dcterms:created>
  <dcterms:modified xsi:type="dcterms:W3CDTF">2017-11-23T12:26:00Z</dcterms:modified>
</cp:coreProperties>
</file>