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2C0" w:rsidRPr="00777C3B" w:rsidRDefault="006232C0" w:rsidP="006232C0">
      <w:pPr>
        <w:spacing w:after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Anexa nr.11</w:t>
      </w:r>
    </w:p>
    <w:p w:rsidR="006232C0" w:rsidRPr="00777C3B" w:rsidRDefault="006232C0" w:rsidP="006232C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:rsidR="006232C0" w:rsidRPr="00777C3B" w:rsidRDefault="006232C0" w:rsidP="006232C0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I.Obiectivele Sectorului „Energetica” (11)</w:t>
      </w:r>
    </w:p>
    <w:p w:rsidR="001F6152" w:rsidRPr="00777C3B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F6152" w:rsidRPr="00777C3B" w:rsidRDefault="001F6152" w:rsidP="00D6076B">
      <w:pPr>
        <w:pStyle w:val="ListParagraph"/>
        <w:ind w:left="1080" w:hanging="229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Programul de activitate a Guvernului </w:t>
      </w:r>
    </w:p>
    <w:p w:rsidR="00D51165" w:rsidRPr="00777C3B" w:rsidRDefault="00D566A7" w:rsidP="003F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C</w:t>
      </w:r>
      <w:r w:rsidR="00D51165"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rearea unui sector energetic eficient, durabil şi competitiv, care să asigure securitatea aprovizionării cu energie a ţării. Politicile promovate în următoarea perioadă în acest domeniu se vor axa pe:</w:t>
      </w:r>
    </w:p>
    <w:p w:rsidR="00D51165" w:rsidRPr="00777C3B" w:rsidRDefault="009707F3" w:rsidP="00D511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</w:t>
      </w:r>
      <w:r w:rsidR="00D51165"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- dezvoltarea sectorului electroenergetic;</w:t>
      </w:r>
    </w:p>
    <w:p w:rsidR="00D51165" w:rsidRPr="00777C3B" w:rsidRDefault="009707F3" w:rsidP="00D511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</w:t>
      </w:r>
      <w:r w:rsidR="00D51165"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- dezvoltarea sectorului termoenergetic;</w:t>
      </w:r>
    </w:p>
    <w:p w:rsidR="00D51165" w:rsidRPr="00777C3B" w:rsidRDefault="009707F3" w:rsidP="00D511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</w:t>
      </w:r>
      <w:r w:rsidR="00D51165"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- dezvoltarea sectorului gazelor naturale şi al produselor petroliere;</w:t>
      </w:r>
    </w:p>
    <w:p w:rsidR="001F6152" w:rsidRPr="00777C3B" w:rsidRDefault="009707F3" w:rsidP="00A16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</w:t>
      </w:r>
      <w:r w:rsidR="00D51165" w:rsidRPr="00777C3B">
        <w:rPr>
          <w:rFonts w:ascii="Times New Roman" w:eastAsia="Times New Roman" w:hAnsi="Times New Roman" w:cs="Times New Roman"/>
          <w:sz w:val="24"/>
          <w:szCs w:val="24"/>
          <w:lang w:val="ro-RO"/>
        </w:rPr>
        <w:t>- promovarea eficienţei energetice şi valorificarea surselor de energie regenerabilă.</w:t>
      </w:r>
    </w:p>
    <w:p w:rsidR="00A1622D" w:rsidRPr="00777C3B" w:rsidRDefault="00A1622D" w:rsidP="00A16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ro-RO"/>
        </w:rPr>
      </w:pPr>
    </w:p>
    <w:p w:rsidR="001F6152" w:rsidRPr="00777C3B" w:rsidRDefault="006232C0" w:rsidP="006232C0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II.</w:t>
      </w:r>
      <w:r w:rsidR="001F6152"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:rsidR="001F6152" w:rsidRPr="00777C3B" w:rsidRDefault="001F6152" w:rsidP="003F5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66347D" w:rsidRPr="00777C3B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6347D" w:rsidRPr="00777C3B">
        <w:rPr>
          <w:rFonts w:ascii="Times New Roman" w:hAnsi="Times New Roman" w:cs="Times New Roman"/>
          <w:sz w:val="24"/>
          <w:szCs w:val="24"/>
          <w:lang w:val="ro-RO"/>
        </w:rPr>
        <w:t>Promovarea și implementarea politicilor în domeniul energetic</w:t>
      </w:r>
      <w:r w:rsidR="007A2FFF" w:rsidRPr="00777C3B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66347D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:rsidR="001F6152" w:rsidRPr="00777C3B" w:rsidRDefault="00C46E78" w:rsidP="003F50D8">
      <w:pPr>
        <w:pStyle w:val="mk1txtb1"/>
        <w:numPr>
          <w:ilvl w:val="0"/>
          <w:numId w:val="0"/>
        </w:numPr>
        <w:tabs>
          <w:tab w:val="left" w:pos="851"/>
        </w:tabs>
        <w:spacing w:before="0" w:line="240" w:lineRule="auto"/>
        <w:ind w:firstLine="426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EA2E5A" w:rsidRPr="00777C3B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EA2E5A"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EA2E5A" w:rsidRPr="00777C3B">
        <w:rPr>
          <w:rFonts w:ascii="Times New Roman" w:hAnsi="Times New Roman" w:cs="Times New Roman"/>
          <w:sz w:val="24"/>
          <w:szCs w:val="24"/>
          <w:lang w:val="ro-RO"/>
        </w:rPr>
        <w:t>Atingerea</w:t>
      </w:r>
      <w:r w:rsidR="00EA2E5A"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unui nivel de 25% a consumului de energie regenerabilă în mixtul energetic și diminuarea intensității energiei finale cu 2% anual, către anul 2025</w:t>
      </w:r>
      <w:r w:rsidR="007A2FFF"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>;</w:t>
      </w:r>
    </w:p>
    <w:p w:rsidR="001F6152" w:rsidRPr="00777C3B" w:rsidRDefault="00EA2E5A" w:rsidP="003F5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1F6152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 Dezvoltarea infrastructurii energetice prin diversificarea surselor și căilor de aprovizionare cu energie electrică și gaze naturale</w:t>
      </w:r>
      <w:r w:rsidR="007A2FFF" w:rsidRPr="00777C3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EA2E5A" w:rsidRPr="00777C3B" w:rsidRDefault="00EA2E5A" w:rsidP="003F5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777C3B">
        <w:rPr>
          <w:rFonts w:ascii="Times New Roman" w:hAnsi="Times New Roman" w:cs="Times New Roman"/>
          <w:sz w:val="24"/>
          <w:szCs w:val="24"/>
          <w:lang w:val="ro-RO"/>
        </w:rPr>
        <w:t>Consolidarea sistemelor de alimentare centralizată cu energie termică și îmbunătățirea performanței acestora, cu creșterea calității serviciilor oferite consumatorilor finali prin retehnologizare și extindere</w:t>
      </w:r>
      <w:r w:rsidR="007A2FFF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1622D" w:rsidRPr="00777C3B" w:rsidRDefault="00A1622D" w:rsidP="00A1622D">
      <w:pPr>
        <w:pStyle w:val="ListParagraph"/>
        <w:ind w:left="567"/>
        <w:rPr>
          <w:rFonts w:ascii="Times New Roman" w:hAnsi="Times New Roman" w:cs="Times New Roman"/>
          <w:b/>
          <w:i/>
          <w:lang w:val="ro-RO"/>
        </w:rPr>
      </w:pPr>
    </w:p>
    <w:p w:rsidR="001F6152" w:rsidRPr="00777C3B" w:rsidRDefault="00A1622D" w:rsidP="00A1622D">
      <w:pPr>
        <w:ind w:left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="001F6152"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cheie de performanță pe sector</w:t>
      </w:r>
    </w:p>
    <w:p w:rsidR="00EA2E5A" w:rsidRPr="00777C3B" w:rsidRDefault="00EA2E5A" w:rsidP="003F50D8">
      <w:pPr>
        <w:pStyle w:val="mk1txtb1"/>
        <w:numPr>
          <w:ilvl w:val="0"/>
          <w:numId w:val="0"/>
        </w:numPr>
        <w:tabs>
          <w:tab w:val="left" w:pos="1276"/>
        </w:tabs>
        <w:spacing w:before="0" w:line="240" w:lineRule="auto"/>
        <w:ind w:firstLine="563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1. Acte normative în domeniul energetic, care transpun legislația europeană relevantă </w:t>
      </w:r>
      <w:r w:rsidR="00B2425E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(pentru sectoarele electroenergetic, gaze naturale, produse petroliere, eficiență energetică și energie regenerabilă) </w:t>
      </w:r>
      <w:r w:rsidR="00C46E78" w:rsidRPr="00777C3B">
        <w:rPr>
          <w:rFonts w:ascii="Times New Roman" w:hAnsi="Times New Roman" w:cs="Times New Roman"/>
          <w:sz w:val="24"/>
          <w:szCs w:val="24"/>
          <w:lang w:val="ro-RO"/>
        </w:rPr>
        <w:t>elaborate și aprobate/adoptate;</w:t>
      </w:r>
    </w:p>
    <w:p w:rsidR="00BD0E75" w:rsidRDefault="001F6152" w:rsidP="003F50D8">
      <w:pPr>
        <w:spacing w:after="0"/>
        <w:ind w:firstLine="56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 Prognoze a consumului de energie pe termen scurt, mediu și lung (inclusiv balanța</w:t>
      </w:r>
      <w:r w:rsidR="003F50D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energetică) elaborate</w:t>
      </w:r>
      <w:r w:rsidR="00C46E78" w:rsidRPr="00777C3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BD0E75" w:rsidRPr="00FD2288" w:rsidRDefault="00BD0E75" w:rsidP="003F50D8">
      <w:pPr>
        <w:spacing w:after="0"/>
        <w:ind w:firstLine="563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FD2288">
        <w:rPr>
          <w:rFonts w:ascii="Times New Roman" w:hAnsi="Times New Roman" w:cs="Times New Roman"/>
          <w:sz w:val="24"/>
          <w:szCs w:val="24"/>
          <w:lang w:val="ro-RO"/>
        </w:rPr>
        <w:t>Proiecte de eficiență energetică și valorificare a surselor regenerabile de energie implementate din mijloacele bugetului de stat și cu suportul Partenerilor de Dezvoltare, lansate;</w:t>
      </w:r>
    </w:p>
    <w:p w:rsidR="002174C2" w:rsidRDefault="00BD0E75" w:rsidP="003F50D8">
      <w:pPr>
        <w:tabs>
          <w:tab w:val="left" w:pos="993"/>
        </w:tabs>
        <w:spacing w:after="0"/>
        <w:ind w:firstLine="56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E36B0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74C2"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>Îmbunătățirea eficienței energetice a clădirilor publice prin implementarea Programului „Eficiența energetică în Republica Moldova”, realizată;</w:t>
      </w:r>
      <w:r w:rsidR="002174C2" w:rsidRPr="00777C3B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</w:t>
      </w:r>
    </w:p>
    <w:p w:rsidR="00BD0E75" w:rsidRPr="00777C3B" w:rsidRDefault="00BD0E75" w:rsidP="003F50D8">
      <w:pPr>
        <w:tabs>
          <w:tab w:val="left" w:pos="993"/>
        </w:tabs>
        <w:spacing w:after="0"/>
        <w:ind w:firstLine="563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</w:pPr>
      <w:r w:rsidRPr="00BD0E75">
        <w:rPr>
          <w:rFonts w:ascii="Times New Roman" w:hAnsi="Times New Roman" w:cs="Times New Roman"/>
          <w:color w:val="000000"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. </w:t>
      </w:r>
      <w:r w:rsidRPr="00FD2288">
        <w:rPr>
          <w:rFonts w:ascii="Times New Roman" w:hAnsi="Times New Roman" w:cs="Times New Roman"/>
          <w:color w:val="000000"/>
          <w:sz w:val="24"/>
          <w:szCs w:val="24"/>
          <w:lang w:val="ro-RO"/>
        </w:rPr>
        <w:t>Calculul economiilor de energie pentru perioada post implementare a proiectelor de eficiență energetică implementate cu suportul Agenției pentru Eficiență Energetică și achitarea reținerilor de plată în valoare de 5% efectuată pentru fiecare proiect implementat. Gradul de valorificare a mijloacelor financiare alocate în acest sens, 100% către anul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2025;</w:t>
      </w:r>
    </w:p>
    <w:p w:rsidR="002174C2" w:rsidRPr="00777C3B" w:rsidRDefault="003F50D8" w:rsidP="003F50D8">
      <w:pPr>
        <w:pStyle w:val="mk1txtb1"/>
        <w:numPr>
          <w:ilvl w:val="0"/>
          <w:numId w:val="0"/>
        </w:numPr>
        <w:spacing w:before="0" w:line="259" w:lineRule="auto"/>
        <w:ind w:firstLine="563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BD0E75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174C2"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. 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Construcția a circa 158 km de linie electrică aeriană (LEA) 400 kV pe direcția Vulcănești-Chișinău și a stației Back-</w:t>
      </w:r>
      <w:proofErr w:type="spellStart"/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to</w:t>
      </w:r>
      <w:proofErr w:type="spellEnd"/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-Back la Vulcănești, finalizate către anul 2024;</w:t>
      </w:r>
    </w:p>
    <w:p w:rsidR="002174C2" w:rsidRDefault="00BD0E75" w:rsidP="003F50D8">
      <w:pPr>
        <w:pStyle w:val="mk1txtb1"/>
        <w:numPr>
          <w:ilvl w:val="0"/>
          <w:numId w:val="0"/>
        </w:numPr>
        <w:tabs>
          <w:tab w:val="left" w:pos="1134"/>
        </w:tabs>
        <w:spacing w:before="0" w:line="259" w:lineRule="auto"/>
        <w:ind w:firstLine="563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2174C2"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Modernizarea stației electrice Chișinău 330 kV/Extinderea stației electrice Vulcănești 400 kV, finalizate;</w:t>
      </w:r>
    </w:p>
    <w:p w:rsidR="00BD0E75" w:rsidRPr="00FD2288" w:rsidRDefault="00BD0E75" w:rsidP="003F50D8">
      <w:pPr>
        <w:pStyle w:val="mk1txtb1"/>
        <w:numPr>
          <w:ilvl w:val="0"/>
          <w:numId w:val="0"/>
        </w:numPr>
        <w:tabs>
          <w:tab w:val="left" w:pos="1134"/>
        </w:tabs>
        <w:spacing w:before="0" w:line="259" w:lineRule="auto"/>
        <w:ind w:firstLine="563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8. </w:t>
      </w:r>
      <w:r w:rsidRPr="00FD2288">
        <w:rPr>
          <w:rFonts w:ascii="Times New Roman" w:hAnsi="Times New Roman" w:cs="Times New Roman"/>
          <w:sz w:val="24"/>
          <w:szCs w:val="24"/>
          <w:lang w:val="ro-RO"/>
        </w:rPr>
        <w:t>Fortificarea sistemului de dispecerat și contorizare a energiei electrice, finalizată;</w:t>
      </w:r>
    </w:p>
    <w:p w:rsidR="003E7A57" w:rsidRPr="00777C3B" w:rsidRDefault="00BD0E75" w:rsidP="003F50D8">
      <w:pPr>
        <w:pStyle w:val="mk1txtb1"/>
        <w:numPr>
          <w:ilvl w:val="0"/>
          <w:numId w:val="0"/>
        </w:numPr>
        <w:tabs>
          <w:tab w:val="left" w:pos="1134"/>
        </w:tabs>
        <w:spacing w:before="0"/>
        <w:ind w:firstLine="561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9</w:t>
      </w:r>
      <w:r w:rsidR="003E7A57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Exproprierea terenurilor, necesare pentru construcția LEA 400 kV pe direcția Vulcănești-Chișinău și a stației Back-</w:t>
      </w:r>
      <w:proofErr w:type="spellStart"/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to</w:t>
      </w:r>
      <w:proofErr w:type="spellEnd"/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-Back la Vulcănești</w:t>
      </w:r>
      <w:r>
        <w:rPr>
          <w:rFonts w:ascii="Times New Roman" w:hAnsi="Times New Roman" w:cs="Times New Roman"/>
          <w:sz w:val="24"/>
          <w:szCs w:val="24"/>
          <w:lang w:val="ro-RO"/>
        </w:rPr>
        <w:t>, finalizat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:rsidR="002174C2" w:rsidRPr="00777C3B" w:rsidRDefault="00BD0E75" w:rsidP="003F50D8">
      <w:pPr>
        <w:pStyle w:val="mk1txtb1"/>
        <w:numPr>
          <w:ilvl w:val="0"/>
          <w:numId w:val="0"/>
        </w:numPr>
        <w:tabs>
          <w:tab w:val="left" w:pos="1276"/>
        </w:tabs>
        <w:spacing w:before="0" w:line="259" w:lineRule="auto"/>
        <w:ind w:firstLine="567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C46E78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Achitare 100% a cererilor recepționate de plată a despăgubirilor, ca urmare a exproprierii terenurilor pentru construcția Gazoductului Ungheni-Chișinău</w:t>
      </w:r>
      <w:r w:rsidR="007A2FFF" w:rsidRPr="00777C3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174C2" w:rsidRDefault="00BD0E75" w:rsidP="003F50D8">
      <w:pPr>
        <w:pStyle w:val="mk1txtb1"/>
        <w:numPr>
          <w:ilvl w:val="0"/>
          <w:numId w:val="0"/>
        </w:numPr>
        <w:tabs>
          <w:tab w:val="left" w:pos="1276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11</w:t>
      </w:r>
      <w:r w:rsidR="00F115B8" w:rsidRPr="00777C3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74C2" w:rsidRPr="00777C3B">
        <w:rPr>
          <w:rFonts w:ascii="Times New Roman" w:hAnsi="Times New Roman" w:cs="Times New Roman"/>
          <w:sz w:val="24"/>
          <w:szCs w:val="24"/>
          <w:lang w:val="ro-RO"/>
        </w:rPr>
        <w:t>Modernizarea sistemului de alimentare centralizată cu energie termică din mun. Chișinău în cadrul pro</w:t>
      </w:r>
      <w:r>
        <w:rPr>
          <w:rFonts w:ascii="Times New Roman" w:hAnsi="Times New Roman" w:cs="Times New Roman"/>
          <w:sz w:val="24"/>
          <w:szCs w:val="24"/>
          <w:lang w:val="ro-RO"/>
        </w:rPr>
        <w:t>iectului PIESACET II, realizat;</w:t>
      </w:r>
    </w:p>
    <w:p w:rsidR="00BD0E75" w:rsidRPr="00FD2288" w:rsidRDefault="00BD0E75" w:rsidP="003F50D8">
      <w:pPr>
        <w:pStyle w:val="mk1txtb1"/>
        <w:numPr>
          <w:ilvl w:val="0"/>
          <w:numId w:val="0"/>
        </w:numPr>
        <w:tabs>
          <w:tab w:val="left" w:pos="1276"/>
        </w:tabs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12. </w:t>
      </w:r>
      <w:r w:rsidRPr="00FD2288">
        <w:rPr>
          <w:rFonts w:ascii="Times New Roman" w:hAnsi="Times New Roman" w:cs="Times New Roman"/>
          <w:sz w:val="24"/>
          <w:szCs w:val="24"/>
          <w:lang w:val="ro-MD"/>
        </w:rPr>
        <w:t>Proiectul „Sistemul Termoenergetic al mun. Bălți” faza II,</w:t>
      </w:r>
      <w:r w:rsidRPr="00FD2288">
        <w:rPr>
          <w:rFonts w:ascii="Times New Roman" w:hAnsi="Times New Roman" w:cs="Times New Roman"/>
          <w:sz w:val="24"/>
          <w:szCs w:val="24"/>
        </w:rPr>
        <w:t xml:space="preserve"> </w:t>
      </w:r>
      <w:r w:rsidRPr="00E36B0C">
        <w:rPr>
          <w:rFonts w:ascii="Times New Roman" w:hAnsi="Times New Roman" w:cs="Times New Roman"/>
          <w:sz w:val="24"/>
          <w:szCs w:val="24"/>
          <w:lang w:val="ro-RO"/>
        </w:rPr>
        <w:t>realizat</w:t>
      </w:r>
      <w:r w:rsidRPr="00FD2288">
        <w:rPr>
          <w:rFonts w:ascii="Times New Roman" w:hAnsi="Times New Roman" w:cs="Times New Roman"/>
          <w:sz w:val="24"/>
          <w:szCs w:val="24"/>
        </w:rPr>
        <w:t>.</w:t>
      </w:r>
    </w:p>
    <w:p w:rsidR="00BD0E75" w:rsidRPr="00777C3B" w:rsidRDefault="00BD0E75" w:rsidP="00BD0E75">
      <w:pPr>
        <w:pStyle w:val="mk1txtb1"/>
        <w:numPr>
          <w:ilvl w:val="0"/>
          <w:numId w:val="0"/>
        </w:numPr>
        <w:tabs>
          <w:tab w:val="left" w:pos="1134"/>
        </w:tabs>
        <w:spacing w:before="0" w:line="240" w:lineRule="auto"/>
        <w:ind w:left="1423" w:hanging="288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F6152" w:rsidRPr="00777C3B" w:rsidRDefault="001F6152" w:rsidP="00A1622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:rsidR="001F6152" w:rsidRPr="00777C3B" w:rsidRDefault="006232C0" w:rsidP="006232C0">
      <w:pPr>
        <w:spacing w:after="0"/>
        <w:ind w:left="-436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688"/>
        <w:gridCol w:w="1276"/>
        <w:gridCol w:w="1276"/>
        <w:gridCol w:w="1275"/>
        <w:gridCol w:w="1259"/>
        <w:gridCol w:w="1287"/>
      </w:tblGrid>
      <w:tr w:rsidR="00C16539" w:rsidRPr="00777C3B" w:rsidTr="00E82867">
        <w:tc>
          <w:tcPr>
            <w:tcW w:w="2688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subprogramului</w:t>
            </w:r>
          </w:p>
        </w:tc>
        <w:tc>
          <w:tcPr>
            <w:tcW w:w="1276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2021 executat</w:t>
            </w:r>
          </w:p>
        </w:tc>
        <w:tc>
          <w:tcPr>
            <w:tcW w:w="1276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Cs w:val="24"/>
                <w:lang w:val="ro-RO"/>
              </w:rPr>
              <w:t>2022 aprobat (modificat)</w:t>
            </w:r>
          </w:p>
        </w:tc>
        <w:tc>
          <w:tcPr>
            <w:tcW w:w="1275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259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287" w:type="dxa"/>
            <w:vAlign w:val="center"/>
          </w:tcPr>
          <w:p w:rsidR="00C16539" w:rsidRPr="00777C3B" w:rsidRDefault="00C16539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1F6152" w:rsidRPr="00777C3B" w:rsidTr="00E82867">
        <w:tc>
          <w:tcPr>
            <w:tcW w:w="2688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275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259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287" w:type="dxa"/>
            <w:vAlign w:val="center"/>
          </w:tcPr>
          <w:p w:rsidR="001F6152" w:rsidRPr="00777C3B" w:rsidRDefault="001F6152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  <w:tr w:rsidR="001F6152" w:rsidRPr="00777C3B" w:rsidTr="00327D28">
        <w:tc>
          <w:tcPr>
            <w:tcW w:w="2688" w:type="dxa"/>
          </w:tcPr>
          <w:p w:rsidR="001F6152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5801 ”Politici și management în sectorul energetic”</w:t>
            </w:r>
          </w:p>
        </w:tc>
        <w:tc>
          <w:tcPr>
            <w:tcW w:w="1276" w:type="dxa"/>
            <w:vAlign w:val="center"/>
          </w:tcPr>
          <w:p w:rsidR="001F6152" w:rsidRPr="00777C3B" w:rsidRDefault="00B468E0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27.357,3</w:t>
            </w:r>
          </w:p>
        </w:tc>
        <w:tc>
          <w:tcPr>
            <w:tcW w:w="1276" w:type="dxa"/>
            <w:vAlign w:val="center"/>
          </w:tcPr>
          <w:p w:rsidR="001F6152" w:rsidRPr="00777C3B" w:rsidRDefault="0053698F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29.886,3</w:t>
            </w:r>
          </w:p>
        </w:tc>
        <w:tc>
          <w:tcPr>
            <w:tcW w:w="1275" w:type="dxa"/>
            <w:vAlign w:val="center"/>
          </w:tcPr>
          <w:p w:rsidR="001F6152" w:rsidRPr="00777C3B" w:rsidRDefault="00D4549E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13.820,4</w:t>
            </w:r>
          </w:p>
        </w:tc>
        <w:tc>
          <w:tcPr>
            <w:tcW w:w="1259" w:type="dxa"/>
            <w:vAlign w:val="center"/>
          </w:tcPr>
          <w:p w:rsidR="001F6152" w:rsidRPr="00777C3B" w:rsidRDefault="00980522" w:rsidP="007467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4549E"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6.245,4</w:t>
            </w:r>
          </w:p>
        </w:tc>
        <w:tc>
          <w:tcPr>
            <w:tcW w:w="1287" w:type="dxa"/>
            <w:vAlign w:val="center"/>
          </w:tcPr>
          <w:p w:rsidR="001F6152" w:rsidRPr="00777C3B" w:rsidRDefault="00980522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D4549E"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6.245,4</w:t>
            </w:r>
          </w:p>
          <w:p w:rsidR="00ED30DA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01C99" w:rsidRPr="00777C3B" w:rsidTr="00E82867">
        <w:tc>
          <w:tcPr>
            <w:tcW w:w="2688" w:type="dxa"/>
          </w:tcPr>
          <w:p w:rsidR="00B01C99" w:rsidRPr="00327D28" w:rsidRDefault="00B01C99" w:rsidP="00E36B0C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327D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dintre care:</w:t>
            </w:r>
          </w:p>
        </w:tc>
        <w:tc>
          <w:tcPr>
            <w:tcW w:w="1276" w:type="dxa"/>
          </w:tcPr>
          <w:p w:rsidR="00B01C99" w:rsidRPr="00777C3B" w:rsidRDefault="00B01C99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B01C99" w:rsidRPr="00777C3B" w:rsidRDefault="00B01C99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:rsidR="00B01C99" w:rsidRPr="00777C3B" w:rsidRDefault="00B01C99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9" w:type="dxa"/>
          </w:tcPr>
          <w:p w:rsidR="00B01C99" w:rsidRPr="00777C3B" w:rsidRDefault="00B01C99" w:rsidP="007467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7" w:type="dxa"/>
          </w:tcPr>
          <w:p w:rsidR="00B01C99" w:rsidRPr="00777C3B" w:rsidRDefault="00B01C99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678E" w:rsidRPr="00777C3B" w:rsidTr="00E82867">
        <w:tc>
          <w:tcPr>
            <w:tcW w:w="2688" w:type="dxa"/>
          </w:tcPr>
          <w:p w:rsidR="0074678E" w:rsidRPr="00033B55" w:rsidRDefault="0074678E" w:rsidP="001F6152">
            <w:pPr>
              <w:rPr>
                <w:rFonts w:ascii="Times New Roman" w:hAnsi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 xml:space="preserve"> bugetul local</w:t>
            </w:r>
          </w:p>
        </w:tc>
        <w:tc>
          <w:tcPr>
            <w:tcW w:w="1276" w:type="dxa"/>
          </w:tcPr>
          <w:p w:rsidR="0074678E" w:rsidRPr="00033B55" w:rsidRDefault="00B468E0" w:rsidP="00414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17.323,4</w:t>
            </w:r>
          </w:p>
        </w:tc>
        <w:tc>
          <w:tcPr>
            <w:tcW w:w="1276" w:type="dxa"/>
          </w:tcPr>
          <w:p w:rsidR="0074678E" w:rsidRPr="00033B55" w:rsidRDefault="00727243" w:rsidP="00414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16.969,0</w:t>
            </w:r>
          </w:p>
        </w:tc>
        <w:tc>
          <w:tcPr>
            <w:tcW w:w="1275" w:type="dxa"/>
          </w:tcPr>
          <w:p w:rsidR="0074678E" w:rsidRPr="00033B55" w:rsidRDefault="0074678E" w:rsidP="00414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3.406,2</w:t>
            </w:r>
          </w:p>
        </w:tc>
        <w:tc>
          <w:tcPr>
            <w:tcW w:w="1259" w:type="dxa"/>
          </w:tcPr>
          <w:p w:rsidR="0074678E" w:rsidRPr="00033B55" w:rsidRDefault="0074678E" w:rsidP="00414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3.406,2</w:t>
            </w:r>
          </w:p>
        </w:tc>
        <w:tc>
          <w:tcPr>
            <w:tcW w:w="1287" w:type="dxa"/>
          </w:tcPr>
          <w:p w:rsidR="0074678E" w:rsidRPr="00033B55" w:rsidRDefault="0074678E" w:rsidP="004149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33B55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3.406,2</w:t>
            </w:r>
          </w:p>
        </w:tc>
      </w:tr>
      <w:tr w:rsidR="00D51165" w:rsidRPr="00777C3B" w:rsidTr="00E82867">
        <w:tc>
          <w:tcPr>
            <w:tcW w:w="2688" w:type="dxa"/>
          </w:tcPr>
          <w:p w:rsidR="00D51165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5802 „Rețele și conducte de gaz”</w:t>
            </w:r>
          </w:p>
        </w:tc>
        <w:tc>
          <w:tcPr>
            <w:tcW w:w="1276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1.646,4</w:t>
            </w:r>
          </w:p>
        </w:tc>
        <w:tc>
          <w:tcPr>
            <w:tcW w:w="1276" w:type="dxa"/>
          </w:tcPr>
          <w:p w:rsidR="00D51165" w:rsidRPr="00777C3B" w:rsidRDefault="00890B0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763,5</w:t>
            </w:r>
          </w:p>
        </w:tc>
        <w:tc>
          <w:tcPr>
            <w:tcW w:w="1275" w:type="dxa"/>
          </w:tcPr>
          <w:p w:rsidR="00D51165" w:rsidRPr="00777C3B" w:rsidRDefault="008D298B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320</w:t>
            </w:r>
            <w:r w:rsidR="00ED30DA"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</w:tc>
        <w:tc>
          <w:tcPr>
            <w:tcW w:w="1259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1287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</w:t>
            </w:r>
          </w:p>
          <w:p w:rsidR="00ED30DA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51165" w:rsidRPr="00777C3B" w:rsidTr="00327D28">
        <w:trPr>
          <w:trHeight w:val="341"/>
        </w:trPr>
        <w:tc>
          <w:tcPr>
            <w:tcW w:w="2688" w:type="dxa"/>
          </w:tcPr>
          <w:p w:rsidR="00D51165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5803 „Rețele electrice”</w:t>
            </w:r>
          </w:p>
        </w:tc>
        <w:tc>
          <w:tcPr>
            <w:tcW w:w="1276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6.422,1</w:t>
            </w:r>
          </w:p>
        </w:tc>
        <w:tc>
          <w:tcPr>
            <w:tcW w:w="1276" w:type="dxa"/>
          </w:tcPr>
          <w:p w:rsidR="00D51165" w:rsidRPr="00777C3B" w:rsidRDefault="00890B0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252.522,5</w:t>
            </w:r>
          </w:p>
        </w:tc>
        <w:tc>
          <w:tcPr>
            <w:tcW w:w="1275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372.996,8</w:t>
            </w:r>
          </w:p>
        </w:tc>
        <w:tc>
          <w:tcPr>
            <w:tcW w:w="1259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497.871,0</w:t>
            </w:r>
          </w:p>
        </w:tc>
        <w:tc>
          <w:tcPr>
            <w:tcW w:w="1287" w:type="dxa"/>
          </w:tcPr>
          <w:p w:rsidR="00ED30DA" w:rsidRPr="00777C3B" w:rsidRDefault="00ED30DA" w:rsidP="00327D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</w:t>
            </w:r>
          </w:p>
        </w:tc>
      </w:tr>
      <w:tr w:rsidR="00D51165" w:rsidRPr="00777C3B" w:rsidTr="00E82867">
        <w:tc>
          <w:tcPr>
            <w:tcW w:w="2688" w:type="dxa"/>
          </w:tcPr>
          <w:p w:rsidR="00D51165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5804 „Eficiența energetică și surse regenerabile”</w:t>
            </w:r>
          </w:p>
        </w:tc>
        <w:tc>
          <w:tcPr>
            <w:tcW w:w="1276" w:type="dxa"/>
          </w:tcPr>
          <w:p w:rsidR="00D51165" w:rsidRDefault="00F66BD9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10.991,4</w:t>
            </w:r>
          </w:p>
          <w:p w:rsidR="00F66BD9" w:rsidRPr="00777C3B" w:rsidRDefault="00F66BD9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D51165" w:rsidRPr="00777C3B" w:rsidRDefault="00890B0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67.214,8</w:t>
            </w:r>
          </w:p>
        </w:tc>
        <w:tc>
          <w:tcPr>
            <w:tcW w:w="1275" w:type="dxa"/>
          </w:tcPr>
          <w:p w:rsidR="00D51165" w:rsidRPr="00777C3B" w:rsidRDefault="008D298B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149</w:t>
            </w:r>
            <w:r w:rsidR="00ED30DA"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.270,0</w:t>
            </w:r>
          </w:p>
        </w:tc>
        <w:tc>
          <w:tcPr>
            <w:tcW w:w="1259" w:type="dxa"/>
          </w:tcPr>
          <w:p w:rsidR="00D51165" w:rsidRPr="00777C3B" w:rsidRDefault="008D298B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152.237,5</w:t>
            </w:r>
          </w:p>
        </w:tc>
        <w:tc>
          <w:tcPr>
            <w:tcW w:w="1287" w:type="dxa"/>
          </w:tcPr>
          <w:p w:rsidR="00D51165" w:rsidRPr="00777C3B" w:rsidRDefault="008D298B" w:rsidP="008D29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95.498</w:t>
            </w:r>
            <w:r w:rsidR="00ED30DA"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</w:t>
            </w:r>
          </w:p>
          <w:p w:rsidR="00ED30DA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51165" w:rsidRPr="00777C3B" w:rsidTr="00E82867">
        <w:tc>
          <w:tcPr>
            <w:tcW w:w="2688" w:type="dxa"/>
          </w:tcPr>
          <w:p w:rsidR="00D51165" w:rsidRPr="00777C3B" w:rsidRDefault="00D51165" w:rsidP="001F61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/>
                <w:sz w:val="24"/>
                <w:szCs w:val="24"/>
                <w:lang w:val="ro-RO"/>
              </w:rPr>
              <w:t>5805 „Rețele termice”</w:t>
            </w:r>
          </w:p>
        </w:tc>
        <w:tc>
          <w:tcPr>
            <w:tcW w:w="1276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1.296,6</w:t>
            </w:r>
          </w:p>
        </w:tc>
        <w:tc>
          <w:tcPr>
            <w:tcW w:w="1276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3.913,7</w:t>
            </w:r>
          </w:p>
        </w:tc>
        <w:tc>
          <w:tcPr>
            <w:tcW w:w="1275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10.362,0</w:t>
            </w:r>
          </w:p>
        </w:tc>
        <w:tc>
          <w:tcPr>
            <w:tcW w:w="1259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42.030,0</w:t>
            </w:r>
          </w:p>
        </w:tc>
        <w:tc>
          <w:tcPr>
            <w:tcW w:w="1287" w:type="dxa"/>
          </w:tcPr>
          <w:p w:rsidR="00D51165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3.830,4</w:t>
            </w:r>
          </w:p>
          <w:p w:rsidR="00ED30DA" w:rsidRPr="00777C3B" w:rsidRDefault="00ED30DA" w:rsidP="004149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51165" w:rsidRPr="00777C3B" w:rsidTr="00DB2F75">
        <w:trPr>
          <w:trHeight w:val="384"/>
        </w:trPr>
        <w:tc>
          <w:tcPr>
            <w:tcW w:w="2688" w:type="dxa"/>
          </w:tcPr>
          <w:p w:rsidR="00D51165" w:rsidRPr="00777C3B" w:rsidRDefault="00ED30DA" w:rsidP="001F615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pe sector</w:t>
            </w:r>
          </w:p>
        </w:tc>
        <w:tc>
          <w:tcPr>
            <w:tcW w:w="1276" w:type="dxa"/>
          </w:tcPr>
          <w:p w:rsidR="00ED30DA" w:rsidRPr="00777C3B" w:rsidRDefault="00ED30DA" w:rsidP="00F66B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="00F66BD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7.713</w:t>
            </w: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,8</w:t>
            </w:r>
          </w:p>
        </w:tc>
        <w:tc>
          <w:tcPr>
            <w:tcW w:w="1276" w:type="dxa"/>
          </w:tcPr>
          <w:p w:rsidR="00D51165" w:rsidRPr="00777C3B" w:rsidRDefault="0053698F" w:rsidP="00226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354.300,8</w:t>
            </w:r>
          </w:p>
        </w:tc>
        <w:tc>
          <w:tcPr>
            <w:tcW w:w="1275" w:type="dxa"/>
          </w:tcPr>
          <w:p w:rsidR="00414942" w:rsidRPr="00777C3B" w:rsidRDefault="00973176" w:rsidP="0041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546.769,2</w:t>
            </w:r>
          </w:p>
        </w:tc>
        <w:tc>
          <w:tcPr>
            <w:tcW w:w="1259" w:type="dxa"/>
          </w:tcPr>
          <w:p w:rsidR="00D51165" w:rsidRPr="00777C3B" w:rsidRDefault="00973176" w:rsidP="00414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708.383,9</w:t>
            </w:r>
          </w:p>
        </w:tc>
        <w:tc>
          <w:tcPr>
            <w:tcW w:w="1287" w:type="dxa"/>
          </w:tcPr>
          <w:p w:rsidR="00414942" w:rsidRPr="00777C3B" w:rsidRDefault="00973176" w:rsidP="00DB2F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115.573,8</w:t>
            </w:r>
          </w:p>
        </w:tc>
      </w:tr>
    </w:tbl>
    <w:p w:rsidR="00B2425E" w:rsidRPr="00777C3B" w:rsidRDefault="00B2425E" w:rsidP="00B2425E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67114" w:rsidRPr="00777C3B" w:rsidRDefault="00A67114" w:rsidP="00A67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/>
          <w:b/>
          <w:sz w:val="24"/>
          <w:szCs w:val="24"/>
          <w:lang w:val="ro-RO"/>
        </w:rPr>
        <w:t>5801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Politici și management în sectorul energetic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A67114" w:rsidRPr="00777C3B" w:rsidRDefault="00A67114" w:rsidP="00A67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777C3B">
        <w:rPr>
          <w:rStyle w:val="FootnoteReference"/>
          <w:rFonts w:ascii="Times New Roman" w:hAnsi="Times New Roman" w:cs="Times New Roman"/>
          <w:b/>
          <w:sz w:val="24"/>
          <w:szCs w:val="24"/>
          <w:lang w:val="ro-RO"/>
        </w:rPr>
        <w:footnoteReference w:id="1"/>
      </w:r>
    </w:p>
    <w:p w:rsidR="00A67114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252"/>
        <w:gridCol w:w="1701"/>
        <w:gridCol w:w="1418"/>
        <w:gridCol w:w="1701"/>
      </w:tblGrid>
      <w:tr w:rsidR="00CB1625" w:rsidRPr="00777C3B" w:rsidTr="00B97861">
        <w:tc>
          <w:tcPr>
            <w:tcW w:w="4252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CB1625" w:rsidRPr="00777C3B" w:rsidTr="00B97861">
        <w:tc>
          <w:tcPr>
            <w:tcW w:w="4252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B1625" w:rsidRPr="00777C3B" w:rsidRDefault="00013FCF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CB1625" w:rsidRPr="00777C3B" w:rsidRDefault="00013FCF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701" w:type="dxa"/>
            <w:vAlign w:val="center"/>
          </w:tcPr>
          <w:p w:rsidR="00CB1625" w:rsidRPr="00777C3B" w:rsidRDefault="00013FCF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CB1625" w:rsidRPr="00777C3B" w:rsidTr="00B97861">
        <w:trPr>
          <w:trHeight w:val="894"/>
        </w:trPr>
        <w:tc>
          <w:tcPr>
            <w:tcW w:w="4252" w:type="dxa"/>
          </w:tcPr>
          <w:p w:rsidR="00CB1625" w:rsidRPr="00777C3B" w:rsidRDefault="00CB1625" w:rsidP="00F260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autoritatilor/instituțiilor bugetare (AEE, MIDR)</w:t>
            </w:r>
          </w:p>
          <w:p w:rsidR="00CB1625" w:rsidRPr="00777C3B" w:rsidRDefault="00CB1625" w:rsidP="00F260C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10.414,2</w:t>
            </w:r>
          </w:p>
        </w:tc>
        <w:tc>
          <w:tcPr>
            <w:tcW w:w="1418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12.839,2</w:t>
            </w:r>
          </w:p>
        </w:tc>
        <w:tc>
          <w:tcPr>
            <w:tcW w:w="1701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12.839,2</w:t>
            </w:r>
          </w:p>
        </w:tc>
      </w:tr>
      <w:tr w:rsidR="00CB1625" w:rsidRPr="00777C3B" w:rsidTr="00B97861">
        <w:trPr>
          <w:trHeight w:val="497"/>
        </w:trPr>
        <w:tc>
          <w:tcPr>
            <w:tcW w:w="4252" w:type="dxa"/>
          </w:tcPr>
          <w:p w:rsidR="00CB1625" w:rsidRPr="00186B20" w:rsidRDefault="00CB1625" w:rsidP="00F260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5801</w:t>
            </w:r>
          </w:p>
        </w:tc>
        <w:tc>
          <w:tcPr>
            <w:tcW w:w="1701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10.414,2</w:t>
            </w:r>
          </w:p>
        </w:tc>
        <w:tc>
          <w:tcPr>
            <w:tcW w:w="1418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12.839,2</w:t>
            </w:r>
          </w:p>
        </w:tc>
        <w:tc>
          <w:tcPr>
            <w:tcW w:w="1701" w:type="dxa"/>
          </w:tcPr>
          <w:p w:rsidR="00CB1625" w:rsidRPr="00186B20" w:rsidRDefault="00CB1625" w:rsidP="00DE2C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12.839,2</w:t>
            </w:r>
          </w:p>
        </w:tc>
      </w:tr>
    </w:tbl>
    <w:p w:rsidR="00003F36" w:rsidRPr="00777C3B" w:rsidRDefault="00003F36" w:rsidP="00003F36">
      <w:pPr>
        <w:ind w:firstLine="426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Indicatori de performanță</w:t>
      </w:r>
      <w:r w:rsidRPr="00777C3B">
        <w:rPr>
          <w:rStyle w:val="FootnoteReference"/>
          <w:rFonts w:ascii="Times New Roman" w:hAnsi="Times New Roman" w:cs="Times New Roman"/>
          <w:i/>
          <w:sz w:val="24"/>
          <w:szCs w:val="24"/>
          <w:lang w:val="ro-RO"/>
        </w:rPr>
        <w:footnoteReference w:id="2"/>
      </w: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17691C" w:rsidRPr="00777C3B" w:rsidRDefault="00003F36" w:rsidP="0017691C">
      <w:pPr>
        <w:pStyle w:val="ListParagraph"/>
        <w:numPr>
          <w:ilvl w:val="0"/>
          <w:numId w:val="19"/>
        </w:numPr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Ponderea personalului Agenției pentru Eficiență Energetică instruit privind m</w:t>
      </w:r>
      <w:r w:rsidR="00173E6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ă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surile de eficiență energetică și valorificarea surselor de energie regenerabilă</w:t>
      </w:r>
      <w:r w:rsidR="007A2FFF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B01C99" w:rsidRPr="00777C3B" w:rsidRDefault="00003F36" w:rsidP="00B01C99">
      <w:pPr>
        <w:pStyle w:val="ListParagraph"/>
        <w:numPr>
          <w:ilvl w:val="0"/>
          <w:numId w:val="19"/>
        </w:numPr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Gradul de valorificare a bugetului planificat pentru implementarea și monitorizarea </w:t>
      </w:r>
      <w:r w:rsidR="002D3D3C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       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politicilor în domeniul EE și SER</w:t>
      </w:r>
      <w:r w:rsidR="007A2FFF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003F36" w:rsidRDefault="00003F36" w:rsidP="00B01C99">
      <w:pPr>
        <w:pStyle w:val="ListParagraph"/>
        <w:numPr>
          <w:ilvl w:val="0"/>
          <w:numId w:val="19"/>
        </w:numPr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Arial" w:hAnsi="Arial" w:cs="Arial"/>
          <w:color w:val="000000"/>
          <w:sz w:val="24"/>
          <w:szCs w:val="24"/>
          <w:lang w:val="ro-RO"/>
        </w:rPr>
        <w:lastRenderedPageBreak/>
        <w:t xml:space="preserve"> 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Numărul specialiștilor din domeniul EE și SER instruiți (manageri energetici, auditori energetici, evaluatori energetici, instalatori, inspectori ai sistemelor de încălzire și climatizare, administrat</w:t>
      </w:r>
      <w:r w:rsidR="004259A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ori de clădiri </w:t>
      </w:r>
      <w:r w:rsidR="00BD0E7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etc.)</w:t>
      </w:r>
      <w:r w:rsidR="00BD0E7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ru-RU"/>
        </w:rPr>
        <w:t>;</w:t>
      </w:r>
    </w:p>
    <w:p w:rsidR="00BD0E75" w:rsidRDefault="00BD0E75" w:rsidP="00BD0E75">
      <w:pPr>
        <w:pStyle w:val="ListParagraph"/>
        <w:numPr>
          <w:ilvl w:val="0"/>
          <w:numId w:val="19"/>
        </w:numPr>
        <w:ind w:left="851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Numărul actelor normative, documentelor de politici în domeniul energetic elaborate și aprobate (MIDR);</w:t>
      </w:r>
    </w:p>
    <w:p w:rsidR="00BD0E75" w:rsidRDefault="00BD0E75" w:rsidP="00172EE3">
      <w:pPr>
        <w:pStyle w:val="ListParagraph"/>
        <w:numPr>
          <w:ilvl w:val="0"/>
          <w:numId w:val="19"/>
        </w:numPr>
        <w:spacing w:before="120" w:after="0"/>
        <w:ind w:left="850" w:hanging="357"/>
        <w:contextualSpacing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Numărul de documente normativ-tehnice în domeniul eficienței energetice/ performanței energetice a clădirilor, elaborate (MIDR).</w:t>
      </w:r>
    </w:p>
    <w:p w:rsidR="00A67114" w:rsidRPr="00777C3B" w:rsidRDefault="00A67114" w:rsidP="00013FCF">
      <w:pPr>
        <w:pStyle w:val="ListParagraph"/>
        <w:numPr>
          <w:ilvl w:val="0"/>
          <w:numId w:val="14"/>
        </w:numPr>
        <w:spacing w:before="120" w:after="0"/>
        <w:contextualSpacing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5802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Rețele și conducte de gaz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A67114" w:rsidRPr="00777C3B" w:rsidRDefault="00A67114" w:rsidP="00A6711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="006F2F45" w:rsidRPr="00777C3B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1</w:t>
      </w:r>
    </w:p>
    <w:p w:rsidR="00A67114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111"/>
        <w:gridCol w:w="1842"/>
        <w:gridCol w:w="1418"/>
        <w:gridCol w:w="1701"/>
      </w:tblGrid>
      <w:tr w:rsidR="00CB1625" w:rsidRPr="00777C3B" w:rsidTr="00CB1625">
        <w:tc>
          <w:tcPr>
            <w:tcW w:w="4111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842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701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CB1625" w:rsidRPr="00777C3B" w:rsidTr="00CB1625">
        <w:tc>
          <w:tcPr>
            <w:tcW w:w="4111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842" w:type="dxa"/>
            <w:vAlign w:val="center"/>
          </w:tcPr>
          <w:p w:rsidR="00CB1625" w:rsidRPr="00777C3B" w:rsidRDefault="00013FCF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CB1625" w:rsidRPr="00777C3B" w:rsidRDefault="00013FCF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701" w:type="dxa"/>
            <w:vAlign w:val="center"/>
          </w:tcPr>
          <w:p w:rsidR="00CB1625" w:rsidRPr="00777C3B" w:rsidRDefault="00013FCF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CB1625" w:rsidRPr="00777C3B" w:rsidTr="00CB1625">
        <w:tc>
          <w:tcPr>
            <w:tcW w:w="4111" w:type="dxa"/>
          </w:tcPr>
          <w:p w:rsidR="00CB1625" w:rsidRPr="00777C3B" w:rsidRDefault="00CB1625" w:rsidP="00AD016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Contribuția Guvernului la proiectele finanțate din surse externe (gazoductul Ungheni-Chișinău)</w:t>
            </w:r>
          </w:p>
        </w:tc>
        <w:tc>
          <w:tcPr>
            <w:tcW w:w="1842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320,0</w:t>
            </w:r>
          </w:p>
        </w:tc>
        <w:tc>
          <w:tcPr>
            <w:tcW w:w="1418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1625" w:rsidRPr="00777C3B" w:rsidTr="00561E34">
        <w:trPr>
          <w:trHeight w:val="424"/>
        </w:trPr>
        <w:tc>
          <w:tcPr>
            <w:tcW w:w="4111" w:type="dxa"/>
          </w:tcPr>
          <w:p w:rsidR="00CB1625" w:rsidRPr="00186B20" w:rsidRDefault="00CB1625" w:rsidP="00AD0165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5802</w:t>
            </w:r>
          </w:p>
        </w:tc>
        <w:tc>
          <w:tcPr>
            <w:tcW w:w="1842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320,0</w:t>
            </w:r>
          </w:p>
        </w:tc>
        <w:tc>
          <w:tcPr>
            <w:tcW w:w="1418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03BC0" w:rsidRPr="00777C3B" w:rsidRDefault="00F03BC0" w:rsidP="00F03BC0">
      <w:pPr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>Indicatori de performanță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ro-RO"/>
        </w:rPr>
        <w:t>2</w:t>
      </w: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F03BC0" w:rsidRDefault="00F03BC0" w:rsidP="00F03BC0">
      <w:pPr>
        <w:ind w:left="284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 Persoane afectate de Proiect cărora li se va achitata despăgubirile aferente exproprierii.</w:t>
      </w:r>
      <w:r w:rsidRPr="00FD228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A67114" w:rsidRPr="00777C3B" w:rsidRDefault="00A67114" w:rsidP="00E00ED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5803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A63686" w:rsidRPr="00777C3B">
        <w:rPr>
          <w:rFonts w:ascii="Times New Roman" w:hAnsi="Times New Roman"/>
          <w:b/>
          <w:sz w:val="24"/>
          <w:szCs w:val="24"/>
          <w:lang w:val="ro-RO"/>
        </w:rPr>
        <w:t>Rețele electrice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A67114" w:rsidRPr="00777C3B" w:rsidRDefault="00A67114" w:rsidP="00A6711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="00E00ED8" w:rsidRPr="00777C3B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1</w:t>
      </w:r>
    </w:p>
    <w:p w:rsidR="00A67114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394"/>
        <w:gridCol w:w="1701"/>
        <w:gridCol w:w="1559"/>
        <w:gridCol w:w="1418"/>
      </w:tblGrid>
      <w:tr w:rsidR="00CB1625" w:rsidRPr="00777C3B" w:rsidTr="00561E34">
        <w:tc>
          <w:tcPr>
            <w:tcW w:w="4394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701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559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CB1625" w:rsidRPr="00777C3B" w:rsidTr="00561E34">
        <w:tc>
          <w:tcPr>
            <w:tcW w:w="4394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B1625" w:rsidRPr="00777C3B" w:rsidRDefault="00120562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vAlign w:val="center"/>
          </w:tcPr>
          <w:p w:rsidR="00CB1625" w:rsidRPr="00777C3B" w:rsidRDefault="00120562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:rsidR="00CB1625" w:rsidRPr="00777C3B" w:rsidRDefault="00120562" w:rsidP="00120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CB1625" w:rsidRPr="00777C3B" w:rsidTr="00561E34">
        <w:tc>
          <w:tcPr>
            <w:tcW w:w="4394" w:type="dxa"/>
          </w:tcPr>
          <w:p w:rsidR="00CB1625" w:rsidRPr="00777C3B" w:rsidRDefault="00CB1625" w:rsidP="00561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 finanțate din surse externe (Implementarea și interconectarea sistemului</w:t>
            </w:r>
            <w:r w:rsidR="00561E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electroenergetic)  </w:t>
            </w:r>
          </w:p>
        </w:tc>
        <w:tc>
          <w:tcPr>
            <w:tcW w:w="1701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372.996,8</w:t>
            </w:r>
          </w:p>
        </w:tc>
        <w:tc>
          <w:tcPr>
            <w:tcW w:w="1559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497.871,0</w:t>
            </w:r>
          </w:p>
        </w:tc>
        <w:tc>
          <w:tcPr>
            <w:tcW w:w="1418" w:type="dxa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</w:t>
            </w:r>
          </w:p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B1625" w:rsidRPr="00777C3B" w:rsidTr="00561E34">
        <w:tc>
          <w:tcPr>
            <w:tcW w:w="4394" w:type="dxa"/>
          </w:tcPr>
          <w:p w:rsidR="00CB1625" w:rsidRPr="00186B20" w:rsidRDefault="00CB1625" w:rsidP="007A2F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 5803</w:t>
            </w:r>
          </w:p>
        </w:tc>
        <w:tc>
          <w:tcPr>
            <w:tcW w:w="1701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372.996,8</w:t>
            </w:r>
          </w:p>
        </w:tc>
        <w:tc>
          <w:tcPr>
            <w:tcW w:w="1559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497.871,0</w:t>
            </w:r>
          </w:p>
        </w:tc>
        <w:tc>
          <w:tcPr>
            <w:tcW w:w="1418" w:type="dxa"/>
          </w:tcPr>
          <w:p w:rsidR="00CB1625" w:rsidRPr="00186B20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86B2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0,0</w:t>
            </w:r>
          </w:p>
        </w:tc>
      </w:tr>
    </w:tbl>
    <w:p w:rsidR="00EC291D" w:rsidRPr="00777C3B" w:rsidRDefault="00EC291D" w:rsidP="00EC291D">
      <w:pPr>
        <w:ind w:firstLine="426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Indicatori de performanță</w:t>
      </w:r>
      <w:r w:rsidR="002D3D3C" w:rsidRPr="00777C3B">
        <w:rPr>
          <w:rFonts w:ascii="Times New Roman" w:hAnsi="Times New Roman" w:cs="Times New Roman"/>
          <w:i/>
          <w:sz w:val="24"/>
          <w:szCs w:val="24"/>
          <w:vertAlign w:val="superscript"/>
          <w:lang w:val="ro-RO"/>
        </w:rPr>
        <w:t>2</w:t>
      </w: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EC291D" w:rsidRPr="00777C3B" w:rsidRDefault="00EC291D" w:rsidP="002D3D3C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Lungimea liniei electrice aeriene 400 kV pe direcția Vulcănești - Chișinău construită</w:t>
      </w:r>
      <w:r w:rsidR="007A2FFF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EC291D" w:rsidRPr="00777C3B" w:rsidRDefault="00EC291D" w:rsidP="002D3D3C">
      <w:pPr>
        <w:pStyle w:val="ListParagraph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Gradul de realizare a lucrărilor de instalare a Stației </w:t>
      </w:r>
      <w:proofErr w:type="spellStart"/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BtB</w:t>
      </w:r>
      <w:proofErr w:type="spellEnd"/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aferentă LEA 400 kV Vulcănești – Chișinău</w:t>
      </w:r>
      <w:r w:rsidR="007A2FFF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EC291D" w:rsidRDefault="00EC291D" w:rsidP="00376FC7">
      <w:pPr>
        <w:pStyle w:val="ListParagraph"/>
        <w:numPr>
          <w:ilvl w:val="0"/>
          <w:numId w:val="20"/>
        </w:numPr>
        <w:spacing w:after="0"/>
        <w:ind w:left="641" w:hanging="357"/>
        <w:contextualSpacing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Gradul de valorificare a bugetului Proiectului de Dezvoltare a Sistemului Electroenergetic</w:t>
      </w:r>
      <w:r w:rsidR="00F03B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.</w:t>
      </w:r>
    </w:p>
    <w:p w:rsidR="006F2F45" w:rsidRPr="00777C3B" w:rsidRDefault="006F2F45" w:rsidP="00376FC7">
      <w:pPr>
        <w:pStyle w:val="ListParagraph"/>
        <w:numPr>
          <w:ilvl w:val="0"/>
          <w:numId w:val="10"/>
        </w:numPr>
        <w:spacing w:before="120" w:after="0"/>
        <w:contextualSpacing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5804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Eficiența energetică și surse regenerabile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6F2F45" w:rsidRPr="00777C3B" w:rsidRDefault="006F2F45" w:rsidP="00376FC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777C3B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1</w:t>
      </w:r>
    </w:p>
    <w:p w:rsidR="006F2F45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678"/>
        <w:gridCol w:w="1417"/>
        <w:gridCol w:w="1418"/>
        <w:gridCol w:w="1559"/>
      </w:tblGrid>
      <w:tr w:rsidR="00CB1625" w:rsidRPr="00777C3B" w:rsidTr="00F6385C">
        <w:trPr>
          <w:tblHeader/>
        </w:trPr>
        <w:tc>
          <w:tcPr>
            <w:tcW w:w="4678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7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559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CB1625" w:rsidRPr="00777C3B" w:rsidTr="00F6385C">
        <w:trPr>
          <w:tblHeader/>
        </w:trPr>
        <w:tc>
          <w:tcPr>
            <w:tcW w:w="4678" w:type="dxa"/>
            <w:vAlign w:val="center"/>
          </w:tcPr>
          <w:p w:rsidR="00CB1625" w:rsidRPr="00777C3B" w:rsidRDefault="00CB1625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417" w:type="dxa"/>
            <w:vAlign w:val="center"/>
          </w:tcPr>
          <w:p w:rsidR="00CB1625" w:rsidRPr="00777C3B" w:rsidRDefault="00F6385C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418" w:type="dxa"/>
            <w:vAlign w:val="center"/>
          </w:tcPr>
          <w:p w:rsidR="00CB1625" w:rsidRPr="00777C3B" w:rsidRDefault="00F6385C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vAlign w:val="center"/>
          </w:tcPr>
          <w:p w:rsidR="00CB1625" w:rsidRPr="00777C3B" w:rsidRDefault="00F6385C" w:rsidP="00751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CB1625" w:rsidRPr="00777C3B" w:rsidTr="00CB1625">
        <w:tc>
          <w:tcPr>
            <w:tcW w:w="4678" w:type="dxa"/>
          </w:tcPr>
          <w:p w:rsidR="00CB1625" w:rsidRPr="00777C3B" w:rsidRDefault="00CB1625" w:rsidP="000942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Proiecte finanțate din surse externe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777C3B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(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proiectului</w:t>
            </w:r>
            <w:r w:rsidR="000942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„Eficiența Energetică în Republica Moldova” și  proiectului</w:t>
            </w:r>
            <w:r w:rsidR="000942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”Program Inovațional Tehnologii Curate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întreprinderile mici și mijlocii și Start-ups”</w:t>
            </w:r>
          </w:p>
        </w:tc>
        <w:tc>
          <w:tcPr>
            <w:tcW w:w="1417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119.270,0</w:t>
            </w:r>
          </w:p>
        </w:tc>
        <w:tc>
          <w:tcPr>
            <w:tcW w:w="1418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122.237,5</w:t>
            </w:r>
          </w:p>
        </w:tc>
        <w:tc>
          <w:tcPr>
            <w:tcW w:w="1559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65.498,0</w:t>
            </w:r>
          </w:p>
        </w:tc>
      </w:tr>
      <w:tr w:rsidR="00CB1625" w:rsidRPr="00777C3B" w:rsidTr="00CB1625">
        <w:tc>
          <w:tcPr>
            <w:tcW w:w="4678" w:type="dxa"/>
          </w:tcPr>
          <w:p w:rsidR="00CB1625" w:rsidRPr="00777C3B" w:rsidRDefault="00CB1625" w:rsidP="00DE2CD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proiectelor din FNDR (FEE)</w:t>
            </w:r>
          </w:p>
        </w:tc>
        <w:tc>
          <w:tcPr>
            <w:tcW w:w="1417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30.000,0</w:t>
            </w:r>
          </w:p>
        </w:tc>
        <w:tc>
          <w:tcPr>
            <w:tcW w:w="1418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30.000,0</w:t>
            </w:r>
          </w:p>
        </w:tc>
        <w:tc>
          <w:tcPr>
            <w:tcW w:w="1559" w:type="dxa"/>
          </w:tcPr>
          <w:p w:rsidR="00CB1625" w:rsidRPr="00777C3B" w:rsidRDefault="00CB1625" w:rsidP="00DE2C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30.000,0</w:t>
            </w:r>
          </w:p>
        </w:tc>
      </w:tr>
      <w:tr w:rsidR="00CB1625" w:rsidRPr="00777C3B" w:rsidTr="00CB1625">
        <w:tc>
          <w:tcPr>
            <w:tcW w:w="4678" w:type="dxa"/>
          </w:tcPr>
          <w:p w:rsidR="00CB1625" w:rsidRPr="00F61EA1" w:rsidRDefault="00CB1625" w:rsidP="00DE2CD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ul</w:t>
            </w:r>
            <w:r w:rsidR="00F638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5804</w:t>
            </w:r>
          </w:p>
        </w:tc>
        <w:tc>
          <w:tcPr>
            <w:tcW w:w="1417" w:type="dxa"/>
          </w:tcPr>
          <w:p w:rsidR="00CB1625" w:rsidRPr="00F61EA1" w:rsidRDefault="00CB1625" w:rsidP="00DE2C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149.270,0</w:t>
            </w:r>
          </w:p>
        </w:tc>
        <w:tc>
          <w:tcPr>
            <w:tcW w:w="1418" w:type="dxa"/>
          </w:tcPr>
          <w:p w:rsidR="00CB1625" w:rsidRPr="00F61EA1" w:rsidRDefault="00CB1625" w:rsidP="00DE2C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152.237,5</w:t>
            </w:r>
          </w:p>
        </w:tc>
        <w:tc>
          <w:tcPr>
            <w:tcW w:w="1559" w:type="dxa"/>
          </w:tcPr>
          <w:p w:rsidR="00CB1625" w:rsidRPr="00F61EA1" w:rsidRDefault="00CB1625" w:rsidP="00DE2C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95.498,0</w:t>
            </w:r>
          </w:p>
        </w:tc>
      </w:tr>
    </w:tbl>
    <w:p w:rsidR="002D3D3C" w:rsidRPr="00777C3B" w:rsidRDefault="00B3013A" w:rsidP="00096DBB">
      <w:pPr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lastRenderedPageBreak/>
        <w:t xml:space="preserve">        </w:t>
      </w:r>
      <w:r w:rsidR="00096DBB"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</w:t>
      </w:r>
      <w:r w:rsidR="002D3D3C" w:rsidRPr="00777C3B">
        <w:rPr>
          <w:rFonts w:ascii="Times New Roman" w:hAnsi="Times New Roman" w:cs="Times New Roman"/>
          <w:i/>
          <w:sz w:val="24"/>
          <w:szCs w:val="24"/>
          <w:lang w:val="ro-RO"/>
        </w:rPr>
        <w:t>Indicatori de performanță</w:t>
      </w:r>
      <w:r w:rsidR="0047463B" w:rsidRPr="00777C3B">
        <w:rPr>
          <w:rFonts w:ascii="Times New Roman" w:hAnsi="Times New Roman" w:cs="Times New Roman"/>
          <w:i/>
          <w:sz w:val="24"/>
          <w:szCs w:val="24"/>
          <w:vertAlign w:val="superscript"/>
          <w:lang w:val="ro-RO"/>
        </w:rPr>
        <w:t>2</w:t>
      </w:r>
      <w:r w:rsidR="002D3D3C"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96658D" w:rsidRPr="00777C3B" w:rsidRDefault="001B4E25" w:rsidP="00BB5DBF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lang w:val="ro-RO"/>
        </w:rPr>
        <w:t xml:space="preserve">  </w:t>
      </w:r>
      <w:r w:rsidR="002D3D3C" w:rsidRPr="00777C3B">
        <w:rPr>
          <w:rFonts w:ascii="Times New Roman" w:hAnsi="Times New Roman" w:cs="Times New Roman"/>
          <w:lang w:val="ro-RO"/>
        </w:rPr>
        <w:t>1</w:t>
      </w:r>
      <w:r w:rsidR="002D3D3C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6658D" w:rsidRPr="00777C3B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9665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Suprafață totală reabilitată energetic a clădirilor ocupate de către administrația </w:t>
      </w:r>
      <w:r w:rsidR="0017691C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</w:t>
      </w:r>
      <w:r w:rsidR="009665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publică </w:t>
      </w:r>
      <w:r w:rsidR="00096DBB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</w:t>
      </w:r>
      <w:r w:rsidR="009665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local</w:t>
      </w:r>
      <w:r w:rsidR="007749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ă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1B4E25" w:rsidRPr="00777C3B" w:rsidRDefault="002D3D3C" w:rsidP="00BB5DBF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="0096658D" w:rsidRPr="00777C3B">
        <w:rPr>
          <w:rFonts w:ascii="Arial" w:hAnsi="Arial" w:cs="Arial"/>
          <w:color w:val="000000"/>
          <w:sz w:val="24"/>
          <w:szCs w:val="24"/>
          <w:lang w:val="ro-RO"/>
        </w:rPr>
        <w:t xml:space="preserve"> </w:t>
      </w:r>
      <w:r w:rsidR="009665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Numărul de proiecte de eficiență energetică și valorificare a surselor de energie </w:t>
      </w:r>
      <w:r w:rsidR="00096DBB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 </w:t>
      </w:r>
      <w:r w:rsidR="009665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regenerabila implementate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1B4E25" w:rsidRPr="00777C3B" w:rsidRDefault="007B381C" w:rsidP="00BB5DBF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3. Economii specifice de energie obținute în urma reabilitării </w:t>
      </w:r>
      <w:r w:rsidR="00F03BC0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clădirilor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ocupate de administrația publică locala/ instituții publice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1B4E25" w:rsidRPr="00777C3B" w:rsidRDefault="007B381C" w:rsidP="00BB5DBF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Gradul de valorificare a bugetului planificat pentru finanțarea p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roiectelor în domeniul EE și SE</w:t>
      </w:r>
      <w:r w:rsidR="00F03B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R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1B4E25" w:rsidRPr="00777C3B" w:rsidRDefault="0017691C" w:rsidP="00BB5DBF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7B381C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B381C"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7B381C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Ponderea medie a mijloacelor financiare alocate proiectelor de EE și SER în sectorul public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E47130" w:rsidRPr="00777C3B" w:rsidRDefault="007B381C" w:rsidP="00BB5DBF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6.</w:t>
      </w:r>
      <w:r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Ponderea resurselor regenerabile în consumul final de energie electrică (conform </w:t>
      </w:r>
      <w:r w:rsidR="00F03BC0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balanței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energetice)</w:t>
      </w:r>
      <w:r w:rsidR="0017691C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.</w:t>
      </w:r>
    </w:p>
    <w:p w:rsidR="00E47130" w:rsidRPr="00777C3B" w:rsidRDefault="00E47130" w:rsidP="006F2F45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6F2F45" w:rsidRPr="00777C3B" w:rsidRDefault="006F2F45" w:rsidP="006F2F45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Subprogramul </w:t>
      </w:r>
      <w:r w:rsidR="00980522" w:rsidRPr="00777C3B">
        <w:rPr>
          <w:rFonts w:ascii="Times New Roman" w:hAnsi="Times New Roman" w:cs="Times New Roman"/>
          <w:b/>
          <w:sz w:val="24"/>
          <w:szCs w:val="24"/>
          <w:lang w:val="ro-RO"/>
        </w:rPr>
        <w:t>5805</w:t>
      </w:r>
      <w:r w:rsidR="00774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777C3B">
        <w:rPr>
          <w:rFonts w:ascii="Times New Roman" w:hAnsi="Times New Roman"/>
          <w:b/>
          <w:sz w:val="24"/>
          <w:szCs w:val="24"/>
          <w:lang w:val="ro-RO"/>
        </w:rPr>
        <w:t>Rețele termice</w:t>
      </w: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:rsidR="006F2F45" w:rsidRPr="00777C3B" w:rsidRDefault="006F2F45" w:rsidP="006F2F45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  <w:r w:rsidRPr="00777C3B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1</w:t>
      </w:r>
    </w:p>
    <w:p w:rsidR="001F6152" w:rsidRPr="00777C3B" w:rsidRDefault="00C16539" w:rsidP="00C16539">
      <w:pPr>
        <w:spacing w:after="0"/>
        <w:ind w:left="284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072" w:type="dxa"/>
        <w:tblInd w:w="279" w:type="dxa"/>
        <w:tblLook w:val="04A0" w:firstRow="1" w:lastRow="0" w:firstColumn="1" w:lastColumn="0" w:noHBand="0" w:noVBand="1"/>
      </w:tblPr>
      <w:tblGrid>
        <w:gridCol w:w="4819"/>
        <w:gridCol w:w="1418"/>
        <w:gridCol w:w="1417"/>
        <w:gridCol w:w="1418"/>
      </w:tblGrid>
      <w:tr w:rsidR="00CB1625" w:rsidRPr="00777C3B" w:rsidTr="00CB1625">
        <w:tc>
          <w:tcPr>
            <w:tcW w:w="4819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:rsidR="00CB1625" w:rsidRPr="00CB1625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162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2023</w:t>
            </w:r>
          </w:p>
        </w:tc>
        <w:tc>
          <w:tcPr>
            <w:tcW w:w="1417" w:type="dxa"/>
            <w:vAlign w:val="center"/>
          </w:tcPr>
          <w:p w:rsidR="00CB1625" w:rsidRPr="00CB1625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162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1418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</w:tr>
      <w:tr w:rsidR="00CB1625" w:rsidRPr="00777C3B" w:rsidTr="00CB1625">
        <w:tc>
          <w:tcPr>
            <w:tcW w:w="4819" w:type="dxa"/>
            <w:vAlign w:val="center"/>
          </w:tcPr>
          <w:p w:rsidR="00CB1625" w:rsidRPr="00777C3B" w:rsidRDefault="00CB1625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418" w:type="dxa"/>
            <w:vAlign w:val="center"/>
          </w:tcPr>
          <w:p w:rsidR="00CB1625" w:rsidRPr="00777C3B" w:rsidRDefault="00376FC7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vAlign w:val="center"/>
          </w:tcPr>
          <w:p w:rsidR="00CB1625" w:rsidRPr="00777C3B" w:rsidRDefault="00376FC7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:rsidR="00CB1625" w:rsidRPr="00777C3B" w:rsidRDefault="00376FC7" w:rsidP="00C16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  <w:tr w:rsidR="00CB1625" w:rsidRPr="00777C3B" w:rsidTr="00CB1625">
        <w:tc>
          <w:tcPr>
            <w:tcW w:w="4819" w:type="dxa"/>
          </w:tcPr>
          <w:p w:rsidR="00CB1625" w:rsidRPr="00777C3B" w:rsidRDefault="00CB1625" w:rsidP="00F03B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 finanțate din surse externe (</w:t>
            </w:r>
            <w:r w:rsidRPr="00EA72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implementării celui de-al doilea Proiect de îmbunătățire a eficienței sistemului de alimentare centralizată cu energie termică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Chișinău</w:t>
            </w:r>
            <w:r w:rsidRPr="00EA72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(PIESACET-2) (70307)</w:t>
            </w:r>
          </w:p>
        </w:tc>
        <w:tc>
          <w:tcPr>
            <w:tcW w:w="1418" w:type="dxa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3.762,0</w:t>
            </w:r>
          </w:p>
        </w:tc>
        <w:tc>
          <w:tcPr>
            <w:tcW w:w="1417" w:type="dxa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3.780,0</w:t>
            </w:r>
          </w:p>
        </w:tc>
        <w:tc>
          <w:tcPr>
            <w:tcW w:w="1418" w:type="dxa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7C3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3.830,4</w:t>
            </w:r>
          </w:p>
        </w:tc>
      </w:tr>
      <w:tr w:rsidR="00CB1625" w:rsidRPr="00777C3B" w:rsidTr="00774926">
        <w:trPr>
          <w:trHeight w:val="683"/>
        </w:trPr>
        <w:tc>
          <w:tcPr>
            <w:tcW w:w="4819" w:type="dxa"/>
          </w:tcPr>
          <w:p w:rsidR="00CB1625" w:rsidRPr="00777C3B" w:rsidRDefault="00CB1625" w:rsidP="00F03B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A7207">
              <w:rPr>
                <w:rFonts w:ascii="Times New Roman" w:hAnsi="Times New Roman" w:cs="Times New Roman"/>
                <w:sz w:val="24"/>
                <w:szCs w:val="24"/>
              </w:rPr>
              <w:t>Proiect „Modernizarea sistemului termoenergetic al municipiului Bălți” (70090</w:t>
            </w:r>
            <w:r w:rsidRPr="00EA72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418" w:type="dxa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6.600,0</w:t>
            </w:r>
          </w:p>
        </w:tc>
        <w:tc>
          <w:tcPr>
            <w:tcW w:w="1417" w:type="dxa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38.250,0</w:t>
            </w:r>
          </w:p>
        </w:tc>
        <w:tc>
          <w:tcPr>
            <w:tcW w:w="1418" w:type="dxa"/>
          </w:tcPr>
          <w:p w:rsidR="00CB1625" w:rsidRPr="00777C3B" w:rsidRDefault="00CB1625" w:rsidP="00F03B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</w:t>
            </w:r>
          </w:p>
        </w:tc>
      </w:tr>
      <w:tr w:rsidR="00CB1625" w:rsidRPr="00777C3B" w:rsidTr="00CB1625">
        <w:trPr>
          <w:trHeight w:val="416"/>
        </w:trPr>
        <w:tc>
          <w:tcPr>
            <w:tcW w:w="4819" w:type="dxa"/>
          </w:tcPr>
          <w:p w:rsidR="00CB1625" w:rsidRPr="00F61EA1" w:rsidRDefault="00CB1625" w:rsidP="00F03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DA7B16">
              <w:rPr>
                <w:rFonts w:ascii="Times New Roman" w:hAnsi="Times New Roman" w:cs="Times New Roman"/>
                <w:b/>
                <w:sz w:val="24"/>
                <w:szCs w:val="24"/>
              </w:rPr>
              <w:t>ul 5805</w:t>
            </w:r>
          </w:p>
        </w:tc>
        <w:tc>
          <w:tcPr>
            <w:tcW w:w="1418" w:type="dxa"/>
          </w:tcPr>
          <w:p w:rsidR="00CB1625" w:rsidRPr="00F61EA1" w:rsidRDefault="00CB1625" w:rsidP="00F03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10.362,0</w:t>
            </w:r>
          </w:p>
        </w:tc>
        <w:tc>
          <w:tcPr>
            <w:tcW w:w="1417" w:type="dxa"/>
          </w:tcPr>
          <w:p w:rsidR="00CB1625" w:rsidRPr="00F61EA1" w:rsidRDefault="00CB1625" w:rsidP="00F03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42.030,0</w:t>
            </w:r>
          </w:p>
        </w:tc>
        <w:tc>
          <w:tcPr>
            <w:tcW w:w="1418" w:type="dxa"/>
          </w:tcPr>
          <w:p w:rsidR="00CB1625" w:rsidRPr="00F61EA1" w:rsidRDefault="00CB1625" w:rsidP="00F61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61EA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3.830,4</w:t>
            </w:r>
          </w:p>
        </w:tc>
      </w:tr>
    </w:tbl>
    <w:p w:rsidR="0017691C" w:rsidRPr="00777C3B" w:rsidRDefault="00DC5B72" w:rsidP="001B4E25">
      <w:pPr>
        <w:ind w:firstLine="426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777C3B">
        <w:rPr>
          <w:rFonts w:ascii="Times New Roman" w:hAnsi="Times New Roman" w:cs="Times New Roman"/>
          <w:i/>
          <w:sz w:val="24"/>
          <w:szCs w:val="24"/>
          <w:lang w:val="ro-RO"/>
        </w:rPr>
        <w:t>Indicatori de performanță</w:t>
      </w:r>
      <w:r w:rsidR="0047463B" w:rsidRPr="00777C3B">
        <w:rPr>
          <w:rFonts w:ascii="Times New Roman" w:hAnsi="Times New Roman" w:cs="Times New Roman"/>
          <w:i/>
          <w:sz w:val="24"/>
          <w:szCs w:val="24"/>
          <w:vertAlign w:val="superscript"/>
          <w:lang w:val="ro-RO"/>
        </w:rPr>
        <w:t>2</w:t>
      </w:r>
      <w:r w:rsidR="00675EB4" w:rsidRPr="00777C3B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096DBB" w:rsidRPr="00777C3B" w:rsidRDefault="00DC5B72" w:rsidP="00FD16D8">
      <w:pPr>
        <w:spacing w:after="0"/>
        <w:ind w:firstLine="567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777C3B">
        <w:rPr>
          <w:rFonts w:ascii="Times New Roman" w:hAnsi="Times New Roman" w:cs="Times New Roman"/>
          <w:lang w:val="ro-RO"/>
        </w:rPr>
        <w:t>.</w:t>
      </w:r>
      <w:r w:rsidR="00096DBB" w:rsidRPr="00777C3B">
        <w:rPr>
          <w:rFonts w:ascii="Arial" w:hAnsi="Arial" w:cs="Arial"/>
          <w:color w:val="000000"/>
          <w:lang w:val="ro-RO"/>
        </w:rPr>
        <w:t xml:space="preserve"> </w:t>
      </w:r>
      <w:r w:rsidR="00096DBB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Modernizarea capacității de generare la CET Sursa -1. (PIESACET-2)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096DBB" w:rsidRPr="00777C3B" w:rsidRDefault="00096DBB" w:rsidP="00FD16D8">
      <w:pPr>
        <w:spacing w:after="0"/>
        <w:ind w:firstLine="567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</w:pPr>
      <w:r w:rsidRPr="00777C3B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Puncte Termice Individuale instalate în clădiri rezidențiale și publice. (PIESACET-2)</w:t>
      </w:r>
      <w:r w:rsidR="00C00A8D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;</w:t>
      </w:r>
    </w:p>
    <w:p w:rsidR="00096DBB" w:rsidRDefault="00FD16D8" w:rsidP="00FD16D8">
      <w:pPr>
        <w:spacing w:after="0"/>
        <w:ind w:left="284" w:firstLine="283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096DBB" w:rsidRPr="00777C3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96DBB" w:rsidRPr="00777C3B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096DBB" w:rsidRPr="00777C3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>Gradul de valorificare a bugetului celui de al doilea Proiect de îmbunătățire a eficienței    sistemului de alimentare centralizată cu energie termică din mun. Chișinău. (PIESACET-2)</w:t>
      </w:r>
      <w:r w:rsidR="00F03B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en-US" w:eastAsia="ru-RU"/>
        </w:rPr>
        <w:t>;</w:t>
      </w:r>
    </w:p>
    <w:p w:rsidR="00F03BC0" w:rsidRDefault="00F03BC0" w:rsidP="00FD16D8">
      <w:pPr>
        <w:spacing w:after="0"/>
        <w:ind w:left="284" w:firstLine="283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4</w:t>
      </w:r>
      <w:r w:rsidRPr="00F03BC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 xml:space="preserve">. </w:t>
      </w:r>
      <w:r w:rsidRPr="00F03BC0">
        <w:rPr>
          <w:rFonts w:ascii="Times New Roman" w:hAnsi="Times New Roman" w:cs="Times New Roman"/>
          <w:sz w:val="24"/>
          <w:szCs w:val="24"/>
          <w:lang w:val="ro-RO"/>
        </w:rPr>
        <w:t>Puncte termice individuale instalate în blocurile locative (166), în mun. Bălți;</w:t>
      </w:r>
    </w:p>
    <w:p w:rsidR="00F03BC0" w:rsidRPr="00F03BC0" w:rsidRDefault="00F03BC0" w:rsidP="00FD16D8">
      <w:pPr>
        <w:spacing w:after="0"/>
        <w:ind w:left="284" w:firstLine="283"/>
        <w:jc w:val="both"/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 5. </w:t>
      </w:r>
      <w:r w:rsidRPr="00F03BC0">
        <w:rPr>
          <w:rFonts w:ascii="Times New Roman" w:hAnsi="Times New Roman" w:cs="Times New Roman"/>
          <w:sz w:val="24"/>
          <w:szCs w:val="24"/>
          <w:lang w:val="ro-RO"/>
        </w:rPr>
        <w:t>Sisteme de distribuție a agentului termic și a apei calde construite în blocurile locative (296); din mun. Bălți</w:t>
      </w:r>
      <w:r w:rsidRPr="00F03BC0">
        <w:t>;</w:t>
      </w:r>
    </w:p>
    <w:p w:rsidR="00F03BC0" w:rsidRPr="00F03BC0" w:rsidRDefault="00F03BC0" w:rsidP="00FD16D8">
      <w:pPr>
        <w:spacing w:after="0"/>
        <w:ind w:left="284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val="ro-RO" w:eastAsia="ru-RU"/>
        </w:rPr>
        <w:t xml:space="preserve">6. </w:t>
      </w:r>
      <w:r w:rsidRPr="00F03BC0">
        <w:rPr>
          <w:rFonts w:ascii="Times New Roman" w:eastAsia="Times New Roman" w:hAnsi="Times New Roman" w:cs="Times New Roman"/>
          <w:noProof w:val="0"/>
          <w:sz w:val="24"/>
          <w:szCs w:val="24"/>
          <w:lang w:val="ro-RO" w:eastAsia="ru-RU"/>
        </w:rPr>
        <w:t xml:space="preserve">Gradul de valorificare a bugetului </w:t>
      </w:r>
      <w:r w:rsidRPr="00F03BC0">
        <w:rPr>
          <w:rFonts w:ascii="Times New Roman" w:hAnsi="Times New Roman" w:cs="Times New Roman"/>
          <w:sz w:val="24"/>
          <w:szCs w:val="24"/>
          <w:lang w:val="ro-RO"/>
        </w:rPr>
        <w:t>Proiectului Modernizarea sistemului termoenergetic al municipiului Bălți</w:t>
      </w:r>
      <w:r w:rsidR="00963EE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sectPr w:rsidR="00F03BC0" w:rsidRPr="00F03BC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7F1" w:rsidRDefault="00DC67F1" w:rsidP="00675EB4">
      <w:pPr>
        <w:spacing w:after="0" w:line="240" w:lineRule="auto"/>
      </w:pPr>
      <w:r>
        <w:separator/>
      </w:r>
    </w:p>
  </w:endnote>
  <w:endnote w:type="continuationSeparator" w:id="0">
    <w:p w:rsidR="00DC67F1" w:rsidRDefault="00DC67F1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7318105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6539" w:rsidRDefault="00C16539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D6076B">
          <w:t>4</w:t>
        </w:r>
        <w:r>
          <w:fldChar w:fldCharType="end"/>
        </w:r>
      </w:p>
    </w:sdtContent>
  </w:sdt>
  <w:p w:rsidR="00C16539" w:rsidRDefault="00C165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7F1" w:rsidRDefault="00DC67F1" w:rsidP="00675EB4">
      <w:pPr>
        <w:spacing w:after="0" w:line="240" w:lineRule="auto"/>
      </w:pPr>
      <w:r>
        <w:separator/>
      </w:r>
    </w:p>
  </w:footnote>
  <w:footnote w:type="continuationSeparator" w:id="0">
    <w:p w:rsidR="00DC67F1" w:rsidRDefault="00DC67F1" w:rsidP="00675EB4">
      <w:pPr>
        <w:spacing w:after="0" w:line="240" w:lineRule="auto"/>
      </w:pPr>
      <w:r>
        <w:continuationSeparator/>
      </w:r>
    </w:p>
  </w:footnote>
  <w:footnote w:id="1">
    <w:p w:rsidR="00A67114" w:rsidRPr="00096DBB" w:rsidRDefault="00A67114" w:rsidP="00A67114">
      <w:pPr>
        <w:pStyle w:val="FootnoteText"/>
        <w:rPr>
          <w:rFonts w:ascii="Times New Roman" w:hAnsi="Times New Roman" w:cs="Times New Roma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DB2F75">
        <w:rPr>
          <w:rFonts w:ascii="Times New Roman" w:hAnsi="Times New Roman" w:cs="Times New Roman"/>
          <w:lang w:val="en-US"/>
        </w:rPr>
        <w:t>s</w:t>
      </w:r>
      <w:r w:rsidRPr="00096DBB">
        <w:rPr>
          <w:rFonts w:ascii="Times New Roman" w:hAnsi="Times New Roman" w:cs="Times New Roman"/>
          <w:lang w:val="en-US"/>
        </w:rPr>
        <w:t>e vor include activit</w:t>
      </w:r>
      <w:r w:rsidR="00DB2F75">
        <w:rPr>
          <w:rFonts w:ascii="Times New Roman" w:hAnsi="Times New Roman" w:cs="Times New Roman"/>
          <w:lang w:val="en-US"/>
        </w:rPr>
        <w:t>ăț</w:t>
      </w:r>
      <w:r w:rsidRPr="00096DBB">
        <w:rPr>
          <w:rFonts w:ascii="Times New Roman" w:hAnsi="Times New Roman" w:cs="Times New Roman"/>
          <w:lang w:val="en-US"/>
        </w:rPr>
        <w:t>ile acceptate de catre MF (la momentul actual)</w:t>
      </w:r>
      <w:r w:rsidR="00DB2F75">
        <w:rPr>
          <w:rFonts w:ascii="Times New Roman" w:hAnsi="Times New Roman" w:cs="Times New Roman"/>
          <w:lang w:val="en-US"/>
        </w:rPr>
        <w:t>;</w:t>
      </w:r>
    </w:p>
  </w:footnote>
  <w:footnote w:id="2">
    <w:p w:rsidR="00003F36" w:rsidRDefault="00003F36" w:rsidP="00003F36">
      <w:pPr>
        <w:rPr>
          <w:rFonts w:ascii="Times New Roman" w:hAnsi="Times New Roman" w:cs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096DBB">
        <w:rPr>
          <w:rFonts w:ascii="Times New Roman" w:hAnsi="Times New Roman" w:cs="Times New Roman"/>
          <w:sz w:val="20"/>
          <w:szCs w:val="20"/>
        </w:rPr>
        <w:t>pe programe, dac</w:t>
      </w:r>
      <w:r w:rsidR="00DB2F75">
        <w:rPr>
          <w:rFonts w:ascii="Times New Roman" w:hAnsi="Times New Roman" w:cs="Times New Roman"/>
          <w:sz w:val="20"/>
          <w:szCs w:val="20"/>
        </w:rPr>
        <w:t>ă</w:t>
      </w:r>
      <w:r w:rsidRPr="00096DBB">
        <w:rPr>
          <w:rFonts w:ascii="Times New Roman" w:hAnsi="Times New Roman" w:cs="Times New Roman"/>
          <w:sz w:val="20"/>
          <w:szCs w:val="20"/>
        </w:rPr>
        <w:t xml:space="preserve"> sunt prezentate</w:t>
      </w:r>
    </w:p>
    <w:p w:rsidR="00003F36" w:rsidRPr="00675EB4" w:rsidRDefault="00003F36" w:rsidP="00003F36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6C5E"/>
    <w:multiLevelType w:val="hybridMultilevel"/>
    <w:tmpl w:val="C30E797E"/>
    <w:lvl w:ilvl="0" w:tplc="74FE9ECE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A70143B"/>
    <w:multiLevelType w:val="hybridMultilevel"/>
    <w:tmpl w:val="1DF00062"/>
    <w:lvl w:ilvl="0" w:tplc="67522454">
      <w:start w:val="11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DC31682"/>
    <w:multiLevelType w:val="hybridMultilevel"/>
    <w:tmpl w:val="43DCB672"/>
    <w:lvl w:ilvl="0" w:tplc="E95E386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60D36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1C01A0D"/>
    <w:multiLevelType w:val="hybridMultilevel"/>
    <w:tmpl w:val="D9B44CC6"/>
    <w:lvl w:ilvl="0" w:tplc="D08E7EB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AA43FD8"/>
    <w:multiLevelType w:val="hybridMultilevel"/>
    <w:tmpl w:val="F8F8EAF6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6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D6A9C"/>
    <w:multiLevelType w:val="hybridMultilevel"/>
    <w:tmpl w:val="014863EA"/>
    <w:lvl w:ilvl="0" w:tplc="0418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Calibri Light" w:hAnsi="Calibri Light" w:hint="default"/>
      </w:rPr>
    </w:lvl>
  </w:abstractNum>
  <w:abstractNum w:abstractNumId="8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10" w15:restartNumberingAfterBreak="0">
    <w:nsid w:val="35AC44CF"/>
    <w:multiLevelType w:val="hybridMultilevel"/>
    <w:tmpl w:val="0FBC07DA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11" w15:restartNumberingAfterBreak="0">
    <w:nsid w:val="39B3480F"/>
    <w:multiLevelType w:val="hybridMultilevel"/>
    <w:tmpl w:val="A622DDD6"/>
    <w:lvl w:ilvl="0" w:tplc="529E098C">
      <w:start w:val="10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51317DFE"/>
    <w:multiLevelType w:val="hybridMultilevel"/>
    <w:tmpl w:val="A35EC718"/>
    <w:lvl w:ilvl="0" w:tplc="E708D52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C1EB4"/>
    <w:multiLevelType w:val="hybridMultilevel"/>
    <w:tmpl w:val="0986DB66"/>
    <w:lvl w:ilvl="0" w:tplc="020E4A1E">
      <w:start w:val="1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20E4A1E">
      <w:start w:val="13"/>
      <w:numFmt w:val="bullet"/>
      <w:lvlText w:val="-"/>
      <w:lvlJc w:val="left"/>
      <w:pPr>
        <w:ind w:left="2160" w:hanging="360"/>
      </w:pPr>
      <w:rPr>
        <w:rFonts w:ascii="Courier New" w:eastAsia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14" w15:restartNumberingAfterBreak="0">
    <w:nsid w:val="5FFB6E0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65A4B30"/>
    <w:multiLevelType w:val="hybridMultilevel"/>
    <w:tmpl w:val="4560FA16"/>
    <w:lvl w:ilvl="0" w:tplc="A776E6C4">
      <w:start w:val="8"/>
      <w:numFmt w:val="decimal"/>
      <w:lvlText w:val="%1."/>
      <w:lvlJc w:val="left"/>
      <w:pPr>
        <w:ind w:left="1637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70E2526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D71DC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26565EA"/>
    <w:multiLevelType w:val="hybridMultilevel"/>
    <w:tmpl w:val="17242C36"/>
    <w:lvl w:ilvl="0" w:tplc="B03EC1D8">
      <w:start w:val="23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libri Light" w:hAnsi="Calibri Ligh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Arial" w:hAnsi="Arial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libri Light" w:hAnsi="Calibri Ligh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Arial" w:hAnsi="Arial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libri Light" w:hAnsi="Calibri Light" w:hint="default"/>
      </w:rPr>
    </w:lvl>
  </w:abstractNum>
  <w:abstractNum w:abstractNumId="19" w15:restartNumberingAfterBreak="0">
    <w:nsid w:val="78D13C3A"/>
    <w:multiLevelType w:val="hybridMultilevel"/>
    <w:tmpl w:val="BD420016"/>
    <w:lvl w:ilvl="0" w:tplc="A6E2DC8E">
      <w:start w:val="8"/>
      <w:numFmt w:val="decimal"/>
      <w:lvlText w:val="%1."/>
      <w:lvlJc w:val="left"/>
      <w:pPr>
        <w:ind w:left="163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18"/>
  </w:num>
  <w:num w:numId="6">
    <w:abstractNumId w:val="10"/>
  </w:num>
  <w:num w:numId="7">
    <w:abstractNumId w:val="5"/>
  </w:num>
  <w:num w:numId="8">
    <w:abstractNumId w:val="15"/>
  </w:num>
  <w:num w:numId="9">
    <w:abstractNumId w:val="13"/>
  </w:num>
  <w:num w:numId="10">
    <w:abstractNumId w:val="17"/>
  </w:num>
  <w:num w:numId="11">
    <w:abstractNumId w:val="11"/>
  </w:num>
  <w:num w:numId="12">
    <w:abstractNumId w:val="1"/>
  </w:num>
  <w:num w:numId="13">
    <w:abstractNumId w:val="19"/>
  </w:num>
  <w:num w:numId="14">
    <w:abstractNumId w:val="16"/>
  </w:num>
  <w:num w:numId="15">
    <w:abstractNumId w:val="3"/>
  </w:num>
  <w:num w:numId="16">
    <w:abstractNumId w:val="14"/>
  </w:num>
  <w:num w:numId="17">
    <w:abstractNumId w:val="2"/>
  </w:num>
  <w:num w:numId="18">
    <w:abstractNumId w:val="12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3F36"/>
    <w:rsid w:val="00013FCF"/>
    <w:rsid w:val="00033B55"/>
    <w:rsid w:val="00094286"/>
    <w:rsid w:val="00096DBB"/>
    <w:rsid w:val="000D2B2D"/>
    <w:rsid w:val="000D6EE6"/>
    <w:rsid w:val="001067AE"/>
    <w:rsid w:val="00120562"/>
    <w:rsid w:val="00142060"/>
    <w:rsid w:val="00157CE5"/>
    <w:rsid w:val="00172EE3"/>
    <w:rsid w:val="00173E63"/>
    <w:rsid w:val="0017691C"/>
    <w:rsid w:val="00186B20"/>
    <w:rsid w:val="001914D8"/>
    <w:rsid w:val="001B4E25"/>
    <w:rsid w:val="001F6152"/>
    <w:rsid w:val="00201955"/>
    <w:rsid w:val="002174C2"/>
    <w:rsid w:val="002266FA"/>
    <w:rsid w:val="00264FE1"/>
    <w:rsid w:val="002D3D3C"/>
    <w:rsid w:val="002F4598"/>
    <w:rsid w:val="00327D28"/>
    <w:rsid w:val="003444EA"/>
    <w:rsid w:val="003553F7"/>
    <w:rsid w:val="00376FC7"/>
    <w:rsid w:val="003D2209"/>
    <w:rsid w:val="003E7A57"/>
    <w:rsid w:val="003F10CE"/>
    <w:rsid w:val="003F50D8"/>
    <w:rsid w:val="00414942"/>
    <w:rsid w:val="004259A3"/>
    <w:rsid w:val="0047463B"/>
    <w:rsid w:val="004B3240"/>
    <w:rsid w:val="004D0670"/>
    <w:rsid w:val="00504475"/>
    <w:rsid w:val="0053698F"/>
    <w:rsid w:val="00536E10"/>
    <w:rsid w:val="00542336"/>
    <w:rsid w:val="00561E34"/>
    <w:rsid w:val="00571A63"/>
    <w:rsid w:val="00581BCC"/>
    <w:rsid w:val="00593BB9"/>
    <w:rsid w:val="00595C01"/>
    <w:rsid w:val="005B7035"/>
    <w:rsid w:val="005C6945"/>
    <w:rsid w:val="005D08B6"/>
    <w:rsid w:val="005E4ACA"/>
    <w:rsid w:val="005E6496"/>
    <w:rsid w:val="00606DF8"/>
    <w:rsid w:val="006232C0"/>
    <w:rsid w:val="00651F81"/>
    <w:rsid w:val="00653F33"/>
    <w:rsid w:val="0066347D"/>
    <w:rsid w:val="00675EB4"/>
    <w:rsid w:val="00684238"/>
    <w:rsid w:val="006C3CC9"/>
    <w:rsid w:val="006C720C"/>
    <w:rsid w:val="006F2F45"/>
    <w:rsid w:val="00727243"/>
    <w:rsid w:val="00745CBC"/>
    <w:rsid w:val="0074678E"/>
    <w:rsid w:val="00774926"/>
    <w:rsid w:val="00777C3B"/>
    <w:rsid w:val="007A2FFF"/>
    <w:rsid w:val="007A4DFC"/>
    <w:rsid w:val="007A60C1"/>
    <w:rsid w:val="007B1EE3"/>
    <w:rsid w:val="007B381C"/>
    <w:rsid w:val="007D3AAC"/>
    <w:rsid w:val="00807AC9"/>
    <w:rsid w:val="00821918"/>
    <w:rsid w:val="0083637B"/>
    <w:rsid w:val="00890B0A"/>
    <w:rsid w:val="008A100B"/>
    <w:rsid w:val="008D298B"/>
    <w:rsid w:val="00963EEF"/>
    <w:rsid w:val="0096658D"/>
    <w:rsid w:val="009707F3"/>
    <w:rsid w:val="00972D40"/>
    <w:rsid w:val="00973176"/>
    <w:rsid w:val="009777F2"/>
    <w:rsid w:val="00980522"/>
    <w:rsid w:val="009E69C5"/>
    <w:rsid w:val="009F769F"/>
    <w:rsid w:val="00A12485"/>
    <w:rsid w:val="00A1622D"/>
    <w:rsid w:val="00A279B0"/>
    <w:rsid w:val="00A63686"/>
    <w:rsid w:val="00A67114"/>
    <w:rsid w:val="00A82EEC"/>
    <w:rsid w:val="00A8698D"/>
    <w:rsid w:val="00AB017F"/>
    <w:rsid w:val="00AC7C24"/>
    <w:rsid w:val="00AD0165"/>
    <w:rsid w:val="00AE097F"/>
    <w:rsid w:val="00AF0396"/>
    <w:rsid w:val="00B01C99"/>
    <w:rsid w:val="00B155C0"/>
    <w:rsid w:val="00B17574"/>
    <w:rsid w:val="00B2425E"/>
    <w:rsid w:val="00B3013A"/>
    <w:rsid w:val="00B43253"/>
    <w:rsid w:val="00B468E0"/>
    <w:rsid w:val="00B474AA"/>
    <w:rsid w:val="00B557C5"/>
    <w:rsid w:val="00B97861"/>
    <w:rsid w:val="00BB5DBF"/>
    <w:rsid w:val="00BD0E75"/>
    <w:rsid w:val="00BD151B"/>
    <w:rsid w:val="00C00A8D"/>
    <w:rsid w:val="00C16539"/>
    <w:rsid w:val="00C429DA"/>
    <w:rsid w:val="00C46E78"/>
    <w:rsid w:val="00C70943"/>
    <w:rsid w:val="00C72B1F"/>
    <w:rsid w:val="00CA03CF"/>
    <w:rsid w:val="00CA2C94"/>
    <w:rsid w:val="00CA4BB3"/>
    <w:rsid w:val="00CB1625"/>
    <w:rsid w:val="00CC1CE6"/>
    <w:rsid w:val="00D02027"/>
    <w:rsid w:val="00D026C4"/>
    <w:rsid w:val="00D15D82"/>
    <w:rsid w:val="00D42AC8"/>
    <w:rsid w:val="00D4549E"/>
    <w:rsid w:val="00D51165"/>
    <w:rsid w:val="00D566A7"/>
    <w:rsid w:val="00D6076B"/>
    <w:rsid w:val="00D76182"/>
    <w:rsid w:val="00DA7B16"/>
    <w:rsid w:val="00DB2F75"/>
    <w:rsid w:val="00DC5B72"/>
    <w:rsid w:val="00DC67F1"/>
    <w:rsid w:val="00DD2CCE"/>
    <w:rsid w:val="00DE2CDB"/>
    <w:rsid w:val="00E00ED8"/>
    <w:rsid w:val="00E36B0C"/>
    <w:rsid w:val="00E47130"/>
    <w:rsid w:val="00E54084"/>
    <w:rsid w:val="00E81499"/>
    <w:rsid w:val="00E82867"/>
    <w:rsid w:val="00EA2E5A"/>
    <w:rsid w:val="00EC291D"/>
    <w:rsid w:val="00ED30DA"/>
    <w:rsid w:val="00EF4F58"/>
    <w:rsid w:val="00F03BC0"/>
    <w:rsid w:val="00F045E7"/>
    <w:rsid w:val="00F115B8"/>
    <w:rsid w:val="00F21A2A"/>
    <w:rsid w:val="00F260C2"/>
    <w:rsid w:val="00F4269E"/>
    <w:rsid w:val="00F61EA1"/>
    <w:rsid w:val="00F6385C"/>
    <w:rsid w:val="00F66BD9"/>
    <w:rsid w:val="00F91673"/>
    <w:rsid w:val="00FA0847"/>
    <w:rsid w:val="00FA2644"/>
    <w:rsid w:val="00FD16D8"/>
    <w:rsid w:val="00FF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F6276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customStyle="1" w:styleId="mk1txtb1">
    <w:name w:val="mk1 txtb1"/>
    <w:basedOn w:val="Normal"/>
    <w:qFormat/>
    <w:rsid w:val="00EA2E5A"/>
    <w:pPr>
      <w:numPr>
        <w:numId w:val="3"/>
      </w:numPr>
      <w:spacing w:before="120" w:after="0" w:line="276" w:lineRule="auto"/>
      <w:jc w:val="both"/>
    </w:pPr>
    <w:rPr>
      <w:rFonts w:ascii="Wingdings" w:eastAsia="Wingdings" w:hAnsi="Wingdings" w:cs="Courier New"/>
      <w:noProof w:val="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58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966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58D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6A7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F09D3-5027-4D21-ACAA-5E9DEAC8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23</cp:revision>
  <cp:lastPrinted>2022-09-19T12:51:00Z</cp:lastPrinted>
  <dcterms:created xsi:type="dcterms:W3CDTF">2022-09-19T12:43:00Z</dcterms:created>
  <dcterms:modified xsi:type="dcterms:W3CDTF">2022-09-20T06:04:00Z</dcterms:modified>
</cp:coreProperties>
</file>