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BCC" w:rsidRDefault="00FE5BCC" w:rsidP="00FE5BCC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nr.7</w:t>
      </w:r>
    </w:p>
    <w:p w:rsidR="00FE5BCC" w:rsidRPr="009F769F" w:rsidRDefault="00FE5BCC" w:rsidP="00FE5BCC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Justiție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(07)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C2888" w:rsidRDefault="001F6152" w:rsidP="000C0102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C2888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0C0102" w:rsidRPr="000C0102" w:rsidRDefault="00AC535F" w:rsidP="000C0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>
        <w:rPr>
          <w:rFonts w:ascii="Arial" w:eastAsia="Times New Roman" w:hAnsi="Arial" w:cs="Arial"/>
          <w:noProof w:val="0"/>
          <w:sz w:val="24"/>
          <w:szCs w:val="24"/>
          <w:lang w:eastAsia="en-GB"/>
        </w:rPr>
        <w:t xml:space="preserve">- </w:t>
      </w:r>
      <w:r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E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liminarea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corupției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și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 responsabilizarea actorilor din sistem;</w:t>
      </w:r>
    </w:p>
    <w:p w:rsidR="000C0102" w:rsidRPr="000C0102" w:rsidRDefault="00AC535F" w:rsidP="000C0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- S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porirea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independenței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 sistemului judecătoresc;</w:t>
      </w:r>
    </w:p>
    <w:p w:rsidR="000C0102" w:rsidRPr="000C0102" w:rsidRDefault="00AC535F" w:rsidP="000C0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- A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sigurarea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calității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 actului de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justiție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;</w:t>
      </w:r>
    </w:p>
    <w:p w:rsidR="000C0102" w:rsidRPr="000C0102" w:rsidRDefault="00AC535F" w:rsidP="000C0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</w:pPr>
      <w:r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- A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sigurarea unei administrări eficiente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și</w:t>
      </w:r>
      <w:r w:rsidR="000C0102" w:rsidRPr="000C010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 xml:space="preserve"> moderne a sectorului </w:t>
      </w:r>
      <w:r w:rsidR="000C0102" w:rsidRPr="00195A03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justiției</w:t>
      </w:r>
      <w:r w:rsidR="00652CA2">
        <w:rPr>
          <w:rFonts w:ascii="Times New Roman" w:eastAsia="Times New Roman" w:hAnsi="Times New Roman" w:cs="Times New Roman"/>
          <w:noProof w:val="0"/>
          <w:sz w:val="24"/>
          <w:szCs w:val="24"/>
          <w:lang w:eastAsia="en-GB"/>
        </w:rPr>
        <w:t>.</w:t>
      </w:r>
    </w:p>
    <w:p w:rsidR="001F6152" w:rsidRPr="000C2888" w:rsidRDefault="001F6152" w:rsidP="000C01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6152" w:rsidRPr="000C2888" w:rsidRDefault="001F6152" w:rsidP="001F6152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0C2888">
        <w:rPr>
          <w:rFonts w:ascii="Times New Roman" w:hAnsi="Times New Roman" w:cs="Times New Roman"/>
          <w:b/>
          <w:sz w:val="24"/>
          <w:szCs w:val="24"/>
        </w:rPr>
        <w:t>I.2. Strategia Națională de Dezvoltare</w:t>
      </w:r>
    </w:p>
    <w:p w:rsidR="001F6152" w:rsidRPr="00302119" w:rsidRDefault="00302119" w:rsidP="00FE5B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Impulsionarea procesului de consolidare a sectorului justiției, pentru a asigura independența și lipsa premiselor pentru corupție în cadrul acestuia, ceia ce va duce la sporirea încrederii oamenilor și investitorilor  în actul de justiție.</w:t>
      </w:r>
    </w:p>
    <w:p w:rsidR="001F6152" w:rsidRPr="009F769F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1F615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0C0102">
        <w:rPr>
          <w:rFonts w:ascii="Times New Roman" w:hAnsi="Times New Roman" w:cs="Times New Roman"/>
          <w:sz w:val="24"/>
          <w:szCs w:val="24"/>
        </w:rPr>
        <w:t>Elaborarea și promovarea consecventă a politicilor în domeniul justiției cu asigurarea unui proces participativ a tuturor actorilor din sector.</w:t>
      </w:r>
    </w:p>
    <w:p w:rsidR="001F615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 w:rsidRPr="000C0102">
        <w:t xml:space="preserve"> </w:t>
      </w:r>
      <w:r w:rsidRPr="000C0102">
        <w:rPr>
          <w:rFonts w:ascii="Times New Roman" w:hAnsi="Times New Roman" w:cs="Times New Roman"/>
          <w:sz w:val="24"/>
          <w:szCs w:val="24"/>
        </w:rPr>
        <w:t>Sporirea încrederii cetățenilor în sectorul justiției.</w:t>
      </w:r>
    </w:p>
    <w:p w:rsidR="001F615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6152">
        <w:rPr>
          <w:rFonts w:ascii="Times New Roman" w:hAnsi="Times New Roman" w:cs="Times New Roman"/>
          <w:sz w:val="24"/>
          <w:szCs w:val="24"/>
        </w:rPr>
        <w:t>.</w:t>
      </w:r>
      <w:r w:rsidRPr="000C0102">
        <w:t xml:space="preserve"> </w:t>
      </w:r>
      <w:r w:rsidRPr="000C0102">
        <w:rPr>
          <w:rFonts w:ascii="Times New Roman" w:hAnsi="Times New Roman" w:cs="Times New Roman"/>
          <w:sz w:val="24"/>
          <w:szCs w:val="24"/>
        </w:rPr>
        <w:t>Îmbunătățirea calității actului de justiție, sporirea eficienței instanțelor judecătorești și reducerea cheltuielilor pentru actul de justiție.</w:t>
      </w:r>
    </w:p>
    <w:p w:rsidR="000C010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C0102">
        <w:rPr>
          <w:rFonts w:ascii="Times New Roman" w:hAnsi="Times New Roman" w:cs="Times New Roman"/>
          <w:sz w:val="24"/>
          <w:szCs w:val="24"/>
        </w:rPr>
        <w:t>Implementarea politicii penale a statului.</w:t>
      </w:r>
    </w:p>
    <w:p w:rsidR="000C010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C0102">
        <w:rPr>
          <w:rFonts w:ascii="Times New Roman" w:hAnsi="Times New Roman" w:cs="Times New Roman"/>
          <w:sz w:val="24"/>
          <w:szCs w:val="24"/>
        </w:rPr>
        <w:t>Dezvoltarea capacității organizaționale și funcționale ale CSP pentru promovarea unei administrări mai eficiente a procuraturii.</w:t>
      </w:r>
    </w:p>
    <w:p w:rsidR="000C0102" w:rsidRDefault="000C0102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C0102">
        <w:rPr>
          <w:rFonts w:ascii="Times New Roman" w:hAnsi="Times New Roman" w:cs="Times New Roman"/>
          <w:sz w:val="24"/>
          <w:szCs w:val="24"/>
        </w:rPr>
        <w:t>Sporirea continuă a calității formării inițiale și continue a candidaților la funcța de judecător și procuror.</w:t>
      </w:r>
    </w:p>
    <w:p w:rsidR="00663924" w:rsidRDefault="00663924" w:rsidP="00AE7D83">
      <w:pPr>
        <w:spacing w:after="0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64E01" w:rsidRDefault="00D64E01" w:rsidP="00D64E01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C21CCB" w:rsidRDefault="00C21CCB" w:rsidP="00C21CCB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21CCB" w:rsidRPr="00E55312" w:rsidRDefault="00E55312" w:rsidP="00302119">
      <w:pPr>
        <w:pStyle w:val="ListParagraph"/>
        <w:ind w:left="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="00C677A5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ndependenţa sistemului judecătoresc şi a procuraturii, precum şi a organelor sale de administrare consolidate;</w:t>
      </w:r>
    </w:p>
    <w:p w:rsidR="00C21CCB" w:rsidRPr="00E55312" w:rsidRDefault="00C677A5" w:rsidP="00302119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I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nfrastructura sistemelor informaţionale din sectorul justiţiei dezvoltată şi implementată;</w:t>
      </w:r>
    </w:p>
    <w:p w:rsidR="00006DFC" w:rsidRDefault="00C677A5" w:rsidP="00302119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C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 xml:space="preserve">apacităţile profesiilor conexe justiţiei consolidate; </w:t>
      </w:r>
    </w:p>
    <w:p w:rsidR="00C21CCB" w:rsidRPr="00E55312" w:rsidRDefault="00006DFC" w:rsidP="00302119">
      <w:pPr>
        <w:pStyle w:val="ListParagraph"/>
        <w:ind w:left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- S</w:t>
      </w:r>
      <w:r w:rsidR="00C21CCB" w:rsidRPr="00E55312">
        <w:rPr>
          <w:rFonts w:ascii="Times New Roman" w:hAnsi="Times New Roman" w:cs="Times New Roman"/>
          <w:sz w:val="24"/>
          <w:szCs w:val="24"/>
          <w:lang w:val="en-GB"/>
        </w:rPr>
        <w:t>istemul de protecţie a drepturilor omului îmbunătățit</w:t>
      </w:r>
      <w:r w:rsidR="00E55312" w:rsidRPr="00E5531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21CCB" w:rsidRPr="009F769F" w:rsidRDefault="00C21CCB" w:rsidP="00C21CCB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</w:rPr>
      </w:pPr>
    </w:p>
    <w:p w:rsidR="001F6152" w:rsidRDefault="00D64E01" w:rsidP="00D64E01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FE5BCC" w:rsidRPr="00FE5BCC" w:rsidRDefault="00FE5BCC" w:rsidP="00D51586">
      <w:pPr>
        <w:spacing w:after="0"/>
        <w:ind w:left="-35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1196"/>
        <w:gridCol w:w="1439"/>
        <w:gridCol w:w="1435"/>
        <w:gridCol w:w="1435"/>
        <w:gridCol w:w="1435"/>
      </w:tblGrid>
      <w:tr w:rsidR="00FE5BCC" w:rsidRPr="00FE5BCC" w:rsidTr="00234654">
        <w:trPr>
          <w:tblHeader/>
        </w:trPr>
        <w:tc>
          <w:tcPr>
            <w:tcW w:w="2121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Denumirea subprogramului</w:t>
            </w:r>
          </w:p>
        </w:tc>
        <w:tc>
          <w:tcPr>
            <w:tcW w:w="1196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2021 executat</w:t>
            </w:r>
          </w:p>
        </w:tc>
        <w:tc>
          <w:tcPr>
            <w:tcW w:w="1439" w:type="dxa"/>
            <w:vAlign w:val="center"/>
          </w:tcPr>
          <w:p w:rsidR="00FE5BCC" w:rsidRPr="001725C9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725C9">
              <w:rPr>
                <w:rFonts w:ascii="Times New Roman" w:hAnsi="Times New Roman" w:cs="Times New Roman"/>
                <w:b/>
                <w:szCs w:val="24"/>
              </w:rPr>
              <w:t>2022 aprobat (modificat)</w:t>
            </w:r>
          </w:p>
        </w:tc>
        <w:tc>
          <w:tcPr>
            <w:tcW w:w="1435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435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435" w:type="dxa"/>
            <w:vAlign w:val="center"/>
          </w:tcPr>
          <w:p w:rsidR="00FE5BCC" w:rsidRPr="00FE5BCC" w:rsidRDefault="00FE5BCC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1F6152" w:rsidRPr="00FE5BCC" w:rsidTr="00234654">
        <w:trPr>
          <w:tblHeader/>
        </w:trPr>
        <w:tc>
          <w:tcPr>
            <w:tcW w:w="2121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196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39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435" w:type="dxa"/>
            <w:vAlign w:val="center"/>
          </w:tcPr>
          <w:p w:rsidR="001F6152" w:rsidRPr="00FE5BCC" w:rsidRDefault="001F6152" w:rsidP="001F615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5BCC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1F6152" w:rsidRPr="00FE5BCC" w:rsidTr="00234654">
        <w:tc>
          <w:tcPr>
            <w:tcW w:w="2121" w:type="dxa"/>
          </w:tcPr>
          <w:p w:rsidR="001F6152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4001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Politici și management în domeniul justiției</w:t>
            </w:r>
          </w:p>
        </w:tc>
        <w:tc>
          <w:tcPr>
            <w:tcW w:w="1196" w:type="dxa"/>
            <w:vAlign w:val="center"/>
          </w:tcPr>
          <w:p w:rsidR="001F6152" w:rsidRPr="00FE5BCC" w:rsidRDefault="000A0BB1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22193,2</w:t>
            </w:r>
          </w:p>
        </w:tc>
        <w:tc>
          <w:tcPr>
            <w:tcW w:w="1439" w:type="dxa"/>
            <w:vAlign w:val="center"/>
          </w:tcPr>
          <w:p w:rsidR="001F6152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33949,1</w:t>
            </w:r>
          </w:p>
        </w:tc>
        <w:tc>
          <w:tcPr>
            <w:tcW w:w="1435" w:type="dxa"/>
            <w:vAlign w:val="center"/>
          </w:tcPr>
          <w:p w:rsidR="001F6152" w:rsidRPr="00FE5BCC" w:rsidRDefault="004C4A2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42356,5</w:t>
            </w:r>
          </w:p>
        </w:tc>
        <w:tc>
          <w:tcPr>
            <w:tcW w:w="1435" w:type="dxa"/>
            <w:vAlign w:val="center"/>
          </w:tcPr>
          <w:p w:rsidR="001F6152" w:rsidRPr="00FE5BCC" w:rsidRDefault="004C4A2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43156,6</w:t>
            </w:r>
          </w:p>
        </w:tc>
        <w:tc>
          <w:tcPr>
            <w:tcW w:w="1435" w:type="dxa"/>
            <w:vAlign w:val="center"/>
          </w:tcPr>
          <w:p w:rsidR="001F6152" w:rsidRPr="00FE5BCC" w:rsidRDefault="004C4A2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43156,6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4002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Organizare a sistemului judecătoresc</w:t>
            </w:r>
          </w:p>
        </w:tc>
        <w:tc>
          <w:tcPr>
            <w:tcW w:w="1196" w:type="dxa"/>
            <w:vAlign w:val="center"/>
          </w:tcPr>
          <w:p w:rsidR="000A0BB1" w:rsidRPr="00FE5BCC" w:rsidRDefault="000A0BB1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13635,1</w:t>
            </w:r>
          </w:p>
        </w:tc>
        <w:tc>
          <w:tcPr>
            <w:tcW w:w="1439" w:type="dxa"/>
            <w:vAlign w:val="center"/>
          </w:tcPr>
          <w:p w:rsidR="000A0BB1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18458,9</w:t>
            </w:r>
          </w:p>
        </w:tc>
        <w:tc>
          <w:tcPr>
            <w:tcW w:w="1435" w:type="dxa"/>
            <w:vAlign w:val="center"/>
          </w:tcPr>
          <w:p w:rsidR="000A0BB1" w:rsidRPr="00FE5BCC" w:rsidRDefault="004C4A2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18447,9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0BB1" w:rsidRPr="008C16BF" w:rsidRDefault="004C4A2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C16BF">
              <w:rPr>
                <w:rFonts w:ascii="Times New Roman" w:hAnsi="Times New Roman" w:cs="Times New Roman"/>
                <w:szCs w:val="24"/>
              </w:rPr>
              <w:t>18747,9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0A0BB1" w:rsidRPr="008C16BF" w:rsidRDefault="008C16BF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C16BF">
              <w:rPr>
                <w:rFonts w:ascii="Times New Roman" w:hAnsi="Times New Roman" w:cs="Times New Roman"/>
                <w:sz w:val="24"/>
                <w:szCs w:val="24"/>
              </w:rPr>
              <w:t>18747,9</w:t>
            </w:r>
          </w:p>
        </w:tc>
      </w:tr>
      <w:tr w:rsidR="008C16BF" w:rsidRPr="00FE5BCC" w:rsidTr="00234654">
        <w:tc>
          <w:tcPr>
            <w:tcW w:w="2121" w:type="dxa"/>
          </w:tcPr>
          <w:p w:rsidR="008C16BF" w:rsidRPr="00FE5BCC" w:rsidRDefault="008C16BF" w:rsidP="008C16BF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lastRenderedPageBreak/>
              <w:t>4006 Implementarea politicii penale a statului</w:t>
            </w:r>
          </w:p>
        </w:tc>
        <w:tc>
          <w:tcPr>
            <w:tcW w:w="1196" w:type="dxa"/>
            <w:vAlign w:val="center"/>
          </w:tcPr>
          <w:p w:rsidR="008C16BF" w:rsidRPr="00FE5BCC" w:rsidRDefault="008C16BF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361136,9</w:t>
            </w:r>
          </w:p>
        </w:tc>
        <w:tc>
          <w:tcPr>
            <w:tcW w:w="1439" w:type="dxa"/>
            <w:vAlign w:val="center"/>
          </w:tcPr>
          <w:p w:rsidR="008C16BF" w:rsidRPr="00FE5BCC" w:rsidRDefault="00E86ED3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392557,5</w:t>
            </w:r>
          </w:p>
        </w:tc>
        <w:tc>
          <w:tcPr>
            <w:tcW w:w="1435" w:type="dxa"/>
            <w:vAlign w:val="center"/>
          </w:tcPr>
          <w:p w:rsidR="008C16BF" w:rsidRPr="00FE5BCC" w:rsidRDefault="008C16BF" w:rsidP="008C16B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389643,4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C16BF" w:rsidRPr="008C16BF" w:rsidRDefault="008C16BF" w:rsidP="008C1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BF">
              <w:rPr>
                <w:rFonts w:ascii="Times New Roman" w:hAnsi="Times New Roman" w:cs="Times New Roman"/>
                <w:sz w:val="24"/>
                <w:szCs w:val="24"/>
              </w:rPr>
              <w:t>389643,4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C16BF" w:rsidRPr="008C16BF" w:rsidRDefault="008C16BF" w:rsidP="008C1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BF">
              <w:rPr>
                <w:rFonts w:ascii="Times New Roman" w:hAnsi="Times New Roman" w:cs="Times New Roman"/>
                <w:sz w:val="24"/>
                <w:szCs w:val="24"/>
              </w:rPr>
              <w:t>389643,4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4008 </w:t>
            </w:r>
            <w:r w:rsidR="000A0BB1" w:rsidRPr="00FE5BCC">
              <w:rPr>
                <w:rFonts w:ascii="Times New Roman" w:hAnsi="Times New Roman" w:cs="Times New Roman"/>
                <w:szCs w:val="24"/>
              </w:rPr>
              <w:t>Apărare a drepturilor și intereselor legale ale persoanelor</w:t>
            </w:r>
          </w:p>
        </w:tc>
        <w:tc>
          <w:tcPr>
            <w:tcW w:w="1196" w:type="dxa"/>
            <w:vAlign w:val="center"/>
          </w:tcPr>
          <w:p w:rsidR="000A0BB1" w:rsidRPr="00FE5BCC" w:rsidRDefault="000A0BB1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80018,8</w:t>
            </w:r>
          </w:p>
        </w:tc>
        <w:tc>
          <w:tcPr>
            <w:tcW w:w="1439" w:type="dxa"/>
            <w:vAlign w:val="center"/>
          </w:tcPr>
          <w:p w:rsidR="000A0BB1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92643,6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77037,0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77037,0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77037,0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4009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Expertiză legală</w:t>
            </w:r>
          </w:p>
        </w:tc>
        <w:tc>
          <w:tcPr>
            <w:tcW w:w="1196" w:type="dxa"/>
            <w:vAlign w:val="center"/>
          </w:tcPr>
          <w:p w:rsidR="000A0BB1" w:rsidRPr="00FE5BCC" w:rsidRDefault="0043795B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10288,4</w:t>
            </w:r>
          </w:p>
        </w:tc>
        <w:tc>
          <w:tcPr>
            <w:tcW w:w="1439" w:type="dxa"/>
            <w:vAlign w:val="center"/>
          </w:tcPr>
          <w:p w:rsidR="000A0BB1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14708,7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14688,0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14688,0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14688,0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4010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Sistem integrat de informare juridică</w:t>
            </w:r>
          </w:p>
        </w:tc>
        <w:tc>
          <w:tcPr>
            <w:tcW w:w="1196" w:type="dxa"/>
            <w:vAlign w:val="center"/>
          </w:tcPr>
          <w:p w:rsidR="000A0BB1" w:rsidRPr="00FE5BCC" w:rsidRDefault="0043795B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3599,3</w:t>
            </w:r>
          </w:p>
        </w:tc>
        <w:tc>
          <w:tcPr>
            <w:tcW w:w="1439" w:type="dxa"/>
            <w:vAlign w:val="center"/>
          </w:tcPr>
          <w:p w:rsidR="000A0BB1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8958,8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9718,1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9718,1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9718,1</w:t>
            </w:r>
          </w:p>
        </w:tc>
      </w:tr>
      <w:tr w:rsidR="000A0BB1" w:rsidRPr="00FE5BCC" w:rsidTr="00234654">
        <w:tc>
          <w:tcPr>
            <w:tcW w:w="2121" w:type="dxa"/>
          </w:tcPr>
          <w:p w:rsidR="000A0BB1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4012</w:t>
            </w:r>
            <w:r w:rsidR="00E86ED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Instruire inițială și continuă în domeniul justiției</w:t>
            </w:r>
          </w:p>
        </w:tc>
        <w:tc>
          <w:tcPr>
            <w:tcW w:w="1196" w:type="dxa"/>
            <w:vAlign w:val="center"/>
          </w:tcPr>
          <w:p w:rsidR="000A0BB1" w:rsidRPr="00FE5BCC" w:rsidRDefault="0043795B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18135,8</w:t>
            </w:r>
          </w:p>
        </w:tc>
        <w:tc>
          <w:tcPr>
            <w:tcW w:w="1439" w:type="dxa"/>
            <w:vAlign w:val="center"/>
          </w:tcPr>
          <w:p w:rsidR="000A0BB1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20879,9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21700,9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21700,9</w:t>
            </w:r>
          </w:p>
        </w:tc>
        <w:tc>
          <w:tcPr>
            <w:tcW w:w="1435" w:type="dxa"/>
            <w:vAlign w:val="center"/>
          </w:tcPr>
          <w:p w:rsidR="000A0BB1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21700,9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4015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Administrare judecătorească</w:t>
            </w:r>
          </w:p>
        </w:tc>
        <w:tc>
          <w:tcPr>
            <w:tcW w:w="1196" w:type="dxa"/>
            <w:vAlign w:val="center"/>
          </w:tcPr>
          <w:p w:rsidR="0043795B" w:rsidRPr="00FE5BCC" w:rsidRDefault="0043795B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9159,0</w:t>
            </w:r>
          </w:p>
        </w:tc>
        <w:tc>
          <w:tcPr>
            <w:tcW w:w="1439" w:type="dxa"/>
            <w:vAlign w:val="center"/>
          </w:tcPr>
          <w:p w:rsidR="0043795B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15844,5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29151,8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36551,8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48551,8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4016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Asigurarea măsurilor alternative de detenție</w:t>
            </w:r>
          </w:p>
        </w:tc>
        <w:tc>
          <w:tcPr>
            <w:tcW w:w="1196" w:type="dxa"/>
            <w:vAlign w:val="center"/>
          </w:tcPr>
          <w:p w:rsidR="0043795B" w:rsidRPr="00FE5BCC" w:rsidRDefault="0043795B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47714,5</w:t>
            </w:r>
          </w:p>
        </w:tc>
        <w:tc>
          <w:tcPr>
            <w:tcW w:w="1439" w:type="dxa"/>
            <w:vAlign w:val="center"/>
          </w:tcPr>
          <w:p w:rsidR="0043795B" w:rsidRPr="00FE5BCC" w:rsidRDefault="00E86ED3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60117,1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61268,1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61268,1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61268,1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4018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Înfăptuirea justiției</w:t>
            </w:r>
          </w:p>
        </w:tc>
        <w:tc>
          <w:tcPr>
            <w:tcW w:w="1196" w:type="dxa"/>
            <w:vAlign w:val="center"/>
          </w:tcPr>
          <w:p w:rsidR="0043795B" w:rsidRPr="004344A9" w:rsidRDefault="0001501F" w:rsidP="00C21CCB">
            <w:pPr>
              <w:jc w:val="center"/>
              <w:rPr>
                <w:rFonts w:ascii="Times New Roman" w:hAnsi="Times New Roman" w:cs="Times New Roman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Cs w:val="24"/>
              </w:rPr>
              <w:t>428577,6</w:t>
            </w:r>
          </w:p>
        </w:tc>
        <w:tc>
          <w:tcPr>
            <w:tcW w:w="1439" w:type="dxa"/>
            <w:vAlign w:val="center"/>
          </w:tcPr>
          <w:p w:rsidR="0043795B" w:rsidRPr="00FE5BCC" w:rsidRDefault="00F31CF5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480159,9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481687,5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482973,9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482985,9</w:t>
            </w:r>
          </w:p>
        </w:tc>
      </w:tr>
      <w:tr w:rsidR="0043795B" w:rsidRPr="00FE5BCC" w:rsidTr="00234654">
        <w:tc>
          <w:tcPr>
            <w:tcW w:w="2121" w:type="dxa"/>
          </w:tcPr>
          <w:p w:rsidR="0043795B" w:rsidRPr="00FE5BCC" w:rsidRDefault="00962776" w:rsidP="001F6152">
            <w:pPr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 xml:space="preserve">4019 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Or</w:t>
            </w:r>
            <w:r w:rsidR="00320015" w:rsidRPr="00FE5BCC">
              <w:rPr>
                <w:rFonts w:ascii="Times New Roman" w:hAnsi="Times New Roman" w:cs="Times New Roman"/>
                <w:szCs w:val="24"/>
              </w:rPr>
              <w:t>g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anizarea activității sistemului procuraturii</w:t>
            </w:r>
          </w:p>
        </w:tc>
        <w:tc>
          <w:tcPr>
            <w:tcW w:w="1196" w:type="dxa"/>
            <w:vAlign w:val="center"/>
          </w:tcPr>
          <w:p w:rsidR="0043795B" w:rsidRPr="00FE5BCC" w:rsidRDefault="0001501F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11293</w:t>
            </w:r>
            <w:r w:rsidR="0043795B" w:rsidRPr="00FE5BCC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439" w:type="dxa"/>
            <w:vAlign w:val="center"/>
          </w:tcPr>
          <w:p w:rsidR="0043795B" w:rsidRPr="00FE5BCC" w:rsidRDefault="00F31CF5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15348,1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14637,1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14637,1</w:t>
            </w:r>
          </w:p>
        </w:tc>
        <w:tc>
          <w:tcPr>
            <w:tcW w:w="1435" w:type="dxa"/>
            <w:vAlign w:val="center"/>
          </w:tcPr>
          <w:p w:rsidR="0043795B" w:rsidRPr="00FE5BCC" w:rsidRDefault="0057606D" w:rsidP="00C21CC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E5BCC">
              <w:rPr>
                <w:rFonts w:ascii="Times New Roman" w:hAnsi="Times New Roman" w:cs="Times New Roman"/>
                <w:szCs w:val="24"/>
              </w:rPr>
              <w:t>14637,1</w:t>
            </w:r>
          </w:p>
        </w:tc>
      </w:tr>
      <w:tr w:rsidR="003D690E" w:rsidRPr="00FE5BCC" w:rsidTr="00B0691A">
        <w:trPr>
          <w:trHeight w:val="317"/>
        </w:trPr>
        <w:tc>
          <w:tcPr>
            <w:tcW w:w="2121" w:type="dxa"/>
          </w:tcPr>
          <w:p w:rsidR="003D690E" w:rsidRPr="003D690E" w:rsidRDefault="003D690E" w:rsidP="00B0691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D690E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B0691A">
              <w:rPr>
                <w:rFonts w:ascii="Times New Roman" w:hAnsi="Times New Roman" w:cs="Times New Roman"/>
                <w:b/>
                <w:szCs w:val="24"/>
              </w:rPr>
              <w:t>otal pe s</w:t>
            </w:r>
            <w:r w:rsidRPr="003D690E">
              <w:rPr>
                <w:rFonts w:ascii="Times New Roman" w:hAnsi="Times New Roman" w:cs="Times New Roman"/>
                <w:b/>
                <w:szCs w:val="24"/>
              </w:rPr>
              <w:t>ector</w:t>
            </w:r>
          </w:p>
        </w:tc>
        <w:tc>
          <w:tcPr>
            <w:tcW w:w="1196" w:type="dxa"/>
            <w:vAlign w:val="center"/>
          </w:tcPr>
          <w:p w:rsidR="003D690E" w:rsidRPr="003D690E" w:rsidRDefault="00234654" w:rsidP="00C21C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1005751,6</w:t>
            </w:r>
          </w:p>
        </w:tc>
        <w:tc>
          <w:tcPr>
            <w:tcW w:w="1439" w:type="dxa"/>
            <w:vAlign w:val="center"/>
          </w:tcPr>
          <w:p w:rsidR="003D690E" w:rsidRPr="003D690E" w:rsidRDefault="003D690E" w:rsidP="00C21CC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1153626,1</w:t>
            </w:r>
          </w:p>
        </w:tc>
        <w:tc>
          <w:tcPr>
            <w:tcW w:w="1435" w:type="dxa"/>
            <w:vAlign w:val="center"/>
          </w:tcPr>
          <w:p w:rsidR="003D690E" w:rsidRPr="003D690E" w:rsidRDefault="003D690E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1160336,3</w:t>
            </w:r>
          </w:p>
        </w:tc>
        <w:tc>
          <w:tcPr>
            <w:tcW w:w="1435" w:type="dxa"/>
            <w:vAlign w:val="center"/>
          </w:tcPr>
          <w:p w:rsidR="003D690E" w:rsidRPr="003D690E" w:rsidRDefault="003D690E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1170122,8</w:t>
            </w:r>
          </w:p>
        </w:tc>
        <w:tc>
          <w:tcPr>
            <w:tcW w:w="1435" w:type="dxa"/>
            <w:vAlign w:val="center"/>
          </w:tcPr>
          <w:p w:rsidR="003D690E" w:rsidRPr="003D690E" w:rsidRDefault="003D690E" w:rsidP="003D690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1182134,8</w:t>
            </w:r>
          </w:p>
        </w:tc>
      </w:tr>
    </w:tbl>
    <w:p w:rsidR="001F6152" w:rsidRDefault="001F6152" w:rsidP="001F6152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8D5FD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8D5FD2">
        <w:rPr>
          <w:rFonts w:ascii="Times New Roman" w:hAnsi="Times New Roman" w:cs="Times New Roman"/>
          <w:b/>
          <w:sz w:val="24"/>
          <w:szCs w:val="24"/>
        </w:rPr>
        <w:t xml:space="preserve">4001 </w:t>
      </w:r>
      <w:r w:rsidRPr="008D5FD2">
        <w:rPr>
          <w:rFonts w:ascii="Times New Roman" w:hAnsi="Times New Roman" w:cs="Times New Roman"/>
          <w:b/>
          <w:sz w:val="24"/>
          <w:szCs w:val="24"/>
        </w:rPr>
        <w:t>„</w:t>
      </w:r>
      <w:r w:rsidR="00A237DE" w:rsidRPr="008D5FD2">
        <w:rPr>
          <w:rFonts w:ascii="Times New Roman" w:hAnsi="Times New Roman" w:cs="Times New Roman"/>
          <w:b/>
          <w:sz w:val="24"/>
          <w:szCs w:val="24"/>
        </w:rPr>
        <w:t>Politici și management în domeniul justiției</w:t>
      </w:r>
      <w:r w:rsidRPr="008D5FD2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8D5FD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  <w:r w:rsidR="00675EB4" w:rsidRPr="008D5FD2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1F6152" w:rsidRPr="00FE5BCC" w:rsidRDefault="004D56A0" w:rsidP="00EC0170">
      <w:pPr>
        <w:spacing w:after="0" w:line="240" w:lineRule="auto"/>
        <w:ind w:left="14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33"/>
        <w:gridCol w:w="1633"/>
        <w:gridCol w:w="1633"/>
      </w:tblGrid>
      <w:tr w:rsidR="004D56A0" w:rsidRPr="00FE5BCC" w:rsidTr="00B0691A">
        <w:trPr>
          <w:tblHeader/>
        </w:trPr>
        <w:tc>
          <w:tcPr>
            <w:tcW w:w="4111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D56A0" w:rsidRPr="00FE5BCC" w:rsidTr="00B0691A">
        <w:trPr>
          <w:tblHeader/>
        </w:trPr>
        <w:tc>
          <w:tcPr>
            <w:tcW w:w="4111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5BC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4D56A0" w:rsidRPr="00FE5BCC" w:rsidTr="00B0691A">
        <w:tc>
          <w:tcPr>
            <w:tcW w:w="4111" w:type="dxa"/>
          </w:tcPr>
          <w:p w:rsidR="004D56A0" w:rsidRPr="00FE5BCC" w:rsidRDefault="004D56A0" w:rsidP="001B0459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Asigurarea activității curente a autorităților/instituțiilor bugetare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25820,8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25820,9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25820,9</w:t>
            </w:r>
          </w:p>
        </w:tc>
      </w:tr>
      <w:tr w:rsidR="004D56A0" w:rsidRPr="00FE5BCC" w:rsidTr="00B0691A">
        <w:tc>
          <w:tcPr>
            <w:tcW w:w="4111" w:type="dxa"/>
          </w:tcPr>
          <w:p w:rsidR="004D56A0" w:rsidRPr="00FE5BCC" w:rsidRDefault="004D56A0" w:rsidP="001B0459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Elaborare/implementare a politicilor (în domeniu justiției)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1636,4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1636,4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1636,4</w:t>
            </w:r>
          </w:p>
        </w:tc>
      </w:tr>
      <w:tr w:rsidR="004D56A0" w:rsidRPr="00FE5BCC" w:rsidTr="00B0691A">
        <w:tc>
          <w:tcPr>
            <w:tcW w:w="4111" w:type="dxa"/>
          </w:tcPr>
          <w:p w:rsidR="004D56A0" w:rsidRPr="00FE5BCC" w:rsidRDefault="004D56A0" w:rsidP="00B0691A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Măsuri ce nu au fost reflectate în factorii comuni și factorii specifici (Evaluarea externă (extraordinară) a judecătorilor și judecătorilor (procesul de pre - vetting și vetting)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13978,5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14778,5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14778,5</w:t>
            </w:r>
          </w:p>
        </w:tc>
      </w:tr>
      <w:tr w:rsidR="004D56A0" w:rsidRPr="00FE5BCC" w:rsidTr="00B0691A">
        <w:tc>
          <w:tcPr>
            <w:tcW w:w="4111" w:type="dxa"/>
          </w:tcPr>
          <w:p w:rsidR="004D56A0" w:rsidRPr="00FE5BCC" w:rsidRDefault="004D56A0" w:rsidP="00195A03">
            <w:pPr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Majorarea valorii de referință în sectorul bugetar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920,8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920,8</w:t>
            </w:r>
          </w:p>
        </w:tc>
        <w:tc>
          <w:tcPr>
            <w:tcW w:w="1633" w:type="dxa"/>
            <w:vAlign w:val="center"/>
          </w:tcPr>
          <w:p w:rsidR="004D56A0" w:rsidRPr="00FE5BCC" w:rsidRDefault="004D56A0" w:rsidP="00B0691A">
            <w:pPr>
              <w:jc w:val="right"/>
              <w:rPr>
                <w:rFonts w:ascii="Times New Roman" w:hAnsi="Times New Roman" w:cs="Times New Roman"/>
              </w:rPr>
            </w:pPr>
            <w:r w:rsidRPr="00FE5BCC">
              <w:rPr>
                <w:rFonts w:ascii="Times New Roman" w:hAnsi="Times New Roman" w:cs="Times New Roman"/>
              </w:rPr>
              <w:t>920,8</w:t>
            </w:r>
          </w:p>
        </w:tc>
      </w:tr>
      <w:tr w:rsidR="004D56A0" w:rsidRPr="00FE5BCC" w:rsidTr="00B0691A">
        <w:tc>
          <w:tcPr>
            <w:tcW w:w="4111" w:type="dxa"/>
          </w:tcPr>
          <w:p w:rsidR="004D56A0" w:rsidRPr="004D56A0" w:rsidRDefault="004D56A0" w:rsidP="00195A03">
            <w:pPr>
              <w:rPr>
                <w:rFonts w:ascii="Times New Roman" w:hAnsi="Times New Roman" w:cs="Times New Roman"/>
                <w:b/>
              </w:rPr>
            </w:pPr>
            <w:r w:rsidRPr="004D56A0">
              <w:rPr>
                <w:rFonts w:ascii="Times New Roman" w:hAnsi="Times New Roman" w:cs="Times New Roman"/>
                <w:b/>
              </w:rPr>
              <w:t>Total subprogram</w:t>
            </w:r>
            <w:r w:rsidR="00EC0170">
              <w:rPr>
                <w:rFonts w:ascii="Times New Roman" w:hAnsi="Times New Roman" w:cs="Times New Roman"/>
                <w:b/>
              </w:rPr>
              <w:t>ul 4001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B0691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42356,5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B0691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43156,6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B0691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43156,6</w:t>
            </w:r>
          </w:p>
        </w:tc>
      </w:tr>
    </w:tbl>
    <w:p w:rsidR="001F6152" w:rsidRPr="000C2888" w:rsidRDefault="00DC5B72" w:rsidP="001F6152">
      <w:pPr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0C2888">
        <w:rPr>
          <w:rFonts w:ascii="Times New Roman" w:hAnsi="Times New Roman" w:cs="Times New Roman"/>
          <w:i/>
          <w:sz w:val="24"/>
          <w:szCs w:val="24"/>
        </w:rPr>
        <w:t>Indicatori de performanță</w:t>
      </w:r>
      <w:r w:rsidR="00675EB4" w:rsidRPr="000C288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C5B72" w:rsidRDefault="00DC5B72" w:rsidP="00FE5B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5312">
        <w:rPr>
          <w:rFonts w:ascii="Times New Roman" w:hAnsi="Times New Roman" w:cs="Times New Roman"/>
          <w:sz w:val="24"/>
          <w:szCs w:val="24"/>
        </w:rPr>
        <w:t xml:space="preserve"> </w:t>
      </w:r>
      <w:r w:rsidR="00C21CCB">
        <w:rPr>
          <w:rFonts w:ascii="Times New Roman" w:hAnsi="Times New Roman" w:cs="Times New Roman"/>
          <w:sz w:val="24"/>
          <w:szCs w:val="24"/>
        </w:rPr>
        <w:t>Strategia pentru asigurarea independenței și integrității sectorului justi</w:t>
      </w:r>
      <w:r w:rsidR="00E55312">
        <w:rPr>
          <w:rFonts w:ascii="Times New Roman" w:hAnsi="Times New Roman" w:cs="Times New Roman"/>
          <w:sz w:val="24"/>
          <w:szCs w:val="24"/>
        </w:rPr>
        <w:t>ției pentru anii 2022-2025 implementată și monitorizată;</w:t>
      </w:r>
    </w:p>
    <w:p w:rsidR="00DC5B72" w:rsidRDefault="00DC5B72" w:rsidP="00FE5B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E55312">
        <w:rPr>
          <w:rFonts w:ascii="Times New Roman" w:hAnsi="Times New Roman" w:cs="Times New Roman"/>
          <w:sz w:val="24"/>
          <w:szCs w:val="24"/>
        </w:rPr>
        <w:t xml:space="preserve"> Numărul de cereri executate în raport cu cele recepționate</w:t>
      </w:r>
      <w:r w:rsidR="00577FB5">
        <w:rPr>
          <w:rFonts w:ascii="Times New Roman" w:hAnsi="Times New Roman" w:cs="Times New Roman"/>
          <w:sz w:val="24"/>
          <w:szCs w:val="24"/>
        </w:rPr>
        <w:t xml:space="preserve"> (comisii rogatorii)</w:t>
      </w:r>
      <w:r w:rsidR="00E55312">
        <w:rPr>
          <w:rFonts w:ascii="Times New Roman" w:hAnsi="Times New Roman" w:cs="Times New Roman"/>
          <w:sz w:val="24"/>
          <w:szCs w:val="24"/>
        </w:rPr>
        <w:t>;</w:t>
      </w:r>
    </w:p>
    <w:p w:rsidR="00DC5B72" w:rsidRDefault="00DC5B72" w:rsidP="00FE5B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55312">
        <w:rPr>
          <w:rFonts w:ascii="Times New Roman" w:hAnsi="Times New Roman" w:cs="Times New Roman"/>
          <w:sz w:val="24"/>
          <w:szCs w:val="24"/>
        </w:rPr>
        <w:t xml:space="preserve"> Numărul cauzelor soluționate prin mediere;</w:t>
      </w:r>
    </w:p>
    <w:p w:rsidR="00B42812" w:rsidRDefault="00DC5B72" w:rsidP="00FE5B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55312">
        <w:rPr>
          <w:rFonts w:ascii="Times New Roman" w:hAnsi="Times New Roman" w:cs="Times New Roman"/>
          <w:sz w:val="24"/>
          <w:szCs w:val="24"/>
        </w:rPr>
        <w:t xml:space="preserve"> Rata examinării cererilor admise de CEDO în raport cu cele </w:t>
      </w:r>
      <w:r w:rsidR="00577FB5">
        <w:rPr>
          <w:rFonts w:ascii="Times New Roman" w:hAnsi="Times New Roman" w:cs="Times New Roman"/>
          <w:sz w:val="24"/>
          <w:szCs w:val="24"/>
        </w:rPr>
        <w:t>comunicate</w:t>
      </w:r>
      <w:r w:rsidR="00E55312">
        <w:rPr>
          <w:rFonts w:ascii="Times New Roman" w:hAnsi="Times New Roman" w:cs="Times New Roman"/>
          <w:sz w:val="24"/>
          <w:szCs w:val="24"/>
        </w:rPr>
        <w:t>, precum și numărul de tranzacții de împăcare.</w:t>
      </w:r>
    </w:p>
    <w:p w:rsidR="00E55312" w:rsidRDefault="00E55312" w:rsidP="00E55312">
      <w:pPr>
        <w:ind w:firstLine="1134"/>
        <w:rPr>
          <w:rFonts w:ascii="Times New Roman" w:hAnsi="Times New Roman" w:cs="Times New Roman"/>
          <w:sz w:val="24"/>
          <w:szCs w:val="24"/>
        </w:rPr>
      </w:pPr>
    </w:p>
    <w:p w:rsidR="00B42812" w:rsidRPr="008D5FD2" w:rsidRDefault="00C677A5" w:rsidP="00255CAE">
      <w:pPr>
        <w:pStyle w:val="ListParagraph"/>
        <w:numPr>
          <w:ilvl w:val="0"/>
          <w:numId w:val="4"/>
        </w:num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812" w:rsidRPr="008D5FD2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8D5FD2">
        <w:rPr>
          <w:rFonts w:ascii="Times New Roman" w:hAnsi="Times New Roman" w:cs="Times New Roman"/>
          <w:b/>
          <w:sz w:val="24"/>
          <w:szCs w:val="24"/>
        </w:rPr>
        <w:t xml:space="preserve">4002 </w:t>
      </w:r>
      <w:r w:rsidR="00B42812" w:rsidRPr="008D5FD2">
        <w:rPr>
          <w:rFonts w:ascii="Times New Roman" w:hAnsi="Times New Roman" w:cs="Times New Roman"/>
          <w:b/>
          <w:sz w:val="24"/>
          <w:szCs w:val="24"/>
        </w:rPr>
        <w:t>„Organizare a sistemului judecătoresc”</w:t>
      </w:r>
    </w:p>
    <w:p w:rsidR="00B42812" w:rsidRPr="008D5FD2" w:rsidRDefault="00C677A5" w:rsidP="00255CAE">
      <w:pPr>
        <w:pStyle w:val="ListParagraph"/>
        <w:numPr>
          <w:ilvl w:val="0"/>
          <w:numId w:val="4"/>
        </w:numPr>
        <w:ind w:left="1134" w:hanging="425"/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812" w:rsidRPr="008D5FD2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B42812" w:rsidRPr="00FE5BCC" w:rsidRDefault="004D56A0" w:rsidP="00A26857">
      <w:pPr>
        <w:spacing w:after="0"/>
        <w:ind w:left="862"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33"/>
        <w:gridCol w:w="1633"/>
        <w:gridCol w:w="1633"/>
      </w:tblGrid>
      <w:tr w:rsidR="004D56A0" w:rsidRPr="00215F76" w:rsidTr="00A26857">
        <w:tc>
          <w:tcPr>
            <w:tcW w:w="4111" w:type="dxa"/>
            <w:vAlign w:val="center"/>
          </w:tcPr>
          <w:p w:rsidR="004D56A0" w:rsidRPr="00215F76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15F76" w:rsidTr="00A26857">
        <w:tc>
          <w:tcPr>
            <w:tcW w:w="4111" w:type="dxa"/>
            <w:vAlign w:val="center"/>
          </w:tcPr>
          <w:p w:rsidR="004D56A0" w:rsidRPr="00215F76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15F76" w:rsidTr="00A26857">
        <w:tc>
          <w:tcPr>
            <w:tcW w:w="4111" w:type="dxa"/>
          </w:tcPr>
          <w:p w:rsidR="004D56A0" w:rsidRPr="00215F76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18101,9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18101,9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18101,9</w:t>
            </w:r>
          </w:p>
        </w:tc>
      </w:tr>
      <w:tr w:rsidR="004D56A0" w:rsidRPr="00215F76" w:rsidTr="00A26857">
        <w:tc>
          <w:tcPr>
            <w:tcW w:w="4111" w:type="dxa"/>
          </w:tcPr>
          <w:p w:rsidR="004D56A0" w:rsidRPr="00215F76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346,0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346,0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15F76">
              <w:rPr>
                <w:rFonts w:ascii="Times New Roman" w:hAnsi="Times New Roman" w:cs="Times New Roman"/>
                <w:szCs w:val="24"/>
              </w:rPr>
              <w:t>346,0</w:t>
            </w:r>
          </w:p>
        </w:tc>
      </w:tr>
      <w:tr w:rsidR="004D56A0" w:rsidRPr="00215F76" w:rsidTr="00A26857">
        <w:tc>
          <w:tcPr>
            <w:tcW w:w="4111" w:type="dxa"/>
          </w:tcPr>
          <w:p w:rsidR="004D56A0" w:rsidRPr="00215F76" w:rsidRDefault="004D56A0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EC0170" w:rsidRPr="00215F76">
              <w:rPr>
                <w:rFonts w:ascii="Times New Roman" w:hAnsi="Times New Roman" w:cs="Times New Roman"/>
                <w:b/>
                <w:szCs w:val="24"/>
              </w:rPr>
              <w:t>ul 4002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18447,9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18747,9</w:t>
            </w:r>
          </w:p>
        </w:tc>
        <w:tc>
          <w:tcPr>
            <w:tcW w:w="1633" w:type="dxa"/>
            <w:vAlign w:val="center"/>
          </w:tcPr>
          <w:p w:rsidR="004D56A0" w:rsidRPr="00215F76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 w:rsidRPr="00215F76">
              <w:rPr>
                <w:rFonts w:ascii="Times New Roman" w:hAnsi="Times New Roman" w:cs="Times New Roman"/>
                <w:b/>
                <w:szCs w:val="24"/>
              </w:rPr>
              <w:t>18747,9</w:t>
            </w:r>
          </w:p>
        </w:tc>
      </w:tr>
    </w:tbl>
    <w:p w:rsidR="00C21CCB" w:rsidRPr="00FE5BCC" w:rsidRDefault="00C21CCB" w:rsidP="00C21CC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E5BCC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4C4A23" w:rsidRPr="004C4A23" w:rsidRDefault="004C4A23" w:rsidP="00255CAE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C4A23">
        <w:rPr>
          <w:rFonts w:ascii="Times New Roman" w:hAnsi="Times New Roman" w:cs="Times New Roman"/>
          <w:sz w:val="24"/>
          <w:szCs w:val="24"/>
          <w:lang w:val="ro-RO"/>
        </w:rPr>
        <w:t>Asigurarea funcționării organelor specializate ale CSM și fortificarea capacității acestora.</w:t>
      </w:r>
    </w:p>
    <w:p w:rsidR="004C4A23" w:rsidRPr="004C4A23" w:rsidRDefault="004C4A23" w:rsidP="00255CAE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C4A23">
        <w:rPr>
          <w:rFonts w:ascii="Times New Roman" w:hAnsi="Times New Roman" w:cs="Times New Roman"/>
          <w:sz w:val="24"/>
          <w:szCs w:val="24"/>
          <w:lang w:val="ro-RO"/>
        </w:rPr>
        <w:t>Consolidarea capacității Consiliului Superior al Magistraturii în calitate de garant al independenței puterii judecătorești.</w:t>
      </w:r>
    </w:p>
    <w:p w:rsidR="00C677A5" w:rsidRDefault="004C4A23" w:rsidP="00255CAE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C4A23">
        <w:rPr>
          <w:rFonts w:ascii="Times New Roman" w:hAnsi="Times New Roman" w:cs="Times New Roman"/>
          <w:sz w:val="24"/>
          <w:szCs w:val="24"/>
          <w:lang w:val="ro-RO"/>
        </w:rPr>
        <w:t>Consolidarea independenţei și funcționalității organului de autoadministrare judecătorească și a sistemului judecătoresc.</w:t>
      </w:r>
    </w:p>
    <w:p w:rsidR="004C4A23" w:rsidRPr="004C4A23" w:rsidRDefault="004C4A23" w:rsidP="004C4A23">
      <w:pPr>
        <w:ind w:left="720"/>
        <w:rPr>
          <w:rFonts w:ascii="Times New Roman" w:hAnsi="Times New Roman" w:cs="Times New Roman"/>
          <w:sz w:val="24"/>
          <w:szCs w:val="24"/>
          <w:lang w:val="ro-RO"/>
        </w:rPr>
      </w:pPr>
    </w:p>
    <w:p w:rsidR="00C677A5" w:rsidRPr="008D5FD2" w:rsidRDefault="00C677A5" w:rsidP="00C677A5">
      <w:pPr>
        <w:pStyle w:val="ListParagraph"/>
        <w:ind w:left="862" w:hanging="578"/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>I.</w:t>
      </w:r>
      <w:r w:rsidRPr="008D5FD2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8D5FD2">
        <w:rPr>
          <w:rFonts w:ascii="Times New Roman" w:hAnsi="Times New Roman" w:cs="Times New Roman"/>
          <w:b/>
          <w:sz w:val="24"/>
          <w:szCs w:val="24"/>
        </w:rPr>
        <w:t xml:space="preserve">4006 </w:t>
      </w:r>
      <w:r w:rsidRPr="008D5FD2">
        <w:rPr>
          <w:rFonts w:ascii="Times New Roman" w:hAnsi="Times New Roman" w:cs="Times New Roman"/>
          <w:b/>
          <w:sz w:val="24"/>
          <w:szCs w:val="24"/>
        </w:rPr>
        <w:t>„Implementarea politicii penale a statului”</w:t>
      </w:r>
    </w:p>
    <w:p w:rsidR="00255CAE" w:rsidRPr="008D5FD2" w:rsidRDefault="00C677A5" w:rsidP="00D51586">
      <w:pPr>
        <w:pStyle w:val="ListParagraph"/>
        <w:ind w:left="862" w:hanging="578"/>
        <w:rPr>
          <w:rFonts w:ascii="Times New Roman" w:hAnsi="Times New Roman" w:cs="Times New Roman"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>II.</w:t>
      </w:r>
      <w:r w:rsidRPr="008D5FD2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21CCB" w:rsidRDefault="004D56A0" w:rsidP="00A26857">
      <w:pPr>
        <w:spacing w:after="0"/>
        <w:ind w:left="862" w:right="56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</w:t>
      </w:r>
      <w:r w:rsidR="00FE5BCC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1559"/>
        <w:gridCol w:w="1559"/>
        <w:gridCol w:w="1412"/>
      </w:tblGrid>
      <w:tr w:rsidR="004D56A0" w:rsidRPr="00255CAE" w:rsidTr="00A26857">
        <w:trPr>
          <w:tblHeader/>
        </w:trPr>
        <w:tc>
          <w:tcPr>
            <w:tcW w:w="4252" w:type="dxa"/>
            <w:vAlign w:val="center"/>
          </w:tcPr>
          <w:p w:rsidR="004D56A0" w:rsidRPr="00255CAE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412" w:type="dxa"/>
            <w:vAlign w:val="center"/>
          </w:tcPr>
          <w:p w:rsidR="004D56A0" w:rsidRPr="00255CAE" w:rsidRDefault="004D56A0" w:rsidP="00FE5BC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55CAE" w:rsidTr="00A26857">
        <w:trPr>
          <w:tblHeader/>
        </w:trPr>
        <w:tc>
          <w:tcPr>
            <w:tcW w:w="4252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412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55CAE" w:rsidTr="00A26857">
        <w:tc>
          <w:tcPr>
            <w:tcW w:w="4252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381793,0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381793,0</w:t>
            </w:r>
          </w:p>
        </w:tc>
        <w:tc>
          <w:tcPr>
            <w:tcW w:w="1412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381793,0</w:t>
            </w:r>
          </w:p>
        </w:tc>
      </w:tr>
      <w:tr w:rsidR="004D56A0" w:rsidRPr="00255CAE" w:rsidTr="00A26857">
        <w:tc>
          <w:tcPr>
            <w:tcW w:w="4252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 bazei tehnico-materiale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4100,0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4100,0</w:t>
            </w:r>
          </w:p>
        </w:tc>
        <w:tc>
          <w:tcPr>
            <w:tcW w:w="1412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4100,0</w:t>
            </w:r>
          </w:p>
        </w:tc>
      </w:tr>
      <w:tr w:rsidR="004D56A0" w:rsidRPr="00255CAE" w:rsidTr="00A26857">
        <w:tc>
          <w:tcPr>
            <w:tcW w:w="4252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3750,4</w:t>
            </w:r>
          </w:p>
        </w:tc>
        <w:tc>
          <w:tcPr>
            <w:tcW w:w="1559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3750,4</w:t>
            </w:r>
          </w:p>
        </w:tc>
        <w:tc>
          <w:tcPr>
            <w:tcW w:w="1412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3750,4</w:t>
            </w:r>
          </w:p>
        </w:tc>
      </w:tr>
      <w:tr w:rsidR="004D56A0" w:rsidRPr="00255CAE" w:rsidTr="00A26857">
        <w:tc>
          <w:tcPr>
            <w:tcW w:w="4252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EC0170">
              <w:rPr>
                <w:rFonts w:ascii="Times New Roman" w:hAnsi="Times New Roman" w:cs="Times New Roman"/>
                <w:b/>
                <w:szCs w:val="24"/>
              </w:rPr>
              <w:t>ul 4006</w:t>
            </w:r>
          </w:p>
        </w:tc>
        <w:tc>
          <w:tcPr>
            <w:tcW w:w="1559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389643,4</w:t>
            </w:r>
          </w:p>
        </w:tc>
        <w:tc>
          <w:tcPr>
            <w:tcW w:w="1559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389643,4</w:t>
            </w:r>
          </w:p>
        </w:tc>
        <w:tc>
          <w:tcPr>
            <w:tcW w:w="1412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389643,4</w:t>
            </w:r>
          </w:p>
        </w:tc>
      </w:tr>
    </w:tbl>
    <w:p w:rsidR="00C677A5" w:rsidRPr="00255CAE" w:rsidRDefault="00C677A5" w:rsidP="00C677A5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577FB5" w:rsidRDefault="00C677A5" w:rsidP="00255CA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21CC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FB5">
        <w:rPr>
          <w:rFonts w:ascii="Times New Roman" w:hAnsi="Times New Roman" w:cs="Times New Roman"/>
          <w:sz w:val="24"/>
          <w:szCs w:val="24"/>
        </w:rPr>
        <w:t>Independența, responsabilitatea și integritatea sistemului procuraturii asigurată;</w:t>
      </w:r>
    </w:p>
    <w:p w:rsidR="00577FB5" w:rsidRPr="00C21CCB" w:rsidRDefault="00577FB5" w:rsidP="00255CA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Capacitățile procuraturilor specializate fortificate (baza tehnico-materială asigurată);</w:t>
      </w:r>
    </w:p>
    <w:p w:rsidR="00577FB5" w:rsidRDefault="00577FB5" w:rsidP="00255C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21C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Sistemul informațional al Procuraturii implementat și platforme de comunicare dezvoltate.</w:t>
      </w:r>
    </w:p>
    <w:p w:rsidR="000C2888" w:rsidRDefault="000C2888" w:rsidP="00255C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7A5" w:rsidRPr="008D5FD2" w:rsidRDefault="00C677A5" w:rsidP="008D5FD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>I.</w:t>
      </w:r>
      <w:r w:rsidRPr="008D5FD2">
        <w:rPr>
          <w:rFonts w:ascii="Times New Roman" w:hAnsi="Times New Roman" w:cs="Times New Roman"/>
          <w:b/>
          <w:sz w:val="24"/>
          <w:szCs w:val="24"/>
        </w:rPr>
        <w:tab/>
        <w:t xml:space="preserve"> Subprogramul </w:t>
      </w:r>
      <w:r w:rsidR="00962776" w:rsidRPr="008D5FD2">
        <w:rPr>
          <w:rFonts w:ascii="Times New Roman" w:hAnsi="Times New Roman" w:cs="Times New Roman"/>
          <w:b/>
          <w:sz w:val="24"/>
          <w:szCs w:val="24"/>
        </w:rPr>
        <w:t xml:space="preserve">4008 </w:t>
      </w:r>
      <w:r w:rsidRPr="008D5FD2">
        <w:rPr>
          <w:rFonts w:ascii="Times New Roman" w:hAnsi="Times New Roman" w:cs="Times New Roman"/>
          <w:b/>
          <w:sz w:val="24"/>
          <w:szCs w:val="24"/>
        </w:rPr>
        <w:t>„Apărarea drepturilor și intereselor legale ale persoanelor”</w:t>
      </w:r>
    </w:p>
    <w:p w:rsidR="00C677A5" w:rsidRPr="008D5FD2" w:rsidRDefault="00C677A5" w:rsidP="008D5FD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FD2">
        <w:rPr>
          <w:rFonts w:ascii="Times New Roman" w:hAnsi="Times New Roman" w:cs="Times New Roman"/>
          <w:b/>
          <w:sz w:val="24"/>
          <w:szCs w:val="24"/>
        </w:rPr>
        <w:t>II.</w:t>
      </w:r>
      <w:r w:rsidRPr="008D5FD2">
        <w:rPr>
          <w:rFonts w:ascii="Times New Roman" w:hAnsi="Times New Roman" w:cs="Times New Roman"/>
          <w:b/>
          <w:sz w:val="24"/>
          <w:szCs w:val="24"/>
        </w:rPr>
        <w:tab/>
        <w:t xml:space="preserve"> Activități principale în cadrul subprogramului și cheltuieli pe termen mediu </w:t>
      </w:r>
    </w:p>
    <w:p w:rsidR="00C677A5" w:rsidRPr="000C2888" w:rsidRDefault="004D56A0" w:rsidP="00A26857">
      <w:pPr>
        <w:spacing w:after="0"/>
        <w:ind w:left="862" w:right="28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="00255CAE" w:rsidRPr="00FE5BCC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4394"/>
        <w:gridCol w:w="1252"/>
        <w:gridCol w:w="1639"/>
        <w:gridCol w:w="1639"/>
      </w:tblGrid>
      <w:tr w:rsidR="004D56A0" w:rsidRPr="00255CAE" w:rsidTr="00215F76">
        <w:trPr>
          <w:tblHeader/>
        </w:trPr>
        <w:tc>
          <w:tcPr>
            <w:tcW w:w="4394" w:type="dxa"/>
            <w:vAlign w:val="center"/>
          </w:tcPr>
          <w:p w:rsidR="004D56A0" w:rsidRPr="00255CAE" w:rsidRDefault="004D56A0" w:rsidP="00B0691A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252" w:type="dxa"/>
            <w:vAlign w:val="center"/>
          </w:tcPr>
          <w:p w:rsidR="004D56A0" w:rsidRPr="00255CAE" w:rsidRDefault="004D56A0" w:rsidP="00B0691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B0691A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B0691A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55CAE" w:rsidTr="00215F76">
        <w:trPr>
          <w:trHeight w:val="192"/>
          <w:tblHeader/>
        </w:trPr>
        <w:tc>
          <w:tcPr>
            <w:tcW w:w="4394" w:type="dxa"/>
            <w:vAlign w:val="center"/>
          </w:tcPr>
          <w:p w:rsidR="004D56A0" w:rsidRPr="00255CAE" w:rsidRDefault="004D56A0" w:rsidP="00B0691A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252" w:type="dxa"/>
            <w:vAlign w:val="center"/>
          </w:tcPr>
          <w:p w:rsidR="004D56A0" w:rsidRPr="00255CAE" w:rsidRDefault="004D56A0" w:rsidP="00B0691A">
            <w:pPr>
              <w:ind w:firstLine="36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B0691A">
            <w:pPr>
              <w:ind w:firstLine="708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B0691A">
            <w:pPr>
              <w:ind w:firstLine="708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55CAE" w:rsidTr="00B0691A">
        <w:tc>
          <w:tcPr>
            <w:tcW w:w="4394" w:type="dxa"/>
          </w:tcPr>
          <w:p w:rsidR="004D56A0" w:rsidRPr="00255CAE" w:rsidRDefault="004D56A0" w:rsidP="00255CAE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252" w:type="dxa"/>
            <w:vAlign w:val="center"/>
          </w:tcPr>
          <w:p w:rsidR="004D56A0" w:rsidRPr="00255CAE" w:rsidRDefault="004D56A0" w:rsidP="00255CAE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5983,4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5983,4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5983,4</w:t>
            </w:r>
          </w:p>
        </w:tc>
      </w:tr>
      <w:tr w:rsidR="004D56A0" w:rsidRPr="00255CAE" w:rsidTr="00B0691A">
        <w:tc>
          <w:tcPr>
            <w:tcW w:w="4394" w:type="dxa"/>
          </w:tcPr>
          <w:p w:rsidR="004D56A0" w:rsidRPr="00255CAE" w:rsidRDefault="004D56A0" w:rsidP="00255CAE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Acordarea asistenței juridice calificate garantate de stat pe toate tipurile de </w:t>
            </w:r>
            <w:r w:rsidRPr="00255CAE">
              <w:rPr>
                <w:rFonts w:ascii="Times New Roman" w:hAnsi="Times New Roman" w:cs="Times New Roman"/>
                <w:szCs w:val="24"/>
              </w:rPr>
              <w:lastRenderedPageBreak/>
              <w:t>cauze(penale și non-penale) și asistență juridică primară pentru localitățile rurale și urbane</w:t>
            </w:r>
          </w:p>
        </w:tc>
        <w:tc>
          <w:tcPr>
            <w:tcW w:w="1252" w:type="dxa"/>
            <w:vAlign w:val="center"/>
          </w:tcPr>
          <w:p w:rsidR="004D56A0" w:rsidRPr="00255CAE" w:rsidRDefault="004D56A0" w:rsidP="00255CAE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lastRenderedPageBreak/>
              <w:t>70813,6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70813,6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70813,6</w:t>
            </w:r>
          </w:p>
        </w:tc>
      </w:tr>
      <w:tr w:rsidR="004D56A0" w:rsidRPr="00255CAE" w:rsidTr="00B0691A">
        <w:trPr>
          <w:trHeight w:val="666"/>
        </w:trPr>
        <w:tc>
          <w:tcPr>
            <w:tcW w:w="4394" w:type="dxa"/>
          </w:tcPr>
          <w:p w:rsidR="004D56A0" w:rsidRPr="00255CAE" w:rsidRDefault="004D56A0" w:rsidP="00255CAE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lastRenderedPageBreak/>
              <w:t>Majorarea valorii de referință în sectorul bugetar</w:t>
            </w:r>
          </w:p>
        </w:tc>
        <w:tc>
          <w:tcPr>
            <w:tcW w:w="1252" w:type="dxa"/>
            <w:vAlign w:val="center"/>
          </w:tcPr>
          <w:p w:rsidR="004D56A0" w:rsidRPr="00255CAE" w:rsidRDefault="004D56A0" w:rsidP="00255CAE">
            <w:pPr>
              <w:ind w:firstLine="28"/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240,0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240,0</w:t>
            </w:r>
          </w:p>
        </w:tc>
        <w:tc>
          <w:tcPr>
            <w:tcW w:w="1639" w:type="dxa"/>
            <w:vAlign w:val="center"/>
          </w:tcPr>
          <w:p w:rsidR="004D56A0" w:rsidRPr="00255CAE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240,0</w:t>
            </w:r>
          </w:p>
        </w:tc>
      </w:tr>
      <w:tr w:rsidR="004D56A0" w:rsidRPr="00255CAE" w:rsidTr="003E1101">
        <w:trPr>
          <w:trHeight w:val="144"/>
        </w:trPr>
        <w:tc>
          <w:tcPr>
            <w:tcW w:w="4394" w:type="dxa"/>
          </w:tcPr>
          <w:p w:rsidR="004D56A0" w:rsidRPr="004D56A0" w:rsidRDefault="004D56A0" w:rsidP="00255CA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E1101">
              <w:rPr>
                <w:rFonts w:ascii="Times New Roman" w:hAnsi="Times New Roman" w:cs="Times New Roman"/>
                <w:b/>
                <w:szCs w:val="24"/>
              </w:rPr>
              <w:t>ul 4008</w:t>
            </w:r>
          </w:p>
        </w:tc>
        <w:tc>
          <w:tcPr>
            <w:tcW w:w="1252" w:type="dxa"/>
            <w:vAlign w:val="center"/>
          </w:tcPr>
          <w:p w:rsidR="004D56A0" w:rsidRPr="004D56A0" w:rsidRDefault="004D56A0" w:rsidP="00255CAE">
            <w:pPr>
              <w:ind w:firstLine="28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77037,0</w:t>
            </w:r>
          </w:p>
        </w:tc>
        <w:tc>
          <w:tcPr>
            <w:tcW w:w="1639" w:type="dxa"/>
            <w:vAlign w:val="center"/>
          </w:tcPr>
          <w:p w:rsidR="004D56A0" w:rsidRPr="004D56A0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77037,0</w:t>
            </w:r>
          </w:p>
        </w:tc>
        <w:tc>
          <w:tcPr>
            <w:tcW w:w="1639" w:type="dxa"/>
            <w:vAlign w:val="center"/>
          </w:tcPr>
          <w:p w:rsidR="004D56A0" w:rsidRPr="004D56A0" w:rsidRDefault="004D56A0" w:rsidP="00255CAE">
            <w:pPr>
              <w:ind w:firstLine="70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77037,0</w:t>
            </w:r>
          </w:p>
        </w:tc>
      </w:tr>
    </w:tbl>
    <w:p w:rsidR="00C677A5" w:rsidRPr="00255CAE" w:rsidRDefault="00C677A5" w:rsidP="00C677A5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20244A" w:rsidRDefault="00C677A5" w:rsidP="00DF4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7A5">
        <w:rPr>
          <w:rFonts w:ascii="Times New Roman" w:hAnsi="Times New Roman" w:cs="Times New Roman"/>
          <w:sz w:val="24"/>
          <w:szCs w:val="24"/>
        </w:rPr>
        <w:t xml:space="preserve">1. </w:t>
      </w:r>
      <w:r w:rsidR="00577FB5">
        <w:rPr>
          <w:rFonts w:ascii="Times New Roman" w:hAnsi="Times New Roman" w:cs="Times New Roman"/>
          <w:sz w:val="24"/>
          <w:szCs w:val="24"/>
        </w:rPr>
        <w:t>C</w:t>
      </w:r>
      <w:r w:rsidR="0020244A">
        <w:rPr>
          <w:rFonts w:ascii="Times New Roman" w:hAnsi="Times New Roman" w:cs="Times New Roman"/>
          <w:sz w:val="24"/>
          <w:szCs w:val="24"/>
        </w:rPr>
        <w:t>adrul normativ privind serviciile de acordare a asistenței juridice garantate de stat</w:t>
      </w:r>
      <w:r w:rsidR="00577FB5">
        <w:rPr>
          <w:rFonts w:ascii="Times New Roman" w:hAnsi="Times New Roman" w:cs="Times New Roman"/>
          <w:sz w:val="24"/>
          <w:szCs w:val="24"/>
        </w:rPr>
        <w:t xml:space="preserve"> revizuit</w:t>
      </w:r>
      <w:r w:rsidR="0020244A">
        <w:rPr>
          <w:rFonts w:ascii="Times New Roman" w:hAnsi="Times New Roman" w:cs="Times New Roman"/>
          <w:sz w:val="24"/>
          <w:szCs w:val="24"/>
        </w:rPr>
        <w:t>;</w:t>
      </w:r>
    </w:p>
    <w:p w:rsidR="0020244A" w:rsidRDefault="00C677A5" w:rsidP="00DF4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7A5">
        <w:rPr>
          <w:rFonts w:ascii="Times New Roman" w:hAnsi="Times New Roman" w:cs="Times New Roman"/>
          <w:sz w:val="24"/>
          <w:szCs w:val="24"/>
        </w:rPr>
        <w:t>2</w:t>
      </w:r>
      <w:r w:rsidR="00EF0B65">
        <w:rPr>
          <w:rFonts w:ascii="Times New Roman" w:hAnsi="Times New Roman" w:cs="Times New Roman"/>
          <w:sz w:val="24"/>
          <w:szCs w:val="24"/>
        </w:rPr>
        <w:t xml:space="preserve">. </w:t>
      </w:r>
      <w:r w:rsidR="00EF0B65" w:rsidRPr="00EF0B65">
        <w:rPr>
          <w:rFonts w:ascii="Times New Roman" w:hAnsi="Times New Roman" w:cs="Times New Roman"/>
          <w:sz w:val="24"/>
          <w:szCs w:val="24"/>
        </w:rPr>
        <w:t>Ponderea avocaților admiși în sistem</w:t>
      </w:r>
      <w:r w:rsidR="00577FB5">
        <w:rPr>
          <w:rFonts w:ascii="Times New Roman" w:hAnsi="Times New Roman" w:cs="Times New Roman"/>
          <w:sz w:val="24"/>
          <w:szCs w:val="24"/>
        </w:rPr>
        <w:t>ul</w:t>
      </w:r>
      <w:r w:rsidR="00EF0B65" w:rsidRPr="00EF0B65">
        <w:rPr>
          <w:rFonts w:ascii="Times New Roman" w:hAnsi="Times New Roman" w:cs="Times New Roman"/>
          <w:sz w:val="24"/>
          <w:szCs w:val="24"/>
        </w:rPr>
        <w:t xml:space="preserve"> AJGS din numărul avoc</w:t>
      </w:r>
      <w:r w:rsidR="00EF0B65">
        <w:rPr>
          <w:rFonts w:ascii="Times New Roman" w:hAnsi="Times New Roman" w:cs="Times New Roman"/>
          <w:sz w:val="24"/>
          <w:szCs w:val="24"/>
        </w:rPr>
        <w:t xml:space="preserve">aților care au </w:t>
      </w:r>
      <w:r w:rsidR="00577FB5">
        <w:rPr>
          <w:rFonts w:ascii="Times New Roman" w:hAnsi="Times New Roman" w:cs="Times New Roman"/>
          <w:sz w:val="24"/>
          <w:szCs w:val="24"/>
        </w:rPr>
        <w:t xml:space="preserve">participat </w:t>
      </w:r>
      <w:r w:rsidR="00EF0B65">
        <w:rPr>
          <w:rFonts w:ascii="Times New Roman" w:hAnsi="Times New Roman" w:cs="Times New Roman"/>
          <w:sz w:val="24"/>
          <w:szCs w:val="24"/>
        </w:rPr>
        <w:t xml:space="preserve"> la concurs</w:t>
      </w:r>
      <w:r w:rsidR="0020244A">
        <w:rPr>
          <w:rFonts w:ascii="Times New Roman" w:hAnsi="Times New Roman" w:cs="Times New Roman"/>
          <w:sz w:val="24"/>
          <w:szCs w:val="24"/>
        </w:rPr>
        <w:t>;</w:t>
      </w:r>
    </w:p>
    <w:p w:rsidR="00C677A5" w:rsidRDefault="00C677A5" w:rsidP="00DF4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7A5">
        <w:rPr>
          <w:rFonts w:ascii="Times New Roman" w:hAnsi="Times New Roman" w:cs="Times New Roman"/>
          <w:sz w:val="24"/>
          <w:szCs w:val="24"/>
        </w:rPr>
        <w:t>3.</w:t>
      </w:r>
      <w:r w:rsidR="00EF0B65" w:rsidRPr="00EF0B65">
        <w:t xml:space="preserve"> </w:t>
      </w:r>
      <w:r w:rsidR="00EF0B65" w:rsidRPr="00EF0B65">
        <w:rPr>
          <w:rFonts w:ascii="Times New Roman" w:hAnsi="Times New Roman" w:cs="Times New Roman"/>
          <w:sz w:val="24"/>
          <w:szCs w:val="24"/>
        </w:rPr>
        <w:t>Numărul de parajurişti care activează î</w:t>
      </w:r>
      <w:r w:rsidR="00EF0B65">
        <w:rPr>
          <w:rFonts w:ascii="Times New Roman" w:hAnsi="Times New Roman" w:cs="Times New Roman"/>
          <w:sz w:val="24"/>
          <w:szCs w:val="24"/>
        </w:rPr>
        <w:t>n localităţile rurale şi urbane</w:t>
      </w:r>
      <w:r w:rsidR="0020244A">
        <w:rPr>
          <w:rFonts w:ascii="Times New Roman" w:hAnsi="Times New Roman" w:cs="Times New Roman"/>
          <w:sz w:val="24"/>
          <w:szCs w:val="24"/>
        </w:rPr>
        <w:t>.</w:t>
      </w:r>
    </w:p>
    <w:p w:rsidR="0020244A" w:rsidRPr="00C677A5" w:rsidRDefault="0020244A" w:rsidP="00C677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0244A" w:rsidRPr="00DF4D3E" w:rsidRDefault="0020244A" w:rsidP="00DF4D3E">
      <w:pPr>
        <w:pStyle w:val="ListParagraph"/>
        <w:numPr>
          <w:ilvl w:val="0"/>
          <w:numId w:val="5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F4D3E">
        <w:rPr>
          <w:rFonts w:ascii="Times New Roman" w:hAnsi="Times New Roman" w:cs="Times New Roman"/>
          <w:b/>
          <w:sz w:val="24"/>
          <w:szCs w:val="24"/>
        </w:rPr>
        <w:t xml:space="preserve">4009 </w:t>
      </w:r>
      <w:r w:rsidRPr="00DF4D3E">
        <w:rPr>
          <w:rFonts w:ascii="Times New Roman" w:hAnsi="Times New Roman" w:cs="Times New Roman"/>
          <w:b/>
          <w:sz w:val="24"/>
          <w:szCs w:val="24"/>
        </w:rPr>
        <w:t>„Expertiză legală”</w:t>
      </w:r>
    </w:p>
    <w:p w:rsidR="0020244A" w:rsidRPr="00DF4D3E" w:rsidRDefault="0020244A" w:rsidP="00DF4D3E">
      <w:pPr>
        <w:pStyle w:val="ListParagraph"/>
        <w:numPr>
          <w:ilvl w:val="0"/>
          <w:numId w:val="5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4D56A0" w:rsidP="00215F76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241"/>
        <w:gridCol w:w="1406"/>
        <w:gridCol w:w="1633"/>
        <w:gridCol w:w="1633"/>
      </w:tblGrid>
      <w:tr w:rsidR="004D56A0" w:rsidRPr="00255CAE" w:rsidTr="00A26857">
        <w:trPr>
          <w:tblHeader/>
        </w:trPr>
        <w:tc>
          <w:tcPr>
            <w:tcW w:w="4241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406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55CAE" w:rsidTr="00A26857">
        <w:trPr>
          <w:tblHeader/>
        </w:trPr>
        <w:tc>
          <w:tcPr>
            <w:tcW w:w="4241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55CAE" w:rsidTr="00A26857">
        <w:tc>
          <w:tcPr>
            <w:tcW w:w="4241" w:type="dxa"/>
            <w:tcBorders>
              <w:bottom w:val="single" w:sz="4" w:space="0" w:color="auto"/>
            </w:tcBorders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11859,2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11859,2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11859,2</w:t>
            </w:r>
          </w:p>
        </w:tc>
      </w:tr>
      <w:tr w:rsidR="004D56A0" w:rsidRPr="00255CAE" w:rsidTr="00A26857">
        <w:tc>
          <w:tcPr>
            <w:tcW w:w="4241" w:type="dxa"/>
            <w:tcBorders>
              <w:top w:val="single" w:sz="4" w:space="0" w:color="auto"/>
            </w:tcBorders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 bazei tehnico-materială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2240,0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2240,0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2240,0</w:t>
            </w:r>
          </w:p>
        </w:tc>
      </w:tr>
      <w:tr w:rsidR="004D56A0" w:rsidRPr="00255CAE" w:rsidTr="00A26857">
        <w:tc>
          <w:tcPr>
            <w:tcW w:w="4241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406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588,8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588,8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A2685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588,8</w:t>
            </w:r>
          </w:p>
        </w:tc>
      </w:tr>
      <w:tr w:rsidR="004D56A0" w:rsidRPr="00255CAE" w:rsidTr="00A26857">
        <w:tc>
          <w:tcPr>
            <w:tcW w:w="4241" w:type="dxa"/>
          </w:tcPr>
          <w:p w:rsidR="004D56A0" w:rsidRPr="004D56A0" w:rsidRDefault="004D56A0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E1101">
              <w:rPr>
                <w:rFonts w:ascii="Times New Roman" w:hAnsi="Times New Roman" w:cs="Times New Roman"/>
                <w:b/>
                <w:szCs w:val="24"/>
              </w:rPr>
              <w:t>ul 4009</w:t>
            </w:r>
          </w:p>
        </w:tc>
        <w:tc>
          <w:tcPr>
            <w:tcW w:w="1406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14688,0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14688,0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A26857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14688,0</w:t>
            </w:r>
          </w:p>
        </w:tc>
      </w:tr>
    </w:tbl>
    <w:p w:rsidR="0020244A" w:rsidRPr="00255CAE" w:rsidRDefault="0020244A" w:rsidP="0020244A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577FB5" w:rsidRPr="00320015" w:rsidRDefault="00577FB5" w:rsidP="00255CAE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0B65">
        <w:rPr>
          <w:rFonts w:ascii="Times New Roman" w:hAnsi="Times New Roman" w:cs="Times New Roman"/>
          <w:sz w:val="24"/>
          <w:szCs w:val="24"/>
        </w:rPr>
        <w:t xml:space="preserve">Ponderea experţilor </w:t>
      </w:r>
      <w:r>
        <w:rPr>
          <w:rFonts w:ascii="Times New Roman" w:hAnsi="Times New Roman" w:cs="Times New Roman"/>
          <w:sz w:val="24"/>
          <w:szCs w:val="24"/>
        </w:rPr>
        <w:t>calificați</w:t>
      </w:r>
      <w:r w:rsidRPr="00EF0B65">
        <w:rPr>
          <w:rFonts w:ascii="Times New Roman" w:hAnsi="Times New Roman" w:cs="Times New Roman"/>
          <w:sz w:val="24"/>
          <w:szCs w:val="24"/>
        </w:rPr>
        <w:t xml:space="preserve"> ca urmare a instruirilor</w:t>
      </w:r>
      <w:r w:rsidRPr="00320015">
        <w:rPr>
          <w:rFonts w:ascii="Times New Roman" w:hAnsi="Times New Roman" w:cs="Times New Roman"/>
          <w:sz w:val="24"/>
          <w:szCs w:val="24"/>
        </w:rPr>
        <w:t>;</w:t>
      </w:r>
    </w:p>
    <w:p w:rsidR="00577FB5" w:rsidRDefault="00577FB5" w:rsidP="00255CAE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0015">
        <w:rPr>
          <w:rFonts w:ascii="Times New Roman" w:hAnsi="Times New Roman" w:cs="Times New Roman"/>
          <w:sz w:val="24"/>
          <w:szCs w:val="24"/>
        </w:rPr>
        <w:t>Durata medie a unei expertize simple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7FB5" w:rsidRPr="00E128A5" w:rsidRDefault="00577FB5" w:rsidP="00255CAE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128A5">
        <w:rPr>
          <w:rFonts w:ascii="Times New Roman" w:hAnsi="Times New Roman" w:cs="Times New Roman"/>
          <w:sz w:val="24"/>
          <w:szCs w:val="24"/>
          <w:lang w:val="ro-RO"/>
        </w:rPr>
        <w:t>Echipament şi utilaj necesar procurat (conform listei necesităţilor CNEJ de dotare cu utilaj specializat).</w:t>
      </w:r>
    </w:p>
    <w:p w:rsidR="00C21CCB" w:rsidRPr="00577FB5" w:rsidRDefault="00C21CCB" w:rsidP="0020244A">
      <w:pPr>
        <w:ind w:firstLine="708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0244A" w:rsidRPr="00DF4D3E" w:rsidRDefault="0020244A" w:rsidP="00DF4D3E">
      <w:pPr>
        <w:pStyle w:val="ListParagraph"/>
        <w:numPr>
          <w:ilvl w:val="0"/>
          <w:numId w:val="6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DF4D3E">
        <w:rPr>
          <w:rFonts w:ascii="Times New Roman" w:hAnsi="Times New Roman" w:cs="Times New Roman"/>
          <w:b/>
          <w:sz w:val="24"/>
          <w:szCs w:val="24"/>
        </w:rPr>
        <w:t xml:space="preserve">4010 </w:t>
      </w:r>
      <w:r w:rsidRPr="00DF4D3E">
        <w:rPr>
          <w:rFonts w:ascii="Times New Roman" w:hAnsi="Times New Roman" w:cs="Times New Roman"/>
          <w:b/>
          <w:sz w:val="24"/>
          <w:szCs w:val="24"/>
        </w:rPr>
        <w:t>„</w:t>
      </w:r>
      <w:r w:rsidR="00BB0DD8" w:rsidRPr="00DF4D3E">
        <w:rPr>
          <w:rFonts w:ascii="Times New Roman" w:hAnsi="Times New Roman" w:cs="Times New Roman"/>
          <w:b/>
          <w:sz w:val="24"/>
          <w:szCs w:val="24"/>
        </w:rPr>
        <w:t>Sistem integrat de informare juridică</w:t>
      </w:r>
      <w:r w:rsidRPr="00DF4D3E">
        <w:rPr>
          <w:rFonts w:ascii="Times New Roman" w:hAnsi="Times New Roman" w:cs="Times New Roman"/>
          <w:b/>
          <w:sz w:val="24"/>
          <w:szCs w:val="24"/>
        </w:rPr>
        <w:t>”</w:t>
      </w:r>
    </w:p>
    <w:p w:rsidR="0020244A" w:rsidRPr="00DF4D3E" w:rsidRDefault="0020244A" w:rsidP="00DF4D3E">
      <w:pPr>
        <w:pStyle w:val="ListParagraph"/>
        <w:numPr>
          <w:ilvl w:val="0"/>
          <w:numId w:val="6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0244A" w:rsidRPr="00255CAE" w:rsidRDefault="00255CAE" w:rsidP="00D51586">
      <w:pPr>
        <w:spacing w:after="0"/>
        <w:ind w:left="862" w:right="142"/>
        <w:jc w:val="right"/>
        <w:rPr>
          <w:rFonts w:ascii="Times New Roman" w:hAnsi="Times New Roman" w:cs="Times New Roman"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33"/>
        <w:gridCol w:w="1633"/>
        <w:gridCol w:w="1633"/>
      </w:tblGrid>
      <w:tr w:rsidR="004D56A0" w:rsidRPr="00255CAE" w:rsidTr="00215F76">
        <w:tc>
          <w:tcPr>
            <w:tcW w:w="4111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55CAE" w:rsidTr="00215F76">
        <w:tc>
          <w:tcPr>
            <w:tcW w:w="4111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55CAE" w:rsidTr="00215F76">
        <w:tc>
          <w:tcPr>
            <w:tcW w:w="4111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5103,1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5103,1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5103,1</w:t>
            </w:r>
          </w:p>
        </w:tc>
      </w:tr>
      <w:tr w:rsidR="004D56A0" w:rsidRPr="00255CAE" w:rsidTr="00215F76">
        <w:tc>
          <w:tcPr>
            <w:tcW w:w="4111" w:type="dxa"/>
          </w:tcPr>
          <w:p w:rsidR="004D56A0" w:rsidRPr="00255CAE" w:rsidRDefault="004D56A0" w:rsidP="00BB0DD8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Dezvoltarea/Mentenanța sistemelor infomaționale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4423,8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4423,8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4423,8</w:t>
            </w:r>
          </w:p>
        </w:tc>
      </w:tr>
      <w:tr w:rsidR="004D56A0" w:rsidRPr="00255CAE" w:rsidTr="00215F76">
        <w:tc>
          <w:tcPr>
            <w:tcW w:w="4111" w:type="dxa"/>
          </w:tcPr>
          <w:p w:rsidR="004D56A0" w:rsidRPr="00255CAE" w:rsidRDefault="004D56A0" w:rsidP="00BB0DD8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191,2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191,2</w:t>
            </w:r>
          </w:p>
        </w:tc>
        <w:tc>
          <w:tcPr>
            <w:tcW w:w="1633" w:type="dxa"/>
            <w:vAlign w:val="center"/>
          </w:tcPr>
          <w:p w:rsidR="004D56A0" w:rsidRPr="00255CAE" w:rsidRDefault="004D56A0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191,2</w:t>
            </w:r>
          </w:p>
        </w:tc>
      </w:tr>
      <w:tr w:rsidR="004D56A0" w:rsidRPr="00255CAE" w:rsidTr="00215F76">
        <w:tc>
          <w:tcPr>
            <w:tcW w:w="4111" w:type="dxa"/>
          </w:tcPr>
          <w:p w:rsidR="004D56A0" w:rsidRPr="004D56A0" w:rsidRDefault="004D56A0" w:rsidP="00BB0DD8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D56A0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E1101">
              <w:rPr>
                <w:rFonts w:ascii="Times New Roman" w:hAnsi="Times New Roman" w:cs="Times New Roman"/>
                <w:b/>
                <w:szCs w:val="24"/>
              </w:rPr>
              <w:t>ul 4010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9718,1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9718,1</w:t>
            </w:r>
          </w:p>
        </w:tc>
        <w:tc>
          <w:tcPr>
            <w:tcW w:w="1633" w:type="dxa"/>
            <w:vAlign w:val="center"/>
          </w:tcPr>
          <w:p w:rsidR="004D56A0" w:rsidRPr="004D56A0" w:rsidRDefault="004D56A0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9718,1</w:t>
            </w:r>
          </w:p>
        </w:tc>
      </w:tr>
    </w:tbl>
    <w:p w:rsidR="00BB0DD8" w:rsidRPr="00255CAE" w:rsidRDefault="0020244A" w:rsidP="00BB0DD8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BB0DD8" w:rsidRPr="00BB0DD8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B0DD8">
        <w:rPr>
          <w:rFonts w:ascii="Times New Roman" w:hAnsi="Times New Roman" w:cs="Times New Roman"/>
          <w:sz w:val="24"/>
          <w:szCs w:val="24"/>
        </w:rPr>
        <w:t>Funcționalitatea registrelor asigurată;</w:t>
      </w:r>
    </w:p>
    <w:p w:rsidR="00C677A5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Numărul de acte normative plasate/modificate în baza de date;</w:t>
      </w:r>
    </w:p>
    <w:p w:rsidR="00BB0DD8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Numărul de cereri examinate din numărul total de cereri parvenite ce țin de serviciile prestate cetățenilor și mediului de afaceri.</w:t>
      </w:r>
    </w:p>
    <w:p w:rsidR="00BB0DD8" w:rsidRPr="00B42812" w:rsidRDefault="00BB0DD8" w:rsidP="00C21CC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B0DD8" w:rsidRPr="00DF4D3E" w:rsidRDefault="00BB0DD8" w:rsidP="00DF4D3E">
      <w:pPr>
        <w:pStyle w:val="ListParagraph"/>
        <w:numPr>
          <w:ilvl w:val="0"/>
          <w:numId w:val="11"/>
        </w:numPr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DF4D3E">
        <w:rPr>
          <w:rFonts w:ascii="Times New Roman" w:hAnsi="Times New Roman" w:cs="Times New Roman"/>
          <w:b/>
          <w:sz w:val="24"/>
          <w:szCs w:val="24"/>
        </w:rPr>
        <w:t xml:space="preserve"> 4012</w:t>
      </w:r>
      <w:r w:rsidRPr="00DF4D3E">
        <w:rPr>
          <w:rFonts w:ascii="Times New Roman" w:hAnsi="Times New Roman" w:cs="Times New Roman"/>
          <w:b/>
          <w:sz w:val="24"/>
          <w:szCs w:val="24"/>
        </w:rPr>
        <w:t xml:space="preserve"> „Instruirea inițială și continuă în domeniul justiției”</w:t>
      </w:r>
    </w:p>
    <w:p w:rsidR="00BB0DD8" w:rsidRPr="00DF4D3E" w:rsidRDefault="00BB0DD8" w:rsidP="00DF4D3E">
      <w:pPr>
        <w:pStyle w:val="ListParagraph"/>
        <w:numPr>
          <w:ilvl w:val="0"/>
          <w:numId w:val="11"/>
        </w:numPr>
        <w:ind w:left="709" w:hanging="425"/>
        <w:rPr>
          <w:rFonts w:ascii="Times New Roman" w:hAnsi="Times New Roman" w:cs="Times New Roman"/>
          <w:b/>
          <w:sz w:val="24"/>
          <w:szCs w:val="24"/>
        </w:rPr>
      </w:pPr>
      <w:r w:rsidRPr="00DF4D3E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BB0DD8" w:rsidRPr="00255CAE" w:rsidRDefault="008503A5" w:rsidP="00884E34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23"/>
        <w:gridCol w:w="1623"/>
        <w:gridCol w:w="1623"/>
      </w:tblGrid>
      <w:tr w:rsidR="004D56A0" w:rsidRPr="00255CAE" w:rsidTr="00884E34">
        <w:trPr>
          <w:tblHeader/>
        </w:trPr>
        <w:tc>
          <w:tcPr>
            <w:tcW w:w="4111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4D56A0" w:rsidRPr="00255CAE" w:rsidTr="00884E34">
        <w:trPr>
          <w:tblHeader/>
        </w:trPr>
        <w:tc>
          <w:tcPr>
            <w:tcW w:w="4111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4D56A0" w:rsidRPr="00255CAE" w:rsidTr="00884E34">
        <w:tc>
          <w:tcPr>
            <w:tcW w:w="4111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15581,5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15581,5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15581,5</w:t>
            </w:r>
          </w:p>
        </w:tc>
      </w:tr>
      <w:tr w:rsidR="008503A5" w:rsidRPr="00255CAE" w:rsidTr="00884E34">
        <w:trPr>
          <w:trHeight w:val="457"/>
        </w:trPr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Burse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5432,2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5432,2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5432,2</w:t>
            </w:r>
          </w:p>
        </w:tc>
      </w:tr>
      <w:tr w:rsidR="004D56A0" w:rsidRPr="00255CAE" w:rsidTr="00884E34">
        <w:tc>
          <w:tcPr>
            <w:tcW w:w="4111" w:type="dxa"/>
          </w:tcPr>
          <w:p w:rsidR="004D56A0" w:rsidRPr="00255CAE" w:rsidRDefault="004D56A0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687,2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687,2</w:t>
            </w:r>
          </w:p>
        </w:tc>
        <w:tc>
          <w:tcPr>
            <w:tcW w:w="1623" w:type="dxa"/>
            <w:vAlign w:val="center"/>
          </w:tcPr>
          <w:p w:rsidR="004D56A0" w:rsidRPr="00255CAE" w:rsidRDefault="004D56A0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687,2</w:t>
            </w:r>
          </w:p>
        </w:tc>
      </w:tr>
      <w:tr w:rsidR="004D56A0" w:rsidRPr="00255CAE" w:rsidTr="00884E34">
        <w:tc>
          <w:tcPr>
            <w:tcW w:w="4111" w:type="dxa"/>
          </w:tcPr>
          <w:p w:rsidR="004D56A0" w:rsidRPr="004D56A0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Total sub</w:t>
            </w:r>
            <w:r w:rsidR="004D56A0" w:rsidRPr="004D56A0">
              <w:rPr>
                <w:rFonts w:ascii="Times New Roman" w:hAnsi="Times New Roman" w:cs="Times New Roman"/>
                <w:b/>
                <w:szCs w:val="24"/>
              </w:rPr>
              <w:t>rogram</w:t>
            </w:r>
            <w:r w:rsidR="003E1101">
              <w:rPr>
                <w:rFonts w:ascii="Times New Roman" w:hAnsi="Times New Roman" w:cs="Times New Roman"/>
                <w:b/>
                <w:szCs w:val="24"/>
              </w:rPr>
              <w:t>ul 4012</w:t>
            </w:r>
          </w:p>
        </w:tc>
        <w:tc>
          <w:tcPr>
            <w:tcW w:w="1623" w:type="dxa"/>
            <w:vAlign w:val="center"/>
          </w:tcPr>
          <w:p w:rsidR="004D56A0" w:rsidRPr="004D56A0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21700,9</w:t>
            </w:r>
          </w:p>
        </w:tc>
        <w:tc>
          <w:tcPr>
            <w:tcW w:w="1623" w:type="dxa"/>
            <w:vAlign w:val="center"/>
          </w:tcPr>
          <w:p w:rsidR="004D56A0" w:rsidRPr="004D56A0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21700,9</w:t>
            </w:r>
          </w:p>
        </w:tc>
        <w:tc>
          <w:tcPr>
            <w:tcW w:w="1623" w:type="dxa"/>
            <w:vAlign w:val="center"/>
          </w:tcPr>
          <w:p w:rsidR="004D56A0" w:rsidRPr="004D56A0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21700,9</w:t>
            </w:r>
          </w:p>
        </w:tc>
      </w:tr>
    </w:tbl>
    <w:p w:rsidR="00BB0DD8" w:rsidRPr="00255CAE" w:rsidRDefault="00BB0DD8" w:rsidP="00BB0DD8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BB0DD8" w:rsidRPr="00BB0DD8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Numărul de absolvenți ai cursurilor de formare inițială instruiți</w:t>
      </w:r>
      <w:r w:rsidRPr="00BB0DD8">
        <w:rPr>
          <w:rFonts w:ascii="Times New Roman" w:hAnsi="Times New Roman" w:cs="Times New Roman"/>
          <w:sz w:val="24"/>
          <w:szCs w:val="24"/>
        </w:rPr>
        <w:t>;</w:t>
      </w:r>
    </w:p>
    <w:p w:rsidR="00BB0DD8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2.Numărul activităților de formare profesională continuă realizate și numărul beneficiarilor instruiți;</w:t>
      </w:r>
    </w:p>
    <w:p w:rsidR="00BB0DD8" w:rsidRDefault="00BB0DD8" w:rsidP="00255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14608">
        <w:rPr>
          <w:rFonts w:ascii="Times New Roman" w:hAnsi="Times New Roman" w:cs="Times New Roman"/>
          <w:sz w:val="24"/>
          <w:szCs w:val="24"/>
        </w:rPr>
        <w:t>Numărul cursurilor de instruire la distanță și numărul participanților la instruire.</w:t>
      </w:r>
    </w:p>
    <w:p w:rsidR="00914608" w:rsidRDefault="00914608" w:rsidP="00C21CCB">
      <w:pPr>
        <w:tabs>
          <w:tab w:val="left" w:pos="1515"/>
        </w:tabs>
        <w:rPr>
          <w:rFonts w:ascii="Times New Roman" w:hAnsi="Times New Roman" w:cs="Times New Roman"/>
          <w:sz w:val="24"/>
          <w:szCs w:val="24"/>
        </w:rPr>
      </w:pPr>
    </w:p>
    <w:p w:rsidR="00914608" w:rsidRPr="00510BA4" w:rsidRDefault="00914608" w:rsidP="00510BA4">
      <w:pPr>
        <w:pStyle w:val="ListParagraph"/>
        <w:numPr>
          <w:ilvl w:val="0"/>
          <w:numId w:val="12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510BA4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510BA4">
        <w:rPr>
          <w:rFonts w:ascii="Times New Roman" w:hAnsi="Times New Roman" w:cs="Times New Roman"/>
          <w:b/>
          <w:sz w:val="24"/>
          <w:szCs w:val="24"/>
        </w:rPr>
        <w:t xml:space="preserve">4015 </w:t>
      </w:r>
      <w:r w:rsidRPr="00510BA4">
        <w:rPr>
          <w:rFonts w:ascii="Times New Roman" w:hAnsi="Times New Roman" w:cs="Times New Roman"/>
          <w:b/>
          <w:sz w:val="24"/>
          <w:szCs w:val="24"/>
        </w:rPr>
        <w:t>„Administrarea judecătorească”</w:t>
      </w:r>
    </w:p>
    <w:p w:rsidR="00914608" w:rsidRPr="00510BA4" w:rsidRDefault="00914608" w:rsidP="00510BA4">
      <w:pPr>
        <w:pStyle w:val="ListParagraph"/>
        <w:numPr>
          <w:ilvl w:val="0"/>
          <w:numId w:val="12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510BA4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914608" w:rsidRPr="00255CAE" w:rsidRDefault="008503A5" w:rsidP="008503A5">
      <w:pPr>
        <w:spacing w:after="0" w:line="240" w:lineRule="auto"/>
        <w:ind w:left="284" w:righ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623"/>
        <w:gridCol w:w="1623"/>
        <w:gridCol w:w="1623"/>
      </w:tblGrid>
      <w:tr w:rsidR="008503A5" w:rsidRPr="00255CAE" w:rsidTr="00884E34">
        <w:tc>
          <w:tcPr>
            <w:tcW w:w="3969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8503A5" w:rsidRPr="00255CAE" w:rsidTr="00884E34">
        <w:tc>
          <w:tcPr>
            <w:tcW w:w="3969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8503A5" w:rsidRPr="00255CAE" w:rsidTr="00884E34">
        <w:tc>
          <w:tcPr>
            <w:tcW w:w="3969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2970,5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2970,5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2970,5</w:t>
            </w:r>
          </w:p>
        </w:tc>
      </w:tr>
      <w:tr w:rsidR="008503A5" w:rsidRPr="00255CAE" w:rsidTr="00884E34">
        <w:tc>
          <w:tcPr>
            <w:tcW w:w="3969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Dezvoltarea/Mentenanța sistemelor informaționale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8452,5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8452,5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8452,5</w:t>
            </w:r>
          </w:p>
        </w:tc>
      </w:tr>
      <w:tr w:rsidR="008503A5" w:rsidRPr="00255CAE" w:rsidTr="00884E34">
        <w:tc>
          <w:tcPr>
            <w:tcW w:w="3969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Investiții capitale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17600,0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25000,0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37000,0</w:t>
            </w:r>
          </w:p>
        </w:tc>
      </w:tr>
      <w:tr w:rsidR="008503A5" w:rsidRPr="00255CAE" w:rsidTr="00884E34">
        <w:tc>
          <w:tcPr>
            <w:tcW w:w="3969" w:type="dxa"/>
          </w:tcPr>
          <w:p w:rsidR="008503A5" w:rsidRPr="00255CAE" w:rsidRDefault="008503A5" w:rsidP="004C4A23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128,8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128,8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84E34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128,8</w:t>
            </w:r>
          </w:p>
        </w:tc>
      </w:tr>
      <w:tr w:rsidR="008503A5" w:rsidRPr="00255CAE" w:rsidTr="00884E34">
        <w:tc>
          <w:tcPr>
            <w:tcW w:w="3969" w:type="dxa"/>
          </w:tcPr>
          <w:p w:rsidR="008503A5" w:rsidRPr="008503A5" w:rsidRDefault="008503A5" w:rsidP="004C4A2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C56BA">
              <w:rPr>
                <w:rFonts w:ascii="Times New Roman" w:hAnsi="Times New Roman" w:cs="Times New Roman"/>
                <w:b/>
                <w:szCs w:val="24"/>
              </w:rPr>
              <w:t>ul 4015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29151,8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36551,8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884E34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48551,8</w:t>
            </w:r>
          </w:p>
        </w:tc>
      </w:tr>
    </w:tbl>
    <w:p w:rsidR="00914608" w:rsidRPr="00255CAE" w:rsidRDefault="00914608" w:rsidP="00914608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914608" w:rsidRPr="00BB0DD8" w:rsidRDefault="00914608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Procesul de identificare a tuturor terenurilor pentru construcția noilor instanțe finalizat;</w:t>
      </w:r>
    </w:p>
    <w:p w:rsidR="00914608" w:rsidRDefault="00914608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17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Dezvoltarea și mentenanța </w:t>
      </w:r>
      <w:r w:rsidR="00917540">
        <w:rPr>
          <w:rFonts w:ascii="Times New Roman" w:hAnsi="Times New Roman" w:cs="Times New Roman"/>
          <w:sz w:val="24"/>
          <w:szCs w:val="24"/>
        </w:rPr>
        <w:t>Sistemului Informațional Juridic asigurată;</w:t>
      </w:r>
    </w:p>
    <w:p w:rsidR="00914608" w:rsidRDefault="00914608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17540">
        <w:rPr>
          <w:rFonts w:ascii="Times New Roman" w:hAnsi="Times New Roman" w:cs="Times New Roman"/>
          <w:sz w:val="24"/>
          <w:szCs w:val="24"/>
        </w:rPr>
        <w:t xml:space="preserve">Auditul extern privind funcționarea </w:t>
      </w:r>
      <w:r w:rsidR="00320015">
        <w:rPr>
          <w:rFonts w:ascii="Times New Roman" w:hAnsi="Times New Roman" w:cs="Times New Roman"/>
          <w:sz w:val="24"/>
          <w:szCs w:val="24"/>
        </w:rPr>
        <w:t>Sistemului Informațional „</w:t>
      </w:r>
      <w:r w:rsidR="00917540">
        <w:rPr>
          <w:rFonts w:ascii="Times New Roman" w:hAnsi="Times New Roman" w:cs="Times New Roman"/>
          <w:sz w:val="24"/>
          <w:szCs w:val="24"/>
        </w:rPr>
        <w:t>PIGD</w:t>
      </w:r>
      <w:r w:rsidR="00320015">
        <w:rPr>
          <w:rFonts w:ascii="Times New Roman" w:hAnsi="Times New Roman" w:cs="Times New Roman"/>
          <w:sz w:val="24"/>
          <w:szCs w:val="24"/>
        </w:rPr>
        <w:t>”</w:t>
      </w:r>
      <w:r w:rsidR="00917540">
        <w:rPr>
          <w:rFonts w:ascii="Times New Roman" w:hAnsi="Times New Roman" w:cs="Times New Roman"/>
          <w:sz w:val="24"/>
          <w:szCs w:val="24"/>
        </w:rPr>
        <w:t xml:space="preserve"> în vederea identificării vulnerabilităților, efectuat;</w:t>
      </w:r>
    </w:p>
    <w:p w:rsidR="00917540" w:rsidRPr="00C21CCB" w:rsidRDefault="00917540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20015">
        <w:rPr>
          <w:rFonts w:ascii="Times New Roman" w:hAnsi="Times New Roman" w:cs="Times New Roman"/>
          <w:sz w:val="24"/>
          <w:szCs w:val="24"/>
        </w:rPr>
        <w:t xml:space="preserve">Sistemul Informațional </w:t>
      </w:r>
      <w:r>
        <w:rPr>
          <w:rFonts w:ascii="Times New Roman" w:hAnsi="Times New Roman" w:cs="Times New Roman"/>
          <w:sz w:val="24"/>
          <w:szCs w:val="24"/>
        </w:rPr>
        <w:t>e-Dosar Judiciar implementat gradual la nivel național.</w:t>
      </w:r>
    </w:p>
    <w:p w:rsidR="00917540" w:rsidRPr="00547C0E" w:rsidRDefault="00917540" w:rsidP="00917540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917540" w:rsidRPr="00510BA4" w:rsidRDefault="00917540" w:rsidP="00510BA4">
      <w:pPr>
        <w:pStyle w:val="ListParagraph"/>
        <w:numPr>
          <w:ilvl w:val="0"/>
          <w:numId w:val="14"/>
        </w:numPr>
        <w:ind w:hanging="437"/>
        <w:rPr>
          <w:rFonts w:ascii="Times New Roman" w:hAnsi="Times New Roman" w:cs="Times New Roman"/>
          <w:b/>
          <w:sz w:val="24"/>
          <w:szCs w:val="24"/>
        </w:rPr>
      </w:pPr>
      <w:r w:rsidRPr="00510BA4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510BA4">
        <w:rPr>
          <w:rFonts w:ascii="Times New Roman" w:hAnsi="Times New Roman" w:cs="Times New Roman"/>
          <w:b/>
          <w:sz w:val="24"/>
          <w:szCs w:val="24"/>
        </w:rPr>
        <w:t xml:space="preserve">4016 </w:t>
      </w:r>
      <w:r w:rsidRPr="00510BA4">
        <w:rPr>
          <w:rFonts w:ascii="Times New Roman" w:hAnsi="Times New Roman" w:cs="Times New Roman"/>
          <w:b/>
          <w:sz w:val="24"/>
          <w:szCs w:val="24"/>
        </w:rPr>
        <w:t>„Asigurarea măsurilor alternative de detenție”</w:t>
      </w:r>
    </w:p>
    <w:p w:rsidR="00917540" w:rsidRPr="00510BA4" w:rsidRDefault="00917540" w:rsidP="00510BA4">
      <w:pPr>
        <w:pStyle w:val="ListParagraph"/>
        <w:numPr>
          <w:ilvl w:val="0"/>
          <w:numId w:val="14"/>
        </w:numPr>
        <w:ind w:left="993" w:hanging="437"/>
        <w:rPr>
          <w:rFonts w:ascii="Times New Roman" w:hAnsi="Times New Roman" w:cs="Times New Roman"/>
          <w:b/>
          <w:sz w:val="24"/>
          <w:szCs w:val="24"/>
        </w:rPr>
      </w:pPr>
      <w:r w:rsidRPr="00510BA4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917540" w:rsidRPr="00255CAE" w:rsidRDefault="008503A5" w:rsidP="000A1032">
      <w:pPr>
        <w:spacing w:after="0" w:line="240" w:lineRule="auto"/>
        <w:ind w:left="284" w:righ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3969"/>
        <w:gridCol w:w="1702"/>
        <w:gridCol w:w="1984"/>
        <w:gridCol w:w="1270"/>
      </w:tblGrid>
      <w:tr w:rsidR="008503A5" w:rsidRPr="00255CAE" w:rsidTr="00215F76">
        <w:trPr>
          <w:tblHeader/>
        </w:trPr>
        <w:tc>
          <w:tcPr>
            <w:tcW w:w="3969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702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984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270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8503A5" w:rsidRPr="00255CAE" w:rsidTr="00215F76">
        <w:trPr>
          <w:tblHeader/>
        </w:trPr>
        <w:tc>
          <w:tcPr>
            <w:tcW w:w="3969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270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8503A5" w:rsidRPr="00255CAE" w:rsidTr="000A1032">
        <w:tc>
          <w:tcPr>
            <w:tcW w:w="3969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702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59039,3</w:t>
            </w:r>
          </w:p>
        </w:tc>
        <w:tc>
          <w:tcPr>
            <w:tcW w:w="1984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59039,3</w:t>
            </w:r>
          </w:p>
        </w:tc>
        <w:tc>
          <w:tcPr>
            <w:tcW w:w="1270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59039,3</w:t>
            </w:r>
          </w:p>
        </w:tc>
      </w:tr>
      <w:tr w:rsidR="008503A5" w:rsidRPr="00255CAE" w:rsidTr="000A1032">
        <w:tc>
          <w:tcPr>
            <w:tcW w:w="3969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lastRenderedPageBreak/>
              <w:t>Majorarea valorii de referință în sectorul bugetar</w:t>
            </w:r>
          </w:p>
        </w:tc>
        <w:tc>
          <w:tcPr>
            <w:tcW w:w="1702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2228,8</w:t>
            </w:r>
          </w:p>
        </w:tc>
        <w:tc>
          <w:tcPr>
            <w:tcW w:w="1984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2228,8</w:t>
            </w:r>
          </w:p>
        </w:tc>
        <w:tc>
          <w:tcPr>
            <w:tcW w:w="1270" w:type="dxa"/>
            <w:vAlign w:val="center"/>
          </w:tcPr>
          <w:p w:rsidR="008503A5" w:rsidRPr="00255CAE" w:rsidRDefault="008503A5" w:rsidP="000A103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2228,8</w:t>
            </w:r>
          </w:p>
        </w:tc>
      </w:tr>
      <w:tr w:rsidR="008503A5" w:rsidRPr="00255CAE" w:rsidTr="000A1032">
        <w:tc>
          <w:tcPr>
            <w:tcW w:w="3969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C56BA">
              <w:rPr>
                <w:rFonts w:ascii="Times New Roman" w:hAnsi="Times New Roman" w:cs="Times New Roman"/>
                <w:b/>
                <w:szCs w:val="24"/>
              </w:rPr>
              <w:t>ul 4016</w:t>
            </w:r>
          </w:p>
        </w:tc>
        <w:tc>
          <w:tcPr>
            <w:tcW w:w="1702" w:type="dxa"/>
            <w:vAlign w:val="center"/>
          </w:tcPr>
          <w:p w:rsidR="008503A5" w:rsidRPr="008503A5" w:rsidRDefault="008503A5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61268,1</w:t>
            </w:r>
          </w:p>
        </w:tc>
        <w:tc>
          <w:tcPr>
            <w:tcW w:w="1984" w:type="dxa"/>
            <w:vAlign w:val="center"/>
          </w:tcPr>
          <w:p w:rsidR="008503A5" w:rsidRPr="008503A5" w:rsidRDefault="008503A5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61268,1</w:t>
            </w:r>
          </w:p>
        </w:tc>
        <w:tc>
          <w:tcPr>
            <w:tcW w:w="1270" w:type="dxa"/>
            <w:vAlign w:val="center"/>
          </w:tcPr>
          <w:p w:rsidR="008503A5" w:rsidRPr="008503A5" w:rsidRDefault="008503A5" w:rsidP="000A1032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61268,1</w:t>
            </w:r>
          </w:p>
        </w:tc>
      </w:tr>
    </w:tbl>
    <w:p w:rsidR="002D6E3C" w:rsidRPr="00255CAE" w:rsidRDefault="002D6E3C" w:rsidP="002D6E3C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4C4A23" w:rsidRDefault="004C4A23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Echipamente de monitorizare electronică achiziționate;</w:t>
      </w:r>
    </w:p>
    <w:p w:rsidR="004C4A23" w:rsidRDefault="004C4A23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Program probațional pentru agresorii sexuali elaborat și implementat;</w:t>
      </w:r>
    </w:p>
    <w:p w:rsidR="004C4A23" w:rsidRDefault="004C4A23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Numărul campaniilor de informare organizate.</w:t>
      </w:r>
    </w:p>
    <w:p w:rsidR="00255CAE" w:rsidRDefault="00255CAE" w:rsidP="00255C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D6E3C" w:rsidRPr="001F3E5D" w:rsidRDefault="002D6E3C" w:rsidP="001F3E5D">
      <w:pPr>
        <w:pStyle w:val="ListParagraph"/>
        <w:numPr>
          <w:ilvl w:val="0"/>
          <w:numId w:val="15"/>
        </w:numPr>
        <w:ind w:left="993" w:hanging="567"/>
        <w:rPr>
          <w:rFonts w:ascii="Times New Roman" w:hAnsi="Times New Roman" w:cs="Times New Roman"/>
          <w:b/>
          <w:sz w:val="24"/>
          <w:szCs w:val="24"/>
        </w:rPr>
      </w:pPr>
      <w:r w:rsidRPr="001F3E5D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962776" w:rsidRPr="001F3E5D">
        <w:rPr>
          <w:rFonts w:ascii="Times New Roman" w:hAnsi="Times New Roman" w:cs="Times New Roman"/>
          <w:b/>
          <w:sz w:val="24"/>
          <w:szCs w:val="24"/>
        </w:rPr>
        <w:t xml:space="preserve">4018 </w:t>
      </w:r>
      <w:r w:rsidRPr="001F3E5D">
        <w:rPr>
          <w:rFonts w:ascii="Times New Roman" w:hAnsi="Times New Roman" w:cs="Times New Roman"/>
          <w:b/>
          <w:sz w:val="24"/>
          <w:szCs w:val="24"/>
        </w:rPr>
        <w:t>„Înfăptuirea justiției”</w:t>
      </w:r>
    </w:p>
    <w:p w:rsidR="002D6E3C" w:rsidRPr="001F3E5D" w:rsidRDefault="002D6E3C" w:rsidP="001F3E5D">
      <w:pPr>
        <w:pStyle w:val="ListParagraph"/>
        <w:numPr>
          <w:ilvl w:val="0"/>
          <w:numId w:val="15"/>
        </w:numPr>
        <w:ind w:left="993" w:hanging="567"/>
        <w:rPr>
          <w:rFonts w:ascii="Times New Roman" w:hAnsi="Times New Roman" w:cs="Times New Roman"/>
          <w:b/>
          <w:sz w:val="24"/>
          <w:szCs w:val="24"/>
        </w:rPr>
      </w:pPr>
      <w:r w:rsidRPr="001F3E5D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p w:rsidR="002D6E3C" w:rsidRPr="00255CAE" w:rsidRDefault="008503A5" w:rsidP="00884E34">
      <w:pPr>
        <w:ind w:left="284" w:right="424"/>
        <w:jc w:val="right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252"/>
        <w:gridCol w:w="1426"/>
        <w:gridCol w:w="1623"/>
        <w:gridCol w:w="1623"/>
      </w:tblGrid>
      <w:tr w:rsidR="008503A5" w:rsidRPr="00255CAE" w:rsidTr="00215F76">
        <w:tc>
          <w:tcPr>
            <w:tcW w:w="4252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426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55CA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8503A5" w:rsidRPr="00255CAE" w:rsidTr="00215F76">
        <w:tc>
          <w:tcPr>
            <w:tcW w:w="4252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426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8503A5" w:rsidRPr="00255CAE" w:rsidTr="00215F76">
        <w:tc>
          <w:tcPr>
            <w:tcW w:w="4252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426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464987,3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467065,3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469947,1</w:t>
            </w:r>
          </w:p>
        </w:tc>
      </w:tr>
      <w:tr w:rsidR="008503A5" w:rsidRPr="00255CAE" w:rsidTr="00215F76">
        <w:tc>
          <w:tcPr>
            <w:tcW w:w="4252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Reparații capitale</w:t>
            </w:r>
          </w:p>
        </w:tc>
        <w:tc>
          <w:tcPr>
            <w:tcW w:w="1426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3661,4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2869,8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8503A5" w:rsidRPr="00255CAE" w:rsidTr="00215F76">
        <w:tc>
          <w:tcPr>
            <w:tcW w:w="4252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426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13038,8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13038,8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13038,8</w:t>
            </w:r>
          </w:p>
        </w:tc>
      </w:tr>
      <w:tr w:rsidR="008503A5" w:rsidRPr="008503A5" w:rsidTr="00215F76">
        <w:tc>
          <w:tcPr>
            <w:tcW w:w="4252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C56BA">
              <w:rPr>
                <w:rFonts w:ascii="Times New Roman" w:hAnsi="Times New Roman" w:cs="Times New Roman"/>
                <w:b/>
                <w:szCs w:val="24"/>
              </w:rPr>
              <w:t>ul 4018</w:t>
            </w:r>
          </w:p>
        </w:tc>
        <w:tc>
          <w:tcPr>
            <w:tcW w:w="1426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481687,5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482973,9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482985,9</w:t>
            </w:r>
          </w:p>
        </w:tc>
      </w:tr>
    </w:tbl>
    <w:p w:rsidR="002D6E3C" w:rsidRPr="00255CAE" w:rsidRDefault="002D6E3C" w:rsidP="002D6E3C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55CAE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2D6E3C" w:rsidRPr="00BB0DD8" w:rsidRDefault="002D6E3C" w:rsidP="00255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C4A23" w:rsidRPr="004C4A23">
        <w:rPr>
          <w:rFonts w:ascii="Times New Roman" w:hAnsi="Times New Roman" w:cs="Times New Roman"/>
          <w:sz w:val="24"/>
          <w:szCs w:val="24"/>
          <w:lang w:val="ro-RO"/>
        </w:rPr>
        <w:t>Analiza periodică a sarcinii de muncă efective a judecătorilor în vederea asigurării unei sarcini comparabile.</w:t>
      </w:r>
    </w:p>
    <w:p w:rsidR="002D6E3C" w:rsidRDefault="002D6E3C" w:rsidP="00255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Procesul de specializare a judecătorilor continuat;</w:t>
      </w:r>
    </w:p>
    <w:p w:rsidR="00820B34" w:rsidRPr="00EF0B65" w:rsidRDefault="00EF0B65" w:rsidP="00255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D6E3C" w:rsidRPr="00EF0B65">
        <w:rPr>
          <w:rFonts w:ascii="Times New Roman" w:hAnsi="Times New Roman" w:cs="Times New Roman"/>
          <w:sz w:val="24"/>
          <w:szCs w:val="24"/>
        </w:rPr>
        <w:t xml:space="preserve">3.  Infrastructura instanțelor judecătorești îmbunătățită și condițiile de muncă asigurate. </w:t>
      </w:r>
    </w:p>
    <w:p w:rsidR="002D6E3C" w:rsidRPr="00547C0E" w:rsidRDefault="002D6E3C" w:rsidP="002D6E3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20B34" w:rsidRPr="001F3E5D" w:rsidRDefault="00820B34" w:rsidP="001F3E5D">
      <w:pPr>
        <w:pStyle w:val="ListParagraph"/>
        <w:numPr>
          <w:ilvl w:val="0"/>
          <w:numId w:val="16"/>
        </w:numPr>
        <w:ind w:hanging="43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F3E5D">
        <w:rPr>
          <w:rFonts w:ascii="Times New Roman" w:hAnsi="Times New Roman" w:cs="Times New Roman"/>
          <w:b/>
          <w:sz w:val="24"/>
          <w:szCs w:val="24"/>
        </w:rPr>
        <w:t>Subprogramul</w:t>
      </w:r>
      <w:r w:rsidR="00962776" w:rsidRPr="001F3E5D">
        <w:rPr>
          <w:rFonts w:ascii="Times New Roman" w:hAnsi="Times New Roman" w:cs="Times New Roman"/>
          <w:b/>
          <w:sz w:val="24"/>
          <w:szCs w:val="24"/>
        </w:rPr>
        <w:t xml:space="preserve"> 4019</w:t>
      </w:r>
      <w:r w:rsidRPr="001F3E5D">
        <w:rPr>
          <w:rFonts w:ascii="Times New Roman" w:hAnsi="Times New Roman" w:cs="Times New Roman"/>
          <w:b/>
          <w:sz w:val="24"/>
          <w:szCs w:val="24"/>
        </w:rPr>
        <w:t xml:space="preserve"> „Organizarea activității sistemului procuraturii”</w:t>
      </w:r>
    </w:p>
    <w:p w:rsidR="00820B34" w:rsidRPr="001F3E5D" w:rsidRDefault="00820B34" w:rsidP="001F3E5D">
      <w:pPr>
        <w:pStyle w:val="ListParagraph"/>
        <w:numPr>
          <w:ilvl w:val="0"/>
          <w:numId w:val="16"/>
        </w:numPr>
        <w:ind w:left="993" w:hanging="437"/>
        <w:rPr>
          <w:rFonts w:ascii="Times New Roman" w:hAnsi="Times New Roman" w:cs="Times New Roman"/>
          <w:b/>
          <w:sz w:val="24"/>
          <w:szCs w:val="24"/>
        </w:rPr>
      </w:pPr>
      <w:r w:rsidRPr="001F3E5D">
        <w:rPr>
          <w:rFonts w:ascii="Times New Roman" w:hAnsi="Times New Roman" w:cs="Times New Roman"/>
          <w:b/>
          <w:sz w:val="24"/>
          <w:szCs w:val="24"/>
        </w:rPr>
        <w:t xml:space="preserve"> Activități principale în cadrul subprogramului și cheltuieli pe termen mediu</w:t>
      </w:r>
    </w:p>
    <w:bookmarkEnd w:id="0"/>
    <w:p w:rsidR="00820B34" w:rsidRPr="00255CAE" w:rsidRDefault="008503A5" w:rsidP="00884E34">
      <w:pPr>
        <w:ind w:left="284"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255CAE" w:rsidRPr="00255CAE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1623"/>
        <w:gridCol w:w="1623"/>
        <w:gridCol w:w="1623"/>
      </w:tblGrid>
      <w:tr w:rsidR="008503A5" w:rsidRPr="00255CAE" w:rsidTr="00215F76">
        <w:tc>
          <w:tcPr>
            <w:tcW w:w="4111" w:type="dxa"/>
            <w:vAlign w:val="center"/>
          </w:tcPr>
          <w:p w:rsidR="008503A5" w:rsidRPr="00255CAE" w:rsidRDefault="008503A5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2024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922E7E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2025</w:t>
            </w:r>
          </w:p>
        </w:tc>
      </w:tr>
      <w:tr w:rsidR="008503A5" w:rsidRPr="00255CAE" w:rsidTr="00215F76">
        <w:tc>
          <w:tcPr>
            <w:tcW w:w="4111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5CAE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820B3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8503A5" w:rsidRPr="00255CAE" w:rsidTr="00215F76">
        <w:trPr>
          <w:trHeight w:val="527"/>
        </w:trPr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 xml:space="preserve">Asigurarea activității curente a autorităților/instituțiilor bugetare  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14354,3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14354,3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14354,3</w:t>
            </w:r>
          </w:p>
        </w:tc>
      </w:tr>
      <w:tr w:rsidR="008503A5" w:rsidRPr="00255CAE" w:rsidTr="00215F76">
        <w:tc>
          <w:tcPr>
            <w:tcW w:w="4111" w:type="dxa"/>
          </w:tcPr>
          <w:p w:rsidR="008503A5" w:rsidRPr="00255CAE" w:rsidRDefault="008503A5" w:rsidP="00820B34">
            <w:pPr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Majorarea valorii de referință în sectorul bugetar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282,2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282,8</w:t>
            </w:r>
          </w:p>
        </w:tc>
        <w:tc>
          <w:tcPr>
            <w:tcW w:w="1623" w:type="dxa"/>
            <w:vAlign w:val="center"/>
          </w:tcPr>
          <w:p w:rsidR="008503A5" w:rsidRPr="00255CAE" w:rsidRDefault="008503A5" w:rsidP="00215F76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255CAE">
              <w:rPr>
                <w:rFonts w:ascii="Times New Roman" w:hAnsi="Times New Roman" w:cs="Times New Roman"/>
                <w:szCs w:val="24"/>
              </w:rPr>
              <w:t>282,8</w:t>
            </w:r>
          </w:p>
        </w:tc>
      </w:tr>
      <w:tr w:rsidR="008503A5" w:rsidRPr="00255CAE" w:rsidTr="00215F76">
        <w:tc>
          <w:tcPr>
            <w:tcW w:w="4111" w:type="dxa"/>
          </w:tcPr>
          <w:p w:rsidR="008503A5" w:rsidRPr="008503A5" w:rsidRDefault="008503A5" w:rsidP="00820B3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503A5">
              <w:rPr>
                <w:rFonts w:ascii="Times New Roman" w:hAnsi="Times New Roman" w:cs="Times New Roman"/>
                <w:b/>
                <w:szCs w:val="24"/>
              </w:rPr>
              <w:t>Total subprogram</w:t>
            </w:r>
            <w:r w:rsidR="003C56BA">
              <w:rPr>
                <w:rFonts w:ascii="Times New Roman" w:hAnsi="Times New Roman" w:cs="Times New Roman"/>
                <w:b/>
                <w:szCs w:val="24"/>
              </w:rPr>
              <w:t>ul 4019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14637,1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14637,1</w:t>
            </w:r>
          </w:p>
        </w:tc>
        <w:tc>
          <w:tcPr>
            <w:tcW w:w="1623" w:type="dxa"/>
            <w:vAlign w:val="center"/>
          </w:tcPr>
          <w:p w:rsidR="008503A5" w:rsidRPr="008503A5" w:rsidRDefault="008503A5" w:rsidP="00215F76">
            <w:pPr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14637,1</w:t>
            </w:r>
          </w:p>
        </w:tc>
      </w:tr>
    </w:tbl>
    <w:p w:rsidR="00820B34" w:rsidRPr="00D51586" w:rsidRDefault="00820B34" w:rsidP="00820B34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D51586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820B34" w:rsidRPr="00BB0DD8" w:rsidRDefault="00820B34" w:rsidP="00D5158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Capacitățile instituționale ale CSP fortificate;</w:t>
      </w:r>
    </w:p>
    <w:p w:rsidR="00820B34" w:rsidRDefault="00820B34" w:rsidP="00D5158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Procesul de optimizare a sistemului Procuraturii continuat;</w:t>
      </w:r>
    </w:p>
    <w:p w:rsidR="00820B34" w:rsidRPr="00820B34" w:rsidRDefault="00820B34" w:rsidP="00D515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20B3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Gradul de încredere publică în procuratură </w:t>
      </w:r>
      <w:r w:rsidR="001F15E8">
        <w:rPr>
          <w:rFonts w:ascii="Times New Roman" w:hAnsi="Times New Roman" w:cs="Times New Roman"/>
          <w:sz w:val="24"/>
          <w:szCs w:val="24"/>
        </w:rPr>
        <w:t>sporit.</w:t>
      </w:r>
    </w:p>
    <w:p w:rsidR="002B15DE" w:rsidRPr="00914608" w:rsidRDefault="002B15DE" w:rsidP="00914608">
      <w:pPr>
        <w:rPr>
          <w:rFonts w:ascii="Times New Roman" w:hAnsi="Times New Roman" w:cs="Times New Roman"/>
          <w:sz w:val="24"/>
          <w:szCs w:val="24"/>
        </w:rPr>
      </w:pPr>
    </w:p>
    <w:sectPr w:rsidR="002B15DE" w:rsidRPr="0091460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FBD" w:rsidRDefault="002C2FBD" w:rsidP="00675EB4">
      <w:pPr>
        <w:spacing w:after="0" w:line="240" w:lineRule="auto"/>
      </w:pPr>
      <w:r>
        <w:separator/>
      </w:r>
    </w:p>
  </w:endnote>
  <w:endnote w:type="continuationSeparator" w:id="0">
    <w:p w:rsidR="002C2FBD" w:rsidRDefault="002C2FBD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7363942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690E" w:rsidRDefault="003D690E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F3E5D">
          <w:t>5</w:t>
        </w:r>
        <w:r>
          <w:fldChar w:fldCharType="end"/>
        </w:r>
      </w:p>
    </w:sdtContent>
  </w:sdt>
  <w:p w:rsidR="003D690E" w:rsidRDefault="003D6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FBD" w:rsidRDefault="002C2FBD" w:rsidP="00675EB4">
      <w:pPr>
        <w:spacing w:after="0" w:line="240" w:lineRule="auto"/>
      </w:pPr>
      <w:r>
        <w:separator/>
      </w:r>
    </w:p>
  </w:footnote>
  <w:footnote w:type="continuationSeparator" w:id="0">
    <w:p w:rsidR="002C2FBD" w:rsidRDefault="002C2FBD" w:rsidP="00675EB4">
      <w:pPr>
        <w:spacing w:after="0" w:line="240" w:lineRule="auto"/>
      </w:pPr>
      <w:r>
        <w:continuationSeparator/>
      </w:r>
    </w:p>
  </w:footnote>
  <w:footnote w:id="1">
    <w:p w:rsidR="003D690E" w:rsidRPr="00675EB4" w:rsidRDefault="003D690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vor include activitatile acceptate de catre MF (la momentul actual)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D0E2A"/>
    <w:multiLevelType w:val="hybridMultilevel"/>
    <w:tmpl w:val="9FEE1A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C12D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D7A4A54"/>
    <w:multiLevelType w:val="hybridMultilevel"/>
    <w:tmpl w:val="5E86959C"/>
    <w:lvl w:ilvl="0" w:tplc="915AAF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12FC0"/>
    <w:multiLevelType w:val="hybridMultilevel"/>
    <w:tmpl w:val="722EBE36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3C1D6FAD"/>
    <w:multiLevelType w:val="hybridMultilevel"/>
    <w:tmpl w:val="A1C2310A"/>
    <w:lvl w:ilvl="0" w:tplc="7E2CB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9443C0"/>
    <w:multiLevelType w:val="hybridMultilevel"/>
    <w:tmpl w:val="5AE0A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163EC4"/>
    <w:multiLevelType w:val="hybridMultilevel"/>
    <w:tmpl w:val="E9A01D18"/>
    <w:lvl w:ilvl="0" w:tplc="A34E7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D432D9"/>
    <w:multiLevelType w:val="hybridMultilevel"/>
    <w:tmpl w:val="2438C7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87363"/>
    <w:multiLevelType w:val="hybridMultilevel"/>
    <w:tmpl w:val="14681FDA"/>
    <w:lvl w:ilvl="0" w:tplc="31DE6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18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15"/>
  </w:num>
  <w:num w:numId="11">
    <w:abstractNumId w:val="14"/>
  </w:num>
  <w:num w:numId="12">
    <w:abstractNumId w:val="17"/>
  </w:num>
  <w:num w:numId="13">
    <w:abstractNumId w:val="3"/>
  </w:num>
  <w:num w:numId="14">
    <w:abstractNumId w:val="0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6DFC"/>
    <w:rsid w:val="0001501F"/>
    <w:rsid w:val="00036DAE"/>
    <w:rsid w:val="000A0BB1"/>
    <w:rsid w:val="000A1032"/>
    <w:rsid w:val="000C0102"/>
    <w:rsid w:val="000C2888"/>
    <w:rsid w:val="000F4E25"/>
    <w:rsid w:val="001560AD"/>
    <w:rsid w:val="00195A03"/>
    <w:rsid w:val="001B0459"/>
    <w:rsid w:val="001E2960"/>
    <w:rsid w:val="001F15E8"/>
    <w:rsid w:val="001F3E5D"/>
    <w:rsid w:val="001F6152"/>
    <w:rsid w:val="0020244A"/>
    <w:rsid w:val="00215F76"/>
    <w:rsid w:val="00234654"/>
    <w:rsid w:val="00255CAE"/>
    <w:rsid w:val="002B15DE"/>
    <w:rsid w:val="002C2FBD"/>
    <w:rsid w:val="002D6E3C"/>
    <w:rsid w:val="002F07D1"/>
    <w:rsid w:val="00302119"/>
    <w:rsid w:val="00320015"/>
    <w:rsid w:val="003309EC"/>
    <w:rsid w:val="00344958"/>
    <w:rsid w:val="00376430"/>
    <w:rsid w:val="003C56BA"/>
    <w:rsid w:val="003D690E"/>
    <w:rsid w:val="003E1101"/>
    <w:rsid w:val="004344A9"/>
    <w:rsid w:val="0043795B"/>
    <w:rsid w:val="004C4A23"/>
    <w:rsid w:val="004D56A0"/>
    <w:rsid w:val="00510BA4"/>
    <w:rsid w:val="00512C29"/>
    <w:rsid w:val="00525276"/>
    <w:rsid w:val="00547C0E"/>
    <w:rsid w:val="0057043A"/>
    <w:rsid w:val="0057606D"/>
    <w:rsid w:val="00577FB5"/>
    <w:rsid w:val="005E68E6"/>
    <w:rsid w:val="00636B15"/>
    <w:rsid w:val="00652CA2"/>
    <w:rsid w:val="00663924"/>
    <w:rsid w:val="00675EB4"/>
    <w:rsid w:val="006E0DCA"/>
    <w:rsid w:val="00780ECF"/>
    <w:rsid w:val="00820B34"/>
    <w:rsid w:val="00847192"/>
    <w:rsid w:val="008503A5"/>
    <w:rsid w:val="00884E34"/>
    <w:rsid w:val="008A417A"/>
    <w:rsid w:val="008C16BF"/>
    <w:rsid w:val="008D5FD2"/>
    <w:rsid w:val="008E31FD"/>
    <w:rsid w:val="008E3ABD"/>
    <w:rsid w:val="00914608"/>
    <w:rsid w:val="00917540"/>
    <w:rsid w:val="00922E7E"/>
    <w:rsid w:val="00952370"/>
    <w:rsid w:val="00962776"/>
    <w:rsid w:val="009921E5"/>
    <w:rsid w:val="009B2909"/>
    <w:rsid w:val="009C012E"/>
    <w:rsid w:val="009F769F"/>
    <w:rsid w:val="00A237DE"/>
    <w:rsid w:val="00A26857"/>
    <w:rsid w:val="00A57EF5"/>
    <w:rsid w:val="00AC535F"/>
    <w:rsid w:val="00AE7D83"/>
    <w:rsid w:val="00B0691A"/>
    <w:rsid w:val="00B074A7"/>
    <w:rsid w:val="00B27454"/>
    <w:rsid w:val="00B42812"/>
    <w:rsid w:val="00BB0DD8"/>
    <w:rsid w:val="00C21CCB"/>
    <w:rsid w:val="00C677A5"/>
    <w:rsid w:val="00CF38B2"/>
    <w:rsid w:val="00D14A0A"/>
    <w:rsid w:val="00D1760B"/>
    <w:rsid w:val="00D51586"/>
    <w:rsid w:val="00D64E01"/>
    <w:rsid w:val="00D76182"/>
    <w:rsid w:val="00DC5B72"/>
    <w:rsid w:val="00DF4D3E"/>
    <w:rsid w:val="00E008EC"/>
    <w:rsid w:val="00E05E7D"/>
    <w:rsid w:val="00E413E6"/>
    <w:rsid w:val="00E54084"/>
    <w:rsid w:val="00E55312"/>
    <w:rsid w:val="00E86ED3"/>
    <w:rsid w:val="00EC0170"/>
    <w:rsid w:val="00EF0B65"/>
    <w:rsid w:val="00F045E7"/>
    <w:rsid w:val="00F31CF5"/>
    <w:rsid w:val="00F41B4F"/>
    <w:rsid w:val="00F62AA6"/>
    <w:rsid w:val="00F82E79"/>
    <w:rsid w:val="00FE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44A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C0102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21CC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454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CAE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25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CAE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306F4-437B-4763-917E-2C854125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1814</Words>
  <Characters>10340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13</cp:revision>
  <cp:lastPrinted>2022-07-27T11:56:00Z</cp:lastPrinted>
  <dcterms:created xsi:type="dcterms:W3CDTF">2022-09-19T12:02:00Z</dcterms:created>
  <dcterms:modified xsi:type="dcterms:W3CDTF">2022-09-20T06:39:00Z</dcterms:modified>
</cp:coreProperties>
</file>