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37921" w:rsidRPr="004D6957" w:rsidRDefault="00637921">
      <w:pPr>
        <w:spacing w:line="249" w:lineRule="auto"/>
        <w:ind w:left="480" w:right="1640" w:hanging="23"/>
        <w:jc w:val="both"/>
        <w:rPr>
          <w:rFonts w:ascii="Times New Roman" w:eastAsia="Times New Roman" w:hAnsi="Times New Roman"/>
          <w:b/>
          <w:sz w:val="23"/>
        </w:rPr>
      </w:pPr>
      <w:bookmarkStart w:id="0" w:name="page1"/>
      <w:bookmarkEnd w:id="0"/>
      <w:r w:rsidRPr="004D6957">
        <w:rPr>
          <w:rFonts w:ascii="Times New Roman" w:eastAsia="Times New Roman" w:hAnsi="Times New Roman"/>
          <w:b/>
          <w:sz w:val="23"/>
        </w:rPr>
        <w:t>MINISTERUL FINANŢELOR AL REPUBLICII MOLDOVA</w:t>
      </w:r>
    </w:p>
    <w:p w:rsidR="00637921" w:rsidRPr="004D6957" w:rsidRDefault="00637921">
      <w:pPr>
        <w:spacing w:line="249" w:lineRule="auto"/>
        <w:jc w:val="center"/>
        <w:rPr>
          <w:rFonts w:ascii="Times New Roman" w:eastAsia="Times New Roman" w:hAnsi="Times New Roman"/>
          <w:b/>
          <w:sz w:val="23"/>
        </w:rPr>
      </w:pPr>
      <w:r w:rsidRPr="004D6957">
        <w:rPr>
          <w:rFonts w:ascii="Times New Roman" w:eastAsia="Times New Roman" w:hAnsi="Times New Roman"/>
          <w:b/>
          <w:sz w:val="23"/>
        </w:rPr>
        <w:br w:type="column"/>
      </w:r>
      <w:r w:rsidRPr="004D6957">
        <w:rPr>
          <w:rFonts w:ascii="Times New Roman" w:eastAsia="Times New Roman" w:hAnsi="Times New Roman"/>
          <w:b/>
          <w:sz w:val="23"/>
        </w:rPr>
        <w:t>МИНИСТЕРСТВО ФИНАНСОВ РЕСПУБЛИКИ МОЛДОВА</w:t>
      </w:r>
    </w:p>
    <w:p w:rsidR="00637921" w:rsidRPr="004D6957" w:rsidRDefault="00F15AFE">
      <w:pPr>
        <w:spacing w:line="20" w:lineRule="exact"/>
        <w:rPr>
          <w:rFonts w:ascii="Times New Roman" w:eastAsia="Times New Roman" w:hAnsi="Times New Roman"/>
          <w:sz w:val="24"/>
        </w:rPr>
      </w:pPr>
      <w:r w:rsidRPr="004D6957">
        <w:rPr>
          <w:rFonts w:ascii="Times New Roman" w:eastAsia="Times New Roman" w:hAnsi="Times New Roman"/>
          <w:b/>
          <w:noProof/>
          <w:sz w:val="23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-1008380</wp:posOffset>
            </wp:positionH>
            <wp:positionV relativeFrom="paragraph">
              <wp:posOffset>-526415</wp:posOffset>
            </wp:positionV>
            <wp:extent cx="641985" cy="6965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96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921" w:rsidRPr="004D6957" w:rsidRDefault="00637921">
      <w:pPr>
        <w:spacing w:line="20" w:lineRule="exact"/>
        <w:rPr>
          <w:rFonts w:ascii="Times New Roman" w:eastAsia="Times New Roman" w:hAnsi="Times New Roman"/>
          <w:sz w:val="24"/>
        </w:rPr>
        <w:sectPr w:rsidR="00637921" w:rsidRPr="004D6957">
          <w:pgSz w:w="11900" w:h="16838"/>
          <w:pgMar w:top="743" w:right="826" w:bottom="1440" w:left="1440" w:header="0" w:footer="0" w:gutter="0"/>
          <w:cols w:num="2" w:space="0" w:equalWidth="0">
            <w:col w:w="5300" w:space="720"/>
            <w:col w:w="3620"/>
          </w:cols>
          <w:docGrid w:linePitch="360"/>
        </w:sectPr>
      </w:pPr>
    </w:p>
    <w:p w:rsidR="00637921" w:rsidRPr="004D6957" w:rsidRDefault="006379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37921" w:rsidRPr="004D6957" w:rsidRDefault="00637921">
      <w:pPr>
        <w:spacing w:line="392" w:lineRule="exact"/>
        <w:rPr>
          <w:rFonts w:ascii="Times New Roman" w:eastAsia="Times New Roman" w:hAnsi="Times New Roman"/>
          <w:sz w:val="24"/>
        </w:rPr>
      </w:pPr>
    </w:p>
    <w:p w:rsidR="00637921" w:rsidRPr="004D6957" w:rsidRDefault="00637921">
      <w:pPr>
        <w:spacing w:line="0" w:lineRule="atLeast"/>
        <w:ind w:right="-239"/>
        <w:jc w:val="center"/>
        <w:rPr>
          <w:rFonts w:ascii="Times New Roman" w:eastAsia="Times New Roman" w:hAnsi="Times New Roman"/>
          <w:b/>
          <w:sz w:val="32"/>
          <w:lang w:val="ru-RU"/>
        </w:rPr>
      </w:pPr>
      <w:r w:rsidRPr="004D6957">
        <w:rPr>
          <w:rFonts w:ascii="Times New Roman" w:eastAsia="Times New Roman" w:hAnsi="Times New Roman"/>
          <w:b/>
          <w:sz w:val="32"/>
        </w:rPr>
        <w:t>O</w:t>
      </w:r>
      <w:r w:rsidRPr="004D6957">
        <w:rPr>
          <w:rFonts w:ascii="Times New Roman" w:eastAsia="Times New Roman" w:hAnsi="Times New Roman"/>
          <w:b/>
          <w:sz w:val="32"/>
          <w:lang w:val="ru-RU"/>
        </w:rPr>
        <w:t xml:space="preserve"> </w:t>
      </w:r>
      <w:r w:rsidRPr="004D6957">
        <w:rPr>
          <w:rFonts w:ascii="Times New Roman" w:eastAsia="Times New Roman" w:hAnsi="Times New Roman"/>
          <w:b/>
          <w:sz w:val="32"/>
        </w:rPr>
        <w:t>R</w:t>
      </w:r>
      <w:r w:rsidRPr="004D6957">
        <w:rPr>
          <w:rFonts w:ascii="Times New Roman" w:eastAsia="Times New Roman" w:hAnsi="Times New Roman"/>
          <w:b/>
          <w:sz w:val="32"/>
          <w:lang w:val="ru-RU"/>
        </w:rPr>
        <w:t xml:space="preserve"> </w:t>
      </w:r>
      <w:r w:rsidRPr="004D6957">
        <w:rPr>
          <w:rFonts w:ascii="Times New Roman" w:eastAsia="Times New Roman" w:hAnsi="Times New Roman"/>
          <w:b/>
          <w:sz w:val="32"/>
        </w:rPr>
        <w:t>D</w:t>
      </w:r>
      <w:r w:rsidRPr="004D6957">
        <w:rPr>
          <w:rFonts w:ascii="Times New Roman" w:eastAsia="Times New Roman" w:hAnsi="Times New Roman"/>
          <w:b/>
          <w:sz w:val="32"/>
          <w:lang w:val="ru-RU"/>
        </w:rPr>
        <w:t xml:space="preserve"> </w:t>
      </w:r>
      <w:r w:rsidRPr="004D6957">
        <w:rPr>
          <w:rFonts w:ascii="Times New Roman" w:eastAsia="Times New Roman" w:hAnsi="Times New Roman"/>
          <w:b/>
          <w:sz w:val="32"/>
        </w:rPr>
        <w:t>I</w:t>
      </w:r>
      <w:r w:rsidRPr="004D6957">
        <w:rPr>
          <w:rFonts w:ascii="Times New Roman" w:eastAsia="Times New Roman" w:hAnsi="Times New Roman"/>
          <w:b/>
          <w:sz w:val="32"/>
          <w:lang w:val="ru-RU"/>
        </w:rPr>
        <w:t xml:space="preserve"> </w:t>
      </w:r>
      <w:r w:rsidRPr="004D6957">
        <w:rPr>
          <w:rFonts w:ascii="Times New Roman" w:eastAsia="Times New Roman" w:hAnsi="Times New Roman"/>
          <w:b/>
          <w:sz w:val="32"/>
        </w:rPr>
        <w:t>N</w:t>
      </w:r>
    </w:p>
    <w:p w:rsidR="00637921" w:rsidRPr="004D6957" w:rsidRDefault="00637921">
      <w:pPr>
        <w:spacing w:line="0" w:lineRule="atLeast"/>
        <w:ind w:right="-239"/>
        <w:jc w:val="center"/>
        <w:rPr>
          <w:rFonts w:ascii="Times New Roman" w:eastAsia="Times New Roman" w:hAnsi="Times New Roman"/>
          <w:b/>
          <w:sz w:val="32"/>
          <w:lang w:val="ro-MD"/>
        </w:rPr>
      </w:pPr>
      <w:r w:rsidRPr="004D6957">
        <w:rPr>
          <w:rFonts w:ascii="Times New Roman" w:eastAsia="Times New Roman" w:hAnsi="Times New Roman"/>
          <w:b/>
          <w:sz w:val="32"/>
          <w:lang w:val="ro-MD"/>
        </w:rPr>
        <w:t>П Р И К А З</w:t>
      </w:r>
    </w:p>
    <w:p w:rsidR="00637921" w:rsidRPr="004D6957" w:rsidRDefault="00637921">
      <w:pPr>
        <w:spacing w:line="337" w:lineRule="exact"/>
        <w:rPr>
          <w:rFonts w:ascii="Times New Roman" w:eastAsia="Times New Roman" w:hAnsi="Times New Roman"/>
          <w:sz w:val="24"/>
          <w:lang w:val="ro-MD"/>
        </w:rPr>
      </w:pP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0"/>
        <w:gridCol w:w="5780"/>
        <w:gridCol w:w="720"/>
      </w:tblGrid>
      <w:tr w:rsidR="00637921" w:rsidRPr="004D6957">
        <w:trPr>
          <w:trHeight w:val="276"/>
        </w:trPr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7921" w:rsidRPr="004D6957" w:rsidRDefault="00637921" w:rsidP="00E45F41">
            <w:pPr>
              <w:spacing w:line="0" w:lineRule="atLeast"/>
              <w:rPr>
                <w:rFonts w:ascii="Times New Roman" w:eastAsia="Times New Roman" w:hAnsi="Times New Roman"/>
                <w:w w:val="98"/>
                <w:sz w:val="24"/>
                <w:lang w:val="ro-MD"/>
              </w:rPr>
            </w:pPr>
            <w:r w:rsidRPr="004D6957">
              <w:rPr>
                <w:rFonts w:ascii="Times New Roman" w:eastAsia="Times New Roman" w:hAnsi="Times New Roman"/>
                <w:w w:val="98"/>
                <w:sz w:val="24"/>
                <w:lang w:val="ro-MD"/>
              </w:rPr>
              <w:t>„</w:t>
            </w:r>
            <w:r w:rsidR="00557231" w:rsidRPr="004D6957">
              <w:rPr>
                <w:rFonts w:ascii="Times New Roman" w:eastAsia="Times New Roman" w:hAnsi="Times New Roman"/>
                <w:w w:val="98"/>
                <w:sz w:val="24"/>
                <w:lang w:val="ro-MD"/>
              </w:rPr>
              <w:t xml:space="preserve">   </w:t>
            </w:r>
            <w:r w:rsidR="00470059">
              <w:rPr>
                <w:rFonts w:ascii="Times New Roman" w:eastAsia="Times New Roman" w:hAnsi="Times New Roman"/>
                <w:w w:val="98"/>
                <w:sz w:val="24"/>
                <w:lang w:val="ro-MD"/>
              </w:rPr>
              <w:t xml:space="preserve">    </w:t>
            </w:r>
            <w:r w:rsidRPr="004D6957">
              <w:rPr>
                <w:rFonts w:ascii="Times New Roman" w:eastAsia="Times New Roman" w:hAnsi="Times New Roman"/>
                <w:w w:val="98"/>
                <w:sz w:val="24"/>
                <w:lang w:val="ro-MD"/>
              </w:rPr>
              <w:t>”</w:t>
            </w:r>
            <w:r w:rsidR="008F0F46">
              <w:rPr>
                <w:rFonts w:ascii="Times New Roman" w:eastAsia="Times New Roman" w:hAnsi="Times New Roman"/>
                <w:w w:val="98"/>
                <w:sz w:val="22"/>
                <w:lang w:val="ro-MD"/>
              </w:rPr>
              <w:t xml:space="preserve">  </w:t>
            </w:r>
          </w:p>
        </w:tc>
        <w:tc>
          <w:tcPr>
            <w:tcW w:w="5780" w:type="dxa"/>
            <w:shd w:val="clear" w:color="auto" w:fill="auto"/>
            <w:vAlign w:val="bottom"/>
          </w:tcPr>
          <w:p w:rsidR="00637921" w:rsidRPr="004D6957" w:rsidRDefault="00EB4E64" w:rsidP="00EB4E64">
            <w:pPr>
              <w:spacing w:line="0" w:lineRule="atLeast"/>
              <w:rPr>
                <w:rFonts w:ascii="Times New Roman" w:eastAsia="Times New Roman" w:hAnsi="Times New Roman"/>
                <w:sz w:val="24"/>
                <w:lang w:val="ro-MD"/>
              </w:rPr>
            </w:pPr>
            <w:r w:rsidRPr="004D6957">
              <w:rPr>
                <w:rFonts w:ascii="Times New Roman" w:eastAsia="Times New Roman" w:hAnsi="Times New Roman"/>
                <w:sz w:val="24"/>
                <w:lang w:val="ro-MD"/>
              </w:rPr>
              <w:t xml:space="preserve">                                       </w:t>
            </w:r>
            <w:proofErr w:type="spellStart"/>
            <w:r w:rsidRPr="004D6957">
              <w:rPr>
                <w:rFonts w:ascii="Times New Roman" w:eastAsia="Times New Roman" w:hAnsi="Times New Roman"/>
                <w:sz w:val="24"/>
                <w:lang w:val="ro-MD"/>
              </w:rPr>
              <w:t>мun</w:t>
            </w:r>
            <w:proofErr w:type="spellEnd"/>
            <w:r w:rsidRPr="004D6957">
              <w:rPr>
                <w:rFonts w:ascii="Times New Roman" w:eastAsia="Times New Roman" w:hAnsi="Times New Roman"/>
                <w:sz w:val="24"/>
                <w:lang w:val="ro-MD"/>
              </w:rPr>
              <w:t>.</w:t>
            </w:r>
            <w:r w:rsidR="00637921" w:rsidRPr="004D6957">
              <w:rPr>
                <w:rFonts w:ascii="Times New Roman" w:eastAsia="Times New Roman" w:hAnsi="Times New Roman"/>
                <w:sz w:val="24"/>
                <w:lang w:val="ro-MD"/>
              </w:rPr>
              <w:t xml:space="preserve"> </w:t>
            </w:r>
            <w:proofErr w:type="spellStart"/>
            <w:r w:rsidR="00637921" w:rsidRPr="004D6957">
              <w:rPr>
                <w:rFonts w:ascii="Times New Roman" w:eastAsia="Times New Roman" w:hAnsi="Times New Roman"/>
                <w:sz w:val="24"/>
                <w:lang w:val="ro-MD"/>
              </w:rPr>
              <w:t>Chişinău</w:t>
            </w:r>
            <w:proofErr w:type="spellEnd"/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7921" w:rsidRPr="004D6957" w:rsidRDefault="00637921" w:rsidP="00EB4E64">
            <w:pPr>
              <w:spacing w:line="0" w:lineRule="atLeast"/>
              <w:rPr>
                <w:rFonts w:ascii="Times New Roman" w:eastAsia="Times New Roman" w:hAnsi="Times New Roman"/>
                <w:w w:val="95"/>
                <w:sz w:val="24"/>
                <w:lang w:val="ro-MD"/>
              </w:rPr>
            </w:pPr>
            <w:r w:rsidRPr="004D6957">
              <w:rPr>
                <w:rFonts w:ascii="Times New Roman" w:eastAsia="Times New Roman" w:hAnsi="Times New Roman"/>
                <w:w w:val="95"/>
                <w:sz w:val="24"/>
                <w:lang w:val="ro-MD"/>
              </w:rPr>
              <w:t xml:space="preserve">Nr. </w:t>
            </w:r>
          </w:p>
        </w:tc>
      </w:tr>
      <w:tr w:rsidR="00637921" w:rsidRPr="004D6957">
        <w:trPr>
          <w:trHeight w:val="280"/>
        </w:trPr>
        <w:tc>
          <w:tcPr>
            <w:tcW w:w="2020" w:type="dxa"/>
            <w:shd w:val="clear" w:color="auto" w:fill="auto"/>
            <w:vAlign w:val="bottom"/>
          </w:tcPr>
          <w:p w:rsidR="00637921" w:rsidRPr="004D6957" w:rsidRDefault="00637921">
            <w:pPr>
              <w:spacing w:line="0" w:lineRule="atLeast"/>
              <w:rPr>
                <w:rFonts w:ascii="Times New Roman" w:eastAsia="Times New Roman" w:hAnsi="Times New Roman"/>
                <w:sz w:val="24"/>
                <w:lang w:val="ro-MD"/>
              </w:rPr>
            </w:pPr>
          </w:p>
        </w:tc>
        <w:tc>
          <w:tcPr>
            <w:tcW w:w="5780" w:type="dxa"/>
            <w:shd w:val="clear" w:color="auto" w:fill="auto"/>
            <w:vAlign w:val="bottom"/>
          </w:tcPr>
          <w:p w:rsidR="00637921" w:rsidRPr="004D6957" w:rsidRDefault="00EB4E64">
            <w:pPr>
              <w:spacing w:line="0" w:lineRule="atLeast"/>
              <w:ind w:left="2340"/>
              <w:rPr>
                <w:rFonts w:ascii="Times New Roman" w:eastAsia="Times New Roman" w:hAnsi="Times New Roman"/>
                <w:sz w:val="24"/>
                <w:lang w:val="ro-MD"/>
              </w:rPr>
            </w:pPr>
            <w:proofErr w:type="spellStart"/>
            <w:r w:rsidRPr="004D6957">
              <w:rPr>
                <w:rFonts w:ascii="Times New Roman" w:eastAsia="Times New Roman" w:hAnsi="Times New Roman"/>
                <w:sz w:val="24"/>
                <w:lang w:val="ro-MD"/>
              </w:rPr>
              <w:t>мун</w:t>
            </w:r>
            <w:proofErr w:type="spellEnd"/>
            <w:r w:rsidR="00637921" w:rsidRPr="004D6957">
              <w:rPr>
                <w:rFonts w:ascii="Times New Roman" w:eastAsia="Times New Roman" w:hAnsi="Times New Roman"/>
                <w:sz w:val="24"/>
                <w:lang w:val="ro-MD"/>
              </w:rPr>
              <w:t xml:space="preserve">. </w:t>
            </w:r>
            <w:proofErr w:type="spellStart"/>
            <w:r w:rsidR="00637921" w:rsidRPr="004D6957">
              <w:rPr>
                <w:rFonts w:ascii="Times New Roman" w:eastAsia="Times New Roman" w:hAnsi="Times New Roman"/>
                <w:sz w:val="24"/>
                <w:lang w:val="ro-MD"/>
              </w:rPr>
              <w:t>Кишинэу</w:t>
            </w:r>
            <w:proofErr w:type="spellEnd"/>
          </w:p>
        </w:tc>
        <w:tc>
          <w:tcPr>
            <w:tcW w:w="720" w:type="dxa"/>
            <w:shd w:val="clear" w:color="auto" w:fill="auto"/>
            <w:vAlign w:val="bottom"/>
          </w:tcPr>
          <w:p w:rsidR="00637921" w:rsidRPr="004D6957" w:rsidRDefault="00637921">
            <w:pPr>
              <w:spacing w:line="0" w:lineRule="atLeast"/>
              <w:rPr>
                <w:rFonts w:ascii="Times New Roman" w:eastAsia="Times New Roman" w:hAnsi="Times New Roman"/>
                <w:sz w:val="24"/>
                <w:lang w:val="ro-MD"/>
              </w:rPr>
            </w:pPr>
          </w:p>
        </w:tc>
      </w:tr>
    </w:tbl>
    <w:p w:rsidR="00637921" w:rsidRPr="004D6957" w:rsidRDefault="00637921">
      <w:pPr>
        <w:spacing w:line="292" w:lineRule="exact"/>
        <w:rPr>
          <w:rFonts w:ascii="Times New Roman" w:eastAsia="Times New Roman" w:hAnsi="Times New Roman"/>
          <w:sz w:val="24"/>
          <w:lang w:val="ro-MD"/>
        </w:rPr>
      </w:pPr>
    </w:p>
    <w:p w:rsidR="004E537F" w:rsidRPr="004D6957" w:rsidRDefault="004E537F">
      <w:pPr>
        <w:spacing w:line="292" w:lineRule="exact"/>
        <w:rPr>
          <w:rFonts w:ascii="Times New Roman" w:eastAsia="Times New Roman" w:hAnsi="Times New Roman"/>
          <w:sz w:val="24"/>
          <w:lang w:val="ro-MD"/>
        </w:rPr>
      </w:pPr>
    </w:p>
    <w:p w:rsidR="00637921" w:rsidRPr="00047EB5" w:rsidRDefault="00637921" w:rsidP="00F62505">
      <w:pPr>
        <w:spacing w:line="270" w:lineRule="auto"/>
        <w:ind w:left="260" w:right="160"/>
        <w:jc w:val="center"/>
        <w:rPr>
          <w:rFonts w:ascii="Times New Roman" w:eastAsia="Times New Roman" w:hAnsi="Times New Roman"/>
          <w:b/>
          <w:strike/>
          <w:sz w:val="28"/>
          <w:lang w:val="ro-MD"/>
        </w:rPr>
      </w:pPr>
      <w:r w:rsidRPr="004D6957">
        <w:rPr>
          <w:rFonts w:ascii="Times New Roman" w:eastAsia="Times New Roman" w:hAnsi="Times New Roman"/>
          <w:b/>
          <w:sz w:val="28"/>
          <w:lang w:val="ro-MD"/>
        </w:rPr>
        <w:t>Cu privire la acordarea creditelor fără dob</w:t>
      </w:r>
      <w:r w:rsidR="00214CB8">
        <w:rPr>
          <w:rFonts w:ascii="Times New Roman" w:eastAsia="Times New Roman" w:hAnsi="Times New Roman"/>
          <w:b/>
          <w:sz w:val="28"/>
          <w:lang w:val="ro-MD"/>
        </w:rPr>
        <w:t>â</w:t>
      </w:r>
      <w:r w:rsidRPr="004D6957">
        <w:rPr>
          <w:rFonts w:ascii="Times New Roman" w:eastAsia="Times New Roman" w:hAnsi="Times New Roman"/>
          <w:b/>
          <w:sz w:val="28"/>
          <w:lang w:val="ro-MD"/>
        </w:rPr>
        <w:t xml:space="preserve">ndă </w:t>
      </w:r>
      <w:r w:rsidR="00EB4E64" w:rsidRPr="004D6957">
        <w:rPr>
          <w:rFonts w:ascii="Times New Roman" w:eastAsia="Times New Roman" w:hAnsi="Times New Roman"/>
          <w:b/>
          <w:sz w:val="28"/>
          <w:lang w:val="ro-MD"/>
        </w:rPr>
        <w:t xml:space="preserve">concurenților electorali </w:t>
      </w:r>
    </w:p>
    <w:p w:rsidR="00637921" w:rsidRPr="00047EB5" w:rsidRDefault="00637921">
      <w:pPr>
        <w:spacing w:line="395" w:lineRule="exact"/>
        <w:rPr>
          <w:rFonts w:ascii="Times New Roman" w:eastAsia="Times New Roman" w:hAnsi="Times New Roman"/>
          <w:strike/>
          <w:sz w:val="24"/>
          <w:lang w:val="ro-MD"/>
        </w:rPr>
      </w:pPr>
    </w:p>
    <w:p w:rsidR="00637921" w:rsidRPr="004D6957" w:rsidRDefault="00637921">
      <w:pPr>
        <w:spacing w:line="273" w:lineRule="auto"/>
        <w:ind w:left="260" w:right="20" w:firstLine="566"/>
        <w:jc w:val="both"/>
        <w:rPr>
          <w:rFonts w:ascii="Times New Roman" w:eastAsia="Times New Roman" w:hAnsi="Times New Roman"/>
          <w:sz w:val="28"/>
          <w:lang w:val="ro-MD"/>
        </w:rPr>
      </w:pPr>
      <w:r w:rsidRPr="004D6957">
        <w:rPr>
          <w:rFonts w:ascii="Times New Roman" w:eastAsia="Times New Roman" w:hAnsi="Times New Roman"/>
          <w:sz w:val="28"/>
          <w:lang w:val="ro-MD"/>
        </w:rPr>
        <w:t>În scopul asigurării realizării prevederilor art.</w:t>
      </w:r>
      <w:r w:rsidR="00EC1470" w:rsidRPr="004D6957">
        <w:rPr>
          <w:rFonts w:ascii="Times New Roman" w:eastAsia="Times New Roman" w:hAnsi="Times New Roman"/>
          <w:sz w:val="28"/>
          <w:lang w:val="ro-MD"/>
        </w:rPr>
        <w:t>40 alin.(1) din</w:t>
      </w:r>
      <w:r w:rsidRPr="004D6957">
        <w:rPr>
          <w:rFonts w:ascii="Times New Roman" w:eastAsia="Times New Roman" w:hAnsi="Times New Roman"/>
          <w:sz w:val="28"/>
          <w:lang w:val="ro-MD"/>
        </w:rPr>
        <w:t xml:space="preserve"> Codul electoral adoptat prin Legea nr.1381</w:t>
      </w:r>
      <w:r w:rsidR="00047EB5">
        <w:rPr>
          <w:rFonts w:ascii="Times New Roman" w:eastAsia="Times New Roman" w:hAnsi="Times New Roman"/>
          <w:sz w:val="28"/>
          <w:lang w:val="ro-MD"/>
        </w:rPr>
        <w:t>/</w:t>
      </w:r>
      <w:r w:rsidRPr="004D6957">
        <w:rPr>
          <w:rFonts w:ascii="Times New Roman" w:eastAsia="Times New Roman" w:hAnsi="Times New Roman"/>
          <w:sz w:val="28"/>
          <w:lang w:val="ro-MD"/>
        </w:rPr>
        <w:t>1997 (cu modificările ulterioare)</w:t>
      </w:r>
      <w:r w:rsidR="00047EB5" w:rsidRPr="00A55C75">
        <w:rPr>
          <w:rFonts w:ascii="Times New Roman" w:eastAsia="Times New Roman" w:hAnsi="Times New Roman"/>
          <w:sz w:val="28"/>
          <w:lang w:val="ro-MD"/>
        </w:rPr>
        <w:t>,</w:t>
      </w:r>
      <w:r w:rsidRPr="00A55C75">
        <w:rPr>
          <w:rFonts w:ascii="Times New Roman" w:eastAsia="Times New Roman" w:hAnsi="Times New Roman"/>
          <w:sz w:val="28"/>
          <w:lang w:val="ro-MD"/>
        </w:rPr>
        <w:t xml:space="preserve"> Hotăr</w:t>
      </w:r>
      <w:r w:rsidR="009F6143">
        <w:rPr>
          <w:rFonts w:ascii="Times New Roman" w:eastAsia="Times New Roman" w:hAnsi="Times New Roman"/>
          <w:sz w:val="28"/>
          <w:lang w:val="ro-MD"/>
        </w:rPr>
        <w:t>â</w:t>
      </w:r>
      <w:r w:rsidRPr="00A55C75">
        <w:rPr>
          <w:rFonts w:ascii="Times New Roman" w:eastAsia="Times New Roman" w:hAnsi="Times New Roman"/>
          <w:sz w:val="28"/>
          <w:lang w:val="ro-MD"/>
        </w:rPr>
        <w:t xml:space="preserve">rii Comisiei Electorale Centrale nr. </w:t>
      </w:r>
      <w:r w:rsidR="001707E7">
        <w:rPr>
          <w:rFonts w:ascii="Times New Roman" w:eastAsia="Times New Roman" w:hAnsi="Times New Roman"/>
          <w:sz w:val="28"/>
          <w:lang w:val="ro-MD"/>
        </w:rPr>
        <w:t xml:space="preserve">652 </w:t>
      </w:r>
      <w:r w:rsidRPr="00A55C75">
        <w:rPr>
          <w:rFonts w:ascii="Times New Roman" w:eastAsia="Times New Roman" w:hAnsi="Times New Roman"/>
          <w:sz w:val="28"/>
          <w:lang w:val="ro-MD"/>
        </w:rPr>
        <w:t xml:space="preserve">din </w:t>
      </w:r>
      <w:r w:rsidR="001707E7">
        <w:rPr>
          <w:rFonts w:ascii="Times New Roman" w:eastAsia="Times New Roman" w:hAnsi="Times New Roman"/>
          <w:sz w:val="28"/>
          <w:lang w:val="ro-MD"/>
        </w:rPr>
        <w:t>30 august</w:t>
      </w:r>
      <w:r w:rsidR="00B40EDC">
        <w:rPr>
          <w:rFonts w:ascii="Times New Roman" w:eastAsia="Times New Roman" w:hAnsi="Times New Roman"/>
          <w:sz w:val="28"/>
          <w:lang w:val="ro-MD"/>
        </w:rPr>
        <w:t xml:space="preserve"> </w:t>
      </w:r>
      <w:r w:rsidR="001707E7">
        <w:rPr>
          <w:rFonts w:ascii="Times New Roman" w:eastAsia="Times New Roman" w:hAnsi="Times New Roman"/>
          <w:sz w:val="28"/>
          <w:lang w:val="ro-MD"/>
        </w:rPr>
        <w:t xml:space="preserve">2022 </w:t>
      </w:r>
      <w:r w:rsidRPr="00A55C75">
        <w:rPr>
          <w:rFonts w:ascii="Times New Roman" w:eastAsia="Times New Roman" w:hAnsi="Times New Roman"/>
          <w:sz w:val="28"/>
          <w:lang w:val="ro-MD"/>
        </w:rPr>
        <w:t xml:space="preserve">cu privire la stabilirea cuantumului creditului </w:t>
      </w:r>
      <w:r w:rsidR="00EC1470" w:rsidRPr="00A55C75">
        <w:rPr>
          <w:rFonts w:ascii="Times New Roman" w:eastAsia="Times New Roman" w:hAnsi="Times New Roman"/>
          <w:sz w:val="28"/>
          <w:lang w:val="ro-MD"/>
        </w:rPr>
        <w:t>fără dob</w:t>
      </w:r>
      <w:r w:rsidR="00214CB8">
        <w:rPr>
          <w:rFonts w:ascii="Times New Roman" w:eastAsia="Times New Roman" w:hAnsi="Times New Roman"/>
          <w:sz w:val="28"/>
          <w:lang w:val="ro-MD"/>
        </w:rPr>
        <w:t>â</w:t>
      </w:r>
      <w:r w:rsidR="00EC1470" w:rsidRPr="00A55C75">
        <w:rPr>
          <w:rFonts w:ascii="Times New Roman" w:eastAsia="Times New Roman" w:hAnsi="Times New Roman"/>
          <w:sz w:val="28"/>
          <w:lang w:val="ro-MD"/>
        </w:rPr>
        <w:t xml:space="preserve">ndă acordat </w:t>
      </w:r>
      <w:proofErr w:type="spellStart"/>
      <w:r w:rsidRPr="00A55C75">
        <w:rPr>
          <w:rFonts w:ascii="Times New Roman" w:eastAsia="Times New Roman" w:hAnsi="Times New Roman"/>
          <w:sz w:val="28"/>
          <w:lang w:val="ro-MD"/>
        </w:rPr>
        <w:t>concurenţilor</w:t>
      </w:r>
      <w:proofErr w:type="spellEnd"/>
      <w:r w:rsidRPr="00A55C75">
        <w:rPr>
          <w:rFonts w:ascii="Times New Roman" w:eastAsia="Times New Roman" w:hAnsi="Times New Roman"/>
          <w:sz w:val="28"/>
          <w:lang w:val="ro-MD"/>
        </w:rPr>
        <w:t xml:space="preserve"> electorali la alegerile </w:t>
      </w:r>
      <w:r w:rsidR="001707E7">
        <w:rPr>
          <w:rFonts w:ascii="Times New Roman" w:eastAsia="Times New Roman" w:hAnsi="Times New Roman"/>
          <w:sz w:val="28"/>
          <w:lang w:val="ro-MD"/>
        </w:rPr>
        <w:t xml:space="preserve">locale noi </w:t>
      </w:r>
      <w:r w:rsidRPr="00A55C75">
        <w:rPr>
          <w:rFonts w:ascii="Times New Roman" w:eastAsia="Times New Roman" w:hAnsi="Times New Roman"/>
          <w:sz w:val="28"/>
          <w:lang w:val="ro-MD"/>
        </w:rPr>
        <w:t xml:space="preserve">din </w:t>
      </w:r>
      <w:r w:rsidR="00634825">
        <w:rPr>
          <w:rFonts w:ascii="Times New Roman" w:eastAsia="Times New Roman" w:hAnsi="Times New Roman"/>
          <w:sz w:val="28"/>
          <w:lang w:val="ro-MD"/>
        </w:rPr>
        <w:t>1</w:t>
      </w:r>
      <w:r w:rsidR="001707E7">
        <w:rPr>
          <w:rFonts w:ascii="Times New Roman" w:eastAsia="Times New Roman" w:hAnsi="Times New Roman"/>
          <w:sz w:val="28"/>
          <w:lang w:val="ro-MD"/>
        </w:rPr>
        <w:t>6 octombrie</w:t>
      </w:r>
      <w:r w:rsidR="00634825">
        <w:rPr>
          <w:rFonts w:ascii="Times New Roman" w:eastAsia="Times New Roman" w:hAnsi="Times New Roman"/>
          <w:sz w:val="28"/>
          <w:lang w:val="ro-MD"/>
        </w:rPr>
        <w:t xml:space="preserve"> 202</w:t>
      </w:r>
      <w:r w:rsidR="001707E7">
        <w:rPr>
          <w:rFonts w:ascii="Times New Roman" w:eastAsia="Times New Roman" w:hAnsi="Times New Roman"/>
          <w:sz w:val="28"/>
          <w:lang w:val="ro-MD"/>
        </w:rPr>
        <w:t>2</w:t>
      </w:r>
      <w:r w:rsidR="00A55C75">
        <w:rPr>
          <w:rFonts w:ascii="Times New Roman" w:eastAsia="Times New Roman" w:hAnsi="Times New Roman"/>
          <w:sz w:val="28"/>
          <w:lang w:val="ro-MD"/>
        </w:rPr>
        <w:t xml:space="preserve">. </w:t>
      </w:r>
    </w:p>
    <w:p w:rsidR="00637921" w:rsidRPr="004D6957" w:rsidRDefault="00637921">
      <w:pPr>
        <w:spacing w:line="382" w:lineRule="exact"/>
        <w:rPr>
          <w:rFonts w:ascii="Times New Roman" w:eastAsia="Times New Roman" w:hAnsi="Times New Roman"/>
          <w:sz w:val="24"/>
          <w:lang w:val="ro-MD"/>
        </w:rPr>
      </w:pPr>
    </w:p>
    <w:p w:rsidR="00637921" w:rsidRPr="004D6957" w:rsidRDefault="00637921">
      <w:pPr>
        <w:spacing w:line="0" w:lineRule="atLeast"/>
        <w:ind w:right="-239"/>
        <w:jc w:val="center"/>
        <w:rPr>
          <w:rFonts w:ascii="Times New Roman" w:eastAsia="Times New Roman" w:hAnsi="Times New Roman"/>
          <w:b/>
          <w:sz w:val="28"/>
          <w:lang w:val="ro-MD"/>
        </w:rPr>
      </w:pPr>
      <w:r w:rsidRPr="004D6957">
        <w:rPr>
          <w:rFonts w:ascii="Times New Roman" w:eastAsia="Times New Roman" w:hAnsi="Times New Roman"/>
          <w:b/>
          <w:sz w:val="28"/>
          <w:lang w:val="ro-MD"/>
        </w:rPr>
        <w:t>ORDON:</w:t>
      </w:r>
    </w:p>
    <w:p w:rsidR="00637921" w:rsidRPr="004D6957" w:rsidRDefault="00637921">
      <w:pPr>
        <w:spacing w:line="48" w:lineRule="exact"/>
        <w:rPr>
          <w:rFonts w:ascii="Times New Roman" w:eastAsia="Times New Roman" w:hAnsi="Times New Roman"/>
          <w:sz w:val="24"/>
          <w:lang w:val="ro-MD"/>
        </w:rPr>
      </w:pPr>
    </w:p>
    <w:p w:rsidR="00637921" w:rsidRDefault="00EC1470" w:rsidP="00C057DF">
      <w:pPr>
        <w:jc w:val="both"/>
        <w:rPr>
          <w:rFonts w:ascii="Times New Roman" w:eastAsia="Times New Roman" w:hAnsi="Times New Roman"/>
          <w:sz w:val="28"/>
          <w:lang w:val="ro-MD"/>
        </w:rPr>
      </w:pPr>
      <w:r w:rsidRPr="004D6957">
        <w:rPr>
          <w:rFonts w:ascii="Times New Roman" w:eastAsia="Times New Roman" w:hAnsi="Times New Roman"/>
          <w:sz w:val="28"/>
          <w:lang w:val="ro-MD"/>
        </w:rPr>
        <w:t xml:space="preserve">          </w:t>
      </w:r>
      <w:r w:rsidR="00637921" w:rsidRPr="004D6957">
        <w:rPr>
          <w:rFonts w:ascii="Times New Roman" w:eastAsia="Times New Roman" w:hAnsi="Times New Roman"/>
          <w:sz w:val="28"/>
          <w:lang w:val="ro-MD"/>
        </w:rPr>
        <w:t>Se aprobă:</w:t>
      </w:r>
    </w:p>
    <w:p w:rsidR="00634825" w:rsidRPr="004D6957" w:rsidRDefault="00634825" w:rsidP="00C057DF">
      <w:pPr>
        <w:jc w:val="both"/>
        <w:rPr>
          <w:rFonts w:ascii="Times New Roman" w:eastAsia="Times New Roman" w:hAnsi="Times New Roman"/>
          <w:sz w:val="28"/>
          <w:lang w:val="ro-MD"/>
        </w:rPr>
      </w:pPr>
    </w:p>
    <w:p w:rsidR="00637921" w:rsidRPr="00A55C75" w:rsidRDefault="00EC1470" w:rsidP="00C057DF">
      <w:pPr>
        <w:numPr>
          <w:ilvl w:val="0"/>
          <w:numId w:val="6"/>
        </w:numPr>
        <w:ind w:left="0" w:firstLine="720"/>
        <w:jc w:val="both"/>
        <w:rPr>
          <w:rFonts w:ascii="Times New Roman" w:eastAsia="Times New Roman" w:hAnsi="Times New Roman"/>
          <w:sz w:val="28"/>
          <w:lang w:val="ro-MD"/>
        </w:rPr>
      </w:pPr>
      <w:r w:rsidRPr="00A55C75">
        <w:rPr>
          <w:rFonts w:ascii="Times New Roman" w:eastAsia="Times New Roman" w:hAnsi="Times New Roman"/>
          <w:sz w:val="28"/>
          <w:lang w:val="ro-MD"/>
        </w:rPr>
        <w:t>Regulamentul privind modul de acordare a creditelor fără dob</w:t>
      </w:r>
      <w:r w:rsidR="00214CB8">
        <w:rPr>
          <w:rFonts w:ascii="Times New Roman" w:eastAsia="Times New Roman" w:hAnsi="Times New Roman"/>
          <w:sz w:val="28"/>
          <w:lang w:val="ro-MD"/>
        </w:rPr>
        <w:t>â</w:t>
      </w:r>
      <w:r w:rsidRPr="00A55C75">
        <w:rPr>
          <w:rFonts w:ascii="Times New Roman" w:eastAsia="Times New Roman" w:hAnsi="Times New Roman"/>
          <w:sz w:val="28"/>
          <w:lang w:val="ro-MD"/>
        </w:rPr>
        <w:t xml:space="preserve">ndă  concurenților electorali în vederea </w:t>
      </w:r>
      <w:proofErr w:type="spellStart"/>
      <w:r w:rsidRPr="00A55C75">
        <w:rPr>
          <w:rFonts w:ascii="Times New Roman" w:eastAsia="Times New Roman" w:hAnsi="Times New Roman"/>
          <w:sz w:val="28"/>
          <w:lang w:val="ro-MD"/>
        </w:rPr>
        <w:t>desfăşurării</w:t>
      </w:r>
      <w:proofErr w:type="spellEnd"/>
      <w:r w:rsidRPr="00A55C75">
        <w:rPr>
          <w:rFonts w:ascii="Times New Roman" w:eastAsia="Times New Roman" w:hAnsi="Times New Roman"/>
          <w:sz w:val="28"/>
          <w:lang w:val="ro-MD"/>
        </w:rPr>
        <w:t xml:space="preserve"> campaniei electorale pentru </w:t>
      </w:r>
      <w:r w:rsidR="00634825" w:rsidRPr="00A55C75">
        <w:rPr>
          <w:rFonts w:ascii="Times New Roman" w:eastAsia="Times New Roman" w:hAnsi="Times New Roman"/>
          <w:sz w:val="28"/>
          <w:lang w:val="ro-MD"/>
        </w:rPr>
        <w:t xml:space="preserve">alegerile </w:t>
      </w:r>
      <w:r w:rsidR="001707E7">
        <w:rPr>
          <w:rFonts w:ascii="Times New Roman" w:eastAsia="Times New Roman" w:hAnsi="Times New Roman"/>
          <w:sz w:val="28"/>
          <w:lang w:val="ro-MD"/>
        </w:rPr>
        <w:t>locale noi</w:t>
      </w:r>
      <w:r w:rsidR="00634825">
        <w:rPr>
          <w:rFonts w:ascii="Times New Roman" w:eastAsia="Times New Roman" w:hAnsi="Times New Roman"/>
          <w:sz w:val="28"/>
          <w:lang w:val="ro-MD"/>
        </w:rPr>
        <w:t xml:space="preserve"> </w:t>
      </w:r>
      <w:r w:rsidR="00634825" w:rsidRPr="00A55C75">
        <w:rPr>
          <w:rFonts w:ascii="Times New Roman" w:eastAsia="Times New Roman" w:hAnsi="Times New Roman"/>
          <w:sz w:val="28"/>
          <w:lang w:val="ro-MD"/>
        </w:rPr>
        <w:t xml:space="preserve">din </w:t>
      </w:r>
      <w:r w:rsidR="001707E7">
        <w:rPr>
          <w:rFonts w:ascii="Times New Roman" w:eastAsia="Times New Roman" w:hAnsi="Times New Roman"/>
          <w:sz w:val="28"/>
          <w:lang w:val="ro-MD"/>
        </w:rPr>
        <w:t>16 octombrie</w:t>
      </w:r>
      <w:r w:rsidR="00634825">
        <w:rPr>
          <w:rFonts w:ascii="Times New Roman" w:eastAsia="Times New Roman" w:hAnsi="Times New Roman"/>
          <w:sz w:val="28"/>
          <w:lang w:val="ro-MD"/>
        </w:rPr>
        <w:t xml:space="preserve"> 202</w:t>
      </w:r>
      <w:r w:rsidR="001707E7">
        <w:rPr>
          <w:rFonts w:ascii="Times New Roman" w:eastAsia="Times New Roman" w:hAnsi="Times New Roman"/>
          <w:sz w:val="28"/>
          <w:lang w:val="ro-MD"/>
        </w:rPr>
        <w:t>2</w:t>
      </w:r>
      <w:r w:rsidR="00634825">
        <w:rPr>
          <w:rFonts w:ascii="Times New Roman" w:eastAsia="Times New Roman" w:hAnsi="Times New Roman"/>
          <w:sz w:val="28"/>
          <w:lang w:val="ro-MD"/>
        </w:rPr>
        <w:t xml:space="preserve"> </w:t>
      </w:r>
      <w:r w:rsidR="00637921" w:rsidRPr="00A55C75">
        <w:rPr>
          <w:rFonts w:ascii="Times New Roman" w:eastAsia="Times New Roman" w:hAnsi="Times New Roman"/>
          <w:sz w:val="28"/>
          <w:lang w:val="ro-MD"/>
        </w:rPr>
        <w:t>conform anexei</w:t>
      </w:r>
      <w:r w:rsidR="00813575" w:rsidRPr="00A55C75">
        <w:rPr>
          <w:rFonts w:ascii="Times New Roman" w:eastAsia="Times New Roman" w:hAnsi="Times New Roman"/>
          <w:sz w:val="28"/>
          <w:lang w:val="ro-MD"/>
        </w:rPr>
        <w:t xml:space="preserve"> nr.1</w:t>
      </w:r>
      <w:r w:rsidR="00637921" w:rsidRPr="00A55C75">
        <w:rPr>
          <w:rFonts w:ascii="Times New Roman" w:eastAsia="Times New Roman" w:hAnsi="Times New Roman"/>
          <w:sz w:val="28"/>
          <w:lang w:val="ro-MD"/>
        </w:rPr>
        <w:t>.</w:t>
      </w:r>
    </w:p>
    <w:p w:rsidR="00222A5E" w:rsidRDefault="00222A5E" w:rsidP="004A765D">
      <w:pPr>
        <w:jc w:val="both"/>
        <w:rPr>
          <w:rFonts w:ascii="Times New Roman" w:eastAsia="Times New Roman" w:hAnsi="Times New Roman"/>
          <w:sz w:val="28"/>
          <w:lang w:val="ro-MD"/>
        </w:rPr>
      </w:pPr>
    </w:p>
    <w:p w:rsidR="0021314D" w:rsidRPr="0021314D" w:rsidRDefault="00E45F41" w:rsidP="00C057DF">
      <w:pPr>
        <w:numPr>
          <w:ilvl w:val="0"/>
          <w:numId w:val="6"/>
        </w:numPr>
        <w:jc w:val="both"/>
        <w:rPr>
          <w:rFonts w:ascii="Times New Roman" w:eastAsia="Times New Roman" w:hAnsi="Times New Roman"/>
          <w:sz w:val="28"/>
          <w:lang w:val="ro-MD"/>
        </w:rPr>
      </w:pPr>
      <w:r>
        <w:rPr>
          <w:rFonts w:ascii="Times New Roman" w:eastAsia="Times New Roman" w:hAnsi="Times New Roman"/>
          <w:sz w:val="28"/>
          <w:lang w:val="ro-MD"/>
        </w:rPr>
        <w:t xml:space="preserve">     P</w:t>
      </w:r>
      <w:r w:rsidR="0021314D" w:rsidRPr="0021314D">
        <w:rPr>
          <w:rFonts w:ascii="Times New Roman" w:eastAsia="Times New Roman" w:hAnsi="Times New Roman"/>
          <w:sz w:val="28"/>
          <w:lang w:val="ro-MD"/>
        </w:rPr>
        <w:t xml:space="preserve">rezentul ordin </w:t>
      </w:r>
      <w:r w:rsidR="000B4D68">
        <w:rPr>
          <w:rFonts w:ascii="Times New Roman" w:eastAsia="Times New Roman" w:hAnsi="Times New Roman"/>
          <w:sz w:val="28"/>
          <w:lang w:val="ro-MD"/>
        </w:rPr>
        <w:t xml:space="preserve">intră în vigoare </w:t>
      </w:r>
      <w:r>
        <w:rPr>
          <w:rFonts w:ascii="Times New Roman" w:eastAsia="Times New Roman" w:hAnsi="Times New Roman"/>
          <w:sz w:val="28"/>
          <w:lang w:val="ro-MD"/>
        </w:rPr>
        <w:t>la data publicării</w:t>
      </w:r>
      <w:r w:rsidR="00441AEE">
        <w:rPr>
          <w:rFonts w:ascii="Times New Roman" w:eastAsia="Times New Roman" w:hAnsi="Times New Roman"/>
          <w:sz w:val="28"/>
          <w:lang w:val="ro-MD"/>
        </w:rPr>
        <w:t xml:space="preserve"> </w:t>
      </w:r>
      <w:r w:rsidR="00441AEE">
        <w:rPr>
          <w:rFonts w:ascii="Times New Roman" w:eastAsia="Times New Roman" w:hAnsi="Times New Roman"/>
          <w:sz w:val="28"/>
          <w:lang w:val="ro-RO"/>
        </w:rPr>
        <w:t>în Monitorul Oficial</w:t>
      </w:r>
      <w:r w:rsidR="002B4B3B">
        <w:rPr>
          <w:rFonts w:ascii="Times New Roman" w:eastAsia="Times New Roman" w:hAnsi="Times New Roman"/>
          <w:sz w:val="28"/>
          <w:lang w:val="ro-RO"/>
        </w:rPr>
        <w:t xml:space="preserve"> al Republicii Moldova</w:t>
      </w:r>
      <w:r w:rsidR="0021314D" w:rsidRPr="0021314D">
        <w:rPr>
          <w:rFonts w:ascii="Times New Roman" w:eastAsia="Times New Roman" w:hAnsi="Times New Roman"/>
          <w:sz w:val="28"/>
          <w:lang w:val="ro-MD"/>
        </w:rPr>
        <w:t>.</w:t>
      </w:r>
    </w:p>
    <w:p w:rsidR="00637921" w:rsidRPr="004D6957" w:rsidRDefault="00637921">
      <w:pPr>
        <w:spacing w:line="200" w:lineRule="exact"/>
        <w:rPr>
          <w:rFonts w:ascii="Times New Roman" w:eastAsia="Times New Roman" w:hAnsi="Times New Roman"/>
          <w:sz w:val="24"/>
          <w:lang w:val="ro-MD"/>
        </w:rPr>
      </w:pPr>
    </w:p>
    <w:p w:rsidR="008750BD" w:rsidRDefault="008750BD">
      <w:pPr>
        <w:spacing w:line="200" w:lineRule="exact"/>
        <w:rPr>
          <w:rFonts w:ascii="Times New Roman" w:eastAsia="Times New Roman" w:hAnsi="Times New Roman"/>
          <w:sz w:val="24"/>
          <w:lang w:val="ro-MD"/>
        </w:rPr>
      </w:pPr>
    </w:p>
    <w:p w:rsidR="001F23BA" w:rsidRDefault="001F23BA">
      <w:pPr>
        <w:spacing w:line="200" w:lineRule="exact"/>
        <w:rPr>
          <w:rFonts w:ascii="Times New Roman" w:eastAsia="Times New Roman" w:hAnsi="Times New Roman"/>
          <w:sz w:val="24"/>
          <w:lang w:val="ro-MD"/>
        </w:rPr>
      </w:pPr>
    </w:p>
    <w:p w:rsidR="001F23BA" w:rsidRDefault="001F23BA">
      <w:pPr>
        <w:spacing w:line="200" w:lineRule="exact"/>
        <w:rPr>
          <w:rFonts w:ascii="Times New Roman" w:eastAsia="Times New Roman" w:hAnsi="Times New Roman"/>
          <w:sz w:val="24"/>
          <w:lang w:val="ro-MD"/>
        </w:rPr>
      </w:pPr>
    </w:p>
    <w:p w:rsidR="006E7E5D" w:rsidRPr="004D6957" w:rsidRDefault="006E7E5D">
      <w:pPr>
        <w:spacing w:line="200" w:lineRule="exact"/>
        <w:rPr>
          <w:rFonts w:ascii="Times New Roman" w:eastAsia="Times New Roman" w:hAnsi="Times New Roman"/>
          <w:sz w:val="24"/>
          <w:lang w:val="ro-MD"/>
        </w:rPr>
      </w:pPr>
    </w:p>
    <w:p w:rsidR="00637921" w:rsidRPr="004D6957" w:rsidRDefault="00637921">
      <w:pPr>
        <w:spacing w:line="200" w:lineRule="exact"/>
        <w:rPr>
          <w:rFonts w:ascii="Times New Roman" w:eastAsia="Times New Roman" w:hAnsi="Times New Roman"/>
          <w:sz w:val="24"/>
          <w:lang w:val="ro-MD"/>
        </w:rPr>
      </w:pPr>
    </w:p>
    <w:p w:rsidR="00923435" w:rsidRDefault="00A57D75" w:rsidP="004A765D">
      <w:pPr>
        <w:tabs>
          <w:tab w:val="left" w:pos="6620"/>
        </w:tabs>
        <w:spacing w:line="0" w:lineRule="atLeast"/>
        <w:jc w:val="center"/>
        <w:rPr>
          <w:rFonts w:ascii="Times New Roman" w:eastAsia="Times New Roman" w:hAnsi="Times New Roman"/>
          <w:b/>
          <w:sz w:val="28"/>
          <w:szCs w:val="24"/>
          <w:lang w:val="ro-MD"/>
        </w:rPr>
      </w:pPr>
      <w:r>
        <w:rPr>
          <w:rFonts w:ascii="Times New Roman" w:eastAsia="Times New Roman" w:hAnsi="Times New Roman"/>
          <w:b/>
          <w:sz w:val="28"/>
          <w:szCs w:val="24"/>
          <w:lang w:val="ro-MD"/>
        </w:rPr>
        <w:t xml:space="preserve">MINISTRU  </w:t>
      </w:r>
      <w:r w:rsidR="007069F5" w:rsidRPr="004A765D">
        <w:rPr>
          <w:rFonts w:ascii="Times New Roman" w:eastAsia="Times New Roman" w:hAnsi="Times New Roman"/>
          <w:b/>
          <w:sz w:val="32"/>
          <w:szCs w:val="28"/>
          <w:lang w:val="ro-MD"/>
        </w:rPr>
        <w:t xml:space="preserve"> </w:t>
      </w:r>
      <w:r w:rsidR="004A765D" w:rsidRPr="004A765D">
        <w:rPr>
          <w:rFonts w:ascii="Times New Roman" w:eastAsia="Times New Roman" w:hAnsi="Times New Roman"/>
          <w:b/>
          <w:sz w:val="32"/>
          <w:szCs w:val="28"/>
          <w:lang w:val="ro-MD"/>
        </w:rPr>
        <w:t xml:space="preserve">        </w:t>
      </w:r>
      <w:r w:rsidR="004A765D">
        <w:rPr>
          <w:rFonts w:ascii="Times New Roman" w:eastAsia="Times New Roman" w:hAnsi="Times New Roman"/>
          <w:b/>
          <w:sz w:val="32"/>
          <w:szCs w:val="28"/>
          <w:lang w:val="ro-MD"/>
        </w:rPr>
        <w:t xml:space="preserve">   </w:t>
      </w:r>
      <w:r w:rsidR="00634825">
        <w:rPr>
          <w:rFonts w:ascii="Times New Roman" w:eastAsia="Times New Roman" w:hAnsi="Times New Roman"/>
          <w:b/>
          <w:sz w:val="32"/>
          <w:szCs w:val="28"/>
          <w:lang w:val="ro-MD"/>
        </w:rPr>
        <w:t xml:space="preserve">    </w:t>
      </w:r>
      <w:r w:rsidR="004A765D">
        <w:rPr>
          <w:rFonts w:ascii="Times New Roman" w:eastAsia="Times New Roman" w:hAnsi="Times New Roman"/>
          <w:b/>
          <w:sz w:val="32"/>
          <w:szCs w:val="28"/>
          <w:lang w:val="ro-MD"/>
        </w:rPr>
        <w:t xml:space="preserve">  </w:t>
      </w:r>
      <w:r w:rsidR="004A765D" w:rsidRPr="004A765D">
        <w:rPr>
          <w:rFonts w:ascii="Times New Roman" w:eastAsia="Times New Roman" w:hAnsi="Times New Roman"/>
          <w:b/>
          <w:sz w:val="32"/>
          <w:szCs w:val="28"/>
          <w:lang w:val="ro-MD"/>
        </w:rPr>
        <w:t xml:space="preserve">    </w:t>
      </w:r>
      <w:r w:rsidR="008750BD">
        <w:rPr>
          <w:rFonts w:ascii="Times New Roman" w:eastAsia="Times New Roman" w:hAnsi="Times New Roman"/>
          <w:b/>
          <w:sz w:val="32"/>
          <w:szCs w:val="28"/>
          <w:lang w:val="ro-MD"/>
        </w:rPr>
        <w:t xml:space="preserve">      </w:t>
      </w:r>
      <w:r w:rsidR="004A765D" w:rsidRPr="004A765D">
        <w:rPr>
          <w:rFonts w:ascii="Times New Roman" w:eastAsia="Times New Roman" w:hAnsi="Times New Roman"/>
          <w:b/>
          <w:sz w:val="32"/>
          <w:szCs w:val="28"/>
          <w:lang w:val="ro-MD"/>
        </w:rPr>
        <w:t xml:space="preserve"> </w:t>
      </w:r>
      <w:r w:rsidR="00441AEE">
        <w:rPr>
          <w:rFonts w:ascii="Times New Roman" w:eastAsia="Times New Roman" w:hAnsi="Times New Roman"/>
          <w:b/>
          <w:sz w:val="32"/>
          <w:szCs w:val="28"/>
          <w:lang w:val="ro-MD"/>
        </w:rPr>
        <w:t xml:space="preserve">          </w:t>
      </w:r>
      <w:r w:rsidR="004A765D" w:rsidRPr="004A765D">
        <w:rPr>
          <w:rFonts w:ascii="Times New Roman" w:eastAsia="Times New Roman" w:hAnsi="Times New Roman"/>
          <w:b/>
          <w:sz w:val="32"/>
          <w:szCs w:val="28"/>
          <w:lang w:val="ro-MD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4"/>
          <w:lang w:val="ro-MD"/>
        </w:rPr>
        <w:t>Dumitru BUDIANSCHI</w:t>
      </w:r>
    </w:p>
    <w:p w:rsidR="008750BD" w:rsidRDefault="008750BD" w:rsidP="004A765D">
      <w:pPr>
        <w:tabs>
          <w:tab w:val="left" w:pos="6620"/>
        </w:tabs>
        <w:spacing w:line="0" w:lineRule="atLeast"/>
        <w:jc w:val="center"/>
        <w:rPr>
          <w:rFonts w:ascii="Times New Roman" w:eastAsia="Times New Roman" w:hAnsi="Times New Roman"/>
          <w:b/>
          <w:sz w:val="28"/>
          <w:szCs w:val="24"/>
          <w:lang w:val="ro-MD"/>
        </w:rPr>
      </w:pPr>
    </w:p>
    <w:p w:rsidR="006E7E5D" w:rsidRDefault="008750BD" w:rsidP="001F23BA">
      <w:pPr>
        <w:tabs>
          <w:tab w:val="left" w:pos="6620"/>
        </w:tabs>
        <w:spacing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val="ro-MD"/>
        </w:rPr>
      </w:pPr>
      <w:r>
        <w:rPr>
          <w:rFonts w:ascii="Times New Roman" w:eastAsia="Times New Roman" w:hAnsi="Times New Roman"/>
          <w:b/>
          <w:sz w:val="28"/>
          <w:szCs w:val="24"/>
          <w:lang w:val="ro-MD"/>
        </w:rPr>
        <w:t xml:space="preserve">  </w:t>
      </w:r>
    </w:p>
    <w:p w:rsidR="00637921" w:rsidRPr="004D6957" w:rsidRDefault="00637921" w:rsidP="00E45F41">
      <w:pPr>
        <w:tabs>
          <w:tab w:val="left" w:pos="6620"/>
        </w:tabs>
        <w:spacing w:line="0" w:lineRule="atLeast"/>
        <w:ind w:left="260"/>
        <w:rPr>
          <w:rFonts w:ascii="Times New Roman" w:eastAsia="Times New Roman" w:hAnsi="Times New Roman"/>
          <w:b/>
          <w:sz w:val="28"/>
          <w:szCs w:val="28"/>
          <w:lang w:val="ro-MD"/>
        </w:rPr>
        <w:sectPr w:rsidR="00637921" w:rsidRPr="004D6957">
          <w:type w:val="continuous"/>
          <w:pgSz w:w="11900" w:h="16838"/>
          <w:pgMar w:top="743" w:right="826" w:bottom="1440" w:left="1440" w:header="0" w:footer="0" w:gutter="0"/>
          <w:cols w:space="0" w:equalWidth="0">
            <w:col w:w="9640"/>
          </w:cols>
          <w:docGrid w:linePitch="360"/>
        </w:sectPr>
      </w:pPr>
    </w:p>
    <w:p w:rsidR="00637921" w:rsidRPr="004D6957" w:rsidRDefault="0002372B">
      <w:pPr>
        <w:spacing w:line="0" w:lineRule="atLeast"/>
        <w:jc w:val="right"/>
        <w:rPr>
          <w:rFonts w:ascii="Times New Roman" w:eastAsia="Times New Roman" w:hAnsi="Times New Roman"/>
          <w:sz w:val="22"/>
          <w:lang w:val="ro-MD"/>
        </w:rPr>
      </w:pPr>
      <w:bookmarkStart w:id="1" w:name="page2"/>
      <w:bookmarkEnd w:id="1"/>
      <w:r w:rsidRPr="00A55C75">
        <w:rPr>
          <w:rFonts w:ascii="Times New Roman" w:eastAsia="Times New Roman" w:hAnsi="Times New Roman"/>
          <w:sz w:val="22"/>
          <w:lang w:val="ro-MD"/>
        </w:rPr>
        <w:lastRenderedPageBreak/>
        <w:t>Anexa nr.1</w:t>
      </w:r>
    </w:p>
    <w:p w:rsidR="00637921" w:rsidRPr="004D6957" w:rsidRDefault="00637921">
      <w:pPr>
        <w:spacing w:line="37" w:lineRule="exact"/>
        <w:rPr>
          <w:rFonts w:ascii="Times New Roman" w:eastAsia="Times New Roman" w:hAnsi="Times New Roman"/>
          <w:lang w:val="ro-MD"/>
        </w:rPr>
      </w:pPr>
    </w:p>
    <w:p w:rsidR="007D50C9" w:rsidRPr="004D6957" w:rsidRDefault="00AB1B4A" w:rsidP="00AB1B4A">
      <w:pPr>
        <w:spacing w:line="0" w:lineRule="atLeast"/>
        <w:jc w:val="center"/>
        <w:rPr>
          <w:rFonts w:ascii="Times New Roman" w:eastAsia="Times New Roman" w:hAnsi="Times New Roman"/>
          <w:sz w:val="22"/>
          <w:lang w:val="ro-MD"/>
        </w:rPr>
      </w:pPr>
      <w:r w:rsidRPr="004D6957">
        <w:rPr>
          <w:rFonts w:ascii="Times New Roman" w:eastAsia="Times New Roman" w:hAnsi="Times New Roman"/>
          <w:sz w:val="22"/>
          <w:lang w:val="ro-MD"/>
        </w:rPr>
        <w:t xml:space="preserve">                                                                        </w:t>
      </w:r>
      <w:r w:rsidR="007D50C9" w:rsidRPr="004D6957">
        <w:rPr>
          <w:rFonts w:ascii="Times New Roman" w:eastAsia="Times New Roman" w:hAnsi="Times New Roman"/>
          <w:sz w:val="22"/>
          <w:lang w:val="ro-MD"/>
        </w:rPr>
        <w:t xml:space="preserve">                                                </w:t>
      </w:r>
      <w:r w:rsidRPr="004D6957">
        <w:rPr>
          <w:rFonts w:ascii="Times New Roman" w:eastAsia="Times New Roman" w:hAnsi="Times New Roman"/>
          <w:sz w:val="22"/>
          <w:lang w:val="ro-MD"/>
        </w:rPr>
        <w:t xml:space="preserve"> </w:t>
      </w:r>
      <w:r w:rsidR="00637921" w:rsidRPr="004D6957">
        <w:rPr>
          <w:rFonts w:ascii="Times New Roman" w:eastAsia="Times New Roman" w:hAnsi="Times New Roman"/>
          <w:sz w:val="22"/>
          <w:lang w:val="ro-MD"/>
        </w:rPr>
        <w:t xml:space="preserve">la Ordinul ministrului finanțelor </w:t>
      </w:r>
    </w:p>
    <w:p w:rsidR="00637921" w:rsidRPr="004D6957" w:rsidRDefault="007D50C9" w:rsidP="00AB1B4A">
      <w:pPr>
        <w:spacing w:line="0" w:lineRule="atLeast"/>
        <w:jc w:val="center"/>
        <w:rPr>
          <w:rFonts w:ascii="Times New Roman" w:eastAsia="Times New Roman" w:hAnsi="Times New Roman"/>
          <w:sz w:val="22"/>
          <w:lang w:val="ro-MD"/>
        </w:rPr>
      </w:pPr>
      <w:r w:rsidRPr="004D6957">
        <w:rPr>
          <w:rFonts w:ascii="Times New Roman" w:eastAsia="Times New Roman" w:hAnsi="Times New Roman"/>
          <w:sz w:val="22"/>
          <w:lang w:val="ro-MD"/>
        </w:rPr>
        <w:t xml:space="preserve">                                                                                                                         </w:t>
      </w:r>
      <w:r w:rsidR="00637921" w:rsidRPr="004D6957">
        <w:rPr>
          <w:rFonts w:ascii="Times New Roman" w:eastAsia="Times New Roman" w:hAnsi="Times New Roman"/>
          <w:sz w:val="22"/>
          <w:lang w:val="ro-MD"/>
        </w:rPr>
        <w:t xml:space="preserve"> nr.  </w:t>
      </w:r>
      <w:r w:rsidR="00AB1B4A" w:rsidRPr="004D6957">
        <w:rPr>
          <w:rFonts w:ascii="Times New Roman" w:eastAsia="Times New Roman" w:hAnsi="Times New Roman"/>
          <w:sz w:val="22"/>
          <w:lang w:val="ro-MD"/>
        </w:rPr>
        <w:t xml:space="preserve">      </w:t>
      </w:r>
      <w:r w:rsidRPr="004D6957">
        <w:rPr>
          <w:rFonts w:ascii="Times New Roman" w:eastAsia="Times New Roman" w:hAnsi="Times New Roman"/>
          <w:sz w:val="22"/>
          <w:lang w:val="ro-MD"/>
        </w:rPr>
        <w:t xml:space="preserve">  </w:t>
      </w:r>
      <w:r w:rsidR="00AB1B4A" w:rsidRPr="004D6957">
        <w:rPr>
          <w:rFonts w:ascii="Times New Roman" w:eastAsia="Times New Roman" w:hAnsi="Times New Roman"/>
          <w:sz w:val="22"/>
          <w:lang w:val="ro-MD"/>
        </w:rPr>
        <w:t xml:space="preserve"> </w:t>
      </w:r>
      <w:r w:rsidR="00637921" w:rsidRPr="004D6957">
        <w:rPr>
          <w:rFonts w:ascii="Times New Roman" w:eastAsia="Times New Roman" w:hAnsi="Times New Roman"/>
          <w:sz w:val="22"/>
          <w:lang w:val="ro-MD"/>
        </w:rPr>
        <w:t xml:space="preserve">din </w:t>
      </w:r>
      <w:r w:rsidR="00AB1B4A" w:rsidRPr="004D6957">
        <w:rPr>
          <w:rFonts w:ascii="Times New Roman" w:eastAsia="Times New Roman" w:hAnsi="Times New Roman"/>
          <w:sz w:val="22"/>
          <w:lang w:val="ro-MD"/>
        </w:rPr>
        <w:t xml:space="preserve">      </w:t>
      </w:r>
      <w:r w:rsidRPr="004D6957">
        <w:rPr>
          <w:rFonts w:ascii="Times New Roman" w:eastAsia="Times New Roman" w:hAnsi="Times New Roman"/>
          <w:sz w:val="22"/>
          <w:lang w:val="ro-MD"/>
        </w:rPr>
        <w:t xml:space="preserve"> </w:t>
      </w:r>
      <w:r w:rsidR="00AB1B4A" w:rsidRPr="004D6957">
        <w:rPr>
          <w:rFonts w:ascii="Times New Roman" w:eastAsia="Times New Roman" w:hAnsi="Times New Roman"/>
          <w:sz w:val="22"/>
          <w:lang w:val="ro-MD"/>
        </w:rPr>
        <w:t xml:space="preserve">  </w:t>
      </w:r>
      <w:r w:rsidR="00222A5E">
        <w:rPr>
          <w:rFonts w:ascii="Times New Roman" w:eastAsia="Times New Roman" w:hAnsi="Times New Roman"/>
          <w:sz w:val="22"/>
          <w:lang w:val="ro-MD"/>
        </w:rPr>
        <w:t xml:space="preserve">           </w:t>
      </w:r>
      <w:r w:rsidR="00AB1B4A" w:rsidRPr="004D6957">
        <w:rPr>
          <w:rFonts w:ascii="Times New Roman" w:eastAsia="Times New Roman" w:hAnsi="Times New Roman"/>
          <w:sz w:val="22"/>
          <w:lang w:val="ro-MD"/>
        </w:rPr>
        <w:t>20</w:t>
      </w:r>
      <w:r w:rsidR="007D4E73">
        <w:rPr>
          <w:rFonts w:ascii="Times New Roman" w:eastAsia="Times New Roman" w:hAnsi="Times New Roman"/>
          <w:sz w:val="22"/>
          <w:lang w:val="ro-MD"/>
        </w:rPr>
        <w:t>2</w:t>
      </w:r>
      <w:r w:rsidR="00CA62A6">
        <w:rPr>
          <w:rFonts w:ascii="Times New Roman" w:eastAsia="Times New Roman" w:hAnsi="Times New Roman"/>
          <w:sz w:val="22"/>
          <w:lang w:val="ro-MD"/>
        </w:rPr>
        <w:t>2</w:t>
      </w:r>
    </w:p>
    <w:p w:rsidR="00C53EF6" w:rsidRDefault="00C53EF6" w:rsidP="00C53EF6">
      <w:pPr>
        <w:spacing w:line="0" w:lineRule="atLeast"/>
        <w:ind w:left="260" w:firstLine="460"/>
        <w:jc w:val="center"/>
        <w:rPr>
          <w:rFonts w:ascii="Times New Roman" w:eastAsia="Times New Roman" w:hAnsi="Times New Roman"/>
          <w:b/>
          <w:sz w:val="28"/>
          <w:lang w:val="ro-MD"/>
        </w:rPr>
      </w:pPr>
    </w:p>
    <w:p w:rsidR="00C53EF6" w:rsidRPr="004D6957" w:rsidRDefault="006D09D8" w:rsidP="00C53EF6">
      <w:pPr>
        <w:spacing w:line="0" w:lineRule="atLeast"/>
        <w:ind w:left="260" w:firstLine="460"/>
        <w:jc w:val="center"/>
        <w:rPr>
          <w:rFonts w:ascii="Times New Roman" w:eastAsia="Times New Roman" w:hAnsi="Times New Roman"/>
          <w:b/>
          <w:sz w:val="28"/>
          <w:lang w:val="ro-MD"/>
        </w:rPr>
      </w:pPr>
      <w:r w:rsidRPr="004D6957">
        <w:rPr>
          <w:rFonts w:ascii="Times New Roman" w:eastAsia="Times New Roman" w:hAnsi="Times New Roman"/>
          <w:b/>
          <w:sz w:val="28"/>
          <w:lang w:val="ro-MD"/>
        </w:rPr>
        <w:t>Regulamentul</w:t>
      </w:r>
    </w:p>
    <w:p w:rsidR="006D09D8" w:rsidRPr="004D6957" w:rsidRDefault="006D09D8" w:rsidP="00BF5C53">
      <w:pPr>
        <w:spacing w:line="0" w:lineRule="atLeast"/>
        <w:ind w:left="260"/>
        <w:jc w:val="center"/>
        <w:rPr>
          <w:rFonts w:ascii="Times New Roman" w:eastAsia="Times New Roman" w:hAnsi="Times New Roman"/>
          <w:b/>
          <w:sz w:val="28"/>
          <w:lang w:val="ro-MD"/>
        </w:rPr>
      </w:pPr>
      <w:r w:rsidRPr="004D6957">
        <w:rPr>
          <w:rFonts w:ascii="Times New Roman" w:eastAsia="Times New Roman" w:hAnsi="Times New Roman"/>
          <w:b/>
          <w:sz w:val="28"/>
          <w:lang w:val="ro-MD"/>
        </w:rPr>
        <w:t>privind modul de acordare a creditelor fără dob</w:t>
      </w:r>
      <w:r w:rsidR="00D50A9F">
        <w:rPr>
          <w:rFonts w:ascii="Times New Roman" w:eastAsia="Times New Roman" w:hAnsi="Times New Roman"/>
          <w:b/>
          <w:sz w:val="28"/>
          <w:lang w:val="ro-MD"/>
        </w:rPr>
        <w:t>â</w:t>
      </w:r>
      <w:r w:rsidRPr="004D6957">
        <w:rPr>
          <w:rFonts w:ascii="Times New Roman" w:eastAsia="Times New Roman" w:hAnsi="Times New Roman"/>
          <w:b/>
          <w:sz w:val="28"/>
          <w:lang w:val="ro-MD"/>
        </w:rPr>
        <w:t xml:space="preserve">ndă  concurenților electorali în vederea </w:t>
      </w:r>
      <w:proofErr w:type="spellStart"/>
      <w:r w:rsidRPr="004D6957">
        <w:rPr>
          <w:rFonts w:ascii="Times New Roman" w:eastAsia="Times New Roman" w:hAnsi="Times New Roman"/>
          <w:b/>
          <w:sz w:val="28"/>
          <w:lang w:val="ro-MD"/>
        </w:rPr>
        <w:t>desfăşurării</w:t>
      </w:r>
      <w:proofErr w:type="spellEnd"/>
      <w:r w:rsidRPr="004D6957">
        <w:rPr>
          <w:rFonts w:ascii="Times New Roman" w:eastAsia="Times New Roman" w:hAnsi="Times New Roman"/>
          <w:b/>
          <w:sz w:val="28"/>
          <w:lang w:val="ro-MD"/>
        </w:rPr>
        <w:t xml:space="preserve"> campaniei electorale pentru alegerile </w:t>
      </w:r>
      <w:r w:rsidR="00CA62A6">
        <w:rPr>
          <w:rFonts w:ascii="Times New Roman" w:eastAsia="Times New Roman" w:hAnsi="Times New Roman"/>
          <w:b/>
          <w:sz w:val="28"/>
          <w:lang w:val="ro-MD"/>
        </w:rPr>
        <w:t xml:space="preserve">locale noi </w:t>
      </w:r>
      <w:r w:rsidR="007D4E73" w:rsidRPr="006A37F1">
        <w:rPr>
          <w:rFonts w:ascii="Times New Roman" w:eastAsia="Times New Roman" w:hAnsi="Times New Roman"/>
          <w:b/>
          <w:sz w:val="28"/>
          <w:lang w:val="ro-MD"/>
        </w:rPr>
        <w:t>din 1</w:t>
      </w:r>
      <w:r w:rsidR="00CA62A6">
        <w:rPr>
          <w:rFonts w:ascii="Times New Roman" w:eastAsia="Times New Roman" w:hAnsi="Times New Roman"/>
          <w:b/>
          <w:sz w:val="28"/>
          <w:lang w:val="ro-MD"/>
        </w:rPr>
        <w:t>6</w:t>
      </w:r>
      <w:r w:rsidR="007D4E73" w:rsidRPr="006A37F1">
        <w:rPr>
          <w:rFonts w:ascii="Times New Roman" w:eastAsia="Times New Roman" w:hAnsi="Times New Roman"/>
          <w:b/>
          <w:sz w:val="28"/>
          <w:lang w:val="ro-MD"/>
        </w:rPr>
        <w:t xml:space="preserve"> </w:t>
      </w:r>
      <w:r w:rsidR="00CA62A6">
        <w:rPr>
          <w:rFonts w:ascii="Times New Roman" w:eastAsia="Times New Roman" w:hAnsi="Times New Roman"/>
          <w:b/>
          <w:sz w:val="28"/>
          <w:lang w:val="ro-MD"/>
        </w:rPr>
        <w:t xml:space="preserve">octombrie </w:t>
      </w:r>
      <w:r w:rsidR="007D4E73" w:rsidRPr="006A37F1">
        <w:rPr>
          <w:rFonts w:ascii="Times New Roman" w:eastAsia="Times New Roman" w:hAnsi="Times New Roman"/>
          <w:b/>
          <w:sz w:val="28"/>
          <w:lang w:val="ro-MD"/>
        </w:rPr>
        <w:t>202</w:t>
      </w:r>
      <w:r w:rsidR="00CA62A6">
        <w:rPr>
          <w:rFonts w:ascii="Times New Roman" w:eastAsia="Times New Roman" w:hAnsi="Times New Roman"/>
          <w:b/>
          <w:sz w:val="28"/>
          <w:lang w:val="ro-MD"/>
        </w:rPr>
        <w:t>2</w:t>
      </w:r>
      <w:r w:rsidR="007D4E73">
        <w:rPr>
          <w:rFonts w:ascii="Times New Roman" w:eastAsia="Times New Roman" w:hAnsi="Times New Roman"/>
          <w:sz w:val="28"/>
          <w:lang w:val="ro-MD"/>
        </w:rPr>
        <w:t xml:space="preserve"> </w:t>
      </w:r>
    </w:p>
    <w:p w:rsidR="00637921" w:rsidRPr="004D6957" w:rsidRDefault="00637921" w:rsidP="00BF5C53">
      <w:pPr>
        <w:spacing w:line="212" w:lineRule="exact"/>
        <w:jc w:val="center"/>
        <w:rPr>
          <w:rFonts w:ascii="Times New Roman" w:eastAsia="Times New Roman" w:hAnsi="Times New Roman"/>
          <w:b/>
          <w:lang w:val="ro-MD"/>
        </w:rPr>
      </w:pPr>
    </w:p>
    <w:p w:rsidR="00637921" w:rsidRPr="004D6957" w:rsidRDefault="00637921">
      <w:pPr>
        <w:spacing w:line="200" w:lineRule="exact"/>
        <w:rPr>
          <w:rFonts w:ascii="Times New Roman" w:eastAsia="Times New Roman" w:hAnsi="Times New Roman"/>
          <w:lang w:val="ro-MD"/>
        </w:rPr>
      </w:pPr>
    </w:p>
    <w:p w:rsidR="00637921" w:rsidRPr="004D6957" w:rsidRDefault="00637921">
      <w:pPr>
        <w:spacing w:line="228" w:lineRule="exact"/>
        <w:rPr>
          <w:rFonts w:ascii="Times New Roman" w:eastAsia="Times New Roman" w:hAnsi="Times New Roman"/>
          <w:lang w:val="ro-MD"/>
        </w:rPr>
      </w:pPr>
    </w:p>
    <w:p w:rsidR="00637921" w:rsidRPr="00BD4F0D" w:rsidRDefault="00087E2A" w:rsidP="009F05AC">
      <w:pPr>
        <w:numPr>
          <w:ilvl w:val="0"/>
          <w:numId w:val="5"/>
        </w:numPr>
        <w:spacing w:line="276" w:lineRule="auto"/>
        <w:ind w:left="0" w:firstLine="720"/>
        <w:jc w:val="both"/>
        <w:rPr>
          <w:rFonts w:ascii="Times New Roman" w:eastAsia="Times New Roman" w:hAnsi="Times New Roman"/>
          <w:sz w:val="28"/>
          <w:lang w:val="ro-MD"/>
        </w:rPr>
      </w:pPr>
      <w:r w:rsidRPr="004D6957">
        <w:rPr>
          <w:rFonts w:ascii="Times New Roman" w:eastAsia="Times New Roman" w:hAnsi="Times New Roman"/>
          <w:sz w:val="28"/>
          <w:lang w:val="ro-MD"/>
        </w:rPr>
        <w:t>Regulamentul privind modul de acordare a creditelor fără dob</w:t>
      </w:r>
      <w:r w:rsidR="00D50A9F">
        <w:rPr>
          <w:rFonts w:ascii="Times New Roman" w:eastAsia="Times New Roman" w:hAnsi="Times New Roman"/>
          <w:sz w:val="28"/>
          <w:lang w:val="ro-MD"/>
        </w:rPr>
        <w:t>â</w:t>
      </w:r>
      <w:r w:rsidRPr="004D6957">
        <w:rPr>
          <w:rFonts w:ascii="Times New Roman" w:eastAsia="Times New Roman" w:hAnsi="Times New Roman"/>
          <w:sz w:val="28"/>
          <w:lang w:val="ro-MD"/>
        </w:rPr>
        <w:t xml:space="preserve">ndă  concurenților electorali în vederea </w:t>
      </w:r>
      <w:proofErr w:type="spellStart"/>
      <w:r w:rsidRPr="004D6957">
        <w:rPr>
          <w:rFonts w:ascii="Times New Roman" w:eastAsia="Times New Roman" w:hAnsi="Times New Roman"/>
          <w:sz w:val="28"/>
          <w:lang w:val="ro-MD"/>
        </w:rPr>
        <w:t>desfăşurării</w:t>
      </w:r>
      <w:proofErr w:type="spellEnd"/>
      <w:r w:rsidRPr="004D6957">
        <w:rPr>
          <w:rFonts w:ascii="Times New Roman" w:eastAsia="Times New Roman" w:hAnsi="Times New Roman"/>
          <w:sz w:val="28"/>
          <w:lang w:val="ro-MD"/>
        </w:rPr>
        <w:t xml:space="preserve"> campaniei electorale pentru alegerile </w:t>
      </w:r>
      <w:r w:rsidR="005162DE">
        <w:rPr>
          <w:rFonts w:ascii="Times New Roman" w:eastAsia="Times New Roman" w:hAnsi="Times New Roman"/>
          <w:sz w:val="28"/>
          <w:lang w:val="ro-MD"/>
        </w:rPr>
        <w:t>locale noi</w:t>
      </w:r>
      <w:r w:rsidR="005C24D1">
        <w:rPr>
          <w:rFonts w:ascii="Times New Roman" w:eastAsia="Times New Roman" w:hAnsi="Times New Roman"/>
          <w:sz w:val="28"/>
          <w:lang w:val="ro-MD"/>
        </w:rPr>
        <w:t xml:space="preserve"> </w:t>
      </w:r>
      <w:r w:rsidR="005C24D1" w:rsidRPr="00A55C75">
        <w:rPr>
          <w:rFonts w:ascii="Times New Roman" w:eastAsia="Times New Roman" w:hAnsi="Times New Roman"/>
          <w:sz w:val="28"/>
          <w:lang w:val="ro-MD"/>
        </w:rPr>
        <w:t xml:space="preserve">din </w:t>
      </w:r>
      <w:r w:rsidR="005162DE">
        <w:rPr>
          <w:rFonts w:ascii="Times New Roman" w:eastAsia="Times New Roman" w:hAnsi="Times New Roman"/>
          <w:sz w:val="28"/>
          <w:lang w:val="ro-MD"/>
        </w:rPr>
        <w:t xml:space="preserve">16 octombrie </w:t>
      </w:r>
      <w:r w:rsidR="005C24D1">
        <w:rPr>
          <w:rFonts w:ascii="Times New Roman" w:eastAsia="Times New Roman" w:hAnsi="Times New Roman"/>
          <w:sz w:val="28"/>
          <w:lang w:val="ro-MD"/>
        </w:rPr>
        <w:t>202</w:t>
      </w:r>
      <w:r w:rsidR="005162DE">
        <w:rPr>
          <w:rFonts w:ascii="Times New Roman" w:eastAsia="Times New Roman" w:hAnsi="Times New Roman"/>
          <w:sz w:val="28"/>
          <w:lang w:val="ro-MD"/>
        </w:rPr>
        <w:t>2</w:t>
      </w:r>
      <w:r w:rsidR="005C24D1">
        <w:rPr>
          <w:rFonts w:ascii="Times New Roman" w:eastAsia="Times New Roman" w:hAnsi="Times New Roman"/>
          <w:sz w:val="28"/>
          <w:lang w:val="ro-MD"/>
        </w:rPr>
        <w:t xml:space="preserve"> </w:t>
      </w:r>
      <w:r w:rsidRPr="00BD4F0D">
        <w:rPr>
          <w:rFonts w:ascii="Times New Roman" w:eastAsia="Times New Roman" w:hAnsi="Times New Roman"/>
          <w:sz w:val="28"/>
          <w:lang w:val="ro-MD"/>
        </w:rPr>
        <w:t>(</w:t>
      </w:r>
      <w:r w:rsidRPr="004D6957">
        <w:rPr>
          <w:rFonts w:ascii="Times New Roman" w:eastAsia="Times New Roman" w:hAnsi="Times New Roman"/>
          <w:sz w:val="28"/>
          <w:lang w:val="ro-MD"/>
        </w:rPr>
        <w:t>în continuare</w:t>
      </w:r>
      <w:r w:rsidR="005C24D1">
        <w:rPr>
          <w:rFonts w:ascii="Times New Roman" w:eastAsia="Times New Roman" w:hAnsi="Times New Roman"/>
          <w:sz w:val="28"/>
          <w:lang w:val="ro-MD"/>
        </w:rPr>
        <w:t xml:space="preserve"> </w:t>
      </w:r>
      <w:r w:rsidRPr="004D6957">
        <w:rPr>
          <w:rFonts w:ascii="Times New Roman" w:eastAsia="Times New Roman" w:hAnsi="Times New Roman"/>
          <w:i/>
          <w:sz w:val="28"/>
          <w:lang w:val="ro-MD"/>
        </w:rPr>
        <w:t>-</w:t>
      </w:r>
      <w:r w:rsidR="005C24D1">
        <w:rPr>
          <w:rFonts w:ascii="Times New Roman" w:eastAsia="Times New Roman" w:hAnsi="Times New Roman"/>
          <w:i/>
          <w:sz w:val="28"/>
          <w:lang w:val="ro-MD"/>
        </w:rPr>
        <w:t xml:space="preserve"> </w:t>
      </w:r>
      <w:r w:rsidRPr="004D6957">
        <w:rPr>
          <w:rFonts w:ascii="Times New Roman" w:eastAsia="Times New Roman" w:hAnsi="Times New Roman"/>
          <w:i/>
          <w:sz w:val="28"/>
          <w:lang w:val="ro-MD"/>
        </w:rPr>
        <w:t>Regulament</w:t>
      </w:r>
      <w:r w:rsidRPr="004D6957">
        <w:rPr>
          <w:rFonts w:ascii="Times New Roman" w:eastAsia="Times New Roman" w:hAnsi="Times New Roman"/>
          <w:sz w:val="28"/>
          <w:lang w:val="ro-MD"/>
        </w:rPr>
        <w:t>)</w:t>
      </w:r>
      <w:r w:rsidR="007605DB" w:rsidRPr="004D6957">
        <w:rPr>
          <w:rFonts w:ascii="Times New Roman" w:eastAsia="Times New Roman" w:hAnsi="Times New Roman"/>
          <w:sz w:val="28"/>
          <w:lang w:val="ro-MD"/>
        </w:rPr>
        <w:t xml:space="preserve"> </w:t>
      </w:r>
      <w:r w:rsidR="00637921" w:rsidRPr="004D6957">
        <w:rPr>
          <w:rFonts w:ascii="Times New Roman" w:eastAsia="Times New Roman" w:hAnsi="Times New Roman"/>
          <w:sz w:val="28"/>
          <w:lang w:val="ro-MD"/>
        </w:rPr>
        <w:t>este elaborat în conformitate cu Codul electoral, adoptat prin Legea nr.1381</w:t>
      </w:r>
      <w:r w:rsidR="000204F7">
        <w:rPr>
          <w:rFonts w:ascii="Times New Roman" w:eastAsia="Times New Roman" w:hAnsi="Times New Roman"/>
          <w:sz w:val="28"/>
          <w:lang w:val="ro-MD"/>
        </w:rPr>
        <w:t>/19</w:t>
      </w:r>
      <w:r w:rsidR="00512BD9">
        <w:rPr>
          <w:rFonts w:ascii="Times New Roman" w:eastAsia="Times New Roman" w:hAnsi="Times New Roman"/>
          <w:sz w:val="28"/>
          <w:lang w:val="ro-MD"/>
        </w:rPr>
        <w:t xml:space="preserve">97, </w:t>
      </w:r>
      <w:r w:rsidR="007605DB" w:rsidRPr="004D6957">
        <w:rPr>
          <w:rFonts w:ascii="Times New Roman" w:eastAsia="Times New Roman" w:hAnsi="Times New Roman"/>
          <w:sz w:val="28"/>
          <w:lang w:val="ro-MD"/>
        </w:rPr>
        <w:t xml:space="preserve">cu modificările </w:t>
      </w:r>
      <w:proofErr w:type="spellStart"/>
      <w:r w:rsidR="007605DB" w:rsidRPr="004D6957">
        <w:rPr>
          <w:rFonts w:ascii="Times New Roman" w:eastAsia="Times New Roman" w:hAnsi="Times New Roman"/>
          <w:sz w:val="28"/>
          <w:lang w:val="ro-MD"/>
        </w:rPr>
        <w:t>şi</w:t>
      </w:r>
      <w:proofErr w:type="spellEnd"/>
      <w:r w:rsidR="007605DB" w:rsidRPr="004D6957">
        <w:rPr>
          <w:rFonts w:ascii="Times New Roman" w:eastAsia="Times New Roman" w:hAnsi="Times New Roman"/>
          <w:sz w:val="28"/>
          <w:lang w:val="ro-MD"/>
        </w:rPr>
        <w:t xml:space="preserve"> completările ulterioare,  </w:t>
      </w:r>
      <w:proofErr w:type="spellStart"/>
      <w:r w:rsidR="00637921" w:rsidRPr="00BD4F0D">
        <w:rPr>
          <w:rFonts w:ascii="Times New Roman" w:eastAsia="Times New Roman" w:hAnsi="Times New Roman"/>
          <w:sz w:val="28"/>
          <w:lang w:val="ro-MD"/>
        </w:rPr>
        <w:t>şi</w:t>
      </w:r>
      <w:proofErr w:type="spellEnd"/>
      <w:r w:rsidR="00637921" w:rsidRPr="00BD4F0D">
        <w:rPr>
          <w:rFonts w:ascii="Times New Roman" w:eastAsia="Times New Roman" w:hAnsi="Times New Roman"/>
          <w:sz w:val="28"/>
          <w:lang w:val="ro-MD"/>
        </w:rPr>
        <w:t xml:space="preserve"> </w:t>
      </w:r>
      <w:r w:rsidR="000204F7" w:rsidRPr="00BD4F0D">
        <w:rPr>
          <w:rFonts w:ascii="Times New Roman" w:eastAsia="Times New Roman" w:hAnsi="Times New Roman"/>
          <w:sz w:val="28"/>
          <w:lang w:val="ro-MD"/>
        </w:rPr>
        <w:t xml:space="preserve"> cu </w:t>
      </w:r>
      <w:r w:rsidR="00637921" w:rsidRPr="00BD4F0D">
        <w:rPr>
          <w:rFonts w:ascii="Times New Roman" w:eastAsia="Times New Roman" w:hAnsi="Times New Roman"/>
          <w:sz w:val="28"/>
          <w:lang w:val="ro-MD"/>
        </w:rPr>
        <w:t>Hotăr</w:t>
      </w:r>
      <w:r w:rsidR="00C754E9">
        <w:rPr>
          <w:rFonts w:ascii="Times New Roman" w:eastAsia="Times New Roman" w:hAnsi="Times New Roman"/>
          <w:sz w:val="28"/>
          <w:lang w:val="ro-MD"/>
        </w:rPr>
        <w:t>â</w:t>
      </w:r>
      <w:r w:rsidR="00637921" w:rsidRPr="00BD4F0D">
        <w:rPr>
          <w:rFonts w:ascii="Times New Roman" w:eastAsia="Times New Roman" w:hAnsi="Times New Roman"/>
          <w:sz w:val="28"/>
          <w:lang w:val="ro-MD"/>
        </w:rPr>
        <w:t xml:space="preserve">rea Comisiei Electorale Centrale nr. </w:t>
      </w:r>
      <w:r w:rsidR="00BE22B4">
        <w:rPr>
          <w:rFonts w:ascii="Times New Roman" w:eastAsia="Times New Roman" w:hAnsi="Times New Roman"/>
          <w:sz w:val="28"/>
          <w:lang w:val="ro-MD"/>
        </w:rPr>
        <w:t>652</w:t>
      </w:r>
      <w:r w:rsidR="005C24D1" w:rsidRPr="00BD4F0D">
        <w:rPr>
          <w:rFonts w:ascii="Times New Roman" w:eastAsia="Times New Roman" w:hAnsi="Times New Roman"/>
          <w:sz w:val="28"/>
          <w:lang w:val="ro-MD"/>
        </w:rPr>
        <w:t xml:space="preserve"> </w:t>
      </w:r>
      <w:r w:rsidR="000C621E" w:rsidRPr="00BD4F0D">
        <w:rPr>
          <w:rFonts w:ascii="Times New Roman" w:eastAsia="Times New Roman" w:hAnsi="Times New Roman"/>
          <w:sz w:val="28"/>
          <w:lang w:val="ro-MD"/>
        </w:rPr>
        <w:t xml:space="preserve">din </w:t>
      </w:r>
      <w:r w:rsidR="00C774D0">
        <w:rPr>
          <w:rFonts w:ascii="Times New Roman" w:eastAsia="Times New Roman" w:hAnsi="Times New Roman"/>
          <w:sz w:val="28"/>
          <w:lang w:val="ro-MD"/>
        </w:rPr>
        <w:t xml:space="preserve">30 august </w:t>
      </w:r>
      <w:r w:rsidR="005C24D1">
        <w:rPr>
          <w:rFonts w:ascii="Times New Roman" w:eastAsia="Times New Roman" w:hAnsi="Times New Roman"/>
          <w:sz w:val="28"/>
          <w:lang w:val="ro-MD"/>
        </w:rPr>
        <w:t>202</w:t>
      </w:r>
      <w:r w:rsidR="00BE22B4">
        <w:rPr>
          <w:rFonts w:ascii="Times New Roman" w:eastAsia="Times New Roman" w:hAnsi="Times New Roman"/>
          <w:sz w:val="28"/>
          <w:lang w:val="ro-MD"/>
        </w:rPr>
        <w:t>2</w:t>
      </w:r>
      <w:r w:rsidR="005C24D1">
        <w:rPr>
          <w:rFonts w:ascii="Times New Roman" w:eastAsia="Times New Roman" w:hAnsi="Times New Roman"/>
          <w:sz w:val="28"/>
          <w:lang w:val="ro-MD"/>
        </w:rPr>
        <w:t xml:space="preserve"> </w:t>
      </w:r>
      <w:r w:rsidR="00637921" w:rsidRPr="00BD4F0D">
        <w:rPr>
          <w:rFonts w:ascii="Times New Roman" w:eastAsia="Times New Roman" w:hAnsi="Times New Roman"/>
          <w:sz w:val="28"/>
          <w:lang w:val="ro-MD"/>
        </w:rPr>
        <w:t xml:space="preserve">cu privire la stabilirea cuantumului creditului </w:t>
      </w:r>
      <w:r w:rsidR="000C621E" w:rsidRPr="00BD4F0D">
        <w:rPr>
          <w:rFonts w:ascii="Times New Roman" w:eastAsia="Times New Roman" w:hAnsi="Times New Roman"/>
          <w:sz w:val="28"/>
          <w:lang w:val="ro-MD"/>
        </w:rPr>
        <w:t>fără dob</w:t>
      </w:r>
      <w:r w:rsidR="00D50A9F">
        <w:rPr>
          <w:rFonts w:ascii="Times New Roman" w:eastAsia="Times New Roman" w:hAnsi="Times New Roman"/>
          <w:sz w:val="28"/>
          <w:lang w:val="ro-MD"/>
        </w:rPr>
        <w:t>â</w:t>
      </w:r>
      <w:r w:rsidR="000C621E" w:rsidRPr="00BD4F0D">
        <w:rPr>
          <w:rFonts w:ascii="Times New Roman" w:eastAsia="Times New Roman" w:hAnsi="Times New Roman"/>
          <w:sz w:val="28"/>
          <w:lang w:val="ro-MD"/>
        </w:rPr>
        <w:t xml:space="preserve">ndă </w:t>
      </w:r>
      <w:r w:rsidR="00637921" w:rsidRPr="00BD4F0D">
        <w:rPr>
          <w:rFonts w:ascii="Times New Roman" w:eastAsia="Times New Roman" w:hAnsi="Times New Roman"/>
          <w:sz w:val="28"/>
          <w:lang w:val="ro-MD"/>
        </w:rPr>
        <w:t xml:space="preserve">acordat </w:t>
      </w:r>
      <w:proofErr w:type="spellStart"/>
      <w:r w:rsidR="00637921" w:rsidRPr="00BD4F0D">
        <w:rPr>
          <w:rFonts w:ascii="Times New Roman" w:eastAsia="Times New Roman" w:hAnsi="Times New Roman"/>
          <w:sz w:val="28"/>
          <w:lang w:val="ro-MD"/>
        </w:rPr>
        <w:t>concurenţilor</w:t>
      </w:r>
      <w:proofErr w:type="spellEnd"/>
      <w:r w:rsidR="00637921" w:rsidRPr="00BD4F0D">
        <w:rPr>
          <w:rFonts w:ascii="Times New Roman" w:eastAsia="Times New Roman" w:hAnsi="Times New Roman"/>
          <w:sz w:val="28"/>
          <w:lang w:val="ro-MD"/>
        </w:rPr>
        <w:t xml:space="preserve"> electorali la alegerile </w:t>
      </w:r>
      <w:r w:rsidR="00BE22B4">
        <w:rPr>
          <w:rFonts w:ascii="Times New Roman" w:eastAsia="Times New Roman" w:hAnsi="Times New Roman"/>
          <w:sz w:val="28"/>
          <w:lang w:val="ro-MD"/>
        </w:rPr>
        <w:t>locale noi</w:t>
      </w:r>
      <w:r w:rsidR="005C24D1">
        <w:rPr>
          <w:rFonts w:ascii="Times New Roman" w:eastAsia="Times New Roman" w:hAnsi="Times New Roman"/>
          <w:sz w:val="28"/>
          <w:lang w:val="ro-MD"/>
        </w:rPr>
        <w:t xml:space="preserve"> </w:t>
      </w:r>
      <w:r w:rsidR="005C24D1" w:rsidRPr="00A55C75">
        <w:rPr>
          <w:rFonts w:ascii="Times New Roman" w:eastAsia="Times New Roman" w:hAnsi="Times New Roman"/>
          <w:sz w:val="28"/>
          <w:lang w:val="ro-MD"/>
        </w:rPr>
        <w:t xml:space="preserve">din </w:t>
      </w:r>
      <w:r w:rsidR="005C24D1">
        <w:rPr>
          <w:rFonts w:ascii="Times New Roman" w:eastAsia="Times New Roman" w:hAnsi="Times New Roman"/>
          <w:sz w:val="28"/>
          <w:lang w:val="ro-MD"/>
        </w:rPr>
        <w:t>1</w:t>
      </w:r>
      <w:r w:rsidR="00BE22B4">
        <w:rPr>
          <w:rFonts w:ascii="Times New Roman" w:eastAsia="Times New Roman" w:hAnsi="Times New Roman"/>
          <w:sz w:val="28"/>
          <w:lang w:val="ro-MD"/>
        </w:rPr>
        <w:t>6 octombrie</w:t>
      </w:r>
      <w:r w:rsidR="005C24D1">
        <w:rPr>
          <w:rFonts w:ascii="Times New Roman" w:eastAsia="Times New Roman" w:hAnsi="Times New Roman"/>
          <w:sz w:val="28"/>
          <w:lang w:val="ro-MD"/>
        </w:rPr>
        <w:t xml:space="preserve"> 202</w:t>
      </w:r>
      <w:r w:rsidR="00BE22B4">
        <w:rPr>
          <w:rFonts w:ascii="Times New Roman" w:eastAsia="Times New Roman" w:hAnsi="Times New Roman"/>
          <w:sz w:val="28"/>
          <w:lang w:val="ro-MD"/>
        </w:rPr>
        <w:t>2</w:t>
      </w:r>
      <w:r w:rsidR="00512BD9">
        <w:rPr>
          <w:rFonts w:ascii="Times New Roman" w:eastAsia="Times New Roman" w:hAnsi="Times New Roman"/>
          <w:sz w:val="28"/>
          <w:lang w:val="ro-MD"/>
        </w:rPr>
        <w:t xml:space="preserve">. </w:t>
      </w:r>
    </w:p>
    <w:p w:rsidR="00225BA8" w:rsidRPr="004D6957" w:rsidRDefault="00225BA8" w:rsidP="009F05AC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/>
          <w:sz w:val="28"/>
          <w:lang w:val="ro-MD"/>
        </w:rPr>
      </w:pPr>
      <w:r w:rsidRPr="004D6957">
        <w:rPr>
          <w:rFonts w:ascii="Times New Roman" w:eastAsia="Times New Roman" w:hAnsi="Times New Roman"/>
          <w:sz w:val="28"/>
          <w:lang w:val="ro-MD"/>
        </w:rPr>
        <w:tab/>
        <w:t>2. Creditele fără dob</w:t>
      </w:r>
      <w:r w:rsidR="00D50A9F">
        <w:rPr>
          <w:rFonts w:ascii="Times New Roman" w:eastAsia="Times New Roman" w:hAnsi="Times New Roman"/>
          <w:sz w:val="28"/>
          <w:lang w:val="ro-MD"/>
        </w:rPr>
        <w:t>â</w:t>
      </w:r>
      <w:r w:rsidRPr="004D6957">
        <w:rPr>
          <w:rFonts w:ascii="Times New Roman" w:eastAsia="Times New Roman" w:hAnsi="Times New Roman"/>
          <w:sz w:val="28"/>
          <w:lang w:val="ro-MD"/>
        </w:rPr>
        <w:t>ndă se alocă de la bugetul de stat concurenților electorali pentru susținerea materială a campani</w:t>
      </w:r>
      <w:r w:rsidR="00A920E3" w:rsidRPr="004D6957">
        <w:rPr>
          <w:rFonts w:ascii="Times New Roman" w:eastAsia="Times New Roman" w:hAnsi="Times New Roman"/>
          <w:sz w:val="28"/>
          <w:lang w:val="ro-MD"/>
        </w:rPr>
        <w:t>ei</w:t>
      </w:r>
      <w:r w:rsidRPr="004D6957">
        <w:rPr>
          <w:rFonts w:ascii="Times New Roman" w:eastAsia="Times New Roman" w:hAnsi="Times New Roman"/>
          <w:sz w:val="28"/>
          <w:lang w:val="ro-MD"/>
        </w:rPr>
        <w:t xml:space="preserve"> electorale</w:t>
      </w:r>
      <w:r w:rsidR="00D712D7" w:rsidRPr="004D6957">
        <w:rPr>
          <w:rFonts w:ascii="Times New Roman" w:eastAsia="Times New Roman" w:hAnsi="Times New Roman"/>
          <w:sz w:val="28"/>
          <w:lang w:val="ro-MD"/>
        </w:rPr>
        <w:t xml:space="preserve"> pentru alegerile </w:t>
      </w:r>
      <w:r w:rsidR="0070788E">
        <w:rPr>
          <w:rFonts w:ascii="Times New Roman" w:eastAsia="Times New Roman" w:hAnsi="Times New Roman"/>
          <w:sz w:val="28"/>
          <w:lang w:val="ro-MD"/>
        </w:rPr>
        <w:t>locale noi</w:t>
      </w:r>
      <w:r w:rsidR="005C24D1">
        <w:rPr>
          <w:rFonts w:ascii="Times New Roman" w:eastAsia="Times New Roman" w:hAnsi="Times New Roman"/>
          <w:sz w:val="28"/>
          <w:lang w:val="ro-MD"/>
        </w:rPr>
        <w:t xml:space="preserve"> </w:t>
      </w:r>
      <w:r w:rsidR="005C24D1" w:rsidRPr="00A55C75">
        <w:rPr>
          <w:rFonts w:ascii="Times New Roman" w:eastAsia="Times New Roman" w:hAnsi="Times New Roman"/>
          <w:sz w:val="28"/>
          <w:lang w:val="ro-MD"/>
        </w:rPr>
        <w:t xml:space="preserve">din </w:t>
      </w:r>
      <w:r w:rsidR="005C24D1">
        <w:rPr>
          <w:rFonts w:ascii="Times New Roman" w:eastAsia="Times New Roman" w:hAnsi="Times New Roman"/>
          <w:sz w:val="28"/>
          <w:lang w:val="ro-MD"/>
        </w:rPr>
        <w:t>1</w:t>
      </w:r>
      <w:r w:rsidR="0070788E">
        <w:rPr>
          <w:rFonts w:ascii="Times New Roman" w:eastAsia="Times New Roman" w:hAnsi="Times New Roman"/>
          <w:sz w:val="28"/>
          <w:lang w:val="ro-MD"/>
        </w:rPr>
        <w:t>6</w:t>
      </w:r>
      <w:r w:rsidR="005C24D1">
        <w:rPr>
          <w:rFonts w:ascii="Times New Roman" w:eastAsia="Times New Roman" w:hAnsi="Times New Roman"/>
          <w:sz w:val="28"/>
          <w:lang w:val="ro-MD"/>
        </w:rPr>
        <w:t xml:space="preserve"> </w:t>
      </w:r>
      <w:r w:rsidR="0070788E">
        <w:rPr>
          <w:rFonts w:ascii="Times New Roman" w:eastAsia="Times New Roman" w:hAnsi="Times New Roman"/>
          <w:sz w:val="28"/>
          <w:lang w:val="ro-MD"/>
        </w:rPr>
        <w:t xml:space="preserve">octombrie </w:t>
      </w:r>
      <w:r w:rsidR="005C24D1">
        <w:rPr>
          <w:rFonts w:ascii="Times New Roman" w:eastAsia="Times New Roman" w:hAnsi="Times New Roman"/>
          <w:sz w:val="28"/>
          <w:lang w:val="ro-MD"/>
        </w:rPr>
        <w:t>202</w:t>
      </w:r>
      <w:r w:rsidR="0070788E">
        <w:rPr>
          <w:rFonts w:ascii="Times New Roman" w:eastAsia="Times New Roman" w:hAnsi="Times New Roman"/>
          <w:sz w:val="28"/>
          <w:lang w:val="ro-MD"/>
        </w:rPr>
        <w:t>2</w:t>
      </w:r>
      <w:r w:rsidRPr="004D6957">
        <w:rPr>
          <w:rFonts w:ascii="Times New Roman" w:eastAsia="Times New Roman" w:hAnsi="Times New Roman"/>
          <w:sz w:val="28"/>
          <w:lang w:val="ro-MD"/>
        </w:rPr>
        <w:t>.</w:t>
      </w:r>
    </w:p>
    <w:p w:rsidR="00463EAB" w:rsidRPr="00824CE4" w:rsidRDefault="00463EAB" w:rsidP="009F05AC">
      <w:pPr>
        <w:spacing w:line="276" w:lineRule="auto"/>
        <w:jc w:val="both"/>
        <w:rPr>
          <w:rFonts w:ascii="Times New Roman" w:eastAsia="Times New Roman" w:hAnsi="Times New Roman"/>
          <w:b/>
          <w:sz w:val="28"/>
          <w:lang w:val="ro-MD"/>
        </w:rPr>
      </w:pPr>
      <w:r w:rsidRPr="004D6957">
        <w:rPr>
          <w:rFonts w:ascii="Times New Roman" w:eastAsia="Times New Roman" w:hAnsi="Times New Roman"/>
          <w:sz w:val="28"/>
          <w:lang w:val="ro-MD"/>
        </w:rPr>
        <w:tab/>
      </w:r>
      <w:r w:rsidR="00225BA8" w:rsidRPr="004D6957">
        <w:rPr>
          <w:rFonts w:ascii="Times New Roman" w:eastAsia="Times New Roman" w:hAnsi="Times New Roman"/>
          <w:sz w:val="28"/>
          <w:lang w:val="ro-MD"/>
        </w:rPr>
        <w:t>3</w:t>
      </w:r>
      <w:r w:rsidRPr="004D6957">
        <w:rPr>
          <w:rFonts w:ascii="Times New Roman" w:eastAsia="Times New Roman" w:hAnsi="Times New Roman"/>
          <w:sz w:val="28"/>
          <w:lang w:val="ro-MD"/>
        </w:rPr>
        <w:t>. Beneficiari ai c</w:t>
      </w:r>
      <w:r w:rsidR="00637921" w:rsidRPr="004D6957">
        <w:rPr>
          <w:rFonts w:ascii="Times New Roman" w:eastAsia="Times New Roman" w:hAnsi="Times New Roman"/>
          <w:sz w:val="28"/>
          <w:lang w:val="ro-MD"/>
        </w:rPr>
        <w:t>reditul</w:t>
      </w:r>
      <w:r w:rsidRPr="004D6957">
        <w:rPr>
          <w:rFonts w:ascii="Times New Roman" w:eastAsia="Times New Roman" w:hAnsi="Times New Roman"/>
          <w:sz w:val="28"/>
          <w:lang w:val="ro-MD"/>
        </w:rPr>
        <w:t>ui</w:t>
      </w:r>
      <w:r w:rsidR="00637921" w:rsidRPr="004D6957">
        <w:rPr>
          <w:rFonts w:ascii="Times New Roman" w:eastAsia="Times New Roman" w:hAnsi="Times New Roman"/>
          <w:sz w:val="28"/>
          <w:lang w:val="ro-MD"/>
        </w:rPr>
        <w:t xml:space="preserve"> fără dob</w:t>
      </w:r>
      <w:r w:rsidR="00D50A9F">
        <w:rPr>
          <w:rFonts w:ascii="Times New Roman" w:eastAsia="Times New Roman" w:hAnsi="Times New Roman"/>
          <w:sz w:val="28"/>
          <w:lang w:val="ro-MD"/>
        </w:rPr>
        <w:t>â</w:t>
      </w:r>
      <w:r w:rsidR="00637921" w:rsidRPr="004D6957">
        <w:rPr>
          <w:rFonts w:ascii="Times New Roman" w:eastAsia="Times New Roman" w:hAnsi="Times New Roman"/>
          <w:sz w:val="28"/>
          <w:lang w:val="ro-MD"/>
        </w:rPr>
        <w:t xml:space="preserve">ndă </w:t>
      </w:r>
      <w:r w:rsidRPr="004D6957">
        <w:rPr>
          <w:rFonts w:ascii="Times New Roman" w:eastAsia="Times New Roman" w:hAnsi="Times New Roman"/>
          <w:sz w:val="28"/>
          <w:lang w:val="ro-MD"/>
        </w:rPr>
        <w:t xml:space="preserve">acordat </w:t>
      </w:r>
      <w:r w:rsidR="00637921" w:rsidRPr="004D6957">
        <w:rPr>
          <w:rFonts w:ascii="Times New Roman" w:eastAsia="Times New Roman" w:hAnsi="Times New Roman"/>
          <w:sz w:val="28"/>
          <w:lang w:val="ro-MD"/>
        </w:rPr>
        <w:t xml:space="preserve">din bugetul de stat </w:t>
      </w:r>
      <w:r w:rsidR="007169D6">
        <w:rPr>
          <w:rFonts w:ascii="Times New Roman" w:eastAsia="Times New Roman" w:hAnsi="Times New Roman"/>
          <w:sz w:val="28"/>
          <w:lang w:val="ro-MD"/>
        </w:rPr>
        <w:t>pot fi</w:t>
      </w:r>
      <w:r w:rsidR="00637921" w:rsidRPr="004D6957">
        <w:rPr>
          <w:rFonts w:ascii="Times New Roman" w:eastAsia="Times New Roman" w:hAnsi="Times New Roman"/>
          <w:sz w:val="28"/>
          <w:lang w:val="ro-MD"/>
        </w:rPr>
        <w:t xml:space="preserve"> </w:t>
      </w:r>
      <w:r w:rsidRPr="00824CE4">
        <w:rPr>
          <w:rFonts w:ascii="Times New Roman" w:eastAsia="Times New Roman" w:hAnsi="Times New Roman"/>
          <w:sz w:val="28"/>
          <w:lang w:val="ro-MD"/>
        </w:rPr>
        <w:t>concurenți</w:t>
      </w:r>
      <w:r w:rsidR="007B6A08" w:rsidRPr="00824CE4">
        <w:rPr>
          <w:rFonts w:ascii="Times New Roman" w:eastAsia="Times New Roman" w:hAnsi="Times New Roman"/>
          <w:sz w:val="28"/>
          <w:lang w:val="ro-MD"/>
        </w:rPr>
        <w:t>i</w:t>
      </w:r>
      <w:r w:rsidRPr="00824CE4">
        <w:rPr>
          <w:rFonts w:ascii="Times New Roman" w:eastAsia="Times New Roman" w:hAnsi="Times New Roman"/>
          <w:sz w:val="28"/>
          <w:lang w:val="ro-MD"/>
        </w:rPr>
        <w:t xml:space="preserve"> electorali</w:t>
      </w:r>
      <w:r w:rsidR="000B0ED3" w:rsidRPr="00824CE4">
        <w:rPr>
          <w:rFonts w:ascii="Times New Roman" w:eastAsia="Times New Roman" w:hAnsi="Times New Roman"/>
          <w:sz w:val="28"/>
          <w:lang w:val="ro-MD"/>
        </w:rPr>
        <w:t>, după cum urmează</w:t>
      </w:r>
      <w:r w:rsidRPr="00824CE4">
        <w:rPr>
          <w:rFonts w:ascii="Times New Roman" w:eastAsia="Times New Roman" w:hAnsi="Times New Roman"/>
          <w:sz w:val="28"/>
          <w:lang w:val="ro-MD"/>
        </w:rPr>
        <w:t>:</w:t>
      </w:r>
    </w:p>
    <w:p w:rsidR="00512BD9" w:rsidRPr="00824CE4" w:rsidRDefault="00512BD9" w:rsidP="009F05AC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CE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824CE4">
        <w:rPr>
          <w:rFonts w:ascii="Times New Roman" w:eastAsia="Times New Roman" w:hAnsi="Times New Roman" w:cs="Times New Roman"/>
          <w:sz w:val="28"/>
          <w:szCs w:val="28"/>
        </w:rPr>
        <w:t>partidele</w:t>
      </w:r>
      <w:proofErr w:type="spellEnd"/>
      <w:proofErr w:type="gramEnd"/>
      <w:r w:rsidRPr="00824C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24CE4">
        <w:rPr>
          <w:rFonts w:ascii="Times New Roman" w:eastAsia="Times New Roman" w:hAnsi="Times New Roman" w:cs="Times New Roman"/>
          <w:sz w:val="28"/>
          <w:szCs w:val="28"/>
        </w:rPr>
        <w:t>alte</w:t>
      </w:r>
      <w:proofErr w:type="spellEnd"/>
      <w:r w:rsidRPr="00824C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4CE4">
        <w:rPr>
          <w:rFonts w:ascii="Times New Roman" w:eastAsia="Times New Roman" w:hAnsi="Times New Roman" w:cs="Times New Roman"/>
          <w:sz w:val="28"/>
          <w:szCs w:val="28"/>
        </w:rPr>
        <w:t>organizaţii</w:t>
      </w:r>
      <w:proofErr w:type="spellEnd"/>
      <w:r w:rsidRPr="00824CE4">
        <w:rPr>
          <w:rFonts w:ascii="Times New Roman" w:eastAsia="Times New Roman" w:hAnsi="Times New Roman" w:cs="Times New Roman"/>
          <w:sz w:val="28"/>
          <w:szCs w:val="28"/>
        </w:rPr>
        <w:t xml:space="preserve"> social-</w:t>
      </w:r>
      <w:proofErr w:type="spellStart"/>
      <w:r w:rsidRPr="00824CE4">
        <w:rPr>
          <w:rFonts w:ascii="Times New Roman" w:eastAsia="Times New Roman" w:hAnsi="Times New Roman" w:cs="Times New Roman"/>
          <w:sz w:val="28"/>
          <w:szCs w:val="28"/>
        </w:rPr>
        <w:t>politice</w:t>
      </w:r>
      <w:proofErr w:type="spellEnd"/>
      <w:r w:rsidRPr="00824C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4CE4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824C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4CE4">
        <w:rPr>
          <w:rFonts w:ascii="Times New Roman" w:eastAsia="Times New Roman" w:hAnsi="Times New Roman" w:cs="Times New Roman"/>
          <w:sz w:val="28"/>
          <w:szCs w:val="28"/>
        </w:rPr>
        <w:t>blocurile</w:t>
      </w:r>
      <w:proofErr w:type="spellEnd"/>
      <w:r w:rsidRPr="00824C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4CE4">
        <w:rPr>
          <w:rFonts w:ascii="Times New Roman" w:eastAsia="Times New Roman" w:hAnsi="Times New Roman" w:cs="Times New Roman"/>
          <w:sz w:val="28"/>
          <w:szCs w:val="28"/>
        </w:rPr>
        <w:t>electorale</w:t>
      </w:r>
      <w:proofErr w:type="spellEnd"/>
      <w:r w:rsidRPr="00824CE4">
        <w:rPr>
          <w:rFonts w:ascii="Times New Roman" w:eastAsia="Times New Roman" w:hAnsi="Times New Roman" w:cs="Times New Roman"/>
          <w:sz w:val="28"/>
          <w:szCs w:val="28"/>
        </w:rPr>
        <w:t xml:space="preserve"> ale </w:t>
      </w:r>
      <w:proofErr w:type="spellStart"/>
      <w:r w:rsidRPr="00824CE4">
        <w:rPr>
          <w:rFonts w:ascii="Times New Roman" w:eastAsia="Times New Roman" w:hAnsi="Times New Roman" w:cs="Times New Roman"/>
          <w:sz w:val="28"/>
          <w:szCs w:val="28"/>
        </w:rPr>
        <w:t>căror</w:t>
      </w:r>
      <w:proofErr w:type="spellEnd"/>
      <w:r w:rsidRPr="00824C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4CE4">
        <w:rPr>
          <w:rFonts w:ascii="Times New Roman" w:eastAsia="Times New Roman" w:hAnsi="Times New Roman" w:cs="Times New Roman"/>
          <w:sz w:val="28"/>
          <w:szCs w:val="28"/>
        </w:rPr>
        <w:t>liste</w:t>
      </w:r>
      <w:proofErr w:type="spellEnd"/>
      <w:r w:rsidRPr="00824CE4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824CE4">
        <w:rPr>
          <w:rFonts w:ascii="Times New Roman" w:eastAsia="Times New Roman" w:hAnsi="Times New Roman" w:cs="Times New Roman"/>
          <w:sz w:val="28"/>
          <w:szCs w:val="28"/>
        </w:rPr>
        <w:t>candidaţi</w:t>
      </w:r>
      <w:proofErr w:type="spellEnd"/>
      <w:r w:rsidRPr="00824CE4">
        <w:rPr>
          <w:rFonts w:ascii="Times New Roman" w:eastAsia="Times New Roman" w:hAnsi="Times New Roman" w:cs="Times New Roman"/>
          <w:sz w:val="28"/>
          <w:szCs w:val="28"/>
        </w:rPr>
        <w:t xml:space="preserve"> au </w:t>
      </w:r>
      <w:proofErr w:type="spellStart"/>
      <w:r w:rsidRPr="00824CE4">
        <w:rPr>
          <w:rFonts w:ascii="Times New Roman" w:eastAsia="Times New Roman" w:hAnsi="Times New Roman" w:cs="Times New Roman"/>
          <w:sz w:val="28"/>
          <w:szCs w:val="28"/>
        </w:rPr>
        <w:t>fost</w:t>
      </w:r>
      <w:proofErr w:type="spellEnd"/>
      <w:r w:rsidRPr="00824C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4CE4">
        <w:rPr>
          <w:rFonts w:ascii="Times New Roman" w:eastAsia="Times New Roman" w:hAnsi="Times New Roman" w:cs="Times New Roman"/>
          <w:sz w:val="28"/>
          <w:szCs w:val="28"/>
        </w:rPr>
        <w:t>înregistrate</w:t>
      </w:r>
      <w:proofErr w:type="spellEnd"/>
      <w:r w:rsidRPr="00824CE4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824CE4">
        <w:rPr>
          <w:rFonts w:ascii="Times New Roman" w:eastAsia="Times New Roman" w:hAnsi="Times New Roman" w:cs="Times New Roman"/>
          <w:sz w:val="28"/>
          <w:szCs w:val="28"/>
        </w:rPr>
        <w:t>Comisia</w:t>
      </w:r>
      <w:proofErr w:type="spellEnd"/>
      <w:r w:rsidRPr="00824C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4CE4">
        <w:rPr>
          <w:rFonts w:ascii="Times New Roman" w:eastAsia="Times New Roman" w:hAnsi="Times New Roman" w:cs="Times New Roman"/>
          <w:sz w:val="28"/>
          <w:szCs w:val="28"/>
        </w:rPr>
        <w:t>Electorală</w:t>
      </w:r>
      <w:proofErr w:type="spellEnd"/>
      <w:r w:rsidRPr="00824C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4CE4">
        <w:rPr>
          <w:rFonts w:ascii="Times New Roman" w:eastAsia="Times New Roman" w:hAnsi="Times New Roman" w:cs="Times New Roman"/>
          <w:sz w:val="28"/>
          <w:szCs w:val="28"/>
        </w:rPr>
        <w:t>Centrală</w:t>
      </w:r>
      <w:proofErr w:type="spellEnd"/>
      <w:r w:rsidRPr="00824CE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62F8A" w:rsidRDefault="00512BD9" w:rsidP="009F05AC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CE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824CE4">
        <w:rPr>
          <w:rFonts w:ascii="Times New Roman" w:eastAsia="Times New Roman" w:hAnsi="Times New Roman" w:cs="Times New Roman"/>
          <w:sz w:val="28"/>
          <w:szCs w:val="28"/>
        </w:rPr>
        <w:t>candidaţii</w:t>
      </w:r>
      <w:proofErr w:type="spellEnd"/>
      <w:proofErr w:type="gramEnd"/>
      <w:r w:rsidRPr="00824C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4CE4">
        <w:rPr>
          <w:rFonts w:ascii="Times New Roman" w:eastAsia="Times New Roman" w:hAnsi="Times New Roman" w:cs="Times New Roman"/>
          <w:sz w:val="28"/>
          <w:szCs w:val="28"/>
        </w:rPr>
        <w:t>independenţi</w:t>
      </w:r>
      <w:proofErr w:type="spellEnd"/>
      <w:r w:rsidRPr="00824C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24CE4">
        <w:rPr>
          <w:rFonts w:ascii="Times New Roman" w:eastAsia="Times New Roman" w:hAnsi="Times New Roman" w:cs="Times New Roman"/>
          <w:sz w:val="28"/>
          <w:szCs w:val="28"/>
        </w:rPr>
        <w:t>înregistraţi</w:t>
      </w:r>
      <w:proofErr w:type="spellEnd"/>
      <w:r w:rsidR="0072407A" w:rsidRPr="00824CE4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72407A" w:rsidRPr="00824CE4">
        <w:rPr>
          <w:rFonts w:ascii="Times New Roman" w:eastAsia="Times New Roman" w:hAnsi="Times New Roman" w:cs="Times New Roman"/>
          <w:sz w:val="28"/>
          <w:szCs w:val="28"/>
        </w:rPr>
        <w:t>Comisia</w:t>
      </w:r>
      <w:proofErr w:type="spellEnd"/>
      <w:r w:rsidR="0072407A" w:rsidRPr="00824C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407A" w:rsidRPr="00824CE4">
        <w:rPr>
          <w:rFonts w:ascii="Times New Roman" w:eastAsia="Times New Roman" w:hAnsi="Times New Roman" w:cs="Times New Roman"/>
          <w:sz w:val="28"/>
          <w:szCs w:val="28"/>
        </w:rPr>
        <w:t>Electorală</w:t>
      </w:r>
      <w:proofErr w:type="spellEnd"/>
      <w:r w:rsidR="0072407A" w:rsidRPr="00824C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407A" w:rsidRPr="00824CE4">
        <w:rPr>
          <w:rFonts w:ascii="Times New Roman" w:eastAsia="Times New Roman" w:hAnsi="Times New Roman" w:cs="Times New Roman"/>
          <w:sz w:val="28"/>
          <w:szCs w:val="28"/>
        </w:rPr>
        <w:t>Centrală</w:t>
      </w:r>
      <w:proofErr w:type="spellEnd"/>
      <w:r w:rsidR="007240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52478" w:rsidRPr="00B52478" w:rsidRDefault="00B52478" w:rsidP="009F05AC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28"/>
        </w:rPr>
      </w:pPr>
    </w:p>
    <w:p w:rsidR="00DA103E" w:rsidRPr="004D6957" w:rsidRDefault="00A74FC0" w:rsidP="009F05AC">
      <w:pPr>
        <w:tabs>
          <w:tab w:val="left" w:pos="709"/>
        </w:tabs>
        <w:spacing w:line="276" w:lineRule="auto"/>
        <w:ind w:firstLine="709"/>
        <w:jc w:val="both"/>
        <w:rPr>
          <w:rFonts w:ascii="Times New Roman" w:eastAsia="Times New Roman" w:hAnsi="Times New Roman"/>
          <w:sz w:val="28"/>
          <w:lang w:val="ro-MD"/>
        </w:rPr>
      </w:pPr>
      <w:r w:rsidRPr="004D6957">
        <w:rPr>
          <w:rFonts w:ascii="Times New Roman" w:eastAsia="Times New Roman" w:hAnsi="Times New Roman"/>
          <w:sz w:val="28"/>
          <w:lang w:val="ro-MD"/>
        </w:rPr>
        <w:t>4</w:t>
      </w:r>
      <w:r w:rsidR="00DA103E" w:rsidRPr="004D6957">
        <w:rPr>
          <w:rFonts w:ascii="Times New Roman" w:eastAsia="Times New Roman" w:hAnsi="Times New Roman"/>
          <w:sz w:val="28"/>
          <w:lang w:val="ro-MD"/>
        </w:rPr>
        <w:t xml:space="preserve">. Primirea creditelor de la bugetul de stat se face numai prin intermediul unui mandatar financiar, desemnat în acest scop de concurentul electoral. </w:t>
      </w:r>
    </w:p>
    <w:p w:rsidR="00DA103E" w:rsidRPr="004D6957" w:rsidRDefault="00A74FC0" w:rsidP="009F05AC">
      <w:pPr>
        <w:tabs>
          <w:tab w:val="left" w:pos="709"/>
        </w:tabs>
        <w:spacing w:line="276" w:lineRule="auto"/>
        <w:ind w:firstLine="709"/>
        <w:jc w:val="both"/>
        <w:rPr>
          <w:rFonts w:ascii="Times New Roman" w:eastAsia="Times New Roman" w:hAnsi="Times New Roman"/>
          <w:sz w:val="28"/>
          <w:lang w:val="ro-MD"/>
        </w:rPr>
      </w:pPr>
      <w:r w:rsidRPr="004D6957">
        <w:rPr>
          <w:rFonts w:ascii="Times New Roman" w:eastAsia="Times New Roman" w:hAnsi="Times New Roman"/>
          <w:sz w:val="28"/>
          <w:lang w:val="ro-MD"/>
        </w:rPr>
        <w:t>5</w:t>
      </w:r>
      <w:r w:rsidR="00DA103E" w:rsidRPr="004D6957">
        <w:rPr>
          <w:rFonts w:ascii="Times New Roman" w:eastAsia="Times New Roman" w:hAnsi="Times New Roman"/>
          <w:sz w:val="28"/>
          <w:lang w:val="ro-MD"/>
        </w:rPr>
        <w:t>.</w:t>
      </w:r>
      <w:r w:rsidR="000E2025" w:rsidRPr="004D6957">
        <w:rPr>
          <w:rFonts w:ascii="Times New Roman" w:eastAsia="Times New Roman" w:hAnsi="Times New Roman"/>
          <w:sz w:val="28"/>
          <w:lang w:val="ro-MD"/>
        </w:rPr>
        <w:t xml:space="preserve"> </w:t>
      </w:r>
      <w:r w:rsidR="00DA103E" w:rsidRPr="004D6957">
        <w:rPr>
          <w:rFonts w:ascii="Times New Roman" w:eastAsia="Times New Roman" w:hAnsi="Times New Roman"/>
          <w:sz w:val="28"/>
          <w:lang w:val="ro-MD"/>
        </w:rPr>
        <w:t xml:space="preserve">Mandatarul poate fi persoană fizică sau persoană juridică înregistrată la Ministerul </w:t>
      </w:r>
      <w:proofErr w:type="spellStart"/>
      <w:r w:rsidR="00DA103E" w:rsidRPr="004D6957">
        <w:rPr>
          <w:rFonts w:ascii="Times New Roman" w:eastAsia="Times New Roman" w:hAnsi="Times New Roman"/>
          <w:sz w:val="28"/>
          <w:lang w:val="ro-MD"/>
        </w:rPr>
        <w:t>Finanţelor</w:t>
      </w:r>
      <w:proofErr w:type="spellEnd"/>
      <w:r w:rsidR="00DA103E" w:rsidRPr="004D6957">
        <w:rPr>
          <w:rFonts w:ascii="Times New Roman" w:eastAsia="Times New Roman" w:hAnsi="Times New Roman"/>
          <w:sz w:val="28"/>
          <w:lang w:val="ro-MD"/>
        </w:rPr>
        <w:t>, care răspunde solidar cu concurentul electoral ce l-a desemnat.</w:t>
      </w:r>
    </w:p>
    <w:p w:rsidR="00B66E17" w:rsidRDefault="00D83D58" w:rsidP="009F05A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4D6957">
        <w:rPr>
          <w:rFonts w:ascii="Times New Roman" w:eastAsia="Times New Roman" w:hAnsi="Times New Roman"/>
          <w:sz w:val="28"/>
          <w:lang w:val="ro-MD"/>
        </w:rPr>
        <w:tab/>
      </w:r>
      <w:r w:rsidR="00A74FC0" w:rsidRPr="004D6957">
        <w:rPr>
          <w:rFonts w:ascii="Times New Roman" w:eastAsia="Times New Roman" w:hAnsi="Times New Roman"/>
          <w:sz w:val="28"/>
          <w:lang w:val="ro-MD"/>
        </w:rPr>
        <w:t>6</w:t>
      </w:r>
      <w:r w:rsidR="00B66E17">
        <w:rPr>
          <w:rFonts w:ascii="Times New Roman" w:eastAsia="Times New Roman" w:hAnsi="Times New Roman"/>
          <w:sz w:val="28"/>
          <w:lang w:val="ro-MD"/>
        </w:rPr>
        <w:t>.</w:t>
      </w:r>
      <w:r w:rsidR="00B66E17">
        <w:rPr>
          <w:rFonts w:ascii="Times New Roman" w:hAnsi="Times New Roman" w:cs="Times New Roman"/>
          <w:sz w:val="28"/>
          <w:szCs w:val="28"/>
          <w:lang w:val="ro-MD"/>
        </w:rPr>
        <w:t xml:space="preserve"> Pentru înregistrarea în calitate de mandatar financiar, persoana fizică sau persoana juridică prezintă următoarele acte:</w:t>
      </w:r>
    </w:p>
    <w:p w:rsidR="00512BD9" w:rsidRPr="00B77BD7" w:rsidRDefault="00B66E17" w:rsidP="009F05AC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BD9">
        <w:rPr>
          <w:rFonts w:ascii="Times New Roman" w:hAnsi="Times New Roman" w:cs="Times New Roman"/>
          <w:sz w:val="28"/>
          <w:szCs w:val="28"/>
          <w:lang w:val="ro-MD"/>
        </w:rPr>
        <w:tab/>
      </w:r>
      <w:r w:rsidR="00512BD9" w:rsidRPr="00B77BD7">
        <w:rPr>
          <w:rFonts w:ascii="Times New Roman" w:eastAsia="Times New Roman" w:hAnsi="Times New Roman" w:cs="Times New Roman"/>
          <w:sz w:val="28"/>
          <w:szCs w:val="28"/>
        </w:rPr>
        <w:t>1)</w:t>
      </w:r>
      <w:r w:rsidR="00F8635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12BD9" w:rsidRPr="00B77B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12BD9" w:rsidRPr="00B77BD7">
        <w:rPr>
          <w:rFonts w:ascii="Times New Roman" w:eastAsia="Times New Roman" w:hAnsi="Times New Roman" w:cs="Times New Roman"/>
          <w:sz w:val="28"/>
          <w:szCs w:val="28"/>
        </w:rPr>
        <w:t>procura</w:t>
      </w:r>
      <w:proofErr w:type="spellEnd"/>
      <w:proofErr w:type="gramEnd"/>
      <w:r w:rsidR="00512BD9" w:rsidRPr="00B77B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12BD9" w:rsidRPr="00B77BD7">
        <w:rPr>
          <w:rFonts w:ascii="Times New Roman" w:eastAsia="Times New Roman" w:hAnsi="Times New Roman" w:cs="Times New Roman"/>
          <w:sz w:val="28"/>
          <w:szCs w:val="28"/>
        </w:rPr>
        <w:t>eliberată</w:t>
      </w:r>
      <w:proofErr w:type="spellEnd"/>
      <w:r w:rsidR="00512BD9" w:rsidRPr="00B77BD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512BD9" w:rsidRPr="00B77BD7">
        <w:rPr>
          <w:rFonts w:ascii="Times New Roman" w:eastAsia="Times New Roman" w:hAnsi="Times New Roman" w:cs="Times New Roman"/>
          <w:sz w:val="28"/>
          <w:szCs w:val="28"/>
        </w:rPr>
        <w:t>către</w:t>
      </w:r>
      <w:proofErr w:type="spellEnd"/>
      <w:r w:rsidR="00512BD9" w:rsidRPr="00B77B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12BD9" w:rsidRPr="00B77BD7">
        <w:rPr>
          <w:rFonts w:ascii="Times New Roman" w:eastAsia="Times New Roman" w:hAnsi="Times New Roman" w:cs="Times New Roman"/>
          <w:sz w:val="28"/>
          <w:szCs w:val="28"/>
        </w:rPr>
        <w:t>concurentul</w:t>
      </w:r>
      <w:proofErr w:type="spellEnd"/>
      <w:r w:rsidR="00512BD9" w:rsidRPr="00B77BD7">
        <w:rPr>
          <w:rFonts w:ascii="Times New Roman" w:eastAsia="Times New Roman" w:hAnsi="Times New Roman" w:cs="Times New Roman"/>
          <w:sz w:val="28"/>
          <w:szCs w:val="28"/>
        </w:rPr>
        <w:t xml:space="preserve"> electoral </w:t>
      </w:r>
      <w:proofErr w:type="spellStart"/>
      <w:r w:rsidR="00512BD9" w:rsidRPr="00B77BD7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512BD9" w:rsidRPr="00B77B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12BD9" w:rsidRPr="00B77BD7">
        <w:rPr>
          <w:rFonts w:ascii="Times New Roman" w:eastAsia="Times New Roman" w:hAnsi="Times New Roman" w:cs="Times New Roman"/>
          <w:sz w:val="28"/>
          <w:szCs w:val="28"/>
        </w:rPr>
        <w:t>autentificată</w:t>
      </w:r>
      <w:proofErr w:type="spellEnd"/>
      <w:r w:rsidR="00512BD9" w:rsidRPr="00B77BD7">
        <w:rPr>
          <w:rFonts w:ascii="Times New Roman" w:eastAsia="Times New Roman" w:hAnsi="Times New Roman" w:cs="Times New Roman"/>
          <w:sz w:val="28"/>
          <w:szCs w:val="28"/>
        </w:rPr>
        <w:t xml:space="preserve"> notarial;</w:t>
      </w:r>
    </w:p>
    <w:p w:rsidR="00512BD9" w:rsidRPr="00B77BD7" w:rsidRDefault="00512BD9" w:rsidP="009F05AC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86357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proofErr w:type="gramStart"/>
      <w:r w:rsidRPr="00824CE4">
        <w:rPr>
          <w:rFonts w:ascii="Times New Roman" w:eastAsia="Times New Roman" w:hAnsi="Times New Roman" w:cs="Times New Roman"/>
          <w:sz w:val="28"/>
          <w:szCs w:val="28"/>
        </w:rPr>
        <w:t>copia</w:t>
      </w:r>
      <w:proofErr w:type="spellEnd"/>
      <w:proofErr w:type="gramEnd"/>
      <w:r w:rsidRPr="00824C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4CE4">
        <w:rPr>
          <w:rFonts w:ascii="Times New Roman" w:eastAsia="Times New Roman" w:hAnsi="Times New Roman" w:cs="Times New Roman"/>
          <w:sz w:val="28"/>
          <w:szCs w:val="28"/>
        </w:rPr>
        <w:t>autentificată</w:t>
      </w:r>
      <w:proofErr w:type="spellEnd"/>
      <w:r w:rsidRPr="00824CE4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824CE4">
        <w:rPr>
          <w:rFonts w:ascii="Times New Roman" w:eastAsia="Times New Roman" w:hAnsi="Times New Roman" w:cs="Times New Roman"/>
          <w:sz w:val="28"/>
          <w:szCs w:val="28"/>
        </w:rPr>
        <w:t>hotăr</w:t>
      </w:r>
      <w:r w:rsidR="006A37F1" w:rsidRPr="00824CE4">
        <w:rPr>
          <w:rFonts w:ascii="Times New Roman" w:eastAsia="Times New Roman" w:hAnsi="Times New Roman" w:cs="Times New Roman"/>
          <w:sz w:val="28"/>
          <w:szCs w:val="28"/>
        </w:rPr>
        <w:t>â</w:t>
      </w:r>
      <w:r w:rsidRPr="00824CE4">
        <w:rPr>
          <w:rFonts w:ascii="Times New Roman" w:eastAsia="Times New Roman" w:hAnsi="Times New Roman" w:cs="Times New Roman"/>
          <w:sz w:val="28"/>
          <w:szCs w:val="28"/>
        </w:rPr>
        <w:t>rii</w:t>
      </w:r>
      <w:proofErr w:type="spellEnd"/>
      <w:r w:rsidRPr="00824C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4CE4">
        <w:rPr>
          <w:rFonts w:ascii="Times New Roman" w:eastAsia="Times New Roman" w:hAnsi="Times New Roman" w:cs="Times New Roman"/>
          <w:sz w:val="28"/>
          <w:szCs w:val="28"/>
        </w:rPr>
        <w:t>Comisi</w:t>
      </w:r>
      <w:r w:rsidR="006A37F1" w:rsidRPr="00824CE4">
        <w:rPr>
          <w:rFonts w:ascii="Times New Roman" w:eastAsia="Times New Roman" w:hAnsi="Times New Roman" w:cs="Times New Roman"/>
          <w:sz w:val="28"/>
          <w:szCs w:val="28"/>
        </w:rPr>
        <w:t>ei</w:t>
      </w:r>
      <w:proofErr w:type="spellEnd"/>
      <w:r w:rsidR="00404459" w:rsidRPr="00824C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4CE4">
        <w:rPr>
          <w:rFonts w:ascii="Times New Roman" w:eastAsia="Times New Roman" w:hAnsi="Times New Roman" w:cs="Times New Roman"/>
          <w:sz w:val="28"/>
          <w:szCs w:val="28"/>
        </w:rPr>
        <w:t>Electoral</w:t>
      </w:r>
      <w:r w:rsidR="006A37F1" w:rsidRPr="00824CE4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 w:rsidRPr="00824C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7F1" w:rsidRPr="00824CE4">
        <w:rPr>
          <w:rFonts w:ascii="Times New Roman" w:eastAsia="Times New Roman" w:hAnsi="Times New Roman" w:cs="Times New Roman"/>
          <w:sz w:val="28"/>
          <w:szCs w:val="28"/>
        </w:rPr>
        <w:t xml:space="preserve">Centrale </w:t>
      </w:r>
      <w:proofErr w:type="spellStart"/>
      <w:r w:rsidRPr="00824CE4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824C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4CE4">
        <w:rPr>
          <w:rFonts w:ascii="Times New Roman" w:eastAsia="Times New Roman" w:hAnsi="Times New Roman" w:cs="Times New Roman"/>
          <w:sz w:val="28"/>
          <w:szCs w:val="28"/>
        </w:rPr>
        <w:t>înregistrarea</w:t>
      </w:r>
      <w:proofErr w:type="spellEnd"/>
      <w:r w:rsidRPr="00824C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5CFA">
        <w:rPr>
          <w:rFonts w:ascii="Times New Roman" w:eastAsia="Times New Roman" w:hAnsi="Times New Roman" w:cs="Times New Roman"/>
          <w:sz w:val="28"/>
          <w:szCs w:val="28"/>
        </w:rPr>
        <w:t>concurentului</w:t>
      </w:r>
      <w:proofErr w:type="spellEnd"/>
      <w:r w:rsidR="008B5CFA">
        <w:rPr>
          <w:rFonts w:ascii="Times New Roman" w:eastAsia="Times New Roman" w:hAnsi="Times New Roman" w:cs="Times New Roman"/>
          <w:sz w:val="28"/>
          <w:szCs w:val="28"/>
        </w:rPr>
        <w:t xml:space="preserve"> electoral</w:t>
      </w:r>
      <w:r w:rsidRPr="00824CE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12BD9" w:rsidRPr="00B77BD7" w:rsidRDefault="00512BD9" w:rsidP="009F05AC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77BD7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 w:rsidRPr="00B77BD7">
        <w:rPr>
          <w:rFonts w:ascii="Times New Roman" w:eastAsia="Times New Roman" w:hAnsi="Times New Roman" w:cs="Times New Roman"/>
          <w:sz w:val="28"/>
          <w:szCs w:val="28"/>
        </w:rPr>
        <w:t>copia</w:t>
      </w:r>
      <w:proofErr w:type="spellEnd"/>
      <w:r w:rsidRPr="00B77B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7BD7">
        <w:rPr>
          <w:rFonts w:ascii="Times New Roman" w:eastAsia="Times New Roman" w:hAnsi="Times New Roman" w:cs="Times New Roman"/>
          <w:sz w:val="28"/>
          <w:szCs w:val="28"/>
        </w:rPr>
        <w:t>buletinului</w:t>
      </w:r>
      <w:proofErr w:type="spellEnd"/>
      <w:r w:rsidRPr="00B77BD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B77BD7">
        <w:rPr>
          <w:rFonts w:ascii="Times New Roman" w:eastAsia="Times New Roman" w:hAnsi="Times New Roman" w:cs="Times New Roman"/>
          <w:sz w:val="28"/>
          <w:szCs w:val="28"/>
        </w:rPr>
        <w:t>identitat</w:t>
      </w:r>
      <w:r w:rsidR="00F86357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 w:rsidR="00F8635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="00F86357">
        <w:rPr>
          <w:rFonts w:ascii="Times New Roman" w:eastAsia="Times New Roman" w:hAnsi="Times New Roman" w:cs="Times New Roman"/>
          <w:sz w:val="28"/>
          <w:szCs w:val="28"/>
        </w:rPr>
        <w:t>candidatului</w:t>
      </w:r>
      <w:proofErr w:type="spellEnd"/>
      <w:r w:rsidR="00F86357">
        <w:rPr>
          <w:rFonts w:ascii="Times New Roman" w:eastAsia="Times New Roman" w:hAnsi="Times New Roman" w:cs="Times New Roman"/>
          <w:sz w:val="28"/>
          <w:szCs w:val="28"/>
        </w:rPr>
        <w:t xml:space="preserve"> independe</w:t>
      </w:r>
      <w:r w:rsidR="00F86357" w:rsidRPr="008B5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nt, </w:t>
      </w:r>
      <w:proofErr w:type="spellStart"/>
      <w:r w:rsidR="00F86357" w:rsidRPr="008B5CFA">
        <w:rPr>
          <w:rFonts w:ascii="Times New Roman" w:eastAsia="Times New Roman" w:hAnsi="Times New Roman" w:cs="Times New Roman"/>
          <w:color w:val="000000"/>
          <w:sz w:val="28"/>
          <w:szCs w:val="28"/>
        </w:rPr>
        <w:t>extrasul</w:t>
      </w:r>
      <w:proofErr w:type="spellEnd"/>
      <w:r w:rsidR="00F86357" w:rsidRPr="008B5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din </w:t>
      </w:r>
      <w:proofErr w:type="spellStart"/>
      <w:r w:rsidR="00F86357" w:rsidRPr="008B5CFA">
        <w:rPr>
          <w:rFonts w:ascii="Times New Roman" w:eastAsia="Times New Roman" w:hAnsi="Times New Roman" w:cs="Times New Roman"/>
          <w:color w:val="000000"/>
          <w:sz w:val="28"/>
          <w:szCs w:val="28"/>
        </w:rPr>
        <w:t>Registrul</w:t>
      </w:r>
      <w:proofErr w:type="spellEnd"/>
      <w:r w:rsidR="00F86357" w:rsidRPr="008B5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stat al </w:t>
      </w:r>
      <w:proofErr w:type="spellStart"/>
      <w:r w:rsidR="00F86357" w:rsidRPr="008B5CFA">
        <w:rPr>
          <w:rFonts w:ascii="Times New Roman" w:eastAsia="Times New Roman" w:hAnsi="Times New Roman" w:cs="Times New Roman"/>
          <w:color w:val="000000"/>
          <w:sz w:val="28"/>
          <w:szCs w:val="28"/>
        </w:rPr>
        <w:t>persoanelor</w:t>
      </w:r>
      <w:proofErr w:type="spellEnd"/>
      <w:r w:rsidR="00F86357" w:rsidRPr="008B5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6357" w:rsidRPr="008B5CFA">
        <w:rPr>
          <w:rFonts w:ascii="Times New Roman" w:eastAsia="Times New Roman" w:hAnsi="Times New Roman" w:cs="Times New Roman"/>
          <w:color w:val="000000"/>
          <w:sz w:val="28"/>
          <w:szCs w:val="28"/>
        </w:rPr>
        <w:t>juridice</w:t>
      </w:r>
      <w:proofErr w:type="spellEnd"/>
      <w:r w:rsidR="00F86357" w:rsidRPr="008B5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6357" w:rsidRPr="008B5CFA">
        <w:rPr>
          <w:rFonts w:ascii="Times New Roman" w:eastAsia="Times New Roman" w:hAnsi="Times New Roman" w:cs="Times New Roman"/>
          <w:color w:val="000000"/>
          <w:sz w:val="28"/>
          <w:szCs w:val="28"/>
        </w:rPr>
        <w:t>eliberat</w:t>
      </w:r>
      <w:proofErr w:type="spellEnd"/>
      <w:r w:rsidR="00F86357" w:rsidRPr="008B5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6357" w:rsidRPr="008B5CFA">
        <w:rPr>
          <w:rFonts w:ascii="Times New Roman" w:eastAsia="Times New Roman" w:hAnsi="Times New Roman" w:cs="Times New Roman"/>
          <w:color w:val="000000"/>
          <w:sz w:val="28"/>
          <w:szCs w:val="28"/>
        </w:rPr>
        <w:t>cel</w:t>
      </w:r>
      <w:proofErr w:type="spellEnd"/>
      <w:r w:rsidR="00F86357" w:rsidRPr="008B5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6357" w:rsidRPr="008B5CFA">
        <w:rPr>
          <w:rFonts w:ascii="Times New Roman" w:eastAsia="Times New Roman" w:hAnsi="Times New Roman" w:cs="Times New Roman"/>
          <w:color w:val="000000"/>
          <w:sz w:val="28"/>
          <w:szCs w:val="28"/>
        </w:rPr>
        <w:t>târziu</w:t>
      </w:r>
      <w:proofErr w:type="spellEnd"/>
      <w:r w:rsidR="00F86357" w:rsidRPr="008B5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o </w:t>
      </w:r>
      <w:proofErr w:type="spellStart"/>
      <w:r w:rsidR="00F86357" w:rsidRPr="008B5CFA">
        <w:rPr>
          <w:rFonts w:ascii="Times New Roman" w:eastAsia="Times New Roman" w:hAnsi="Times New Roman" w:cs="Times New Roman"/>
          <w:color w:val="000000"/>
          <w:sz w:val="28"/>
          <w:szCs w:val="28"/>
        </w:rPr>
        <w:t>lună</w:t>
      </w:r>
      <w:proofErr w:type="spellEnd"/>
      <w:r w:rsidR="00F86357" w:rsidRPr="008B5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6357" w:rsidRPr="008B5CFA">
        <w:rPr>
          <w:rFonts w:ascii="Times New Roman" w:eastAsia="Times New Roman" w:hAnsi="Times New Roman" w:cs="Times New Roman"/>
          <w:color w:val="000000"/>
          <w:sz w:val="28"/>
          <w:szCs w:val="28"/>
        </w:rPr>
        <w:t>înainte</w:t>
      </w:r>
      <w:proofErr w:type="spellEnd"/>
      <w:r w:rsidR="00F86357" w:rsidRPr="008B5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F86357" w:rsidRPr="008B5CFA">
        <w:rPr>
          <w:rFonts w:ascii="Times New Roman" w:eastAsia="Times New Roman" w:hAnsi="Times New Roman" w:cs="Times New Roman"/>
          <w:color w:val="000000"/>
          <w:sz w:val="28"/>
          <w:szCs w:val="28"/>
        </w:rPr>
        <w:t>depunerea</w:t>
      </w:r>
      <w:proofErr w:type="spellEnd"/>
      <w:r w:rsidR="00F86357" w:rsidRPr="008B5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6357" w:rsidRPr="008B5CFA">
        <w:rPr>
          <w:rFonts w:ascii="Times New Roman" w:eastAsia="Times New Roman" w:hAnsi="Times New Roman" w:cs="Times New Roman"/>
          <w:color w:val="000000"/>
          <w:sz w:val="28"/>
          <w:szCs w:val="28"/>
        </w:rPr>
        <w:t>cererii</w:t>
      </w:r>
      <w:proofErr w:type="spellEnd"/>
      <w:r w:rsidR="00F86357" w:rsidRPr="008B5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="00F86357" w:rsidRPr="008B5CFA">
        <w:rPr>
          <w:rFonts w:ascii="Times New Roman" w:eastAsia="Times New Roman" w:hAnsi="Times New Roman" w:cs="Times New Roman"/>
          <w:color w:val="000000"/>
          <w:sz w:val="28"/>
          <w:szCs w:val="28"/>
        </w:rPr>
        <w:t>Ministerul</w:t>
      </w:r>
      <w:proofErr w:type="spellEnd"/>
      <w:r w:rsidR="00F86357" w:rsidRPr="008B5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6357" w:rsidRPr="008B5CFA">
        <w:rPr>
          <w:rFonts w:ascii="Times New Roman" w:eastAsia="Times New Roman" w:hAnsi="Times New Roman" w:cs="Times New Roman"/>
          <w:color w:val="000000"/>
          <w:sz w:val="28"/>
          <w:szCs w:val="28"/>
        </w:rPr>
        <w:t>Finanțelor</w:t>
      </w:r>
      <w:proofErr w:type="spellEnd"/>
      <w:r w:rsidR="00F86357" w:rsidRPr="008B5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6357" w:rsidRPr="008B5CFA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="00F86357" w:rsidRPr="008B5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6357" w:rsidRPr="008B5CFA">
        <w:rPr>
          <w:rFonts w:ascii="Times New Roman" w:eastAsia="Times New Roman" w:hAnsi="Times New Roman" w:cs="Times New Roman"/>
          <w:color w:val="000000"/>
          <w:sz w:val="28"/>
          <w:szCs w:val="28"/>
        </w:rPr>
        <w:t>cazul</w:t>
      </w:r>
      <w:proofErr w:type="spellEnd"/>
      <w:r w:rsidR="00F86357" w:rsidRPr="008B5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6357" w:rsidRPr="008B5CFA">
        <w:rPr>
          <w:rFonts w:ascii="Times New Roman" w:eastAsia="Times New Roman" w:hAnsi="Times New Roman" w:cs="Times New Roman"/>
          <w:color w:val="000000"/>
          <w:sz w:val="28"/>
          <w:szCs w:val="28"/>
        </w:rPr>
        <w:t>partidului</w:t>
      </w:r>
      <w:proofErr w:type="spellEnd"/>
      <w:r w:rsidR="00F86357" w:rsidRPr="008B5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politic, </w:t>
      </w:r>
      <w:proofErr w:type="spellStart"/>
      <w:r w:rsidR="00F86357" w:rsidRPr="008B5CFA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="00F86357" w:rsidRPr="008B5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6357" w:rsidRPr="008B5CFA">
        <w:rPr>
          <w:rFonts w:ascii="Times New Roman" w:eastAsia="Times New Roman" w:hAnsi="Times New Roman" w:cs="Times New Roman"/>
          <w:color w:val="000000"/>
          <w:sz w:val="28"/>
          <w:szCs w:val="28"/>
        </w:rPr>
        <w:t>cazul</w:t>
      </w:r>
      <w:proofErr w:type="spellEnd"/>
      <w:r w:rsidR="00F86357" w:rsidRPr="008B5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6357" w:rsidRPr="008B5CFA">
        <w:rPr>
          <w:rFonts w:ascii="Times New Roman" w:eastAsia="Times New Roman" w:hAnsi="Times New Roman" w:cs="Times New Roman"/>
          <w:color w:val="000000"/>
          <w:sz w:val="28"/>
          <w:szCs w:val="28"/>
        </w:rPr>
        <w:t>blocului</w:t>
      </w:r>
      <w:proofErr w:type="spellEnd"/>
      <w:r w:rsidR="00F86357" w:rsidRPr="008B5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electoral </w:t>
      </w:r>
      <w:proofErr w:type="spellStart"/>
      <w:r w:rsidR="00F86357" w:rsidRPr="008B5CFA">
        <w:rPr>
          <w:rFonts w:ascii="Times New Roman" w:eastAsia="Times New Roman" w:hAnsi="Times New Roman" w:cs="Times New Roman"/>
          <w:color w:val="000000"/>
          <w:sz w:val="28"/>
          <w:szCs w:val="28"/>
        </w:rPr>
        <w:t>hotărârea</w:t>
      </w:r>
      <w:proofErr w:type="spellEnd"/>
      <w:r w:rsidR="00F86357" w:rsidRPr="008B5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6357" w:rsidRPr="008B5CFA">
        <w:rPr>
          <w:rFonts w:ascii="Times New Roman" w:eastAsia="Times New Roman" w:hAnsi="Times New Roman" w:cs="Times New Roman"/>
          <w:color w:val="000000"/>
          <w:sz w:val="28"/>
          <w:szCs w:val="28"/>
        </w:rPr>
        <w:t>Comisiei</w:t>
      </w:r>
      <w:proofErr w:type="spellEnd"/>
      <w:r w:rsidR="00F86357" w:rsidRPr="008B5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6357" w:rsidRPr="008B5CFA">
        <w:rPr>
          <w:rFonts w:ascii="Times New Roman" w:eastAsia="Times New Roman" w:hAnsi="Times New Roman" w:cs="Times New Roman"/>
          <w:color w:val="000000"/>
          <w:sz w:val="28"/>
          <w:szCs w:val="28"/>
        </w:rPr>
        <w:t>Electorale</w:t>
      </w:r>
      <w:proofErr w:type="spellEnd"/>
      <w:r w:rsidR="00F86357" w:rsidRPr="008B5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Centrale de </w:t>
      </w:r>
      <w:proofErr w:type="spellStart"/>
      <w:r w:rsidR="00F86357" w:rsidRPr="008B5CFA">
        <w:rPr>
          <w:rFonts w:ascii="Times New Roman" w:eastAsia="Times New Roman" w:hAnsi="Times New Roman" w:cs="Times New Roman"/>
          <w:color w:val="000000"/>
          <w:sz w:val="28"/>
          <w:szCs w:val="28"/>
        </w:rPr>
        <w:t>înregistrare</w:t>
      </w:r>
      <w:proofErr w:type="spellEnd"/>
      <w:r w:rsidR="00F86357" w:rsidRPr="008B5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="00F86357" w:rsidRPr="008B5CFA">
        <w:rPr>
          <w:rFonts w:ascii="Times New Roman" w:eastAsia="Times New Roman" w:hAnsi="Times New Roman" w:cs="Times New Roman"/>
          <w:color w:val="000000"/>
          <w:sz w:val="28"/>
          <w:szCs w:val="28"/>
        </w:rPr>
        <w:t>acestuia</w:t>
      </w:r>
      <w:proofErr w:type="spellEnd"/>
      <w:r w:rsidRPr="008B5CF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12BD9" w:rsidRPr="00B77BD7" w:rsidRDefault="00512BD9" w:rsidP="009F05AC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Pr="00B77BD7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spellStart"/>
      <w:proofErr w:type="gramStart"/>
      <w:r w:rsidRPr="00B77BD7">
        <w:rPr>
          <w:rFonts w:ascii="Times New Roman" w:eastAsia="Times New Roman" w:hAnsi="Times New Roman" w:cs="Times New Roman"/>
          <w:sz w:val="28"/>
          <w:szCs w:val="28"/>
        </w:rPr>
        <w:t>copia</w:t>
      </w:r>
      <w:proofErr w:type="spellEnd"/>
      <w:proofErr w:type="gramEnd"/>
      <w:r w:rsidRPr="00B77B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7BD7">
        <w:rPr>
          <w:rFonts w:ascii="Times New Roman" w:eastAsia="Times New Roman" w:hAnsi="Times New Roman" w:cs="Times New Roman"/>
          <w:sz w:val="28"/>
          <w:szCs w:val="28"/>
        </w:rPr>
        <w:t>buletinului</w:t>
      </w:r>
      <w:proofErr w:type="spellEnd"/>
      <w:r w:rsidRPr="00B77BD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B77BD7">
        <w:rPr>
          <w:rFonts w:ascii="Times New Roman" w:eastAsia="Times New Roman" w:hAnsi="Times New Roman" w:cs="Times New Roman"/>
          <w:sz w:val="28"/>
          <w:szCs w:val="28"/>
        </w:rPr>
        <w:t>identitate</w:t>
      </w:r>
      <w:proofErr w:type="spellEnd"/>
      <w:r w:rsidRPr="00B77BD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B77BD7">
        <w:rPr>
          <w:rFonts w:ascii="Times New Roman" w:eastAsia="Times New Roman" w:hAnsi="Times New Roman" w:cs="Times New Roman"/>
          <w:sz w:val="28"/>
          <w:szCs w:val="28"/>
        </w:rPr>
        <w:t>mandatarului</w:t>
      </w:r>
      <w:proofErr w:type="spellEnd"/>
      <w:r w:rsidRPr="00B77B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7BD7">
        <w:rPr>
          <w:rFonts w:ascii="Times New Roman" w:eastAsia="Times New Roman" w:hAnsi="Times New Roman" w:cs="Times New Roman"/>
          <w:sz w:val="28"/>
          <w:szCs w:val="28"/>
        </w:rPr>
        <w:t>financiar</w:t>
      </w:r>
      <w:proofErr w:type="spellEnd"/>
      <w:r w:rsidRPr="00B77BD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B77BD7">
        <w:rPr>
          <w:rFonts w:ascii="Times New Roman" w:eastAsia="Times New Roman" w:hAnsi="Times New Roman" w:cs="Times New Roman"/>
          <w:sz w:val="28"/>
          <w:szCs w:val="28"/>
        </w:rPr>
        <w:t>persoană</w:t>
      </w:r>
      <w:proofErr w:type="spellEnd"/>
      <w:r w:rsidRPr="00B77B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7BD7">
        <w:rPr>
          <w:rFonts w:ascii="Times New Roman" w:eastAsia="Times New Roman" w:hAnsi="Times New Roman" w:cs="Times New Roman"/>
          <w:sz w:val="28"/>
          <w:szCs w:val="28"/>
        </w:rPr>
        <w:t>fizică</w:t>
      </w:r>
      <w:proofErr w:type="spellEnd"/>
      <w:r w:rsidRPr="00B77B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7BD7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B77BD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B77BD7">
        <w:rPr>
          <w:rFonts w:ascii="Times New Roman" w:eastAsia="Times New Roman" w:hAnsi="Times New Roman" w:cs="Times New Roman"/>
          <w:sz w:val="28"/>
          <w:szCs w:val="28"/>
        </w:rPr>
        <w:t>extrasului</w:t>
      </w:r>
      <w:proofErr w:type="spellEnd"/>
      <w:r w:rsidRPr="00B77BD7">
        <w:rPr>
          <w:rFonts w:ascii="Times New Roman" w:eastAsia="Times New Roman" w:hAnsi="Times New Roman" w:cs="Times New Roman"/>
          <w:sz w:val="28"/>
          <w:szCs w:val="28"/>
        </w:rPr>
        <w:t xml:space="preserve"> din </w:t>
      </w:r>
      <w:proofErr w:type="spellStart"/>
      <w:r w:rsidRPr="00B77BD7">
        <w:rPr>
          <w:rFonts w:ascii="Times New Roman" w:eastAsia="Times New Roman" w:hAnsi="Times New Roman" w:cs="Times New Roman"/>
          <w:sz w:val="28"/>
          <w:szCs w:val="28"/>
        </w:rPr>
        <w:t>Registrul</w:t>
      </w:r>
      <w:proofErr w:type="spellEnd"/>
      <w:r w:rsidRPr="00B77BD7">
        <w:rPr>
          <w:rFonts w:ascii="Times New Roman" w:eastAsia="Times New Roman" w:hAnsi="Times New Roman" w:cs="Times New Roman"/>
          <w:sz w:val="28"/>
          <w:szCs w:val="28"/>
        </w:rPr>
        <w:t xml:space="preserve"> de stat al </w:t>
      </w:r>
      <w:proofErr w:type="spellStart"/>
      <w:r w:rsidRPr="00B77BD7">
        <w:rPr>
          <w:rFonts w:ascii="Times New Roman" w:eastAsia="Times New Roman" w:hAnsi="Times New Roman" w:cs="Times New Roman"/>
          <w:sz w:val="28"/>
          <w:szCs w:val="28"/>
        </w:rPr>
        <w:t>persoanelor</w:t>
      </w:r>
      <w:proofErr w:type="spellEnd"/>
      <w:r w:rsidRPr="00B77B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7BD7">
        <w:rPr>
          <w:rFonts w:ascii="Times New Roman" w:eastAsia="Times New Roman" w:hAnsi="Times New Roman" w:cs="Times New Roman"/>
          <w:sz w:val="28"/>
          <w:szCs w:val="28"/>
        </w:rPr>
        <w:t>juridice</w:t>
      </w:r>
      <w:proofErr w:type="spellEnd"/>
      <w:r w:rsidRPr="00B77BD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B77BD7">
        <w:rPr>
          <w:rFonts w:ascii="Times New Roman" w:eastAsia="Times New Roman" w:hAnsi="Times New Roman" w:cs="Times New Roman"/>
          <w:sz w:val="28"/>
          <w:szCs w:val="28"/>
        </w:rPr>
        <w:t>mandatarului</w:t>
      </w:r>
      <w:proofErr w:type="spellEnd"/>
      <w:r w:rsidRPr="00B77B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7BD7">
        <w:rPr>
          <w:rFonts w:ascii="Times New Roman" w:eastAsia="Times New Roman" w:hAnsi="Times New Roman" w:cs="Times New Roman"/>
          <w:sz w:val="28"/>
          <w:szCs w:val="28"/>
        </w:rPr>
        <w:t>financiar-persoană</w:t>
      </w:r>
      <w:proofErr w:type="spellEnd"/>
      <w:r w:rsidRPr="00B77B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7BD7">
        <w:rPr>
          <w:rFonts w:ascii="Times New Roman" w:eastAsia="Times New Roman" w:hAnsi="Times New Roman" w:cs="Times New Roman"/>
          <w:sz w:val="28"/>
          <w:szCs w:val="28"/>
        </w:rPr>
        <w:t>juridică</w:t>
      </w:r>
      <w:proofErr w:type="spellEnd"/>
      <w:r w:rsidRPr="00B77BD7">
        <w:rPr>
          <w:rFonts w:ascii="Times New Roman" w:eastAsia="Times New Roman" w:hAnsi="Times New Roman" w:cs="Times New Roman"/>
          <w:sz w:val="28"/>
          <w:szCs w:val="28"/>
        </w:rPr>
        <w:t>.</w:t>
      </w:r>
      <w:r w:rsidR="00EB28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058E" w:rsidRPr="004D6957" w:rsidRDefault="00EE058E" w:rsidP="009F05AC">
      <w:pPr>
        <w:spacing w:line="276" w:lineRule="auto"/>
        <w:jc w:val="both"/>
        <w:rPr>
          <w:rFonts w:ascii="Times New Roman" w:eastAsia="Times New Roman" w:hAnsi="Times New Roman"/>
          <w:sz w:val="28"/>
          <w:lang w:val="ro-MD"/>
        </w:rPr>
      </w:pPr>
      <w:r>
        <w:rPr>
          <w:rFonts w:ascii="Times New Roman" w:eastAsia="Times New Roman" w:hAnsi="Times New Roman"/>
          <w:sz w:val="28"/>
          <w:lang w:val="ro-MD"/>
        </w:rPr>
        <w:tab/>
        <w:t>După prezentarea actelor nominalizate, Ministerul Finanțelor, în termen de 3 zile lucrătoare, va examina și va elibera adeverința de înregistrare a mandatarului financiar, întocmită conform anexei nr.1 la prezentul Regulament.</w:t>
      </w:r>
    </w:p>
    <w:p w:rsidR="00D83D58" w:rsidRPr="004D6957" w:rsidRDefault="00ED170F" w:rsidP="009F05AC">
      <w:pPr>
        <w:tabs>
          <w:tab w:val="left" w:pos="709"/>
        </w:tabs>
        <w:spacing w:line="276" w:lineRule="auto"/>
        <w:ind w:firstLine="709"/>
        <w:jc w:val="both"/>
        <w:rPr>
          <w:rFonts w:ascii="Times New Roman" w:eastAsia="Times New Roman" w:hAnsi="Times New Roman"/>
          <w:sz w:val="28"/>
          <w:lang w:val="ro-MD"/>
        </w:rPr>
      </w:pPr>
      <w:r w:rsidRPr="004D6957">
        <w:rPr>
          <w:rFonts w:ascii="Times New Roman" w:eastAsia="Times New Roman" w:hAnsi="Times New Roman"/>
          <w:sz w:val="28"/>
          <w:lang w:val="ro-MD"/>
        </w:rPr>
        <w:t>7</w:t>
      </w:r>
      <w:r w:rsidR="00DA103E" w:rsidRPr="004D6957">
        <w:rPr>
          <w:rFonts w:ascii="Times New Roman" w:eastAsia="Times New Roman" w:hAnsi="Times New Roman"/>
          <w:sz w:val="28"/>
          <w:lang w:val="ro-MD"/>
        </w:rPr>
        <w:t xml:space="preserve">. </w:t>
      </w:r>
      <w:r w:rsidR="00D83D58" w:rsidRPr="004D6957">
        <w:rPr>
          <w:rFonts w:ascii="Times New Roman" w:eastAsia="Times New Roman" w:hAnsi="Times New Roman"/>
          <w:sz w:val="28"/>
          <w:lang w:val="ro-MD"/>
        </w:rPr>
        <w:t xml:space="preserve">Concurentul electoral poate beneficia de </w:t>
      </w:r>
      <w:r w:rsidR="00DA103E" w:rsidRPr="004D6957">
        <w:rPr>
          <w:rFonts w:ascii="Times New Roman" w:eastAsia="Times New Roman" w:hAnsi="Times New Roman"/>
          <w:sz w:val="28"/>
          <w:lang w:val="ro-MD"/>
        </w:rPr>
        <w:t xml:space="preserve">creditul </w:t>
      </w:r>
      <w:r w:rsidR="00D83D58" w:rsidRPr="004D6957">
        <w:rPr>
          <w:rFonts w:ascii="Times New Roman" w:eastAsia="Times New Roman" w:hAnsi="Times New Roman"/>
          <w:sz w:val="28"/>
          <w:lang w:val="ro-MD"/>
        </w:rPr>
        <w:t>fără dob</w:t>
      </w:r>
      <w:r w:rsidR="00214CB8">
        <w:rPr>
          <w:rFonts w:ascii="Times New Roman" w:eastAsia="Times New Roman" w:hAnsi="Times New Roman"/>
          <w:sz w:val="28"/>
          <w:lang w:val="ro-MD"/>
        </w:rPr>
        <w:t>â</w:t>
      </w:r>
      <w:r w:rsidR="00D83D58" w:rsidRPr="004D6957">
        <w:rPr>
          <w:rFonts w:ascii="Times New Roman" w:eastAsia="Times New Roman" w:hAnsi="Times New Roman"/>
          <w:sz w:val="28"/>
          <w:lang w:val="ro-MD"/>
        </w:rPr>
        <w:t>ndă în baza cererii</w:t>
      </w:r>
      <w:r w:rsidR="00DA103E" w:rsidRPr="004D6957">
        <w:rPr>
          <w:rFonts w:ascii="Times New Roman" w:eastAsia="Times New Roman" w:hAnsi="Times New Roman"/>
          <w:sz w:val="28"/>
          <w:lang w:val="ro-MD"/>
        </w:rPr>
        <w:t xml:space="preserve"> depu</w:t>
      </w:r>
      <w:r w:rsidR="00D83D58" w:rsidRPr="004D6957">
        <w:rPr>
          <w:rFonts w:ascii="Times New Roman" w:eastAsia="Times New Roman" w:hAnsi="Times New Roman"/>
          <w:sz w:val="28"/>
          <w:lang w:val="ro-MD"/>
        </w:rPr>
        <w:t xml:space="preserve">se </w:t>
      </w:r>
      <w:r w:rsidR="00EE058E">
        <w:rPr>
          <w:rFonts w:ascii="Times New Roman" w:eastAsia="Times New Roman" w:hAnsi="Times New Roman"/>
          <w:sz w:val="28"/>
          <w:lang w:val="ro-MD"/>
        </w:rPr>
        <w:t xml:space="preserve">prin intermediul mandatarului financiar, </w:t>
      </w:r>
      <w:r w:rsidR="00DA103E" w:rsidRPr="004D6957">
        <w:rPr>
          <w:rFonts w:ascii="Times New Roman" w:eastAsia="Times New Roman" w:hAnsi="Times New Roman"/>
          <w:sz w:val="28"/>
          <w:lang w:val="ro-MD"/>
        </w:rPr>
        <w:t xml:space="preserve">la Ministerul </w:t>
      </w:r>
      <w:proofErr w:type="spellStart"/>
      <w:r w:rsidR="00DA103E" w:rsidRPr="004D6957">
        <w:rPr>
          <w:rFonts w:ascii="Times New Roman" w:eastAsia="Times New Roman" w:hAnsi="Times New Roman"/>
          <w:sz w:val="28"/>
          <w:lang w:val="ro-MD"/>
        </w:rPr>
        <w:t>Finanţelor</w:t>
      </w:r>
      <w:proofErr w:type="spellEnd"/>
      <w:r w:rsidR="00D83D58" w:rsidRPr="004D6957">
        <w:rPr>
          <w:rFonts w:ascii="Times New Roman" w:eastAsia="Times New Roman" w:hAnsi="Times New Roman"/>
          <w:sz w:val="28"/>
          <w:lang w:val="ro-MD"/>
        </w:rPr>
        <w:t xml:space="preserve"> cu anexarea următoarelor documente:</w:t>
      </w:r>
    </w:p>
    <w:p w:rsidR="000E2025" w:rsidRPr="004D6957" w:rsidRDefault="000E2025" w:rsidP="009F05AC">
      <w:pPr>
        <w:tabs>
          <w:tab w:val="left" w:pos="709"/>
        </w:tabs>
        <w:spacing w:line="276" w:lineRule="auto"/>
        <w:ind w:firstLine="709"/>
        <w:jc w:val="both"/>
        <w:rPr>
          <w:rFonts w:ascii="Times New Roman" w:eastAsia="Times New Roman" w:hAnsi="Times New Roman"/>
          <w:sz w:val="28"/>
          <w:lang w:val="ro-MD"/>
        </w:rPr>
      </w:pPr>
      <w:r w:rsidRPr="004D6957">
        <w:rPr>
          <w:rFonts w:ascii="Times New Roman" w:eastAsia="Times New Roman" w:hAnsi="Times New Roman"/>
          <w:sz w:val="28"/>
          <w:lang w:val="ro-MD"/>
        </w:rPr>
        <w:t xml:space="preserve">- </w:t>
      </w:r>
      <w:proofErr w:type="spellStart"/>
      <w:r w:rsidRPr="004D6957">
        <w:rPr>
          <w:rFonts w:ascii="Times New Roman" w:eastAsia="Times New Roman" w:hAnsi="Times New Roman"/>
          <w:sz w:val="28"/>
          <w:lang w:val="ro-MD"/>
        </w:rPr>
        <w:t>adeverinţa</w:t>
      </w:r>
      <w:proofErr w:type="spellEnd"/>
      <w:r w:rsidRPr="004D6957">
        <w:rPr>
          <w:rFonts w:ascii="Times New Roman" w:eastAsia="Times New Roman" w:hAnsi="Times New Roman"/>
          <w:sz w:val="28"/>
          <w:lang w:val="ro-MD"/>
        </w:rPr>
        <w:t xml:space="preserve"> de înregistrare a mandatarului financiar eliberată de către Ministerul </w:t>
      </w:r>
      <w:proofErr w:type="spellStart"/>
      <w:r w:rsidRPr="004D6957">
        <w:rPr>
          <w:rFonts w:ascii="Times New Roman" w:eastAsia="Times New Roman" w:hAnsi="Times New Roman"/>
          <w:sz w:val="28"/>
          <w:lang w:val="ro-MD"/>
        </w:rPr>
        <w:t>Finanţelor</w:t>
      </w:r>
      <w:proofErr w:type="spellEnd"/>
      <w:r w:rsidRPr="004D6957">
        <w:rPr>
          <w:rFonts w:ascii="Times New Roman" w:eastAsia="Times New Roman" w:hAnsi="Times New Roman"/>
          <w:sz w:val="28"/>
          <w:lang w:val="ro-MD"/>
        </w:rPr>
        <w:t>;</w:t>
      </w:r>
    </w:p>
    <w:p w:rsidR="000E2025" w:rsidRPr="004D6957" w:rsidRDefault="000E2025" w:rsidP="009F05AC">
      <w:pPr>
        <w:tabs>
          <w:tab w:val="left" w:pos="709"/>
        </w:tabs>
        <w:spacing w:line="276" w:lineRule="auto"/>
        <w:ind w:firstLine="709"/>
        <w:jc w:val="both"/>
        <w:rPr>
          <w:rFonts w:ascii="Times New Roman" w:eastAsia="Times New Roman" w:hAnsi="Times New Roman"/>
          <w:sz w:val="28"/>
          <w:lang w:val="ro-MD"/>
        </w:rPr>
      </w:pPr>
      <w:r w:rsidRPr="004D6957">
        <w:rPr>
          <w:rFonts w:ascii="Times New Roman" w:eastAsia="Times New Roman" w:hAnsi="Times New Roman"/>
          <w:sz w:val="28"/>
          <w:lang w:val="ro-MD"/>
        </w:rPr>
        <w:t>- certificatul de la bancă despre deschiderea contului specia</w:t>
      </w:r>
      <w:r w:rsidR="00F13B09" w:rsidRPr="004D6957">
        <w:rPr>
          <w:rFonts w:ascii="Times New Roman" w:eastAsia="Times New Roman" w:hAnsi="Times New Roman"/>
          <w:sz w:val="28"/>
          <w:lang w:val="ro-MD"/>
        </w:rPr>
        <w:t xml:space="preserve">l cu </w:t>
      </w:r>
      <w:proofErr w:type="spellStart"/>
      <w:r w:rsidR="00F13B09" w:rsidRPr="004D6957">
        <w:rPr>
          <w:rFonts w:ascii="Times New Roman" w:eastAsia="Times New Roman" w:hAnsi="Times New Roman"/>
          <w:sz w:val="28"/>
          <w:lang w:val="ro-MD"/>
        </w:rPr>
        <w:t>menţiunea</w:t>
      </w:r>
      <w:proofErr w:type="spellEnd"/>
      <w:r w:rsidR="00F13B09" w:rsidRPr="004D6957">
        <w:rPr>
          <w:rFonts w:ascii="Times New Roman" w:eastAsia="Times New Roman" w:hAnsi="Times New Roman"/>
          <w:sz w:val="28"/>
          <w:lang w:val="ro-MD"/>
        </w:rPr>
        <w:t xml:space="preserve"> ”Fond electoral”.</w:t>
      </w:r>
    </w:p>
    <w:p w:rsidR="00A24338" w:rsidRPr="004D6957" w:rsidRDefault="00ED170F" w:rsidP="009F05AC">
      <w:pPr>
        <w:tabs>
          <w:tab w:val="left" w:pos="709"/>
        </w:tabs>
        <w:spacing w:line="276" w:lineRule="auto"/>
        <w:ind w:firstLine="709"/>
        <w:jc w:val="both"/>
        <w:rPr>
          <w:rFonts w:ascii="Times New Roman" w:eastAsia="Times New Roman" w:hAnsi="Times New Roman"/>
          <w:sz w:val="28"/>
          <w:lang w:val="ro-MD"/>
        </w:rPr>
      </w:pPr>
      <w:r w:rsidRPr="004D6957">
        <w:rPr>
          <w:rFonts w:ascii="Times New Roman" w:eastAsia="Times New Roman" w:hAnsi="Times New Roman"/>
          <w:sz w:val="28"/>
          <w:lang w:val="ro-MD"/>
        </w:rPr>
        <w:t>8</w:t>
      </w:r>
      <w:r w:rsidR="00A24338" w:rsidRPr="004D6957">
        <w:rPr>
          <w:rFonts w:ascii="Times New Roman" w:eastAsia="Times New Roman" w:hAnsi="Times New Roman"/>
          <w:sz w:val="28"/>
          <w:lang w:val="ro-MD"/>
        </w:rPr>
        <w:t xml:space="preserve">. Ministerul Finanțelor va examina cererea </w:t>
      </w:r>
      <w:proofErr w:type="spellStart"/>
      <w:r w:rsidR="00A24338" w:rsidRPr="004D6957">
        <w:rPr>
          <w:rFonts w:ascii="Times New Roman" w:eastAsia="Times New Roman" w:hAnsi="Times New Roman"/>
          <w:sz w:val="28"/>
          <w:lang w:val="ro-MD"/>
        </w:rPr>
        <w:t>şi</w:t>
      </w:r>
      <w:proofErr w:type="spellEnd"/>
      <w:r w:rsidR="00A24338" w:rsidRPr="004D6957">
        <w:rPr>
          <w:rFonts w:ascii="Times New Roman" w:eastAsia="Times New Roman" w:hAnsi="Times New Roman"/>
          <w:sz w:val="28"/>
          <w:lang w:val="ro-MD"/>
        </w:rPr>
        <w:t xml:space="preserve"> documentele prezentate în decurs de </w:t>
      </w:r>
      <w:r w:rsidR="00A24338" w:rsidRPr="00EE058E">
        <w:rPr>
          <w:rFonts w:ascii="Times New Roman" w:eastAsia="Times New Roman" w:hAnsi="Times New Roman"/>
          <w:bCs/>
          <w:sz w:val="28"/>
          <w:lang w:val="ro-MD"/>
        </w:rPr>
        <w:t>5 zile lucrătoare</w:t>
      </w:r>
      <w:r w:rsidR="00A24338" w:rsidRPr="004D6957">
        <w:rPr>
          <w:rFonts w:ascii="Times New Roman" w:eastAsia="Times New Roman" w:hAnsi="Times New Roman"/>
          <w:sz w:val="28"/>
          <w:lang w:val="ro-MD"/>
        </w:rPr>
        <w:t xml:space="preserve">, după care va informa </w:t>
      </w:r>
      <w:r w:rsidR="00EE058E">
        <w:rPr>
          <w:rFonts w:ascii="Times New Roman" w:eastAsia="Times New Roman" w:hAnsi="Times New Roman"/>
          <w:sz w:val="28"/>
          <w:lang w:val="ro-MD"/>
        </w:rPr>
        <w:t xml:space="preserve">în scris </w:t>
      </w:r>
      <w:r w:rsidR="00A24338" w:rsidRPr="004D6957">
        <w:rPr>
          <w:rFonts w:ascii="Times New Roman" w:eastAsia="Times New Roman" w:hAnsi="Times New Roman"/>
          <w:sz w:val="28"/>
          <w:lang w:val="ro-MD"/>
        </w:rPr>
        <w:t xml:space="preserve">concurentul electoral </w:t>
      </w:r>
      <w:r w:rsidR="00E4694A" w:rsidRPr="004D6957">
        <w:rPr>
          <w:rFonts w:ascii="Times New Roman" w:eastAsia="Times New Roman" w:hAnsi="Times New Roman"/>
          <w:sz w:val="28"/>
          <w:lang w:val="ro-MD"/>
        </w:rPr>
        <w:t>despre</w:t>
      </w:r>
      <w:r w:rsidR="00A24338" w:rsidRPr="004D6957">
        <w:rPr>
          <w:rFonts w:ascii="Times New Roman" w:eastAsia="Times New Roman" w:hAnsi="Times New Roman"/>
          <w:sz w:val="28"/>
          <w:lang w:val="ro-MD"/>
        </w:rPr>
        <w:t xml:space="preserve"> decizia sa.</w:t>
      </w:r>
    </w:p>
    <w:p w:rsidR="00A24338" w:rsidRPr="004D6957" w:rsidRDefault="00ED170F" w:rsidP="009F05AC">
      <w:pPr>
        <w:tabs>
          <w:tab w:val="left" w:pos="709"/>
        </w:tabs>
        <w:spacing w:line="276" w:lineRule="auto"/>
        <w:ind w:firstLine="709"/>
        <w:jc w:val="both"/>
        <w:rPr>
          <w:rFonts w:ascii="Times New Roman" w:eastAsia="Times New Roman" w:hAnsi="Times New Roman"/>
          <w:sz w:val="28"/>
          <w:lang w:val="ro-MD"/>
        </w:rPr>
      </w:pPr>
      <w:r w:rsidRPr="004D6957">
        <w:rPr>
          <w:rFonts w:ascii="Times New Roman" w:eastAsia="Times New Roman" w:hAnsi="Times New Roman"/>
          <w:sz w:val="28"/>
          <w:lang w:val="ro-MD"/>
        </w:rPr>
        <w:t>9</w:t>
      </w:r>
      <w:r w:rsidR="00A24338" w:rsidRPr="004D6957">
        <w:rPr>
          <w:rFonts w:ascii="Times New Roman" w:eastAsia="Times New Roman" w:hAnsi="Times New Roman"/>
          <w:sz w:val="28"/>
          <w:lang w:val="ro-MD"/>
        </w:rPr>
        <w:t>. Cuantumul creditului fără dob</w:t>
      </w:r>
      <w:r w:rsidR="00253F4F">
        <w:rPr>
          <w:rFonts w:ascii="Times New Roman" w:eastAsia="Times New Roman" w:hAnsi="Times New Roman"/>
          <w:sz w:val="28"/>
          <w:lang w:val="ro-MD"/>
        </w:rPr>
        <w:t>â</w:t>
      </w:r>
      <w:r w:rsidR="00A24338" w:rsidRPr="004D6957">
        <w:rPr>
          <w:rFonts w:ascii="Times New Roman" w:eastAsia="Times New Roman" w:hAnsi="Times New Roman"/>
          <w:sz w:val="28"/>
          <w:lang w:val="ro-MD"/>
        </w:rPr>
        <w:t xml:space="preserve">ndă, stabilit pentru concurenții electorali la alegerile </w:t>
      </w:r>
      <w:r w:rsidR="00051040">
        <w:rPr>
          <w:rFonts w:ascii="Times New Roman" w:eastAsia="Times New Roman" w:hAnsi="Times New Roman"/>
          <w:sz w:val="28"/>
          <w:lang w:val="ro-MD"/>
        </w:rPr>
        <w:t>locale noi</w:t>
      </w:r>
      <w:r w:rsidR="00051040" w:rsidRPr="004D6957">
        <w:rPr>
          <w:rFonts w:ascii="Times New Roman" w:eastAsia="Times New Roman" w:hAnsi="Times New Roman"/>
          <w:sz w:val="28"/>
          <w:lang w:val="ro-MD"/>
        </w:rPr>
        <w:t xml:space="preserve"> </w:t>
      </w:r>
      <w:r w:rsidR="0072407A" w:rsidRPr="00A55C75">
        <w:rPr>
          <w:rFonts w:ascii="Times New Roman" w:eastAsia="Times New Roman" w:hAnsi="Times New Roman"/>
          <w:sz w:val="28"/>
          <w:lang w:val="ro-MD"/>
        </w:rPr>
        <w:t xml:space="preserve">din </w:t>
      </w:r>
      <w:r w:rsidR="0072407A">
        <w:rPr>
          <w:rFonts w:ascii="Times New Roman" w:eastAsia="Times New Roman" w:hAnsi="Times New Roman"/>
          <w:sz w:val="28"/>
          <w:lang w:val="ro-MD"/>
        </w:rPr>
        <w:t>1</w:t>
      </w:r>
      <w:r w:rsidR="00051040">
        <w:rPr>
          <w:rFonts w:ascii="Times New Roman" w:eastAsia="Times New Roman" w:hAnsi="Times New Roman"/>
          <w:sz w:val="28"/>
          <w:lang w:val="ro-MD"/>
        </w:rPr>
        <w:t xml:space="preserve">6 octombrie </w:t>
      </w:r>
      <w:r w:rsidR="0072407A">
        <w:rPr>
          <w:rFonts w:ascii="Times New Roman" w:eastAsia="Times New Roman" w:hAnsi="Times New Roman"/>
          <w:sz w:val="28"/>
          <w:lang w:val="ro-MD"/>
        </w:rPr>
        <w:t>202</w:t>
      </w:r>
      <w:r w:rsidR="00051040">
        <w:rPr>
          <w:rFonts w:ascii="Times New Roman" w:eastAsia="Times New Roman" w:hAnsi="Times New Roman"/>
          <w:sz w:val="28"/>
          <w:lang w:val="ro-MD"/>
        </w:rPr>
        <w:t>2</w:t>
      </w:r>
      <w:r w:rsidR="0072407A">
        <w:rPr>
          <w:rFonts w:ascii="Times New Roman" w:eastAsia="Times New Roman" w:hAnsi="Times New Roman"/>
          <w:sz w:val="28"/>
          <w:lang w:val="ro-MD"/>
        </w:rPr>
        <w:t xml:space="preserve"> </w:t>
      </w:r>
      <w:r w:rsidR="00A24338" w:rsidRPr="004D6957">
        <w:rPr>
          <w:rFonts w:ascii="Times New Roman" w:eastAsia="Times New Roman" w:hAnsi="Times New Roman"/>
          <w:sz w:val="28"/>
          <w:lang w:val="ro-MD"/>
        </w:rPr>
        <w:t>de către Comisia Electorală Centrală, constituie:</w:t>
      </w:r>
    </w:p>
    <w:p w:rsidR="00A24338" w:rsidRPr="004D6957" w:rsidRDefault="00A24338" w:rsidP="009F05AC">
      <w:pPr>
        <w:tabs>
          <w:tab w:val="left" w:pos="709"/>
        </w:tabs>
        <w:spacing w:line="276" w:lineRule="auto"/>
        <w:ind w:firstLine="709"/>
        <w:jc w:val="both"/>
        <w:rPr>
          <w:rFonts w:ascii="Times New Roman" w:eastAsia="Times New Roman" w:hAnsi="Times New Roman"/>
          <w:sz w:val="28"/>
          <w:lang w:val="ro-MD"/>
        </w:rPr>
      </w:pPr>
      <w:r w:rsidRPr="004D6957">
        <w:rPr>
          <w:rFonts w:ascii="Times New Roman" w:eastAsia="Times New Roman" w:hAnsi="Times New Roman"/>
          <w:sz w:val="28"/>
          <w:lang w:val="ro-MD"/>
        </w:rPr>
        <w:t>- pentru fiecare partid politic, o</w:t>
      </w:r>
      <w:r w:rsidR="0062728D" w:rsidRPr="004D6957">
        <w:rPr>
          <w:rFonts w:ascii="Times New Roman" w:eastAsia="Times New Roman" w:hAnsi="Times New Roman"/>
          <w:sz w:val="28"/>
          <w:lang w:val="ro-MD"/>
        </w:rPr>
        <w:t>r</w:t>
      </w:r>
      <w:r w:rsidRPr="004D6957">
        <w:rPr>
          <w:rFonts w:ascii="Times New Roman" w:eastAsia="Times New Roman" w:hAnsi="Times New Roman"/>
          <w:sz w:val="28"/>
          <w:lang w:val="ro-MD"/>
        </w:rPr>
        <w:t>ganizație social-politică și bloc electoral</w:t>
      </w:r>
      <w:r w:rsidR="00512BD9">
        <w:rPr>
          <w:rFonts w:ascii="Times New Roman" w:eastAsia="Times New Roman" w:hAnsi="Times New Roman"/>
          <w:sz w:val="28"/>
          <w:lang w:val="ro-MD"/>
        </w:rPr>
        <w:t xml:space="preserve"> </w:t>
      </w:r>
      <w:r w:rsidR="0062728D" w:rsidRPr="004D6957">
        <w:rPr>
          <w:rFonts w:ascii="Times New Roman" w:eastAsia="Times New Roman" w:hAnsi="Times New Roman"/>
          <w:sz w:val="28"/>
          <w:lang w:val="ro-MD"/>
        </w:rPr>
        <w:t xml:space="preserve">– </w:t>
      </w:r>
      <w:r w:rsidR="00250685">
        <w:rPr>
          <w:rFonts w:ascii="Times New Roman" w:eastAsia="Times New Roman" w:hAnsi="Times New Roman"/>
          <w:sz w:val="28"/>
          <w:lang w:val="ro-MD"/>
        </w:rPr>
        <w:t>25</w:t>
      </w:r>
      <w:r w:rsidR="0062728D" w:rsidRPr="004D6957">
        <w:rPr>
          <w:rFonts w:ascii="Times New Roman" w:eastAsia="Times New Roman" w:hAnsi="Times New Roman"/>
          <w:sz w:val="28"/>
          <w:lang w:val="ro-MD"/>
        </w:rPr>
        <w:t>000,0 lei;</w:t>
      </w:r>
    </w:p>
    <w:p w:rsidR="0062728D" w:rsidRPr="004D6957" w:rsidRDefault="0062728D" w:rsidP="009F05AC">
      <w:pPr>
        <w:tabs>
          <w:tab w:val="left" w:pos="709"/>
        </w:tabs>
        <w:spacing w:line="276" w:lineRule="auto"/>
        <w:ind w:firstLine="709"/>
        <w:jc w:val="both"/>
        <w:rPr>
          <w:rFonts w:ascii="Times New Roman" w:eastAsia="Times New Roman" w:hAnsi="Times New Roman"/>
          <w:sz w:val="28"/>
          <w:lang w:val="ro-MD"/>
        </w:rPr>
      </w:pPr>
      <w:r w:rsidRPr="004D6957">
        <w:rPr>
          <w:rFonts w:ascii="Times New Roman" w:eastAsia="Times New Roman" w:hAnsi="Times New Roman"/>
          <w:sz w:val="28"/>
          <w:lang w:val="ro-MD"/>
        </w:rPr>
        <w:t>- pent</w:t>
      </w:r>
      <w:r w:rsidR="00512BD9">
        <w:rPr>
          <w:rFonts w:ascii="Times New Roman" w:eastAsia="Times New Roman" w:hAnsi="Times New Roman"/>
          <w:sz w:val="28"/>
          <w:lang w:val="ro-MD"/>
        </w:rPr>
        <w:t xml:space="preserve">ru fiecare candidat </w:t>
      </w:r>
      <w:r w:rsidR="00512BD9" w:rsidRPr="00512BD9">
        <w:rPr>
          <w:rFonts w:ascii="Times New Roman" w:eastAsia="Times New Roman" w:hAnsi="Times New Roman"/>
          <w:sz w:val="28"/>
          <w:lang w:val="ro-MD"/>
        </w:rPr>
        <w:t xml:space="preserve">independent </w:t>
      </w:r>
      <w:r w:rsidRPr="00512BD9">
        <w:rPr>
          <w:rFonts w:ascii="Times New Roman" w:eastAsia="Times New Roman" w:hAnsi="Times New Roman"/>
          <w:sz w:val="28"/>
          <w:lang w:val="ro-MD"/>
        </w:rPr>
        <w:t xml:space="preserve">– </w:t>
      </w:r>
      <w:r w:rsidR="00250685">
        <w:rPr>
          <w:rFonts w:ascii="Times New Roman" w:eastAsia="Times New Roman" w:hAnsi="Times New Roman"/>
          <w:sz w:val="28"/>
          <w:lang w:val="ro-MD"/>
        </w:rPr>
        <w:t>5</w:t>
      </w:r>
      <w:r w:rsidRPr="00512BD9">
        <w:rPr>
          <w:rFonts w:ascii="Times New Roman" w:eastAsia="Times New Roman" w:hAnsi="Times New Roman"/>
          <w:sz w:val="28"/>
          <w:lang w:val="ro-MD"/>
        </w:rPr>
        <w:t>000,0 lei.</w:t>
      </w:r>
    </w:p>
    <w:p w:rsidR="00A33F58" w:rsidRPr="004D6957" w:rsidRDefault="00ED170F" w:rsidP="009F05AC">
      <w:pPr>
        <w:tabs>
          <w:tab w:val="left" w:pos="709"/>
        </w:tabs>
        <w:spacing w:line="276" w:lineRule="auto"/>
        <w:ind w:firstLine="709"/>
        <w:jc w:val="both"/>
        <w:rPr>
          <w:rFonts w:ascii="Times New Roman" w:eastAsia="Times New Roman" w:hAnsi="Times New Roman"/>
          <w:sz w:val="28"/>
          <w:lang w:val="ro-MD"/>
        </w:rPr>
      </w:pPr>
      <w:r w:rsidRPr="004D6957">
        <w:rPr>
          <w:rFonts w:ascii="Times New Roman" w:eastAsia="Times New Roman" w:hAnsi="Times New Roman"/>
          <w:sz w:val="28"/>
          <w:lang w:val="ro-MD"/>
        </w:rPr>
        <w:t>10</w:t>
      </w:r>
      <w:r w:rsidR="007E579C">
        <w:rPr>
          <w:rFonts w:ascii="Times New Roman" w:eastAsia="Times New Roman" w:hAnsi="Times New Roman"/>
          <w:sz w:val="28"/>
          <w:lang w:val="ro-MD"/>
        </w:rPr>
        <w:t xml:space="preserve">. </w:t>
      </w:r>
      <w:r w:rsidR="00A33F58" w:rsidRPr="004D6957">
        <w:rPr>
          <w:rFonts w:ascii="Times New Roman" w:eastAsia="Times New Roman" w:hAnsi="Times New Roman"/>
          <w:sz w:val="28"/>
          <w:lang w:val="ro-MD"/>
        </w:rPr>
        <w:t xml:space="preserve">Transferul mijloacelor financiare (creditului) se efectuează în baza contractului </w:t>
      </w:r>
      <w:r w:rsidR="00BC0E6B" w:rsidRPr="004D6957">
        <w:rPr>
          <w:rFonts w:ascii="Times New Roman" w:eastAsia="Times New Roman" w:hAnsi="Times New Roman"/>
          <w:sz w:val="28"/>
          <w:lang w:val="ro-MD"/>
        </w:rPr>
        <w:t xml:space="preserve">de credit </w:t>
      </w:r>
      <w:r w:rsidR="00A33F58" w:rsidRPr="004D6957">
        <w:rPr>
          <w:rFonts w:ascii="Times New Roman" w:eastAsia="Times New Roman" w:hAnsi="Times New Roman"/>
          <w:sz w:val="28"/>
          <w:lang w:val="ro-MD"/>
        </w:rPr>
        <w:t>încheiat între Ministerul Finanțelor</w:t>
      </w:r>
      <w:r w:rsidR="00997472">
        <w:rPr>
          <w:rFonts w:ascii="Times New Roman" w:eastAsia="Times New Roman" w:hAnsi="Times New Roman"/>
          <w:sz w:val="28"/>
          <w:lang w:val="ro-MD"/>
        </w:rPr>
        <w:t xml:space="preserve"> și mandatarul financiar</w:t>
      </w:r>
      <w:r w:rsidR="00EE058E">
        <w:rPr>
          <w:rFonts w:ascii="Times New Roman" w:eastAsia="Times New Roman" w:hAnsi="Times New Roman"/>
          <w:sz w:val="28"/>
          <w:lang w:val="ro-MD"/>
        </w:rPr>
        <w:t xml:space="preserve"> al concurentului electoral, întocmit conform anexei nr.2 la prezentul Regulament.</w:t>
      </w:r>
    </w:p>
    <w:p w:rsidR="00A33F58" w:rsidRPr="004D6957" w:rsidRDefault="00ED170F" w:rsidP="009F05AC">
      <w:pPr>
        <w:tabs>
          <w:tab w:val="left" w:pos="709"/>
        </w:tabs>
        <w:spacing w:line="276" w:lineRule="auto"/>
        <w:ind w:firstLine="709"/>
        <w:jc w:val="both"/>
        <w:rPr>
          <w:rFonts w:ascii="Times New Roman" w:eastAsia="Times New Roman" w:hAnsi="Times New Roman"/>
          <w:sz w:val="28"/>
          <w:lang w:val="ro-MD"/>
        </w:rPr>
      </w:pPr>
      <w:r w:rsidRPr="004D6957">
        <w:rPr>
          <w:rFonts w:ascii="Times New Roman" w:eastAsia="Times New Roman" w:hAnsi="Times New Roman"/>
          <w:sz w:val="28"/>
          <w:lang w:val="ro-MD"/>
        </w:rPr>
        <w:t>11</w:t>
      </w:r>
      <w:r w:rsidR="00A33F58" w:rsidRPr="004D6957">
        <w:rPr>
          <w:rFonts w:ascii="Times New Roman" w:eastAsia="Times New Roman" w:hAnsi="Times New Roman"/>
          <w:sz w:val="28"/>
          <w:lang w:val="ro-MD"/>
        </w:rPr>
        <w:t>.</w:t>
      </w:r>
      <w:r w:rsidR="007E579C">
        <w:rPr>
          <w:rFonts w:ascii="Times New Roman" w:eastAsia="Times New Roman" w:hAnsi="Times New Roman"/>
          <w:sz w:val="28"/>
          <w:lang w:val="ro-MD"/>
        </w:rPr>
        <w:t xml:space="preserve"> </w:t>
      </w:r>
      <w:r w:rsidR="00A33F58" w:rsidRPr="004D6957">
        <w:rPr>
          <w:rFonts w:ascii="Times New Roman" w:eastAsia="Times New Roman" w:hAnsi="Times New Roman"/>
          <w:sz w:val="28"/>
          <w:lang w:val="ro-MD"/>
        </w:rPr>
        <w:t xml:space="preserve"> </w:t>
      </w:r>
      <w:bookmarkStart w:id="2" w:name="_GoBack"/>
      <w:bookmarkEnd w:id="2"/>
      <w:r w:rsidR="00A33F58" w:rsidRPr="004D6957">
        <w:rPr>
          <w:rFonts w:ascii="Times New Roman" w:eastAsia="Times New Roman" w:hAnsi="Times New Roman"/>
          <w:sz w:val="28"/>
          <w:lang w:val="ro-MD"/>
        </w:rPr>
        <w:t xml:space="preserve">Contractul de credit se încheie în scris în </w:t>
      </w:r>
      <w:r w:rsidR="00EE058E">
        <w:rPr>
          <w:rFonts w:ascii="Times New Roman" w:eastAsia="Times New Roman" w:hAnsi="Times New Roman"/>
          <w:sz w:val="28"/>
          <w:lang w:val="ro-MD"/>
        </w:rPr>
        <w:t>două</w:t>
      </w:r>
      <w:r w:rsidR="00A33F58" w:rsidRPr="004D6957">
        <w:rPr>
          <w:rFonts w:ascii="Times New Roman" w:eastAsia="Times New Roman" w:hAnsi="Times New Roman"/>
          <w:sz w:val="28"/>
          <w:lang w:val="ro-MD"/>
        </w:rPr>
        <w:t xml:space="preserve"> exemplare în limba de stat, cu putere juridică egală.</w:t>
      </w:r>
    </w:p>
    <w:p w:rsidR="003A10D3" w:rsidRPr="004D6957" w:rsidRDefault="00B2783F" w:rsidP="009F05AC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/>
          <w:sz w:val="28"/>
          <w:lang w:val="ro-MD"/>
        </w:rPr>
      </w:pPr>
      <w:r w:rsidRPr="004D6957">
        <w:rPr>
          <w:rFonts w:ascii="Times New Roman" w:eastAsia="Times New Roman" w:hAnsi="Times New Roman"/>
          <w:sz w:val="28"/>
          <w:lang w:val="ro-MD"/>
        </w:rPr>
        <w:tab/>
      </w:r>
      <w:r w:rsidR="00ED170F" w:rsidRPr="004D6957">
        <w:rPr>
          <w:rFonts w:ascii="Times New Roman" w:eastAsia="Times New Roman" w:hAnsi="Times New Roman"/>
          <w:sz w:val="28"/>
          <w:lang w:val="ro-MD"/>
        </w:rPr>
        <w:t>12</w:t>
      </w:r>
      <w:r w:rsidR="00A33F58" w:rsidRPr="004D6957">
        <w:rPr>
          <w:rFonts w:ascii="Times New Roman" w:eastAsia="Times New Roman" w:hAnsi="Times New Roman"/>
          <w:sz w:val="28"/>
          <w:lang w:val="ro-MD"/>
        </w:rPr>
        <w:t xml:space="preserve">. </w:t>
      </w:r>
      <w:r w:rsidRPr="004D6957">
        <w:rPr>
          <w:rFonts w:ascii="Times New Roman" w:eastAsia="Times New Roman" w:hAnsi="Times New Roman"/>
          <w:sz w:val="28"/>
          <w:lang w:val="ro-MD"/>
        </w:rPr>
        <w:t>Credit</w:t>
      </w:r>
      <w:r w:rsidR="00696BEA" w:rsidRPr="004D6957">
        <w:rPr>
          <w:rFonts w:ascii="Times New Roman" w:eastAsia="Times New Roman" w:hAnsi="Times New Roman"/>
          <w:sz w:val="28"/>
          <w:lang w:val="ro-MD"/>
        </w:rPr>
        <w:t>ele</w:t>
      </w:r>
      <w:r w:rsidRPr="004D6957">
        <w:rPr>
          <w:rFonts w:ascii="Times New Roman" w:eastAsia="Times New Roman" w:hAnsi="Times New Roman"/>
          <w:sz w:val="28"/>
          <w:lang w:val="ro-MD"/>
        </w:rPr>
        <w:t xml:space="preserve"> primit</w:t>
      </w:r>
      <w:r w:rsidR="00696BEA" w:rsidRPr="004D6957">
        <w:rPr>
          <w:rFonts w:ascii="Times New Roman" w:eastAsia="Times New Roman" w:hAnsi="Times New Roman"/>
          <w:sz w:val="28"/>
          <w:lang w:val="ro-MD"/>
        </w:rPr>
        <w:t>e</w:t>
      </w:r>
      <w:r w:rsidRPr="004D6957">
        <w:rPr>
          <w:rFonts w:ascii="Times New Roman" w:eastAsia="Times New Roman" w:hAnsi="Times New Roman"/>
          <w:sz w:val="28"/>
          <w:lang w:val="ro-MD"/>
        </w:rPr>
        <w:t xml:space="preserve"> de la bugetul de stat se sting, complet sau </w:t>
      </w:r>
      <w:proofErr w:type="spellStart"/>
      <w:r w:rsidRPr="004D6957">
        <w:rPr>
          <w:rFonts w:ascii="Times New Roman" w:eastAsia="Times New Roman" w:hAnsi="Times New Roman"/>
          <w:sz w:val="28"/>
          <w:lang w:val="ro-MD"/>
        </w:rPr>
        <w:t>parţial</w:t>
      </w:r>
      <w:proofErr w:type="spellEnd"/>
      <w:r w:rsidRPr="004D6957">
        <w:rPr>
          <w:rFonts w:ascii="Times New Roman" w:eastAsia="Times New Roman" w:hAnsi="Times New Roman"/>
          <w:sz w:val="28"/>
          <w:lang w:val="ro-MD"/>
        </w:rPr>
        <w:t xml:space="preserve">, de către stat, în </w:t>
      </w:r>
      <w:proofErr w:type="spellStart"/>
      <w:r w:rsidRPr="004D6957">
        <w:rPr>
          <w:rFonts w:ascii="Times New Roman" w:eastAsia="Times New Roman" w:hAnsi="Times New Roman"/>
          <w:sz w:val="28"/>
          <w:lang w:val="ro-MD"/>
        </w:rPr>
        <w:t>funcţie</w:t>
      </w:r>
      <w:proofErr w:type="spellEnd"/>
      <w:r w:rsidRPr="004D6957">
        <w:rPr>
          <w:rFonts w:ascii="Times New Roman" w:eastAsia="Times New Roman" w:hAnsi="Times New Roman"/>
          <w:sz w:val="28"/>
          <w:lang w:val="ro-MD"/>
        </w:rPr>
        <w:t xml:space="preserve"> de numărul total de voturi valabil exprimat</w:t>
      </w:r>
      <w:r w:rsidR="00696BEA" w:rsidRPr="004D6957">
        <w:rPr>
          <w:rFonts w:ascii="Times New Roman" w:eastAsia="Times New Roman" w:hAnsi="Times New Roman"/>
          <w:sz w:val="28"/>
          <w:lang w:val="ro-MD"/>
        </w:rPr>
        <w:t>e</w:t>
      </w:r>
      <w:r w:rsidRPr="004D6957">
        <w:rPr>
          <w:rFonts w:ascii="Times New Roman" w:eastAsia="Times New Roman" w:hAnsi="Times New Roman"/>
          <w:sz w:val="28"/>
          <w:lang w:val="ro-MD"/>
        </w:rPr>
        <w:t xml:space="preserve"> pentru concurentul </w:t>
      </w:r>
      <w:r w:rsidRPr="008C0069">
        <w:rPr>
          <w:rFonts w:ascii="Times New Roman" w:eastAsia="Times New Roman" w:hAnsi="Times New Roman"/>
          <w:sz w:val="28"/>
          <w:lang w:val="ro-MD"/>
        </w:rPr>
        <w:t xml:space="preserve">electoral </w:t>
      </w:r>
      <w:r w:rsidRPr="00095227">
        <w:rPr>
          <w:rFonts w:ascii="Times New Roman" w:eastAsia="Times New Roman" w:hAnsi="Times New Roman"/>
          <w:sz w:val="28"/>
          <w:lang w:val="ro-MD"/>
        </w:rPr>
        <w:t xml:space="preserve">în </w:t>
      </w:r>
      <w:r w:rsidR="008C60D6">
        <w:rPr>
          <w:rFonts w:ascii="Times New Roman" w:eastAsia="Times New Roman" w:hAnsi="Times New Roman"/>
          <w:sz w:val="28"/>
          <w:lang w:val="ro-MD"/>
        </w:rPr>
        <w:t xml:space="preserve">cadrul alegerilor </w:t>
      </w:r>
      <w:r w:rsidR="007A19E6">
        <w:rPr>
          <w:rFonts w:ascii="Times New Roman" w:eastAsia="Times New Roman" w:hAnsi="Times New Roman"/>
          <w:sz w:val="28"/>
          <w:lang w:val="ro-MD"/>
        </w:rPr>
        <w:t>locale noi</w:t>
      </w:r>
      <w:r w:rsidR="008C60D6">
        <w:rPr>
          <w:rFonts w:ascii="Times New Roman" w:eastAsia="Times New Roman" w:hAnsi="Times New Roman"/>
          <w:sz w:val="28"/>
          <w:lang w:val="ro-MD"/>
        </w:rPr>
        <w:t xml:space="preserve"> din 1</w:t>
      </w:r>
      <w:r w:rsidR="007A19E6">
        <w:rPr>
          <w:rFonts w:ascii="Times New Roman" w:eastAsia="Times New Roman" w:hAnsi="Times New Roman"/>
          <w:sz w:val="28"/>
          <w:lang w:val="ro-MD"/>
        </w:rPr>
        <w:t>6</w:t>
      </w:r>
      <w:r w:rsidR="008C60D6">
        <w:rPr>
          <w:rFonts w:ascii="Times New Roman" w:eastAsia="Times New Roman" w:hAnsi="Times New Roman"/>
          <w:sz w:val="28"/>
          <w:lang w:val="ro-MD"/>
        </w:rPr>
        <w:t>.</w:t>
      </w:r>
      <w:r w:rsidR="007A19E6">
        <w:rPr>
          <w:rFonts w:ascii="Times New Roman" w:eastAsia="Times New Roman" w:hAnsi="Times New Roman"/>
          <w:sz w:val="28"/>
          <w:lang w:val="ro-MD"/>
        </w:rPr>
        <w:t>10</w:t>
      </w:r>
      <w:r w:rsidR="008C60D6">
        <w:rPr>
          <w:rFonts w:ascii="Times New Roman" w:eastAsia="Times New Roman" w:hAnsi="Times New Roman"/>
          <w:sz w:val="28"/>
          <w:lang w:val="ro-MD"/>
        </w:rPr>
        <w:t>.202</w:t>
      </w:r>
      <w:r w:rsidR="007A19E6">
        <w:rPr>
          <w:rFonts w:ascii="Times New Roman" w:eastAsia="Times New Roman" w:hAnsi="Times New Roman"/>
          <w:sz w:val="28"/>
          <w:lang w:val="ro-MD"/>
        </w:rPr>
        <w:t>2</w:t>
      </w:r>
      <w:r w:rsidRPr="004D6957">
        <w:rPr>
          <w:rFonts w:ascii="Times New Roman" w:eastAsia="Times New Roman" w:hAnsi="Times New Roman"/>
          <w:sz w:val="28"/>
          <w:lang w:val="ro-MD"/>
        </w:rPr>
        <w:t xml:space="preserve">. </w:t>
      </w:r>
    </w:p>
    <w:p w:rsidR="003A10D3" w:rsidRPr="004D6957" w:rsidRDefault="00EE058E" w:rsidP="009F05AC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/>
          <w:sz w:val="28"/>
          <w:lang w:val="ro-MD"/>
        </w:rPr>
      </w:pPr>
      <w:r>
        <w:rPr>
          <w:rFonts w:ascii="Times New Roman" w:eastAsia="Times New Roman" w:hAnsi="Times New Roman"/>
          <w:sz w:val="28"/>
          <w:lang w:val="ro-MD"/>
        </w:rPr>
        <w:tab/>
      </w:r>
      <w:r w:rsidR="00B2783F" w:rsidRPr="004D6957">
        <w:rPr>
          <w:rFonts w:ascii="Times New Roman" w:eastAsia="Times New Roman" w:hAnsi="Times New Roman"/>
          <w:sz w:val="28"/>
          <w:lang w:val="ro-MD"/>
        </w:rPr>
        <w:t xml:space="preserve">Suma </w:t>
      </w:r>
      <w:r w:rsidR="003A10D3" w:rsidRPr="004D6957">
        <w:rPr>
          <w:rFonts w:ascii="Times New Roman" w:eastAsia="Times New Roman" w:hAnsi="Times New Roman"/>
          <w:sz w:val="28"/>
          <w:lang w:val="ro-MD"/>
        </w:rPr>
        <w:t>creditului care urmează a fi stinsă de stat se calculează după cum urmează:</w:t>
      </w:r>
    </w:p>
    <w:p w:rsidR="003A10D3" w:rsidRPr="004D6957" w:rsidRDefault="003A10D3" w:rsidP="009F05AC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/>
          <w:sz w:val="28"/>
          <w:lang w:val="ro-MD"/>
        </w:rPr>
      </w:pPr>
      <w:r w:rsidRPr="004D6957">
        <w:rPr>
          <w:rFonts w:ascii="Times New Roman" w:eastAsia="Times New Roman" w:hAnsi="Times New Roman"/>
          <w:sz w:val="28"/>
          <w:lang w:val="ro-MD"/>
        </w:rPr>
        <w:t xml:space="preserve">a) suma creditului se </w:t>
      </w:r>
      <w:r w:rsidR="003E0AF5">
        <w:rPr>
          <w:rFonts w:ascii="Times New Roman" w:eastAsia="Times New Roman" w:hAnsi="Times New Roman"/>
          <w:sz w:val="28"/>
          <w:lang w:val="ro-MD"/>
        </w:rPr>
        <w:t>împarte la numărul alegătorilor</w:t>
      </w:r>
      <w:r w:rsidR="00CA438F">
        <w:rPr>
          <w:rFonts w:ascii="Times New Roman" w:eastAsia="Times New Roman" w:hAnsi="Times New Roman"/>
          <w:sz w:val="28"/>
          <w:lang w:val="ro-MD"/>
        </w:rPr>
        <w:t>, care au</w:t>
      </w:r>
      <w:r w:rsidRPr="004D6957">
        <w:rPr>
          <w:rFonts w:ascii="Times New Roman" w:eastAsia="Times New Roman" w:hAnsi="Times New Roman"/>
          <w:sz w:val="28"/>
          <w:lang w:val="ro-MD"/>
        </w:rPr>
        <w:t xml:space="preserve"> participa</w:t>
      </w:r>
      <w:r w:rsidR="00CA438F">
        <w:rPr>
          <w:rFonts w:ascii="Times New Roman" w:eastAsia="Times New Roman" w:hAnsi="Times New Roman"/>
          <w:sz w:val="28"/>
          <w:lang w:val="ro-MD"/>
        </w:rPr>
        <w:t>t</w:t>
      </w:r>
      <w:r w:rsidRPr="004D6957">
        <w:rPr>
          <w:rFonts w:ascii="Times New Roman" w:eastAsia="Times New Roman" w:hAnsi="Times New Roman"/>
          <w:sz w:val="28"/>
          <w:lang w:val="ro-MD"/>
        </w:rPr>
        <w:t xml:space="preserve"> la votare</w:t>
      </w:r>
      <w:r w:rsidR="00EA52E0" w:rsidRPr="004D6957">
        <w:rPr>
          <w:rFonts w:ascii="Times New Roman" w:eastAsia="Times New Roman" w:hAnsi="Times New Roman"/>
          <w:sz w:val="28"/>
          <w:lang w:val="ro-MD"/>
        </w:rPr>
        <w:t>;</w:t>
      </w:r>
      <w:r w:rsidRPr="004D6957">
        <w:rPr>
          <w:rFonts w:ascii="Times New Roman" w:eastAsia="Times New Roman" w:hAnsi="Times New Roman"/>
          <w:sz w:val="28"/>
          <w:lang w:val="ro-MD"/>
        </w:rPr>
        <w:t xml:space="preserve"> </w:t>
      </w:r>
    </w:p>
    <w:p w:rsidR="00B2783F" w:rsidRPr="004D6957" w:rsidRDefault="003A10D3" w:rsidP="009F05AC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/>
          <w:sz w:val="28"/>
          <w:lang w:val="ro-MD"/>
        </w:rPr>
      </w:pPr>
      <w:r w:rsidRPr="004D6957">
        <w:rPr>
          <w:rFonts w:ascii="Times New Roman" w:eastAsia="Times New Roman" w:hAnsi="Times New Roman"/>
          <w:sz w:val="28"/>
          <w:lang w:val="ro-MD"/>
        </w:rPr>
        <w:t xml:space="preserve">b) rezultatul obținut la alineatul </w:t>
      </w:r>
      <w:r w:rsidR="0057423A" w:rsidRPr="004D6957">
        <w:rPr>
          <w:rFonts w:ascii="Times New Roman" w:eastAsia="Times New Roman" w:hAnsi="Times New Roman"/>
          <w:sz w:val="28"/>
          <w:lang w:val="ro-MD"/>
        </w:rPr>
        <w:t>(</w:t>
      </w:r>
      <w:r w:rsidRPr="004D6957">
        <w:rPr>
          <w:rFonts w:ascii="Times New Roman" w:eastAsia="Times New Roman" w:hAnsi="Times New Roman"/>
          <w:sz w:val="28"/>
          <w:lang w:val="ro-MD"/>
        </w:rPr>
        <w:t>a) se înmulțește cu numărul de voturi valabil exprimat</w:t>
      </w:r>
      <w:r w:rsidR="00EA52E0" w:rsidRPr="004D6957">
        <w:rPr>
          <w:rFonts w:ascii="Times New Roman" w:eastAsia="Times New Roman" w:hAnsi="Times New Roman"/>
          <w:sz w:val="28"/>
          <w:lang w:val="ro-MD"/>
        </w:rPr>
        <w:t>e</w:t>
      </w:r>
      <w:r w:rsidRPr="004D6957">
        <w:rPr>
          <w:rFonts w:ascii="Times New Roman" w:eastAsia="Times New Roman" w:hAnsi="Times New Roman"/>
          <w:sz w:val="28"/>
          <w:lang w:val="ro-MD"/>
        </w:rPr>
        <w:t xml:space="preserve"> pentru </w:t>
      </w:r>
      <w:r w:rsidRPr="008C0069">
        <w:rPr>
          <w:rFonts w:ascii="Times New Roman" w:eastAsia="Times New Roman" w:hAnsi="Times New Roman"/>
          <w:sz w:val="28"/>
          <w:lang w:val="ro-MD"/>
        </w:rPr>
        <w:t>concurentul electoral</w:t>
      </w:r>
      <w:r w:rsidRPr="004D6957">
        <w:rPr>
          <w:rFonts w:ascii="Times New Roman" w:eastAsia="Times New Roman" w:hAnsi="Times New Roman"/>
          <w:sz w:val="28"/>
          <w:lang w:val="ro-MD"/>
        </w:rPr>
        <w:t xml:space="preserve"> respectiv. </w:t>
      </w:r>
    </w:p>
    <w:p w:rsidR="00B2783F" w:rsidRPr="004D6957" w:rsidRDefault="00ED170F" w:rsidP="009F05AC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/>
          <w:sz w:val="28"/>
          <w:lang w:val="ro-MD"/>
        </w:rPr>
      </w:pPr>
      <w:r w:rsidRPr="004D6957">
        <w:rPr>
          <w:rFonts w:ascii="Times New Roman" w:eastAsia="Times New Roman" w:hAnsi="Times New Roman"/>
          <w:sz w:val="28"/>
          <w:lang w:val="ro-MD"/>
        </w:rPr>
        <w:tab/>
        <w:t>13</w:t>
      </w:r>
      <w:r w:rsidR="003A10D3" w:rsidRPr="004D6957">
        <w:rPr>
          <w:rFonts w:ascii="Times New Roman" w:eastAsia="Times New Roman" w:hAnsi="Times New Roman"/>
          <w:sz w:val="28"/>
          <w:lang w:val="ro-MD"/>
        </w:rPr>
        <w:t xml:space="preserve">. </w:t>
      </w:r>
      <w:proofErr w:type="spellStart"/>
      <w:r w:rsidR="00B2783F" w:rsidRPr="004D6957">
        <w:rPr>
          <w:rFonts w:ascii="Times New Roman" w:eastAsia="Times New Roman" w:hAnsi="Times New Roman"/>
          <w:sz w:val="28"/>
          <w:lang w:val="ro-MD"/>
        </w:rPr>
        <w:t>Concurenţii</w:t>
      </w:r>
      <w:proofErr w:type="spellEnd"/>
      <w:r w:rsidR="00B2783F" w:rsidRPr="004D6957">
        <w:rPr>
          <w:rFonts w:ascii="Times New Roman" w:eastAsia="Times New Roman" w:hAnsi="Times New Roman"/>
          <w:sz w:val="28"/>
          <w:lang w:val="ro-MD"/>
        </w:rPr>
        <w:t xml:space="preserve"> electorali care au </w:t>
      </w:r>
      <w:proofErr w:type="spellStart"/>
      <w:r w:rsidR="00B2783F" w:rsidRPr="004D6957">
        <w:rPr>
          <w:rFonts w:ascii="Times New Roman" w:eastAsia="Times New Roman" w:hAnsi="Times New Roman"/>
          <w:sz w:val="28"/>
          <w:lang w:val="ro-MD"/>
        </w:rPr>
        <w:t>obţinut</w:t>
      </w:r>
      <w:proofErr w:type="spellEnd"/>
      <w:r w:rsidR="00B2783F" w:rsidRPr="004D6957">
        <w:rPr>
          <w:rFonts w:ascii="Times New Roman" w:eastAsia="Times New Roman" w:hAnsi="Times New Roman"/>
          <w:sz w:val="28"/>
          <w:lang w:val="ro-MD"/>
        </w:rPr>
        <w:t xml:space="preserve"> mai </w:t>
      </w:r>
      <w:proofErr w:type="spellStart"/>
      <w:r w:rsidR="00B2783F" w:rsidRPr="004D6957">
        <w:rPr>
          <w:rFonts w:ascii="Times New Roman" w:eastAsia="Times New Roman" w:hAnsi="Times New Roman"/>
          <w:sz w:val="28"/>
          <w:lang w:val="ro-MD"/>
        </w:rPr>
        <w:t>puţin</w:t>
      </w:r>
      <w:proofErr w:type="spellEnd"/>
      <w:r w:rsidR="00B2783F" w:rsidRPr="004D6957">
        <w:rPr>
          <w:rFonts w:ascii="Times New Roman" w:eastAsia="Times New Roman" w:hAnsi="Times New Roman"/>
          <w:sz w:val="28"/>
          <w:lang w:val="ro-MD"/>
        </w:rPr>
        <w:t xml:space="preserve"> de trei la sută din voturile valabil exprimate</w:t>
      </w:r>
      <w:r w:rsidR="007F4A4F">
        <w:rPr>
          <w:rFonts w:ascii="Times New Roman" w:eastAsia="Times New Roman" w:hAnsi="Times New Roman"/>
          <w:sz w:val="28"/>
          <w:lang w:val="ro-MD"/>
        </w:rPr>
        <w:t>,</w:t>
      </w:r>
      <w:r w:rsidR="00B2783F" w:rsidRPr="004D6957">
        <w:rPr>
          <w:rFonts w:ascii="Times New Roman" w:eastAsia="Times New Roman" w:hAnsi="Times New Roman"/>
          <w:sz w:val="28"/>
          <w:lang w:val="ro-MD"/>
        </w:rPr>
        <w:t xml:space="preserve"> </w:t>
      </w:r>
      <w:r w:rsidR="00B2783F" w:rsidRPr="006C1278">
        <w:rPr>
          <w:rFonts w:ascii="Times New Roman" w:eastAsia="Times New Roman" w:hAnsi="Times New Roman"/>
          <w:sz w:val="28"/>
          <w:lang w:val="ro-MD"/>
        </w:rPr>
        <w:t xml:space="preserve">inclusiv </w:t>
      </w:r>
      <w:proofErr w:type="spellStart"/>
      <w:r w:rsidR="00B2783F" w:rsidRPr="006C1278">
        <w:rPr>
          <w:rFonts w:ascii="Times New Roman" w:eastAsia="Times New Roman" w:hAnsi="Times New Roman"/>
          <w:sz w:val="28"/>
          <w:lang w:val="ro-MD"/>
        </w:rPr>
        <w:t>candidaţii</w:t>
      </w:r>
      <w:proofErr w:type="spellEnd"/>
      <w:r w:rsidR="00B2783F" w:rsidRPr="006C1278">
        <w:rPr>
          <w:rFonts w:ascii="Times New Roman" w:eastAsia="Times New Roman" w:hAnsi="Times New Roman"/>
          <w:sz w:val="28"/>
          <w:lang w:val="ro-MD"/>
        </w:rPr>
        <w:t xml:space="preserve"> </w:t>
      </w:r>
      <w:proofErr w:type="spellStart"/>
      <w:r w:rsidR="00B2783F" w:rsidRPr="006C1278">
        <w:rPr>
          <w:rFonts w:ascii="Times New Roman" w:eastAsia="Times New Roman" w:hAnsi="Times New Roman"/>
          <w:sz w:val="28"/>
          <w:lang w:val="ro-MD"/>
        </w:rPr>
        <w:t>independenţi</w:t>
      </w:r>
      <w:proofErr w:type="spellEnd"/>
      <w:r w:rsidR="00B2783F" w:rsidRPr="006C1278">
        <w:rPr>
          <w:rFonts w:ascii="Times New Roman" w:eastAsia="Times New Roman" w:hAnsi="Times New Roman"/>
          <w:sz w:val="28"/>
          <w:lang w:val="ro-MD"/>
        </w:rPr>
        <w:t xml:space="preserve"> care nu au fost </w:t>
      </w:r>
      <w:proofErr w:type="spellStart"/>
      <w:r w:rsidR="00B2783F" w:rsidRPr="006C1278">
        <w:rPr>
          <w:rFonts w:ascii="Times New Roman" w:eastAsia="Times New Roman" w:hAnsi="Times New Roman"/>
          <w:sz w:val="28"/>
          <w:lang w:val="ro-MD"/>
        </w:rPr>
        <w:t>aleşi</w:t>
      </w:r>
      <w:proofErr w:type="spellEnd"/>
      <w:r w:rsidR="00B2783F" w:rsidRPr="006C1278">
        <w:rPr>
          <w:rFonts w:ascii="Times New Roman" w:eastAsia="Times New Roman" w:hAnsi="Times New Roman"/>
          <w:sz w:val="28"/>
          <w:lang w:val="ro-MD"/>
        </w:rPr>
        <w:t xml:space="preserve">, vor restitui </w:t>
      </w:r>
      <w:r w:rsidR="00C12BE4" w:rsidRPr="006C1278">
        <w:rPr>
          <w:rFonts w:ascii="Times New Roman" w:eastAsia="Times New Roman" w:hAnsi="Times New Roman"/>
          <w:sz w:val="28"/>
          <w:lang w:val="ro-MD"/>
        </w:rPr>
        <w:t>creditele primite din</w:t>
      </w:r>
      <w:r w:rsidR="00B2783F" w:rsidRPr="006C1278">
        <w:rPr>
          <w:rFonts w:ascii="Times New Roman" w:eastAsia="Times New Roman" w:hAnsi="Times New Roman"/>
          <w:sz w:val="28"/>
          <w:lang w:val="ro-MD"/>
        </w:rPr>
        <w:t xml:space="preserve"> bugetul de stat în termen de </w:t>
      </w:r>
      <w:r w:rsidR="00C12BE4" w:rsidRPr="006C1278">
        <w:rPr>
          <w:rFonts w:ascii="Times New Roman" w:eastAsia="Times New Roman" w:hAnsi="Times New Roman"/>
          <w:sz w:val="28"/>
          <w:lang w:val="ro-MD"/>
        </w:rPr>
        <w:t>2 luni</w:t>
      </w:r>
      <w:r w:rsidR="00B2783F" w:rsidRPr="006C1278">
        <w:rPr>
          <w:rFonts w:ascii="Times New Roman" w:eastAsia="Times New Roman" w:hAnsi="Times New Roman"/>
          <w:sz w:val="28"/>
          <w:lang w:val="ro-MD"/>
        </w:rPr>
        <w:t xml:space="preserve"> de la data</w:t>
      </w:r>
      <w:r w:rsidR="006C1278" w:rsidRPr="006C1278">
        <w:rPr>
          <w:rFonts w:ascii="Times New Roman" w:eastAsia="Times New Roman" w:hAnsi="Times New Roman"/>
          <w:sz w:val="28"/>
          <w:lang w:val="ro-MD"/>
        </w:rPr>
        <w:t xml:space="preserve"> încheierii votării</w:t>
      </w:r>
      <w:r w:rsidR="00B2783F" w:rsidRPr="006C1278">
        <w:rPr>
          <w:rFonts w:ascii="Times New Roman" w:eastAsia="Times New Roman" w:hAnsi="Times New Roman"/>
          <w:sz w:val="28"/>
          <w:lang w:val="ro-MD"/>
        </w:rPr>
        <w:t>.</w:t>
      </w:r>
      <w:r w:rsidR="00B2783F" w:rsidRPr="004D6957">
        <w:rPr>
          <w:rFonts w:ascii="Times New Roman" w:eastAsia="Times New Roman" w:hAnsi="Times New Roman"/>
          <w:sz w:val="28"/>
          <w:lang w:val="ro-MD"/>
        </w:rPr>
        <w:t xml:space="preserve"> </w:t>
      </w:r>
      <w:proofErr w:type="spellStart"/>
      <w:r w:rsidR="00B2783F" w:rsidRPr="004D6957">
        <w:rPr>
          <w:rFonts w:ascii="Times New Roman" w:eastAsia="Times New Roman" w:hAnsi="Times New Roman"/>
          <w:sz w:val="28"/>
          <w:lang w:val="ro-MD"/>
        </w:rPr>
        <w:t>Ceilalţi</w:t>
      </w:r>
      <w:proofErr w:type="spellEnd"/>
      <w:r w:rsidR="00B2783F" w:rsidRPr="004D6957">
        <w:rPr>
          <w:rFonts w:ascii="Times New Roman" w:eastAsia="Times New Roman" w:hAnsi="Times New Roman"/>
          <w:sz w:val="28"/>
          <w:lang w:val="ro-MD"/>
        </w:rPr>
        <w:t xml:space="preserve"> </w:t>
      </w:r>
      <w:proofErr w:type="spellStart"/>
      <w:r w:rsidR="00B2783F" w:rsidRPr="004D6957">
        <w:rPr>
          <w:rFonts w:ascii="Times New Roman" w:eastAsia="Times New Roman" w:hAnsi="Times New Roman"/>
          <w:sz w:val="28"/>
          <w:lang w:val="ro-MD"/>
        </w:rPr>
        <w:t>concurenţi</w:t>
      </w:r>
      <w:proofErr w:type="spellEnd"/>
      <w:r w:rsidR="00B2783F" w:rsidRPr="004D6957">
        <w:rPr>
          <w:rFonts w:ascii="Times New Roman" w:eastAsia="Times New Roman" w:hAnsi="Times New Roman"/>
          <w:sz w:val="28"/>
          <w:lang w:val="ro-MD"/>
        </w:rPr>
        <w:t xml:space="preserve"> electorali vor restitui creditele în termen de </w:t>
      </w:r>
      <w:r w:rsidR="00C12BE4" w:rsidRPr="004D6957">
        <w:rPr>
          <w:rFonts w:ascii="Times New Roman" w:eastAsia="Times New Roman" w:hAnsi="Times New Roman"/>
          <w:sz w:val="28"/>
          <w:lang w:val="ro-MD"/>
        </w:rPr>
        <w:t>4</w:t>
      </w:r>
      <w:r w:rsidR="00B2783F" w:rsidRPr="004D6957">
        <w:rPr>
          <w:rFonts w:ascii="Times New Roman" w:eastAsia="Times New Roman" w:hAnsi="Times New Roman"/>
          <w:sz w:val="28"/>
          <w:lang w:val="ro-MD"/>
        </w:rPr>
        <w:t xml:space="preserve"> luni</w:t>
      </w:r>
      <w:r w:rsidR="00D22118" w:rsidRPr="004D6957">
        <w:rPr>
          <w:rFonts w:ascii="Times New Roman" w:eastAsia="Times New Roman" w:hAnsi="Times New Roman"/>
          <w:sz w:val="28"/>
          <w:lang w:val="ro-MD"/>
        </w:rPr>
        <w:t xml:space="preserve"> de la data încheierii votării</w:t>
      </w:r>
      <w:r w:rsidR="002F63EF" w:rsidRPr="004D6957">
        <w:rPr>
          <w:rFonts w:ascii="Times New Roman" w:eastAsia="Times New Roman" w:hAnsi="Times New Roman"/>
          <w:sz w:val="28"/>
          <w:lang w:val="ro-MD"/>
        </w:rPr>
        <w:t>.</w:t>
      </w:r>
    </w:p>
    <w:p w:rsidR="00223470" w:rsidRPr="004D6957" w:rsidRDefault="00ED170F" w:rsidP="009F05AC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/>
          <w:sz w:val="28"/>
          <w:lang w:val="ro-MD"/>
        </w:rPr>
      </w:pPr>
      <w:r w:rsidRPr="004D6957">
        <w:rPr>
          <w:rFonts w:ascii="Times New Roman" w:eastAsia="Times New Roman" w:hAnsi="Times New Roman"/>
          <w:sz w:val="28"/>
          <w:lang w:val="ro-MD"/>
        </w:rPr>
        <w:lastRenderedPageBreak/>
        <w:tab/>
        <w:t>14</w:t>
      </w:r>
      <w:r w:rsidR="00223470" w:rsidRPr="004D6957">
        <w:rPr>
          <w:rFonts w:ascii="Times New Roman" w:eastAsia="Times New Roman" w:hAnsi="Times New Roman"/>
          <w:sz w:val="28"/>
          <w:lang w:val="ro-MD"/>
        </w:rPr>
        <w:t>. Concurentul electoral care și-a retras candidatura este obligat să restituie creditul alocat din bugetul de stat pentru desfășurarea campaniei sale elect</w:t>
      </w:r>
      <w:r w:rsidR="003F7DDB">
        <w:rPr>
          <w:rFonts w:ascii="Times New Roman" w:eastAsia="Times New Roman" w:hAnsi="Times New Roman"/>
          <w:sz w:val="28"/>
          <w:lang w:val="ro-MD"/>
        </w:rPr>
        <w:t xml:space="preserve">orale în termen de 2 luni din data </w:t>
      </w:r>
      <w:r w:rsidR="00DA0C43">
        <w:rPr>
          <w:rFonts w:ascii="Times New Roman" w:eastAsia="Times New Roman" w:hAnsi="Times New Roman"/>
          <w:sz w:val="28"/>
          <w:lang w:val="ro-MD"/>
        </w:rPr>
        <w:t xml:space="preserve">retragerii </w:t>
      </w:r>
      <w:r w:rsidR="00223470" w:rsidRPr="004D6957">
        <w:rPr>
          <w:rFonts w:ascii="Times New Roman" w:eastAsia="Times New Roman" w:hAnsi="Times New Roman"/>
          <w:sz w:val="28"/>
          <w:lang w:val="ro-MD"/>
        </w:rPr>
        <w:t>candidaturii.</w:t>
      </w:r>
      <w:r w:rsidR="006C403C">
        <w:rPr>
          <w:rFonts w:ascii="Times New Roman" w:eastAsia="Times New Roman" w:hAnsi="Times New Roman"/>
          <w:sz w:val="28"/>
          <w:lang w:val="ro-MD"/>
        </w:rPr>
        <w:t xml:space="preserve"> </w:t>
      </w:r>
      <w:r w:rsidR="006C403C" w:rsidRPr="00095227">
        <w:rPr>
          <w:rFonts w:ascii="Times New Roman" w:eastAsia="Times New Roman" w:hAnsi="Times New Roman"/>
          <w:color w:val="000000"/>
          <w:sz w:val="28"/>
          <w:lang w:val="ro-MD"/>
        </w:rPr>
        <w:t xml:space="preserve">În cazul concurenților electorali excluși din cursă, termenul de restituire va fi de 2 luni din ziua </w:t>
      </w:r>
      <w:proofErr w:type="spellStart"/>
      <w:r w:rsidR="006C403C" w:rsidRPr="00095227">
        <w:rPr>
          <w:rFonts w:ascii="Times New Roman" w:eastAsia="Times New Roman" w:hAnsi="Times New Roman"/>
          <w:color w:val="000000"/>
          <w:sz w:val="28"/>
          <w:lang w:val="ro-MD"/>
        </w:rPr>
        <w:t>rămînerii</w:t>
      </w:r>
      <w:proofErr w:type="spellEnd"/>
      <w:r w:rsidR="006C403C" w:rsidRPr="00095227">
        <w:rPr>
          <w:rFonts w:ascii="Times New Roman" w:eastAsia="Times New Roman" w:hAnsi="Times New Roman"/>
          <w:color w:val="000000"/>
          <w:sz w:val="28"/>
          <w:lang w:val="ro-MD"/>
        </w:rPr>
        <w:t xml:space="preserve"> irevocabile a hotărârii judecătorești.</w:t>
      </w:r>
    </w:p>
    <w:p w:rsidR="0057423A" w:rsidRPr="004D6957" w:rsidRDefault="00DF30B1" w:rsidP="009F05AC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/>
          <w:sz w:val="28"/>
          <w:lang w:val="ro-MD"/>
        </w:rPr>
      </w:pPr>
      <w:r w:rsidRPr="004D6957">
        <w:rPr>
          <w:rFonts w:ascii="Times New Roman" w:eastAsia="Times New Roman" w:hAnsi="Times New Roman"/>
          <w:sz w:val="28"/>
          <w:lang w:val="ro-MD"/>
        </w:rPr>
        <w:tab/>
      </w:r>
      <w:r w:rsidR="00ED170F" w:rsidRPr="004D6957">
        <w:rPr>
          <w:rFonts w:ascii="Times New Roman" w:eastAsia="Times New Roman" w:hAnsi="Times New Roman"/>
          <w:sz w:val="28"/>
          <w:lang w:val="ro-MD"/>
        </w:rPr>
        <w:t>15</w:t>
      </w:r>
      <w:r w:rsidR="0057423A" w:rsidRPr="004D6957">
        <w:rPr>
          <w:rFonts w:ascii="Times New Roman" w:eastAsia="Times New Roman" w:hAnsi="Times New Roman"/>
          <w:sz w:val="28"/>
          <w:lang w:val="ro-MD"/>
        </w:rPr>
        <w:t>.</w:t>
      </w:r>
      <w:r w:rsidRPr="004D6957">
        <w:rPr>
          <w:rFonts w:ascii="Times New Roman" w:eastAsia="Times New Roman" w:hAnsi="Times New Roman"/>
          <w:sz w:val="28"/>
          <w:lang w:val="ro-MD"/>
        </w:rPr>
        <w:t xml:space="preserve"> Rambursarea creditelor primite</w:t>
      </w:r>
      <w:r w:rsidR="0057423A" w:rsidRPr="004D6957">
        <w:rPr>
          <w:rFonts w:ascii="Times New Roman" w:eastAsia="Times New Roman" w:hAnsi="Times New Roman"/>
          <w:sz w:val="28"/>
          <w:lang w:val="ro-MD"/>
        </w:rPr>
        <w:t>, precum și sancțiunile aplicate în conformitate cu contractul încheiat, se virează la bugetul de stat.</w:t>
      </w:r>
    </w:p>
    <w:p w:rsidR="00DF30B1" w:rsidRPr="004D6957" w:rsidRDefault="00ED170F" w:rsidP="009F05AC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/>
          <w:b/>
          <w:sz w:val="28"/>
          <w:lang w:val="ro-MD"/>
        </w:rPr>
      </w:pPr>
      <w:r w:rsidRPr="004D6957">
        <w:rPr>
          <w:rFonts w:ascii="Times New Roman" w:eastAsia="Times New Roman" w:hAnsi="Times New Roman"/>
          <w:sz w:val="28"/>
          <w:lang w:val="ro-MD"/>
        </w:rPr>
        <w:tab/>
        <w:t>16</w:t>
      </w:r>
      <w:r w:rsidR="00DF30B1" w:rsidRPr="004D6957">
        <w:rPr>
          <w:rFonts w:ascii="Times New Roman" w:eastAsia="Times New Roman" w:hAnsi="Times New Roman"/>
          <w:sz w:val="28"/>
          <w:lang w:val="ro-MD"/>
        </w:rPr>
        <w:t xml:space="preserve">. Respectarea </w:t>
      </w:r>
      <w:proofErr w:type="spellStart"/>
      <w:r w:rsidR="00DF30B1" w:rsidRPr="004D6957">
        <w:rPr>
          <w:rFonts w:ascii="Times New Roman" w:eastAsia="Times New Roman" w:hAnsi="Times New Roman"/>
          <w:sz w:val="28"/>
          <w:lang w:val="ro-MD"/>
        </w:rPr>
        <w:t>condiţiilor</w:t>
      </w:r>
      <w:proofErr w:type="spellEnd"/>
      <w:r w:rsidR="00DF30B1" w:rsidRPr="004D6957">
        <w:rPr>
          <w:rFonts w:ascii="Times New Roman" w:eastAsia="Times New Roman" w:hAnsi="Times New Roman"/>
          <w:sz w:val="28"/>
          <w:lang w:val="ro-MD"/>
        </w:rPr>
        <w:t xml:space="preserve"> prezentului Regulament la acordarea, primirea, utilizarea </w:t>
      </w:r>
      <w:proofErr w:type="spellStart"/>
      <w:r w:rsidR="00DF30B1" w:rsidRPr="004D6957">
        <w:rPr>
          <w:rFonts w:ascii="Times New Roman" w:eastAsia="Times New Roman" w:hAnsi="Times New Roman"/>
          <w:sz w:val="28"/>
          <w:lang w:val="ro-MD"/>
        </w:rPr>
        <w:t>şi</w:t>
      </w:r>
      <w:proofErr w:type="spellEnd"/>
      <w:r w:rsidR="00DF30B1" w:rsidRPr="004D6957">
        <w:rPr>
          <w:rFonts w:ascii="Times New Roman" w:eastAsia="Times New Roman" w:hAnsi="Times New Roman"/>
          <w:sz w:val="28"/>
          <w:lang w:val="ro-MD"/>
        </w:rPr>
        <w:t xml:space="preserve"> rambursarea creditelor din bugetul de stat este obligatorie.</w:t>
      </w:r>
    </w:p>
    <w:p w:rsidR="00A33F58" w:rsidRPr="004D6957" w:rsidRDefault="00A33F58" w:rsidP="009F05AC">
      <w:pPr>
        <w:tabs>
          <w:tab w:val="left" w:pos="709"/>
        </w:tabs>
        <w:spacing w:line="276" w:lineRule="auto"/>
        <w:ind w:firstLine="709"/>
        <w:jc w:val="both"/>
        <w:rPr>
          <w:rFonts w:ascii="Times New Roman" w:eastAsia="Times New Roman" w:hAnsi="Times New Roman"/>
          <w:sz w:val="28"/>
          <w:lang w:val="ro-MD"/>
        </w:rPr>
      </w:pPr>
    </w:p>
    <w:p w:rsidR="00B17CE4" w:rsidRPr="004D6957" w:rsidRDefault="00B17CE4" w:rsidP="009F05AC">
      <w:pPr>
        <w:tabs>
          <w:tab w:val="left" w:pos="709"/>
        </w:tabs>
        <w:spacing w:line="276" w:lineRule="auto"/>
        <w:ind w:firstLine="709"/>
        <w:jc w:val="both"/>
        <w:rPr>
          <w:rFonts w:ascii="Times New Roman" w:eastAsia="Times New Roman" w:hAnsi="Times New Roman"/>
          <w:sz w:val="28"/>
          <w:lang w:val="ro-MD"/>
        </w:rPr>
      </w:pPr>
    </w:p>
    <w:p w:rsidR="00B17CE4" w:rsidRPr="004D6957" w:rsidRDefault="00B17CE4" w:rsidP="009F05AC">
      <w:pPr>
        <w:tabs>
          <w:tab w:val="left" w:pos="851"/>
        </w:tabs>
        <w:spacing w:line="276" w:lineRule="auto"/>
        <w:jc w:val="both"/>
        <w:rPr>
          <w:rFonts w:ascii="Times New Roman" w:eastAsia="Times New Roman" w:hAnsi="Times New Roman"/>
          <w:sz w:val="28"/>
          <w:lang w:val="ro-MD"/>
        </w:rPr>
      </w:pPr>
    </w:p>
    <w:p w:rsidR="00463EAB" w:rsidRPr="004D6957" w:rsidRDefault="00463EAB" w:rsidP="009F05AC">
      <w:pPr>
        <w:tabs>
          <w:tab w:val="left" w:pos="1232"/>
        </w:tabs>
        <w:spacing w:line="276" w:lineRule="auto"/>
        <w:jc w:val="both"/>
        <w:rPr>
          <w:rFonts w:ascii="Times New Roman" w:eastAsia="Times New Roman" w:hAnsi="Times New Roman"/>
          <w:sz w:val="28"/>
          <w:lang w:val="ro-MD"/>
        </w:rPr>
      </w:pPr>
    </w:p>
    <w:p w:rsidR="00463EAB" w:rsidRPr="004D6957" w:rsidRDefault="00463EAB" w:rsidP="009F05AC">
      <w:pPr>
        <w:tabs>
          <w:tab w:val="left" w:pos="1232"/>
        </w:tabs>
        <w:spacing w:line="276" w:lineRule="auto"/>
        <w:jc w:val="both"/>
        <w:rPr>
          <w:rFonts w:ascii="Times New Roman" w:eastAsia="Times New Roman" w:hAnsi="Times New Roman"/>
          <w:b/>
          <w:sz w:val="28"/>
          <w:lang w:val="ro-MD"/>
        </w:rPr>
      </w:pPr>
    </w:p>
    <w:p w:rsidR="00463EAB" w:rsidRPr="004D6957" w:rsidRDefault="00463EAB" w:rsidP="009F05AC">
      <w:pPr>
        <w:tabs>
          <w:tab w:val="left" w:pos="1232"/>
        </w:tabs>
        <w:spacing w:line="276" w:lineRule="auto"/>
        <w:jc w:val="both"/>
        <w:rPr>
          <w:rFonts w:ascii="Times New Roman" w:eastAsia="Times New Roman" w:hAnsi="Times New Roman"/>
          <w:b/>
          <w:sz w:val="28"/>
          <w:lang w:val="ro-MD"/>
        </w:rPr>
      </w:pPr>
    </w:p>
    <w:p w:rsidR="00463EAB" w:rsidRPr="004D6957" w:rsidRDefault="00463EAB" w:rsidP="009F05AC">
      <w:pPr>
        <w:tabs>
          <w:tab w:val="left" w:pos="1232"/>
        </w:tabs>
        <w:spacing w:line="276" w:lineRule="auto"/>
        <w:jc w:val="both"/>
        <w:rPr>
          <w:rFonts w:ascii="Times New Roman" w:eastAsia="Times New Roman" w:hAnsi="Times New Roman"/>
          <w:b/>
          <w:sz w:val="28"/>
          <w:lang w:val="ro-MD"/>
        </w:rPr>
      </w:pPr>
    </w:p>
    <w:p w:rsidR="00463EAB" w:rsidRPr="004D6957" w:rsidRDefault="00463EAB" w:rsidP="009F05AC">
      <w:pPr>
        <w:tabs>
          <w:tab w:val="left" w:pos="1232"/>
        </w:tabs>
        <w:spacing w:line="276" w:lineRule="auto"/>
        <w:jc w:val="both"/>
        <w:rPr>
          <w:rFonts w:ascii="Times New Roman" w:eastAsia="Times New Roman" w:hAnsi="Times New Roman"/>
          <w:sz w:val="28"/>
          <w:lang w:val="ro-MD"/>
        </w:rPr>
      </w:pPr>
    </w:p>
    <w:p w:rsidR="00463EAB" w:rsidRPr="004D6957" w:rsidRDefault="00463EAB" w:rsidP="009F05AC">
      <w:pPr>
        <w:tabs>
          <w:tab w:val="left" w:pos="1232"/>
        </w:tabs>
        <w:spacing w:line="276" w:lineRule="auto"/>
        <w:jc w:val="both"/>
        <w:rPr>
          <w:rFonts w:ascii="Times New Roman" w:eastAsia="Times New Roman" w:hAnsi="Times New Roman"/>
          <w:sz w:val="28"/>
          <w:lang w:val="ro-MD"/>
        </w:rPr>
      </w:pPr>
    </w:p>
    <w:p w:rsidR="00463EAB" w:rsidRDefault="00463EAB" w:rsidP="009F05AC">
      <w:pPr>
        <w:tabs>
          <w:tab w:val="left" w:pos="1232"/>
        </w:tabs>
        <w:spacing w:line="276" w:lineRule="auto"/>
        <w:jc w:val="both"/>
        <w:rPr>
          <w:rFonts w:ascii="Times New Roman" w:eastAsia="Times New Roman" w:hAnsi="Times New Roman"/>
          <w:b/>
          <w:sz w:val="28"/>
          <w:lang w:val="ro-MD"/>
        </w:rPr>
      </w:pPr>
    </w:p>
    <w:p w:rsidR="008F0F46" w:rsidRDefault="008F0F46" w:rsidP="009F05AC">
      <w:pPr>
        <w:tabs>
          <w:tab w:val="left" w:pos="1232"/>
        </w:tabs>
        <w:spacing w:line="276" w:lineRule="auto"/>
        <w:jc w:val="both"/>
        <w:rPr>
          <w:rFonts w:ascii="Times New Roman" w:eastAsia="Times New Roman" w:hAnsi="Times New Roman"/>
          <w:b/>
          <w:sz w:val="28"/>
          <w:lang w:val="ro-MD"/>
        </w:rPr>
      </w:pPr>
    </w:p>
    <w:p w:rsidR="008F0F46" w:rsidRDefault="008F0F46" w:rsidP="009F05AC">
      <w:pPr>
        <w:tabs>
          <w:tab w:val="left" w:pos="1232"/>
        </w:tabs>
        <w:spacing w:line="276" w:lineRule="auto"/>
        <w:jc w:val="both"/>
        <w:rPr>
          <w:rFonts w:ascii="Times New Roman" w:eastAsia="Times New Roman" w:hAnsi="Times New Roman"/>
          <w:b/>
          <w:sz w:val="28"/>
          <w:lang w:val="ro-MD"/>
        </w:rPr>
      </w:pPr>
    </w:p>
    <w:p w:rsidR="008F0F46" w:rsidRDefault="008F0F46" w:rsidP="009F05AC">
      <w:pPr>
        <w:tabs>
          <w:tab w:val="left" w:pos="1232"/>
        </w:tabs>
        <w:spacing w:line="276" w:lineRule="auto"/>
        <w:jc w:val="both"/>
        <w:rPr>
          <w:rFonts w:ascii="Times New Roman" w:eastAsia="Times New Roman" w:hAnsi="Times New Roman"/>
          <w:b/>
          <w:sz w:val="28"/>
          <w:lang w:val="ro-MD"/>
        </w:rPr>
      </w:pPr>
    </w:p>
    <w:p w:rsidR="008F0F46" w:rsidRDefault="008F0F46" w:rsidP="009F05AC">
      <w:pPr>
        <w:tabs>
          <w:tab w:val="left" w:pos="1232"/>
        </w:tabs>
        <w:spacing w:line="276" w:lineRule="auto"/>
        <w:jc w:val="both"/>
        <w:rPr>
          <w:rFonts w:ascii="Times New Roman" w:eastAsia="Times New Roman" w:hAnsi="Times New Roman"/>
          <w:b/>
          <w:sz w:val="28"/>
          <w:lang w:val="ro-MD"/>
        </w:rPr>
      </w:pPr>
    </w:p>
    <w:p w:rsidR="008F0F46" w:rsidRDefault="008F0F46" w:rsidP="009F05AC">
      <w:pPr>
        <w:tabs>
          <w:tab w:val="left" w:pos="1232"/>
        </w:tabs>
        <w:spacing w:line="276" w:lineRule="auto"/>
        <w:jc w:val="both"/>
        <w:rPr>
          <w:rFonts w:ascii="Times New Roman" w:eastAsia="Times New Roman" w:hAnsi="Times New Roman"/>
          <w:b/>
          <w:sz w:val="28"/>
          <w:lang w:val="ro-MD"/>
        </w:rPr>
      </w:pPr>
    </w:p>
    <w:p w:rsidR="008F0F46" w:rsidRDefault="008F0F46" w:rsidP="009F05AC">
      <w:pPr>
        <w:tabs>
          <w:tab w:val="left" w:pos="1232"/>
        </w:tabs>
        <w:spacing w:line="276" w:lineRule="auto"/>
        <w:jc w:val="both"/>
        <w:rPr>
          <w:rFonts w:ascii="Times New Roman" w:eastAsia="Times New Roman" w:hAnsi="Times New Roman"/>
          <w:b/>
          <w:sz w:val="28"/>
          <w:lang w:val="ro-MD"/>
        </w:rPr>
      </w:pPr>
    </w:p>
    <w:p w:rsidR="008F0F46" w:rsidRDefault="008F0F46" w:rsidP="009F05AC">
      <w:pPr>
        <w:tabs>
          <w:tab w:val="left" w:pos="1232"/>
        </w:tabs>
        <w:spacing w:line="276" w:lineRule="auto"/>
        <w:jc w:val="both"/>
        <w:rPr>
          <w:rFonts w:ascii="Times New Roman" w:eastAsia="Times New Roman" w:hAnsi="Times New Roman"/>
          <w:b/>
          <w:sz w:val="28"/>
          <w:lang w:val="ro-MD"/>
        </w:rPr>
      </w:pPr>
    </w:p>
    <w:p w:rsidR="008F0F46" w:rsidRDefault="008F0F46" w:rsidP="009F05AC">
      <w:pPr>
        <w:tabs>
          <w:tab w:val="left" w:pos="1232"/>
        </w:tabs>
        <w:spacing w:line="276" w:lineRule="auto"/>
        <w:jc w:val="both"/>
        <w:rPr>
          <w:rFonts w:ascii="Times New Roman" w:eastAsia="Times New Roman" w:hAnsi="Times New Roman"/>
          <w:b/>
          <w:sz w:val="28"/>
          <w:lang w:val="ro-MD"/>
        </w:rPr>
      </w:pPr>
    </w:p>
    <w:p w:rsidR="008F0F46" w:rsidRDefault="008F0F46" w:rsidP="009F05AC">
      <w:pPr>
        <w:tabs>
          <w:tab w:val="left" w:pos="1232"/>
        </w:tabs>
        <w:spacing w:line="276" w:lineRule="auto"/>
        <w:jc w:val="both"/>
        <w:rPr>
          <w:rFonts w:ascii="Times New Roman" w:eastAsia="Times New Roman" w:hAnsi="Times New Roman"/>
          <w:b/>
          <w:sz w:val="28"/>
          <w:lang w:val="ro-MD"/>
        </w:rPr>
      </w:pPr>
    </w:p>
    <w:p w:rsidR="008F0F46" w:rsidRDefault="008F0F46" w:rsidP="009F05AC">
      <w:pPr>
        <w:tabs>
          <w:tab w:val="left" w:pos="1232"/>
        </w:tabs>
        <w:spacing w:line="276" w:lineRule="auto"/>
        <w:jc w:val="both"/>
        <w:rPr>
          <w:rFonts w:ascii="Times New Roman" w:eastAsia="Times New Roman" w:hAnsi="Times New Roman"/>
          <w:b/>
          <w:sz w:val="28"/>
          <w:lang w:val="ro-MD"/>
        </w:rPr>
      </w:pPr>
    </w:p>
    <w:p w:rsidR="008F0F46" w:rsidRDefault="008F0F46" w:rsidP="009F05AC">
      <w:pPr>
        <w:tabs>
          <w:tab w:val="left" w:pos="1232"/>
        </w:tabs>
        <w:spacing w:line="276" w:lineRule="auto"/>
        <w:jc w:val="both"/>
        <w:rPr>
          <w:rFonts w:ascii="Times New Roman" w:eastAsia="Times New Roman" w:hAnsi="Times New Roman"/>
          <w:b/>
          <w:sz w:val="28"/>
          <w:lang w:val="ro-MD"/>
        </w:rPr>
      </w:pPr>
    </w:p>
    <w:p w:rsidR="008F0F46" w:rsidRDefault="008F0F46" w:rsidP="009F05AC">
      <w:pPr>
        <w:tabs>
          <w:tab w:val="left" w:pos="1232"/>
        </w:tabs>
        <w:spacing w:line="276" w:lineRule="auto"/>
        <w:jc w:val="both"/>
        <w:rPr>
          <w:rFonts w:ascii="Times New Roman" w:eastAsia="Times New Roman" w:hAnsi="Times New Roman"/>
          <w:b/>
          <w:sz w:val="28"/>
          <w:lang w:val="ro-MD"/>
        </w:rPr>
      </w:pPr>
    </w:p>
    <w:p w:rsidR="008F0F46" w:rsidRDefault="008F0F46" w:rsidP="009F05AC">
      <w:pPr>
        <w:tabs>
          <w:tab w:val="left" w:pos="1232"/>
        </w:tabs>
        <w:spacing w:line="276" w:lineRule="auto"/>
        <w:jc w:val="both"/>
        <w:rPr>
          <w:rFonts w:ascii="Times New Roman" w:eastAsia="Times New Roman" w:hAnsi="Times New Roman"/>
          <w:b/>
          <w:sz w:val="28"/>
          <w:lang w:val="ro-MD"/>
        </w:rPr>
      </w:pPr>
    </w:p>
    <w:p w:rsidR="008F0F46" w:rsidRDefault="008F0F46" w:rsidP="009F05AC">
      <w:pPr>
        <w:tabs>
          <w:tab w:val="left" w:pos="1232"/>
        </w:tabs>
        <w:spacing w:line="276" w:lineRule="auto"/>
        <w:jc w:val="both"/>
        <w:rPr>
          <w:rFonts w:ascii="Times New Roman" w:eastAsia="Times New Roman" w:hAnsi="Times New Roman"/>
          <w:b/>
          <w:sz w:val="28"/>
          <w:lang w:val="ro-MD"/>
        </w:rPr>
      </w:pPr>
    </w:p>
    <w:p w:rsidR="008F0F46" w:rsidRDefault="008F0F46" w:rsidP="009F05AC">
      <w:pPr>
        <w:tabs>
          <w:tab w:val="left" w:pos="1232"/>
        </w:tabs>
        <w:spacing w:line="276" w:lineRule="auto"/>
        <w:jc w:val="both"/>
        <w:rPr>
          <w:rFonts w:ascii="Times New Roman" w:eastAsia="Times New Roman" w:hAnsi="Times New Roman"/>
          <w:b/>
          <w:sz w:val="28"/>
          <w:lang w:val="ro-MD"/>
        </w:rPr>
      </w:pPr>
    </w:p>
    <w:p w:rsidR="008F0F46" w:rsidRDefault="008F0F46" w:rsidP="009F05AC">
      <w:pPr>
        <w:tabs>
          <w:tab w:val="left" w:pos="1232"/>
        </w:tabs>
        <w:spacing w:line="276" w:lineRule="auto"/>
        <w:jc w:val="both"/>
        <w:rPr>
          <w:rFonts w:ascii="Times New Roman" w:eastAsia="Times New Roman" w:hAnsi="Times New Roman"/>
          <w:b/>
          <w:sz w:val="28"/>
          <w:lang w:val="ro-MD"/>
        </w:rPr>
      </w:pPr>
    </w:p>
    <w:p w:rsidR="008F0F46" w:rsidRDefault="008F0F46" w:rsidP="009F05AC">
      <w:pPr>
        <w:tabs>
          <w:tab w:val="left" w:pos="1232"/>
        </w:tabs>
        <w:spacing w:line="276" w:lineRule="auto"/>
        <w:jc w:val="both"/>
        <w:rPr>
          <w:rFonts w:ascii="Times New Roman" w:eastAsia="Times New Roman" w:hAnsi="Times New Roman"/>
          <w:b/>
          <w:sz w:val="28"/>
          <w:lang w:val="ro-MD"/>
        </w:rPr>
      </w:pPr>
    </w:p>
    <w:p w:rsidR="008F0F46" w:rsidRPr="004D6957" w:rsidRDefault="008F0F46" w:rsidP="009F05AC">
      <w:pPr>
        <w:tabs>
          <w:tab w:val="left" w:pos="1232"/>
        </w:tabs>
        <w:spacing w:line="276" w:lineRule="auto"/>
        <w:jc w:val="both"/>
        <w:rPr>
          <w:rFonts w:ascii="Times New Roman" w:eastAsia="Times New Roman" w:hAnsi="Times New Roman"/>
          <w:b/>
          <w:sz w:val="28"/>
          <w:lang w:val="ro-MD"/>
        </w:rPr>
      </w:pPr>
    </w:p>
    <w:p w:rsidR="008F0F46" w:rsidRDefault="008F0F46" w:rsidP="008F0F46">
      <w:pPr>
        <w:spacing w:line="0" w:lineRule="atLeast"/>
        <w:ind w:left="5529"/>
        <w:jc w:val="right"/>
        <w:rPr>
          <w:rFonts w:ascii="Times New Roman" w:eastAsia="Times New Roman" w:hAnsi="Times New Roman"/>
          <w:sz w:val="16"/>
          <w:szCs w:val="16"/>
          <w:lang w:val="ro-MD"/>
        </w:rPr>
      </w:pPr>
      <w:r>
        <w:rPr>
          <w:rFonts w:ascii="Times New Roman" w:eastAsia="Times New Roman" w:hAnsi="Times New Roman"/>
          <w:sz w:val="16"/>
          <w:szCs w:val="16"/>
          <w:lang w:val="ro-MD"/>
        </w:rPr>
        <w:t xml:space="preserve">Anexa nr.1 </w:t>
      </w:r>
    </w:p>
    <w:p w:rsidR="008F0F46" w:rsidRDefault="008F0F46" w:rsidP="008F0F46">
      <w:pPr>
        <w:spacing w:line="0" w:lineRule="atLeast"/>
        <w:ind w:left="5529"/>
        <w:jc w:val="both"/>
        <w:rPr>
          <w:rFonts w:ascii="Times New Roman" w:eastAsia="Times New Roman" w:hAnsi="Times New Roman"/>
          <w:sz w:val="16"/>
          <w:szCs w:val="16"/>
          <w:lang w:val="ro-MD"/>
        </w:rPr>
      </w:pPr>
      <w:r>
        <w:rPr>
          <w:rFonts w:ascii="Times New Roman" w:eastAsia="Times New Roman" w:hAnsi="Times New Roman"/>
          <w:sz w:val="16"/>
          <w:szCs w:val="16"/>
          <w:lang w:val="ro-MD"/>
        </w:rPr>
        <w:t xml:space="preserve">la Regulamentul  privind modul de acordare a creditelor fără dobândă concurenților electorali în vederea </w:t>
      </w:r>
      <w:proofErr w:type="spellStart"/>
      <w:r>
        <w:rPr>
          <w:rFonts w:ascii="Times New Roman" w:eastAsia="Times New Roman" w:hAnsi="Times New Roman"/>
          <w:sz w:val="16"/>
          <w:szCs w:val="16"/>
          <w:lang w:val="ro-MD"/>
        </w:rPr>
        <w:t>desfăşurării</w:t>
      </w:r>
      <w:proofErr w:type="spellEnd"/>
      <w:r>
        <w:rPr>
          <w:rFonts w:ascii="Times New Roman" w:eastAsia="Times New Roman" w:hAnsi="Times New Roman"/>
          <w:sz w:val="16"/>
          <w:szCs w:val="16"/>
          <w:lang w:val="ro-MD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val="ro-MD"/>
        </w:rPr>
        <w:lastRenderedPageBreak/>
        <w:t>campaniei electorale pentru alegerile locale noi din 16 octombrie 2022</w:t>
      </w:r>
    </w:p>
    <w:p w:rsidR="008F0F46" w:rsidRPr="008F0F46" w:rsidRDefault="008F0F46" w:rsidP="008F0F46">
      <w:pPr>
        <w:rPr>
          <w:rFonts w:ascii="Times New Roman" w:hAnsi="Times New Roman" w:cs="Times New Roman"/>
          <w:sz w:val="32"/>
          <w:szCs w:val="32"/>
          <w:lang w:val="ro-RO" w:eastAsia="en-US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 xml:space="preserve">                                                                         </w:t>
      </w:r>
    </w:p>
    <w:p w:rsidR="008F0F46" w:rsidRDefault="008F0F46" w:rsidP="008F0F46">
      <w:pPr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8F0F46" w:rsidRDefault="008F0F46" w:rsidP="008F0F46">
      <w:pPr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8F0F46" w:rsidRDefault="008F0F46" w:rsidP="008F0F46">
      <w:pPr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>MINISTERUL FINANȚELOR AL REPUBLICII MOLDOVA</w:t>
      </w:r>
    </w:p>
    <w:p w:rsidR="008F0F46" w:rsidRDefault="008F0F46" w:rsidP="008F0F46">
      <w:pPr>
        <w:rPr>
          <w:rFonts w:ascii="Times New Roman" w:hAnsi="Times New Roman" w:cs="Times New Roman"/>
          <w:sz w:val="32"/>
          <w:szCs w:val="32"/>
          <w:lang w:val="ro-RO"/>
        </w:rPr>
      </w:pPr>
    </w:p>
    <w:p w:rsidR="008F0F46" w:rsidRDefault="008F0F46" w:rsidP="008F0F46">
      <w:pPr>
        <w:rPr>
          <w:rFonts w:ascii="Times New Roman" w:hAnsi="Times New Roman" w:cs="Times New Roman"/>
          <w:sz w:val="32"/>
          <w:szCs w:val="32"/>
          <w:lang w:val="ro-RO"/>
        </w:rPr>
      </w:pPr>
    </w:p>
    <w:p w:rsidR="008F0F46" w:rsidRDefault="008F0F46" w:rsidP="008F0F46">
      <w:pPr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>ADEVERINȚĂ</w:t>
      </w:r>
    </w:p>
    <w:p w:rsidR="008F0F46" w:rsidRDefault="008F0F46" w:rsidP="008F0F46">
      <w:pPr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>de înregistrare a mandatarului financiar nr.______</w:t>
      </w:r>
    </w:p>
    <w:p w:rsidR="008F0F46" w:rsidRDefault="008F0F46" w:rsidP="008F0F46">
      <w:pPr>
        <w:jc w:val="center"/>
        <w:rPr>
          <w:rFonts w:ascii="Times New Roman" w:hAnsi="Times New Roman" w:cs="Times New Roman"/>
          <w:sz w:val="32"/>
          <w:szCs w:val="32"/>
          <w:lang w:val="ro-RO"/>
        </w:rPr>
      </w:pPr>
    </w:p>
    <w:p w:rsidR="008F0F46" w:rsidRDefault="008F0F46" w:rsidP="008F0F46">
      <w:pPr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>___   ___________  2022                                         mun. Chișinău</w:t>
      </w:r>
    </w:p>
    <w:p w:rsidR="008F0F46" w:rsidRDefault="008F0F46" w:rsidP="008F0F46">
      <w:pPr>
        <w:rPr>
          <w:rFonts w:ascii="Times New Roman" w:hAnsi="Times New Roman" w:cs="Times New Roman"/>
          <w:i/>
          <w:lang w:val="ro-RO"/>
        </w:rPr>
      </w:pPr>
      <w:r>
        <w:rPr>
          <w:rFonts w:ascii="Times New Roman" w:hAnsi="Times New Roman" w:cs="Times New Roman"/>
          <w:i/>
          <w:lang w:val="ro-RO"/>
        </w:rPr>
        <w:t xml:space="preserve">data                      luna            </w:t>
      </w:r>
    </w:p>
    <w:p w:rsidR="008F0F46" w:rsidRDefault="008F0F46" w:rsidP="008F0F46">
      <w:pPr>
        <w:rPr>
          <w:rFonts w:ascii="Times New Roman" w:hAnsi="Times New Roman" w:cs="Times New Roman"/>
          <w:i/>
          <w:lang w:val="ro-RO"/>
        </w:rPr>
      </w:pPr>
    </w:p>
    <w:p w:rsidR="008F0F46" w:rsidRDefault="008F0F46" w:rsidP="008F0F46">
      <w:pPr>
        <w:pBdr>
          <w:bottom w:val="single" w:sz="12" w:space="1" w:color="auto"/>
        </w:pBdr>
        <w:rPr>
          <w:rFonts w:ascii="Times New Roman" w:hAnsi="Times New Roman" w:cs="Times New Roman"/>
          <w:i/>
          <w:lang w:val="ro-RO"/>
        </w:rPr>
      </w:pPr>
    </w:p>
    <w:p w:rsidR="008F0F46" w:rsidRDefault="008F0F46" w:rsidP="008F0F46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(</w:t>
      </w:r>
      <w:r>
        <w:rPr>
          <w:rFonts w:ascii="Times New Roman" w:hAnsi="Times New Roman" w:cs="Times New Roman"/>
          <w:lang w:val="ro-RO"/>
        </w:rPr>
        <w:t>numele, prenumele persoanei fizice, denumirea persoanei juridice)</w:t>
      </w:r>
    </w:p>
    <w:p w:rsidR="008F0F46" w:rsidRDefault="008F0F46" w:rsidP="008F0F46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este înregistrat(ă) de către Ministerul Finanțelor al Republicii Moldova în calitate de mandatar financiar al ______________________________________</w:t>
      </w:r>
    </w:p>
    <w:p w:rsidR="008F0F46" w:rsidRDefault="008F0F46" w:rsidP="008F0F46">
      <w:pPr>
        <w:pBdr>
          <w:bottom w:val="single" w:sz="12" w:space="1" w:color="auto"/>
        </w:pBd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                (denumirea concurentului electoral)</w:t>
      </w:r>
    </w:p>
    <w:p w:rsidR="008F0F46" w:rsidRDefault="008F0F46" w:rsidP="008F0F46">
      <w:pPr>
        <w:pBdr>
          <w:bottom w:val="single" w:sz="12" w:space="1" w:color="auto"/>
        </w:pBdr>
        <w:rPr>
          <w:rFonts w:ascii="Times New Roman" w:hAnsi="Times New Roman" w:cs="Times New Roman"/>
          <w:lang w:val="ro-RO"/>
        </w:rPr>
      </w:pPr>
    </w:p>
    <w:p w:rsidR="008F0F46" w:rsidRDefault="008F0F46" w:rsidP="008F0F46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8F0F46" w:rsidRDefault="008F0F46" w:rsidP="008F0F46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cu dreptul de a primi credit fără dobândă de la bugetul de stat pentru desfășurarea campaniei electorale la alegerile locale noi din 16 octombrie 2022.</w:t>
      </w:r>
    </w:p>
    <w:p w:rsidR="008F0F46" w:rsidRDefault="008F0F46" w:rsidP="008F0F46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F0F46" w:rsidRDefault="008F0F46" w:rsidP="008F0F46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F0F46" w:rsidRDefault="008F0F46" w:rsidP="008F0F46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F0F46" w:rsidRDefault="008F0F46" w:rsidP="008F0F46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F0F46" w:rsidRDefault="008F0F46" w:rsidP="008F0F46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F0F46" w:rsidRDefault="008F0F46" w:rsidP="008F0F46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F0F46" w:rsidRPr="008F0F46" w:rsidRDefault="008F0F46" w:rsidP="008F0F46">
      <w:pPr>
        <w:tabs>
          <w:tab w:val="left" w:pos="662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lang w:val="ro-MD"/>
        </w:rPr>
      </w:pPr>
      <w:r>
        <w:rPr>
          <w:rFonts w:ascii="Times New Roman" w:eastAsia="Times New Roman" w:hAnsi="Times New Roman"/>
          <w:b/>
          <w:sz w:val="28"/>
          <w:szCs w:val="24"/>
          <w:lang w:val="ro-MD"/>
        </w:rPr>
        <w:t>Ministru                                                     Dumitru BUDIANSCHI</w:t>
      </w:r>
    </w:p>
    <w:p w:rsidR="008F0F46" w:rsidRPr="008F0F46" w:rsidRDefault="008F0F46" w:rsidP="008F0F46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637921" w:rsidRDefault="00637921" w:rsidP="009F05AC">
      <w:pPr>
        <w:spacing w:line="276" w:lineRule="auto"/>
        <w:rPr>
          <w:rFonts w:ascii="Times New Roman" w:eastAsia="Times New Roman" w:hAnsi="Times New Roman"/>
          <w:b/>
          <w:sz w:val="28"/>
          <w:lang w:val="ro-MD"/>
        </w:rPr>
      </w:pPr>
    </w:p>
    <w:p w:rsidR="0029730C" w:rsidRDefault="0029730C" w:rsidP="009F05AC">
      <w:pPr>
        <w:spacing w:line="276" w:lineRule="auto"/>
        <w:rPr>
          <w:rFonts w:ascii="Times New Roman" w:eastAsia="Times New Roman" w:hAnsi="Times New Roman"/>
          <w:b/>
          <w:sz w:val="28"/>
          <w:lang w:val="ro-MD"/>
        </w:rPr>
      </w:pPr>
    </w:p>
    <w:p w:rsidR="0029730C" w:rsidRDefault="0029730C" w:rsidP="009F05AC">
      <w:pPr>
        <w:spacing w:line="276" w:lineRule="auto"/>
        <w:rPr>
          <w:rFonts w:ascii="Times New Roman" w:eastAsia="Times New Roman" w:hAnsi="Times New Roman"/>
          <w:b/>
          <w:sz w:val="28"/>
          <w:lang w:val="ro-MD"/>
        </w:rPr>
      </w:pPr>
    </w:p>
    <w:p w:rsidR="0029730C" w:rsidRDefault="0029730C" w:rsidP="009F05AC">
      <w:pPr>
        <w:spacing w:line="276" w:lineRule="auto"/>
        <w:rPr>
          <w:rFonts w:ascii="Times New Roman" w:eastAsia="Times New Roman" w:hAnsi="Times New Roman"/>
          <w:b/>
          <w:sz w:val="28"/>
          <w:lang w:val="ro-MD"/>
        </w:rPr>
      </w:pPr>
    </w:p>
    <w:p w:rsidR="0029730C" w:rsidRDefault="0029730C" w:rsidP="009F05AC">
      <w:pPr>
        <w:spacing w:line="276" w:lineRule="auto"/>
        <w:rPr>
          <w:rFonts w:ascii="Times New Roman" w:eastAsia="Times New Roman" w:hAnsi="Times New Roman"/>
          <w:b/>
          <w:sz w:val="28"/>
          <w:lang w:val="ro-MD"/>
        </w:rPr>
      </w:pPr>
    </w:p>
    <w:p w:rsidR="0029730C" w:rsidRDefault="0029730C" w:rsidP="009F05AC">
      <w:pPr>
        <w:spacing w:line="276" w:lineRule="auto"/>
        <w:rPr>
          <w:rFonts w:ascii="Times New Roman" w:eastAsia="Times New Roman" w:hAnsi="Times New Roman"/>
          <w:b/>
          <w:sz w:val="28"/>
          <w:lang w:val="ro-MD"/>
        </w:rPr>
      </w:pPr>
    </w:p>
    <w:p w:rsidR="0029730C" w:rsidRDefault="0029730C" w:rsidP="009F05AC">
      <w:pPr>
        <w:spacing w:line="276" w:lineRule="auto"/>
        <w:rPr>
          <w:rFonts w:ascii="Times New Roman" w:eastAsia="Times New Roman" w:hAnsi="Times New Roman"/>
          <w:b/>
          <w:sz w:val="28"/>
          <w:lang w:val="ro-MD"/>
        </w:rPr>
      </w:pPr>
    </w:p>
    <w:p w:rsidR="0029730C" w:rsidRDefault="0029730C" w:rsidP="009F05AC">
      <w:pPr>
        <w:spacing w:line="276" w:lineRule="auto"/>
        <w:rPr>
          <w:rFonts w:ascii="Times New Roman" w:eastAsia="Times New Roman" w:hAnsi="Times New Roman"/>
          <w:b/>
          <w:sz w:val="28"/>
          <w:lang w:val="ro-MD"/>
        </w:rPr>
      </w:pPr>
    </w:p>
    <w:p w:rsidR="0029730C" w:rsidRDefault="0029730C" w:rsidP="009F05AC">
      <w:pPr>
        <w:spacing w:line="276" w:lineRule="auto"/>
        <w:rPr>
          <w:rFonts w:ascii="Times New Roman" w:eastAsia="Times New Roman" w:hAnsi="Times New Roman"/>
          <w:b/>
          <w:sz w:val="28"/>
          <w:lang w:val="ro-MD"/>
        </w:rPr>
      </w:pPr>
    </w:p>
    <w:p w:rsidR="0029730C" w:rsidRDefault="0029730C" w:rsidP="009F05AC">
      <w:pPr>
        <w:spacing w:line="276" w:lineRule="auto"/>
        <w:rPr>
          <w:rFonts w:ascii="Times New Roman" w:eastAsia="Times New Roman" w:hAnsi="Times New Roman"/>
          <w:b/>
          <w:sz w:val="28"/>
          <w:lang w:val="ro-MD"/>
        </w:rPr>
      </w:pPr>
    </w:p>
    <w:p w:rsidR="0029730C" w:rsidRDefault="0029730C" w:rsidP="009F05AC">
      <w:pPr>
        <w:spacing w:line="276" w:lineRule="auto"/>
        <w:rPr>
          <w:rFonts w:ascii="Times New Roman" w:eastAsia="Times New Roman" w:hAnsi="Times New Roman"/>
          <w:b/>
          <w:sz w:val="28"/>
          <w:lang w:val="ro-MD"/>
        </w:rPr>
      </w:pPr>
    </w:p>
    <w:p w:rsidR="0029730C" w:rsidRPr="00881616" w:rsidRDefault="0029730C" w:rsidP="0029730C">
      <w:pPr>
        <w:spacing w:line="0" w:lineRule="atLeast"/>
        <w:ind w:left="4995"/>
        <w:jc w:val="both"/>
        <w:rPr>
          <w:rFonts w:ascii="Times New Roman" w:eastAsia="Times New Roman" w:hAnsi="Times New Roman"/>
          <w:sz w:val="16"/>
          <w:szCs w:val="16"/>
          <w:lang w:val="ro-MD"/>
        </w:rPr>
      </w:pPr>
      <w:r w:rsidRPr="00881616">
        <w:rPr>
          <w:rFonts w:ascii="Times New Roman" w:eastAsia="Times New Roman" w:hAnsi="Times New Roman"/>
          <w:sz w:val="16"/>
          <w:szCs w:val="16"/>
          <w:lang w:val="ro-MD"/>
        </w:rPr>
        <w:lastRenderedPageBreak/>
        <w:t>Anexa nr.</w:t>
      </w:r>
      <w:r>
        <w:rPr>
          <w:rFonts w:ascii="Times New Roman" w:eastAsia="Times New Roman" w:hAnsi="Times New Roman"/>
          <w:sz w:val="16"/>
          <w:szCs w:val="16"/>
          <w:lang w:val="ro-MD"/>
        </w:rPr>
        <w:t xml:space="preserve">2 </w:t>
      </w:r>
      <w:r w:rsidRPr="00881616">
        <w:rPr>
          <w:rFonts w:ascii="Times New Roman" w:eastAsia="Times New Roman" w:hAnsi="Times New Roman"/>
          <w:sz w:val="16"/>
          <w:szCs w:val="16"/>
          <w:lang w:val="ro-MD"/>
        </w:rPr>
        <w:t xml:space="preserve">la Regulamentul  privind modul de acordare a </w:t>
      </w:r>
      <w:r>
        <w:rPr>
          <w:rFonts w:ascii="Times New Roman" w:eastAsia="Times New Roman" w:hAnsi="Times New Roman"/>
          <w:sz w:val="16"/>
          <w:szCs w:val="16"/>
          <w:lang w:val="ro-MD"/>
        </w:rPr>
        <w:t xml:space="preserve">             </w:t>
      </w:r>
      <w:r w:rsidRPr="00881616">
        <w:rPr>
          <w:rFonts w:ascii="Times New Roman" w:eastAsia="Times New Roman" w:hAnsi="Times New Roman"/>
          <w:sz w:val="16"/>
          <w:szCs w:val="16"/>
          <w:lang w:val="ro-MD"/>
        </w:rPr>
        <w:t>creditelor fără dob</w:t>
      </w:r>
      <w:r>
        <w:rPr>
          <w:rFonts w:ascii="Times New Roman" w:eastAsia="Times New Roman" w:hAnsi="Times New Roman"/>
          <w:sz w:val="16"/>
          <w:szCs w:val="16"/>
          <w:lang w:val="ro-MD"/>
        </w:rPr>
        <w:t>â</w:t>
      </w:r>
      <w:r w:rsidRPr="00881616">
        <w:rPr>
          <w:rFonts w:ascii="Times New Roman" w:eastAsia="Times New Roman" w:hAnsi="Times New Roman"/>
          <w:sz w:val="16"/>
          <w:szCs w:val="16"/>
          <w:lang w:val="ro-MD"/>
        </w:rPr>
        <w:t>ndă</w:t>
      </w:r>
      <w:r>
        <w:rPr>
          <w:rFonts w:ascii="Times New Roman" w:eastAsia="Times New Roman" w:hAnsi="Times New Roman"/>
          <w:sz w:val="16"/>
          <w:szCs w:val="16"/>
          <w:lang w:val="ro-MD"/>
        </w:rPr>
        <w:t xml:space="preserve"> </w:t>
      </w:r>
      <w:r w:rsidRPr="00881616">
        <w:rPr>
          <w:rFonts w:ascii="Times New Roman" w:eastAsia="Times New Roman" w:hAnsi="Times New Roman"/>
          <w:sz w:val="16"/>
          <w:szCs w:val="16"/>
          <w:lang w:val="ro-MD"/>
        </w:rPr>
        <w:t xml:space="preserve">concurenților electorali în vederea </w:t>
      </w:r>
      <w:proofErr w:type="spellStart"/>
      <w:r w:rsidRPr="00881616">
        <w:rPr>
          <w:rFonts w:ascii="Times New Roman" w:eastAsia="Times New Roman" w:hAnsi="Times New Roman"/>
          <w:sz w:val="16"/>
          <w:szCs w:val="16"/>
          <w:lang w:val="ro-MD"/>
        </w:rPr>
        <w:t>desfăşurării</w:t>
      </w:r>
      <w:proofErr w:type="spellEnd"/>
      <w:r w:rsidRPr="00881616">
        <w:rPr>
          <w:rFonts w:ascii="Times New Roman" w:eastAsia="Times New Roman" w:hAnsi="Times New Roman"/>
          <w:sz w:val="16"/>
          <w:szCs w:val="16"/>
          <w:lang w:val="ro-MD"/>
        </w:rPr>
        <w:t xml:space="preserve"> </w:t>
      </w:r>
      <w:r w:rsidRPr="00B35D81">
        <w:rPr>
          <w:rFonts w:ascii="Times New Roman" w:eastAsia="Times New Roman" w:hAnsi="Times New Roman"/>
          <w:sz w:val="16"/>
          <w:szCs w:val="16"/>
          <w:lang w:val="ro-MD"/>
        </w:rPr>
        <w:t xml:space="preserve">campaniei electorale pentru alegerile </w:t>
      </w:r>
      <w:r>
        <w:rPr>
          <w:rFonts w:ascii="Times New Roman" w:eastAsia="Times New Roman" w:hAnsi="Times New Roman"/>
          <w:sz w:val="16"/>
          <w:szCs w:val="16"/>
          <w:lang w:val="ro-MD"/>
        </w:rPr>
        <w:t xml:space="preserve">locale noi </w:t>
      </w:r>
      <w:r w:rsidRPr="007A4D12">
        <w:rPr>
          <w:rFonts w:ascii="Times New Roman" w:eastAsia="Times New Roman" w:hAnsi="Times New Roman"/>
          <w:sz w:val="16"/>
          <w:szCs w:val="16"/>
          <w:lang w:val="ro-MD"/>
        </w:rPr>
        <w:t xml:space="preserve">din </w:t>
      </w:r>
      <w:r>
        <w:rPr>
          <w:rFonts w:ascii="Times New Roman" w:eastAsia="Times New Roman" w:hAnsi="Times New Roman"/>
          <w:sz w:val="16"/>
          <w:szCs w:val="16"/>
          <w:lang w:val="ro-MD"/>
        </w:rPr>
        <w:t>16 octombrie 2022</w:t>
      </w:r>
      <w:r w:rsidRPr="00881616">
        <w:rPr>
          <w:rFonts w:ascii="Times New Roman" w:eastAsia="Times New Roman" w:hAnsi="Times New Roman"/>
          <w:sz w:val="16"/>
          <w:szCs w:val="16"/>
          <w:lang w:val="ro-MD"/>
        </w:rPr>
        <w:t xml:space="preserve"> </w:t>
      </w:r>
    </w:p>
    <w:p w:rsidR="0029730C" w:rsidRDefault="0029730C" w:rsidP="0029730C">
      <w:pPr>
        <w:jc w:val="center"/>
        <w:rPr>
          <w:rFonts w:ascii="Times New Roman" w:hAnsi="Times New Roman" w:cs="Times New Roman"/>
          <w:b/>
          <w:sz w:val="40"/>
          <w:szCs w:val="40"/>
          <w:lang w:val="ro-MD"/>
        </w:rPr>
      </w:pPr>
      <w:r>
        <w:rPr>
          <w:rFonts w:ascii="Times New Roman" w:hAnsi="Times New Roman" w:cs="Times New Roman"/>
          <w:b/>
          <w:sz w:val="40"/>
          <w:szCs w:val="40"/>
          <w:lang w:val="ro-MD"/>
        </w:rPr>
        <w:t xml:space="preserve">  </w:t>
      </w:r>
    </w:p>
    <w:p w:rsidR="0029730C" w:rsidRDefault="0029730C" w:rsidP="0029730C">
      <w:pPr>
        <w:jc w:val="center"/>
        <w:rPr>
          <w:rFonts w:ascii="Times New Roman" w:hAnsi="Times New Roman" w:cs="Times New Roman"/>
          <w:b/>
          <w:sz w:val="40"/>
          <w:szCs w:val="40"/>
          <w:lang w:val="ro-MD"/>
        </w:rPr>
      </w:pPr>
    </w:p>
    <w:p w:rsidR="0029730C" w:rsidRDefault="0029730C" w:rsidP="0029730C">
      <w:pPr>
        <w:jc w:val="center"/>
        <w:rPr>
          <w:rFonts w:ascii="Times New Roman" w:hAnsi="Times New Roman" w:cs="Times New Roman"/>
          <w:b/>
          <w:sz w:val="40"/>
          <w:szCs w:val="40"/>
          <w:lang w:val="ro-MD"/>
        </w:rPr>
      </w:pPr>
      <w:r w:rsidRPr="00AD2A60">
        <w:rPr>
          <w:rFonts w:ascii="Times New Roman" w:hAnsi="Times New Roman" w:cs="Times New Roman"/>
          <w:b/>
          <w:sz w:val="40"/>
          <w:szCs w:val="40"/>
          <w:lang w:val="ro-MD"/>
        </w:rPr>
        <w:t>Contract</w:t>
      </w:r>
      <w:r>
        <w:rPr>
          <w:rFonts w:ascii="Times New Roman" w:hAnsi="Times New Roman" w:cs="Times New Roman"/>
          <w:b/>
          <w:sz w:val="40"/>
          <w:szCs w:val="40"/>
          <w:lang w:val="ro-MD"/>
        </w:rPr>
        <w:t>ul - tip</w:t>
      </w:r>
      <w:r w:rsidRPr="00AD2A60">
        <w:rPr>
          <w:rFonts w:ascii="Times New Roman" w:hAnsi="Times New Roman" w:cs="Times New Roman"/>
          <w:b/>
          <w:sz w:val="40"/>
          <w:szCs w:val="40"/>
          <w:lang w:val="ro-MD"/>
        </w:rPr>
        <w:t xml:space="preserve"> </w:t>
      </w:r>
    </w:p>
    <w:p w:rsidR="0029730C" w:rsidRDefault="0029730C" w:rsidP="0029730C">
      <w:pPr>
        <w:jc w:val="center"/>
        <w:rPr>
          <w:rFonts w:ascii="Times New Roman" w:hAnsi="Times New Roman" w:cs="Times New Roman"/>
          <w:b/>
          <w:sz w:val="40"/>
          <w:szCs w:val="40"/>
          <w:lang w:val="ro-MD"/>
        </w:rPr>
      </w:pPr>
      <w:r w:rsidRPr="00AD2A60">
        <w:rPr>
          <w:rFonts w:ascii="Times New Roman" w:hAnsi="Times New Roman" w:cs="Times New Roman"/>
          <w:b/>
          <w:sz w:val="40"/>
          <w:szCs w:val="40"/>
          <w:lang w:val="ro-MD"/>
        </w:rPr>
        <w:t xml:space="preserve">de </w:t>
      </w:r>
      <w:r>
        <w:rPr>
          <w:rFonts w:ascii="Times New Roman" w:hAnsi="Times New Roman" w:cs="Times New Roman"/>
          <w:b/>
          <w:sz w:val="40"/>
          <w:szCs w:val="40"/>
          <w:lang w:val="ro-MD"/>
        </w:rPr>
        <w:t>acordare a creditului fără dobândă</w:t>
      </w:r>
      <w:r w:rsidRPr="00AD2A60">
        <w:rPr>
          <w:rFonts w:ascii="Times New Roman" w:hAnsi="Times New Roman" w:cs="Times New Roman"/>
          <w:b/>
          <w:sz w:val="40"/>
          <w:szCs w:val="40"/>
          <w:lang w:val="ro-MD"/>
        </w:rPr>
        <w:t xml:space="preserve"> nr. ______</w:t>
      </w:r>
    </w:p>
    <w:p w:rsidR="0029730C" w:rsidRPr="00AD2A60" w:rsidRDefault="0029730C" w:rsidP="0029730C">
      <w:pPr>
        <w:jc w:val="center"/>
        <w:rPr>
          <w:rFonts w:ascii="Times New Roman" w:hAnsi="Times New Roman" w:cs="Times New Roman"/>
          <w:b/>
          <w:sz w:val="40"/>
          <w:szCs w:val="40"/>
          <w:lang w:val="ro-MD"/>
        </w:rPr>
      </w:pPr>
    </w:p>
    <w:p w:rsidR="0029730C" w:rsidRPr="00AD2A60" w:rsidRDefault="0029730C" w:rsidP="0029730C">
      <w:pPr>
        <w:rPr>
          <w:rFonts w:ascii="Times New Roman" w:hAnsi="Times New Roman" w:cs="Times New Roman"/>
          <w:sz w:val="28"/>
          <w:szCs w:val="28"/>
          <w:lang w:val="ro-MD"/>
        </w:rPr>
      </w:pPr>
      <w:r w:rsidRPr="00AD2A60">
        <w:rPr>
          <w:rFonts w:ascii="Times New Roman" w:hAnsi="Times New Roman" w:cs="Times New Roman"/>
          <w:sz w:val="28"/>
          <w:szCs w:val="28"/>
          <w:lang w:val="ro-MD"/>
        </w:rPr>
        <w:t>,,___”______________20</w:t>
      </w:r>
      <w:r>
        <w:rPr>
          <w:rFonts w:ascii="Times New Roman" w:hAnsi="Times New Roman" w:cs="Times New Roman"/>
          <w:sz w:val="28"/>
          <w:szCs w:val="28"/>
          <w:lang w:val="ro-MD"/>
        </w:rPr>
        <w:t>22</w:t>
      </w:r>
      <w:r w:rsidRPr="00AD2A60">
        <w:rPr>
          <w:rFonts w:ascii="Times New Roman" w:hAnsi="Times New Roman" w:cs="Times New Roman"/>
          <w:sz w:val="28"/>
          <w:szCs w:val="28"/>
          <w:lang w:val="ro-MD"/>
        </w:rPr>
        <w:t xml:space="preserve">                                                           mun. Chișinău</w:t>
      </w:r>
    </w:p>
    <w:p w:rsidR="0029730C" w:rsidRPr="00AD2A60" w:rsidRDefault="0029730C" w:rsidP="0029730C">
      <w:pPr>
        <w:rPr>
          <w:rFonts w:ascii="Times New Roman" w:hAnsi="Times New Roman" w:cs="Times New Roman"/>
          <w:sz w:val="28"/>
          <w:szCs w:val="28"/>
          <w:lang w:val="ro-MD"/>
        </w:rPr>
      </w:pPr>
      <w:r w:rsidRPr="00AD2A60">
        <w:rPr>
          <w:rFonts w:ascii="Times New Roman" w:hAnsi="Times New Roman" w:cs="Times New Roman"/>
          <w:sz w:val="28"/>
          <w:szCs w:val="28"/>
          <w:lang w:val="ro-MD"/>
        </w:rPr>
        <w:t>Art.1. PĂRȚILE CONTRACTANTE</w:t>
      </w:r>
    </w:p>
    <w:p w:rsidR="0029730C" w:rsidRDefault="0029730C" w:rsidP="0029730C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AD2A60">
        <w:rPr>
          <w:rFonts w:ascii="Times New Roman" w:hAnsi="Times New Roman" w:cs="Times New Roman"/>
          <w:sz w:val="28"/>
          <w:szCs w:val="28"/>
          <w:lang w:val="ro-MD"/>
        </w:rPr>
        <w:t>În conformitate cu art.40 din Codul ele</w:t>
      </w:r>
    </w:p>
    <w:p w:rsidR="0029730C" w:rsidRPr="00AD2A60" w:rsidRDefault="0029730C" w:rsidP="0029730C">
      <w:pPr>
        <w:numPr>
          <w:ilvl w:val="1"/>
          <w:numId w:val="5"/>
        </w:numPr>
        <w:jc w:val="both"/>
        <w:rPr>
          <w:rFonts w:ascii="Times New Roman" w:eastAsia="Times New Roman" w:hAnsi="Times New Roman"/>
          <w:sz w:val="28"/>
          <w:lang w:val="ro-MD"/>
        </w:rPr>
      </w:pPr>
      <w:proofErr w:type="spellStart"/>
      <w:r w:rsidRPr="00AD2A60">
        <w:rPr>
          <w:rFonts w:ascii="Times New Roman" w:hAnsi="Times New Roman" w:cs="Times New Roman"/>
          <w:sz w:val="28"/>
          <w:szCs w:val="28"/>
          <w:lang w:val="ro-MD"/>
        </w:rPr>
        <w:t>ctoral</w:t>
      </w:r>
      <w:proofErr w:type="spellEnd"/>
      <w:r w:rsidRPr="00AD2A60">
        <w:rPr>
          <w:rFonts w:ascii="Times New Roman" w:hAnsi="Times New Roman" w:cs="Times New Roman"/>
          <w:sz w:val="28"/>
          <w:szCs w:val="28"/>
          <w:lang w:val="ro-MD"/>
        </w:rPr>
        <w:t xml:space="preserve"> nr.1381-XIII din 21 noiembrie 1997 </w:t>
      </w:r>
      <w:r w:rsidRPr="00AD2A60">
        <w:rPr>
          <w:rFonts w:ascii="Times New Roman" w:eastAsia="Times New Roman" w:hAnsi="Times New Roman"/>
          <w:sz w:val="28"/>
          <w:lang w:val="ro-MD"/>
        </w:rPr>
        <w:t xml:space="preserve">(cu modificările </w:t>
      </w:r>
      <w:proofErr w:type="spellStart"/>
      <w:r w:rsidRPr="00AD2A60">
        <w:rPr>
          <w:rFonts w:ascii="Times New Roman" w:eastAsia="Times New Roman" w:hAnsi="Times New Roman"/>
          <w:sz w:val="28"/>
          <w:lang w:val="ro-MD"/>
        </w:rPr>
        <w:t>şi</w:t>
      </w:r>
      <w:proofErr w:type="spellEnd"/>
      <w:r w:rsidRPr="00AD2A60">
        <w:rPr>
          <w:rFonts w:ascii="Times New Roman" w:eastAsia="Times New Roman" w:hAnsi="Times New Roman"/>
          <w:sz w:val="28"/>
          <w:lang w:val="ro-MD"/>
        </w:rPr>
        <w:t xml:space="preserve"> completările ulterioare)</w:t>
      </w:r>
      <w:r w:rsidRPr="00AD2A60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AD2A60">
        <w:rPr>
          <w:rFonts w:ascii="Times New Roman" w:eastAsia="Times New Roman" w:hAnsi="Times New Roman"/>
          <w:sz w:val="28"/>
          <w:lang w:val="ro-MD"/>
        </w:rPr>
        <w:t>şi</w:t>
      </w:r>
      <w:proofErr w:type="spellEnd"/>
      <w:r w:rsidRPr="00AD2A60">
        <w:rPr>
          <w:rFonts w:ascii="Times New Roman" w:eastAsia="Times New Roman" w:hAnsi="Times New Roman"/>
          <w:sz w:val="28"/>
          <w:lang w:val="ro-MD"/>
        </w:rPr>
        <w:t xml:space="preserve"> Hotăr</w:t>
      </w:r>
      <w:r>
        <w:rPr>
          <w:rFonts w:ascii="Times New Roman" w:eastAsia="Times New Roman" w:hAnsi="Times New Roman"/>
          <w:sz w:val="28"/>
          <w:lang w:val="ro-MD"/>
        </w:rPr>
        <w:t>â</w:t>
      </w:r>
      <w:r w:rsidRPr="00AD2A60">
        <w:rPr>
          <w:rFonts w:ascii="Times New Roman" w:eastAsia="Times New Roman" w:hAnsi="Times New Roman"/>
          <w:sz w:val="28"/>
          <w:lang w:val="ro-MD"/>
        </w:rPr>
        <w:t>rii Comisiei Electorale Centrale nr</w:t>
      </w:r>
      <w:r w:rsidRPr="00B35D81">
        <w:rPr>
          <w:rFonts w:ascii="Times New Roman" w:eastAsia="Times New Roman" w:hAnsi="Times New Roman"/>
          <w:sz w:val="28"/>
          <w:lang w:val="ro-MD"/>
        </w:rPr>
        <w:t xml:space="preserve">. </w:t>
      </w:r>
      <w:r>
        <w:rPr>
          <w:rFonts w:ascii="Times New Roman" w:eastAsia="Times New Roman" w:hAnsi="Times New Roman"/>
          <w:sz w:val="28"/>
          <w:lang w:val="ro-MD"/>
        </w:rPr>
        <w:t xml:space="preserve">652 </w:t>
      </w:r>
      <w:r w:rsidRPr="00B35D81">
        <w:rPr>
          <w:rFonts w:ascii="Times New Roman" w:eastAsia="Times New Roman" w:hAnsi="Times New Roman"/>
          <w:sz w:val="28"/>
          <w:lang w:val="ro-MD"/>
        </w:rPr>
        <w:t xml:space="preserve">din </w:t>
      </w:r>
      <w:r>
        <w:rPr>
          <w:rFonts w:ascii="Times New Roman" w:eastAsia="Times New Roman" w:hAnsi="Times New Roman"/>
          <w:sz w:val="28"/>
          <w:lang w:val="ro-MD"/>
        </w:rPr>
        <w:t>30 august 2022</w:t>
      </w:r>
      <w:r w:rsidRPr="00AD2A60">
        <w:rPr>
          <w:rFonts w:ascii="Times New Roman" w:eastAsia="Times New Roman" w:hAnsi="Times New Roman"/>
          <w:sz w:val="28"/>
          <w:lang w:val="ro-MD"/>
        </w:rPr>
        <w:t xml:space="preserve"> cu privire la stabilirea cuantumului creditului fără dob</w:t>
      </w:r>
      <w:r>
        <w:rPr>
          <w:rFonts w:ascii="Times New Roman" w:eastAsia="Times New Roman" w:hAnsi="Times New Roman"/>
          <w:sz w:val="28"/>
          <w:lang w:val="ro-MD"/>
        </w:rPr>
        <w:t>â</w:t>
      </w:r>
      <w:r w:rsidRPr="00AD2A60">
        <w:rPr>
          <w:rFonts w:ascii="Times New Roman" w:eastAsia="Times New Roman" w:hAnsi="Times New Roman"/>
          <w:sz w:val="28"/>
          <w:lang w:val="ro-MD"/>
        </w:rPr>
        <w:t xml:space="preserve">ndă acordat </w:t>
      </w:r>
      <w:proofErr w:type="spellStart"/>
      <w:r w:rsidRPr="00AD2A60">
        <w:rPr>
          <w:rFonts w:ascii="Times New Roman" w:eastAsia="Times New Roman" w:hAnsi="Times New Roman"/>
          <w:sz w:val="28"/>
          <w:lang w:val="ro-MD"/>
        </w:rPr>
        <w:t>concurenţilor</w:t>
      </w:r>
      <w:proofErr w:type="spellEnd"/>
      <w:r w:rsidRPr="00AD2A60">
        <w:rPr>
          <w:rFonts w:ascii="Times New Roman" w:eastAsia="Times New Roman" w:hAnsi="Times New Roman"/>
          <w:sz w:val="28"/>
          <w:lang w:val="ro-MD"/>
        </w:rPr>
        <w:t xml:space="preserve"> electorali la </w:t>
      </w:r>
      <w:r w:rsidRPr="00B35D81">
        <w:rPr>
          <w:rFonts w:ascii="Times New Roman" w:eastAsia="Times New Roman" w:hAnsi="Times New Roman"/>
          <w:sz w:val="28"/>
          <w:lang w:val="ro-MD"/>
        </w:rPr>
        <w:t xml:space="preserve">alegerile </w:t>
      </w:r>
      <w:r>
        <w:rPr>
          <w:rFonts w:ascii="Times New Roman" w:eastAsia="Times New Roman" w:hAnsi="Times New Roman"/>
          <w:sz w:val="28"/>
          <w:lang w:val="ro-MD"/>
        </w:rPr>
        <w:t>locale noi din 16 octombrie 2022</w:t>
      </w:r>
      <w:r w:rsidRPr="00B35D81">
        <w:rPr>
          <w:rFonts w:ascii="Times New Roman" w:eastAsia="Times New Roman" w:hAnsi="Times New Roman"/>
          <w:sz w:val="28"/>
          <w:lang w:val="ro-MD"/>
        </w:rPr>
        <w:t>,</w:t>
      </w:r>
      <w:r w:rsidRPr="00AD2A60">
        <w:rPr>
          <w:rFonts w:ascii="Times New Roman" w:eastAsia="Times New Roman" w:hAnsi="Times New Roman"/>
          <w:sz w:val="28"/>
          <w:lang w:val="ro-MD"/>
        </w:rPr>
        <w:t xml:space="preserve"> </w:t>
      </w:r>
      <w:r w:rsidRPr="009E5EB8">
        <w:rPr>
          <w:rFonts w:ascii="Times New Roman" w:eastAsia="Times New Roman" w:hAnsi="Times New Roman"/>
          <w:sz w:val="28"/>
          <w:lang w:val="ro-MD"/>
        </w:rPr>
        <w:t xml:space="preserve">Ministerul Finanțelor, în persoana </w:t>
      </w:r>
      <w:r>
        <w:rPr>
          <w:rFonts w:ascii="Times New Roman" w:eastAsia="Times New Roman" w:hAnsi="Times New Roman"/>
          <w:sz w:val="28"/>
          <w:lang w:val="ro-MD"/>
        </w:rPr>
        <w:t>ministrului finanțelor</w:t>
      </w:r>
      <w:r w:rsidRPr="009E5EB8">
        <w:rPr>
          <w:rFonts w:ascii="Times New Roman" w:eastAsia="Times New Roman" w:hAnsi="Times New Roman"/>
          <w:sz w:val="28"/>
          <w:lang w:val="ro-MD"/>
        </w:rPr>
        <w:t xml:space="preserve"> </w:t>
      </w:r>
      <w:proofErr w:type="spellStart"/>
      <w:r w:rsidRPr="009E5EB8">
        <w:rPr>
          <w:rFonts w:ascii="Times New Roman" w:eastAsia="Times New Roman" w:hAnsi="Times New Roman"/>
          <w:sz w:val="28"/>
          <w:lang w:val="ro-MD"/>
        </w:rPr>
        <w:t>dn</w:t>
      </w:r>
      <w:r>
        <w:rPr>
          <w:rFonts w:ascii="Times New Roman" w:eastAsia="Times New Roman" w:hAnsi="Times New Roman"/>
          <w:sz w:val="28"/>
          <w:lang w:val="ro-MD"/>
        </w:rPr>
        <w:t>ul</w:t>
      </w:r>
      <w:proofErr w:type="spellEnd"/>
      <w:r w:rsidRPr="009E5EB8">
        <w:rPr>
          <w:rFonts w:ascii="Times New Roman" w:eastAsia="Times New Roman" w:hAnsi="Times New Roman"/>
          <w:sz w:val="28"/>
          <w:lang w:val="ro-MD"/>
        </w:rPr>
        <w:t xml:space="preserve"> </w:t>
      </w:r>
      <w:r>
        <w:rPr>
          <w:rFonts w:ascii="Times New Roman" w:eastAsia="Times New Roman" w:hAnsi="Times New Roman"/>
          <w:sz w:val="28"/>
          <w:lang w:val="ro-MD"/>
        </w:rPr>
        <w:t>Dumitru BUDIANSCHI</w:t>
      </w:r>
      <w:r w:rsidRPr="009E5EB8">
        <w:rPr>
          <w:rFonts w:ascii="Times New Roman" w:eastAsia="Times New Roman" w:hAnsi="Times New Roman"/>
          <w:sz w:val="28"/>
          <w:lang w:val="ro-MD"/>
        </w:rPr>
        <w:t>, care activează în baza D</w:t>
      </w:r>
      <w:r>
        <w:rPr>
          <w:rFonts w:ascii="Times New Roman" w:eastAsia="Times New Roman" w:hAnsi="Times New Roman"/>
          <w:sz w:val="28"/>
          <w:lang w:val="ro-MD"/>
        </w:rPr>
        <w:t xml:space="preserve">ecretului Președintelui </w:t>
      </w:r>
      <w:r w:rsidRPr="009E5EB8">
        <w:rPr>
          <w:rFonts w:ascii="Times New Roman" w:eastAsia="Times New Roman" w:hAnsi="Times New Roman"/>
          <w:sz w:val="28"/>
          <w:lang w:val="ro-MD"/>
        </w:rPr>
        <w:t xml:space="preserve">Republicii Moldova nr. </w:t>
      </w:r>
      <w:r>
        <w:rPr>
          <w:rFonts w:ascii="Times New Roman" w:eastAsia="Times New Roman" w:hAnsi="Times New Roman"/>
          <w:sz w:val="28"/>
          <w:lang w:val="ro-MD"/>
        </w:rPr>
        <w:t>129</w:t>
      </w:r>
      <w:r w:rsidRPr="009E5EB8">
        <w:rPr>
          <w:rFonts w:ascii="Times New Roman" w:eastAsia="Times New Roman" w:hAnsi="Times New Roman"/>
          <w:sz w:val="28"/>
          <w:lang w:val="ro-MD"/>
        </w:rPr>
        <w:t>-</w:t>
      </w:r>
      <w:r>
        <w:rPr>
          <w:rFonts w:ascii="Times New Roman" w:eastAsia="Times New Roman" w:hAnsi="Times New Roman"/>
          <w:sz w:val="28"/>
          <w:lang w:val="ro-MD"/>
        </w:rPr>
        <w:t>IX</w:t>
      </w:r>
      <w:r w:rsidRPr="009E5EB8">
        <w:rPr>
          <w:rFonts w:ascii="Times New Roman" w:eastAsia="Times New Roman" w:hAnsi="Times New Roman"/>
          <w:sz w:val="28"/>
          <w:lang w:val="ro-MD"/>
        </w:rPr>
        <w:t xml:space="preserve"> din </w:t>
      </w:r>
      <w:r>
        <w:rPr>
          <w:rFonts w:ascii="Times New Roman" w:eastAsia="Times New Roman" w:hAnsi="Times New Roman"/>
          <w:sz w:val="28"/>
          <w:lang w:val="ro-MD"/>
        </w:rPr>
        <w:t>06</w:t>
      </w:r>
      <w:r w:rsidRPr="009E5EB8">
        <w:rPr>
          <w:rFonts w:ascii="Times New Roman" w:eastAsia="Times New Roman" w:hAnsi="Times New Roman"/>
          <w:sz w:val="28"/>
          <w:lang w:val="ro-MD"/>
        </w:rPr>
        <w:t xml:space="preserve"> </w:t>
      </w:r>
      <w:r>
        <w:rPr>
          <w:rFonts w:ascii="Times New Roman" w:eastAsia="Times New Roman" w:hAnsi="Times New Roman"/>
          <w:sz w:val="28"/>
          <w:lang w:val="ro-MD"/>
        </w:rPr>
        <w:t xml:space="preserve">august </w:t>
      </w:r>
      <w:r w:rsidRPr="009E5EB8">
        <w:rPr>
          <w:rFonts w:ascii="Times New Roman" w:eastAsia="Times New Roman" w:hAnsi="Times New Roman"/>
          <w:sz w:val="28"/>
          <w:lang w:val="ro-MD"/>
        </w:rPr>
        <w:t>20</w:t>
      </w:r>
      <w:r>
        <w:rPr>
          <w:rFonts w:ascii="Times New Roman" w:eastAsia="Times New Roman" w:hAnsi="Times New Roman"/>
          <w:sz w:val="28"/>
          <w:lang w:val="ro-MD"/>
        </w:rPr>
        <w:t xml:space="preserve">21 </w:t>
      </w:r>
      <w:r w:rsidRPr="00AD2A60">
        <w:rPr>
          <w:rFonts w:ascii="Times New Roman" w:eastAsia="Times New Roman" w:hAnsi="Times New Roman"/>
          <w:sz w:val="28"/>
          <w:lang w:val="ro-MD"/>
        </w:rPr>
        <w:t xml:space="preserve">și Regulamentului cu privire la organizarea </w:t>
      </w:r>
      <w:proofErr w:type="spellStart"/>
      <w:r w:rsidRPr="00AD2A60">
        <w:rPr>
          <w:rFonts w:ascii="Times New Roman" w:eastAsia="Times New Roman" w:hAnsi="Times New Roman"/>
          <w:sz w:val="28"/>
          <w:lang w:val="ro-MD"/>
        </w:rPr>
        <w:t>şi</w:t>
      </w:r>
      <w:proofErr w:type="spellEnd"/>
      <w:r w:rsidRPr="00AD2A60">
        <w:rPr>
          <w:rFonts w:ascii="Times New Roman" w:eastAsia="Times New Roman" w:hAnsi="Times New Roman"/>
          <w:sz w:val="28"/>
          <w:lang w:val="ro-MD"/>
        </w:rPr>
        <w:t xml:space="preserve"> </w:t>
      </w:r>
      <w:proofErr w:type="spellStart"/>
      <w:r w:rsidRPr="00AD2A60">
        <w:rPr>
          <w:rFonts w:ascii="Times New Roman" w:eastAsia="Times New Roman" w:hAnsi="Times New Roman"/>
          <w:sz w:val="28"/>
          <w:lang w:val="ro-MD"/>
        </w:rPr>
        <w:t>funcţionarea</w:t>
      </w:r>
      <w:proofErr w:type="spellEnd"/>
      <w:r w:rsidRPr="00AD2A60">
        <w:rPr>
          <w:rFonts w:ascii="Times New Roman" w:eastAsia="Times New Roman" w:hAnsi="Times New Roman"/>
          <w:sz w:val="28"/>
          <w:lang w:val="ro-MD"/>
        </w:rPr>
        <w:t xml:space="preserve"> Ministerului </w:t>
      </w:r>
      <w:proofErr w:type="spellStart"/>
      <w:r w:rsidRPr="00AD2A60">
        <w:rPr>
          <w:rFonts w:ascii="Times New Roman" w:eastAsia="Times New Roman" w:hAnsi="Times New Roman"/>
          <w:sz w:val="28"/>
          <w:lang w:val="ro-MD"/>
        </w:rPr>
        <w:t>Finanţelor</w:t>
      </w:r>
      <w:proofErr w:type="spellEnd"/>
      <w:r w:rsidRPr="00AD2A60">
        <w:rPr>
          <w:rFonts w:ascii="Times New Roman" w:eastAsia="Times New Roman" w:hAnsi="Times New Roman"/>
          <w:sz w:val="28"/>
          <w:lang w:val="ro-MD"/>
        </w:rPr>
        <w:t>, aprobat prin Hotăr</w:t>
      </w:r>
      <w:r>
        <w:rPr>
          <w:rFonts w:ascii="Times New Roman" w:eastAsia="Times New Roman" w:hAnsi="Times New Roman"/>
          <w:sz w:val="28"/>
          <w:lang w:val="ro-MD"/>
        </w:rPr>
        <w:t>â</w:t>
      </w:r>
      <w:r w:rsidRPr="00AD2A60">
        <w:rPr>
          <w:rFonts w:ascii="Times New Roman" w:eastAsia="Times New Roman" w:hAnsi="Times New Roman"/>
          <w:sz w:val="28"/>
          <w:lang w:val="ro-MD"/>
        </w:rPr>
        <w:t xml:space="preserve">rea Guvernului nr. 696 din 30 august 2017, numit în continuare </w:t>
      </w:r>
      <w:r w:rsidRPr="00AD2A60">
        <w:rPr>
          <w:rFonts w:ascii="Times New Roman" w:eastAsia="Times New Roman" w:hAnsi="Times New Roman"/>
          <w:b/>
          <w:sz w:val="28"/>
          <w:lang w:val="ro-MD"/>
        </w:rPr>
        <w:t>,,CREDITOR”,</w:t>
      </w:r>
      <w:r w:rsidRPr="00AD2A60">
        <w:rPr>
          <w:rFonts w:ascii="Times New Roman" w:eastAsia="Times New Roman" w:hAnsi="Times New Roman"/>
          <w:sz w:val="28"/>
          <w:lang w:val="ro-MD"/>
        </w:rPr>
        <w:t xml:space="preserve"> pe de o parte și mandatarul financiar _______________________________________________ _______________________________________________________________________________________________________________________________________________________________________________________________, care activează în baza adeverinței de înregistrare a mandatarului financiar a Ministerului Finanțelor nr. _____ din _______________________20</w:t>
      </w:r>
      <w:r>
        <w:rPr>
          <w:rFonts w:ascii="Times New Roman" w:eastAsia="Times New Roman" w:hAnsi="Times New Roman"/>
          <w:sz w:val="28"/>
          <w:lang w:val="ro-MD"/>
        </w:rPr>
        <w:t>22</w:t>
      </w:r>
      <w:r w:rsidRPr="00AD2A60">
        <w:rPr>
          <w:rFonts w:ascii="Times New Roman" w:eastAsia="Times New Roman" w:hAnsi="Times New Roman"/>
          <w:sz w:val="28"/>
          <w:lang w:val="ro-MD"/>
        </w:rPr>
        <w:t xml:space="preserve">, numit în continuare </w:t>
      </w:r>
      <w:r w:rsidRPr="00AD2A60">
        <w:rPr>
          <w:rFonts w:ascii="Times New Roman" w:eastAsia="Times New Roman" w:hAnsi="Times New Roman"/>
          <w:b/>
          <w:sz w:val="28"/>
          <w:lang w:val="ro-MD"/>
        </w:rPr>
        <w:t>,,DEBITOR”</w:t>
      </w:r>
      <w:r w:rsidRPr="00AD2A60">
        <w:rPr>
          <w:rFonts w:ascii="Times New Roman" w:eastAsia="Times New Roman" w:hAnsi="Times New Roman"/>
          <w:sz w:val="28"/>
          <w:lang w:val="ro-MD"/>
        </w:rPr>
        <w:t>, pe de altă parte, au convenit încheierea prezentului contract cu următoarele clauze:</w:t>
      </w:r>
    </w:p>
    <w:p w:rsidR="0029730C" w:rsidRPr="00AD2A60" w:rsidRDefault="0029730C" w:rsidP="0029730C">
      <w:pPr>
        <w:rPr>
          <w:rFonts w:ascii="Times New Roman" w:eastAsia="Times New Roman" w:hAnsi="Times New Roman"/>
          <w:sz w:val="28"/>
          <w:lang w:val="ro-MD"/>
        </w:rPr>
      </w:pPr>
    </w:p>
    <w:p w:rsidR="0029730C" w:rsidRPr="00AD2A60" w:rsidRDefault="0029730C" w:rsidP="0029730C">
      <w:pPr>
        <w:rPr>
          <w:rFonts w:ascii="Times New Roman" w:eastAsia="Times New Roman" w:hAnsi="Times New Roman"/>
          <w:sz w:val="28"/>
          <w:lang w:val="ro-MD"/>
        </w:rPr>
      </w:pPr>
      <w:r w:rsidRPr="00AD2A60">
        <w:rPr>
          <w:rFonts w:ascii="Times New Roman" w:eastAsia="Times New Roman" w:hAnsi="Times New Roman"/>
          <w:sz w:val="28"/>
          <w:lang w:val="ro-MD"/>
        </w:rPr>
        <w:t>Art.2. OBIECTUL CONTRACTULUI</w:t>
      </w:r>
    </w:p>
    <w:p w:rsidR="0029730C" w:rsidRPr="00AD2A60" w:rsidRDefault="0029730C" w:rsidP="0029730C">
      <w:pPr>
        <w:tabs>
          <w:tab w:val="left" w:pos="709"/>
        </w:tabs>
        <w:jc w:val="both"/>
        <w:rPr>
          <w:rFonts w:ascii="Times New Roman" w:eastAsia="Times New Roman" w:hAnsi="Times New Roman"/>
          <w:sz w:val="28"/>
          <w:vertAlign w:val="superscript"/>
          <w:lang w:val="ro-MD"/>
        </w:rPr>
      </w:pPr>
      <w:r w:rsidRPr="00AD2A60">
        <w:rPr>
          <w:rFonts w:ascii="Times New Roman" w:eastAsia="Times New Roman" w:hAnsi="Times New Roman"/>
          <w:sz w:val="28"/>
          <w:lang w:val="ro-MD"/>
        </w:rPr>
        <w:t xml:space="preserve"> 2.1. </w:t>
      </w:r>
      <w:r w:rsidRPr="00AD2A60">
        <w:rPr>
          <w:rFonts w:ascii="Times New Roman" w:eastAsia="Times New Roman" w:hAnsi="Times New Roman"/>
          <w:b/>
          <w:sz w:val="28"/>
          <w:lang w:val="ro-MD"/>
        </w:rPr>
        <w:t>CREDITORUL</w:t>
      </w:r>
      <w:r w:rsidRPr="00AD2A60">
        <w:rPr>
          <w:rFonts w:ascii="Times New Roman" w:eastAsia="Times New Roman" w:hAnsi="Times New Roman"/>
          <w:sz w:val="28"/>
          <w:lang w:val="ro-MD"/>
        </w:rPr>
        <w:t xml:space="preserve"> acorda credit fără dob</w:t>
      </w:r>
      <w:r>
        <w:rPr>
          <w:rFonts w:ascii="Times New Roman" w:eastAsia="Times New Roman" w:hAnsi="Times New Roman"/>
          <w:sz w:val="28"/>
          <w:lang w:val="ro-MD"/>
        </w:rPr>
        <w:t>â</w:t>
      </w:r>
      <w:r w:rsidRPr="00AD2A60">
        <w:rPr>
          <w:rFonts w:ascii="Times New Roman" w:eastAsia="Times New Roman" w:hAnsi="Times New Roman"/>
          <w:sz w:val="28"/>
          <w:lang w:val="ro-MD"/>
        </w:rPr>
        <w:t xml:space="preserve">ndă pentru susținerea materială a campaniei electorale pentru alegerile </w:t>
      </w:r>
      <w:r>
        <w:rPr>
          <w:rFonts w:ascii="Times New Roman" w:eastAsia="Times New Roman" w:hAnsi="Times New Roman"/>
          <w:sz w:val="28"/>
          <w:lang w:val="ro-MD"/>
        </w:rPr>
        <w:t>locale noi din 16 octombrie 2022, în sumă</w:t>
      </w:r>
      <w:r w:rsidRPr="00AD2A60">
        <w:rPr>
          <w:rFonts w:ascii="Times New Roman" w:eastAsia="Times New Roman" w:hAnsi="Times New Roman"/>
          <w:sz w:val="28"/>
          <w:lang w:val="ro-MD"/>
        </w:rPr>
        <w:t xml:space="preserve"> </w:t>
      </w:r>
      <w:proofErr w:type="spellStart"/>
      <w:r w:rsidRPr="00AD2A60">
        <w:rPr>
          <w:rFonts w:ascii="Times New Roman" w:eastAsia="Times New Roman" w:hAnsi="Times New Roman"/>
          <w:sz w:val="28"/>
          <w:lang w:val="ro-MD"/>
        </w:rPr>
        <w:t>de__________lei</w:t>
      </w:r>
      <w:proofErr w:type="spellEnd"/>
      <w:r w:rsidRPr="00AD2A60">
        <w:rPr>
          <w:rFonts w:ascii="Times New Roman" w:eastAsia="Times New Roman" w:hAnsi="Times New Roman"/>
          <w:sz w:val="28"/>
          <w:lang w:val="ro-MD"/>
        </w:rPr>
        <w:t xml:space="preserve"> (_________________________________________________</w:t>
      </w:r>
      <w:r w:rsidRPr="00AD2A60">
        <w:rPr>
          <w:rFonts w:ascii="Times New Roman" w:eastAsia="Times New Roman" w:hAnsi="Times New Roman"/>
          <w:sz w:val="28"/>
          <w:lang w:val="ro-MD"/>
        </w:rPr>
        <w:br/>
      </w:r>
      <w:r w:rsidRPr="00AD2A60">
        <w:rPr>
          <w:rFonts w:ascii="Times New Roman" w:eastAsia="Times New Roman" w:hAnsi="Times New Roman"/>
          <w:sz w:val="28"/>
          <w:lang w:val="ro-MD"/>
        </w:rPr>
        <w:tab/>
      </w:r>
      <w:r w:rsidRPr="00AD2A60">
        <w:rPr>
          <w:rFonts w:ascii="Times New Roman" w:eastAsia="Times New Roman" w:hAnsi="Times New Roman"/>
          <w:sz w:val="28"/>
          <w:lang w:val="ro-MD"/>
        </w:rPr>
        <w:tab/>
      </w:r>
      <w:r w:rsidRPr="00AD2A60">
        <w:rPr>
          <w:rFonts w:ascii="Times New Roman" w:eastAsia="Times New Roman" w:hAnsi="Times New Roman"/>
          <w:sz w:val="28"/>
          <w:lang w:val="ro-MD"/>
        </w:rPr>
        <w:tab/>
      </w:r>
      <w:r w:rsidRPr="00AD2A60">
        <w:rPr>
          <w:rFonts w:ascii="Times New Roman" w:eastAsia="Times New Roman" w:hAnsi="Times New Roman"/>
          <w:sz w:val="28"/>
          <w:lang w:val="ro-MD"/>
        </w:rPr>
        <w:tab/>
      </w:r>
      <w:r w:rsidRPr="00AD2A60">
        <w:rPr>
          <w:rFonts w:ascii="Times New Roman" w:eastAsia="Times New Roman" w:hAnsi="Times New Roman"/>
          <w:sz w:val="28"/>
          <w:lang w:val="ro-MD"/>
        </w:rPr>
        <w:tab/>
      </w:r>
      <w:r w:rsidRPr="00AD2A60">
        <w:rPr>
          <w:rFonts w:ascii="Times New Roman" w:eastAsia="Times New Roman" w:hAnsi="Times New Roman"/>
          <w:sz w:val="28"/>
          <w:lang w:val="ro-MD"/>
        </w:rPr>
        <w:tab/>
      </w:r>
      <w:r w:rsidRPr="00AD2A60">
        <w:rPr>
          <w:rFonts w:ascii="Times New Roman" w:eastAsia="Times New Roman" w:hAnsi="Times New Roman"/>
          <w:sz w:val="28"/>
          <w:lang w:val="ro-MD"/>
        </w:rPr>
        <w:tab/>
      </w:r>
      <w:r w:rsidRPr="00AD2A60">
        <w:rPr>
          <w:rFonts w:ascii="Times New Roman" w:eastAsia="Times New Roman" w:hAnsi="Times New Roman"/>
          <w:sz w:val="28"/>
          <w:lang w:val="ro-MD"/>
        </w:rPr>
        <w:tab/>
      </w:r>
      <w:r w:rsidRPr="00AD2A60">
        <w:rPr>
          <w:rFonts w:ascii="Times New Roman" w:eastAsia="Times New Roman" w:hAnsi="Times New Roman"/>
          <w:sz w:val="28"/>
          <w:lang w:val="ro-MD"/>
        </w:rPr>
        <w:tab/>
      </w:r>
      <w:r w:rsidRPr="00AD2A60">
        <w:rPr>
          <w:rFonts w:ascii="Times New Roman" w:eastAsia="Times New Roman" w:hAnsi="Times New Roman"/>
          <w:sz w:val="28"/>
          <w:vertAlign w:val="superscript"/>
          <w:lang w:val="ro-MD"/>
        </w:rPr>
        <w:t>(suma cu litere)</w:t>
      </w:r>
    </w:p>
    <w:p w:rsidR="0029730C" w:rsidRPr="00AD2A60" w:rsidRDefault="0029730C" w:rsidP="0029730C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/>
          <w:sz w:val="28"/>
          <w:lang w:val="ro-MD"/>
        </w:rPr>
      </w:pPr>
      <w:r w:rsidRPr="00AD2A60">
        <w:rPr>
          <w:rFonts w:ascii="Times New Roman" w:eastAsia="Times New Roman" w:hAnsi="Times New Roman"/>
          <w:sz w:val="28"/>
          <w:lang w:val="ro-MD"/>
        </w:rPr>
        <w:t xml:space="preserve">_______________________________________________________________), </w:t>
      </w:r>
      <w:r w:rsidRPr="00AD2A60">
        <w:rPr>
          <w:rFonts w:ascii="Times New Roman" w:eastAsia="Times New Roman" w:hAnsi="Times New Roman"/>
          <w:sz w:val="28"/>
          <w:lang w:val="ro-MD"/>
        </w:rPr>
        <w:br/>
        <w:t xml:space="preserve">2.2. Creditul este acordat </w:t>
      </w:r>
      <w:r>
        <w:rPr>
          <w:rFonts w:ascii="Times New Roman" w:eastAsia="Times New Roman" w:hAnsi="Times New Roman"/>
          <w:sz w:val="28"/>
          <w:lang w:val="ro-MD"/>
        </w:rPr>
        <w:t>ș</w:t>
      </w:r>
      <w:r w:rsidRPr="00AD2A60">
        <w:rPr>
          <w:rFonts w:ascii="Times New Roman" w:eastAsia="Times New Roman" w:hAnsi="Times New Roman"/>
          <w:sz w:val="28"/>
          <w:lang w:val="ro-MD"/>
        </w:rPr>
        <w:t xml:space="preserve">i va fi utilizat strict pentru desfășurarea campaniei electorale pentru alegerile </w:t>
      </w:r>
      <w:r>
        <w:rPr>
          <w:rFonts w:ascii="Times New Roman" w:eastAsia="Times New Roman" w:hAnsi="Times New Roman"/>
          <w:sz w:val="28"/>
          <w:lang w:val="ro-MD"/>
        </w:rPr>
        <w:t>locale noi din 16 octombrie 2022</w:t>
      </w:r>
      <w:r w:rsidRPr="00AD2A60">
        <w:rPr>
          <w:rFonts w:ascii="Times New Roman" w:eastAsia="Times New Roman" w:hAnsi="Times New Roman"/>
          <w:sz w:val="28"/>
          <w:lang w:val="ro-MD"/>
        </w:rPr>
        <w:t xml:space="preserve">. </w:t>
      </w:r>
      <w:r>
        <w:rPr>
          <w:rFonts w:ascii="Times New Roman" w:eastAsia="Times New Roman" w:hAnsi="Times New Roman"/>
          <w:sz w:val="28"/>
          <w:lang w:val="ro-MD"/>
        </w:rPr>
        <w:br/>
        <w:t>Creditul se acordă</w:t>
      </w:r>
      <w:r w:rsidRPr="00AD2A60">
        <w:rPr>
          <w:rFonts w:ascii="Times New Roman" w:eastAsia="Times New Roman" w:hAnsi="Times New Roman"/>
          <w:sz w:val="28"/>
          <w:lang w:val="ro-MD"/>
        </w:rPr>
        <w:t xml:space="preserve"> prin </w:t>
      </w:r>
      <w:r>
        <w:rPr>
          <w:rFonts w:ascii="Times New Roman" w:eastAsia="Times New Roman" w:hAnsi="Times New Roman"/>
          <w:sz w:val="28"/>
          <w:lang w:val="ro-MD"/>
        </w:rPr>
        <w:t xml:space="preserve">transferul mijloacelor financiare la </w:t>
      </w:r>
      <w:r w:rsidRPr="00AD2A60">
        <w:rPr>
          <w:rFonts w:ascii="Times New Roman" w:eastAsia="Times New Roman" w:hAnsi="Times New Roman"/>
          <w:sz w:val="28"/>
          <w:lang w:val="ro-MD"/>
        </w:rPr>
        <w:t xml:space="preserve">contul special cu mențiunea ,,Fond electoral” al concurentului electoral nr.____________________________________ deschis la </w:t>
      </w:r>
      <w:r w:rsidRPr="00AD2A60">
        <w:rPr>
          <w:rFonts w:ascii="Times New Roman" w:eastAsia="Times New Roman" w:hAnsi="Times New Roman"/>
          <w:sz w:val="28"/>
          <w:lang w:val="ro-MD"/>
        </w:rPr>
        <w:lastRenderedPageBreak/>
        <w:t>______________________________________________________________  ________________________________________________________________</w:t>
      </w:r>
    </w:p>
    <w:p w:rsidR="0029730C" w:rsidRPr="00AD2A60" w:rsidRDefault="0029730C" w:rsidP="0029730C">
      <w:pPr>
        <w:tabs>
          <w:tab w:val="left" w:pos="709"/>
        </w:tabs>
        <w:spacing w:line="272" w:lineRule="auto"/>
        <w:jc w:val="both"/>
        <w:rPr>
          <w:rFonts w:ascii="Times New Roman" w:eastAsia="Times New Roman" w:hAnsi="Times New Roman"/>
          <w:sz w:val="28"/>
          <w:lang w:val="ro-MD"/>
        </w:rPr>
      </w:pPr>
    </w:p>
    <w:p w:rsidR="0029730C" w:rsidRPr="00AD2A60" w:rsidRDefault="0029730C" w:rsidP="0029730C">
      <w:pPr>
        <w:tabs>
          <w:tab w:val="left" w:pos="709"/>
        </w:tabs>
        <w:spacing w:line="272" w:lineRule="auto"/>
        <w:jc w:val="both"/>
        <w:rPr>
          <w:rFonts w:ascii="Times New Roman" w:eastAsia="Times New Roman" w:hAnsi="Times New Roman"/>
          <w:sz w:val="28"/>
          <w:lang w:val="ro-MD"/>
        </w:rPr>
      </w:pPr>
      <w:r w:rsidRPr="00AD2A60">
        <w:rPr>
          <w:rFonts w:ascii="Times New Roman" w:eastAsia="Times New Roman" w:hAnsi="Times New Roman"/>
          <w:sz w:val="28"/>
          <w:lang w:val="ro-MD"/>
        </w:rPr>
        <w:t>Art.3. MODALITATEA DE EFECTUARE A PLĂȚII</w:t>
      </w:r>
    </w:p>
    <w:p w:rsidR="0029730C" w:rsidRPr="00AD2A60" w:rsidRDefault="0029730C" w:rsidP="0029730C">
      <w:pPr>
        <w:tabs>
          <w:tab w:val="left" w:pos="709"/>
        </w:tabs>
        <w:spacing w:line="272" w:lineRule="auto"/>
        <w:jc w:val="both"/>
        <w:rPr>
          <w:rFonts w:ascii="Times New Roman" w:eastAsia="Times New Roman" w:hAnsi="Times New Roman"/>
          <w:sz w:val="28"/>
          <w:lang w:val="ro-MD"/>
        </w:rPr>
      </w:pPr>
      <w:r w:rsidRPr="00AD2A60">
        <w:rPr>
          <w:rFonts w:ascii="Times New Roman" w:eastAsia="Times New Roman" w:hAnsi="Times New Roman"/>
          <w:sz w:val="28"/>
          <w:lang w:val="ro-MD"/>
        </w:rPr>
        <w:t xml:space="preserve">3.1. </w:t>
      </w:r>
      <w:r>
        <w:rPr>
          <w:rFonts w:ascii="Times New Roman" w:eastAsia="Times New Roman" w:hAnsi="Times New Roman"/>
          <w:sz w:val="28"/>
          <w:lang w:val="ro-MD"/>
        </w:rPr>
        <w:t xml:space="preserve"> S</w:t>
      </w:r>
      <w:r w:rsidRPr="00AD2A60">
        <w:rPr>
          <w:rFonts w:ascii="Times New Roman" w:eastAsia="Times New Roman" w:hAnsi="Times New Roman"/>
          <w:sz w:val="28"/>
          <w:lang w:val="ro-MD"/>
        </w:rPr>
        <w:t>uma integrală</w:t>
      </w:r>
      <w:r>
        <w:rPr>
          <w:rFonts w:ascii="Times New Roman" w:eastAsia="Times New Roman" w:hAnsi="Times New Roman"/>
          <w:sz w:val="28"/>
          <w:lang w:val="ro-MD"/>
        </w:rPr>
        <w:t xml:space="preserve"> a creditului </w:t>
      </w:r>
      <w:r w:rsidRPr="00AD2A60">
        <w:rPr>
          <w:rFonts w:ascii="Times New Roman" w:eastAsia="Times New Roman" w:hAnsi="Times New Roman"/>
          <w:sz w:val="28"/>
          <w:lang w:val="ro-MD"/>
        </w:rPr>
        <w:t>se efectuează din bugetul de stat prin virament</w:t>
      </w:r>
      <w:r>
        <w:rPr>
          <w:rFonts w:ascii="Times New Roman" w:eastAsia="Times New Roman" w:hAnsi="Times New Roman"/>
          <w:sz w:val="28"/>
          <w:lang w:val="ro-MD"/>
        </w:rPr>
        <w:t>.</w:t>
      </w:r>
      <w:r w:rsidRPr="00AD2A60">
        <w:rPr>
          <w:rFonts w:ascii="Times New Roman" w:eastAsia="Times New Roman" w:hAnsi="Times New Roman"/>
          <w:sz w:val="28"/>
          <w:lang w:val="ro-MD"/>
        </w:rPr>
        <w:t xml:space="preserve">  </w:t>
      </w:r>
    </w:p>
    <w:p w:rsidR="0029730C" w:rsidRPr="00AD2A60" w:rsidRDefault="0029730C" w:rsidP="0029730C">
      <w:pPr>
        <w:tabs>
          <w:tab w:val="left" w:pos="709"/>
        </w:tabs>
        <w:spacing w:line="272" w:lineRule="auto"/>
        <w:jc w:val="both"/>
        <w:rPr>
          <w:rFonts w:ascii="Times New Roman" w:eastAsia="Times New Roman" w:hAnsi="Times New Roman"/>
          <w:sz w:val="28"/>
          <w:lang w:val="ro-MD"/>
        </w:rPr>
      </w:pPr>
      <w:r w:rsidRPr="00AD2A60">
        <w:rPr>
          <w:rFonts w:ascii="Times New Roman" w:eastAsia="Times New Roman" w:hAnsi="Times New Roman"/>
          <w:sz w:val="28"/>
          <w:lang w:val="ro-MD"/>
        </w:rPr>
        <w:t xml:space="preserve"> Art.4. CONDIȚIILE CONTRACTULUI</w:t>
      </w:r>
    </w:p>
    <w:p w:rsidR="0029730C" w:rsidRPr="00AD2A60" w:rsidRDefault="0029730C" w:rsidP="0029730C">
      <w:pPr>
        <w:tabs>
          <w:tab w:val="left" w:pos="709"/>
        </w:tabs>
        <w:spacing w:line="272" w:lineRule="auto"/>
        <w:jc w:val="both"/>
        <w:rPr>
          <w:rFonts w:ascii="Times New Roman" w:eastAsia="Times New Roman" w:hAnsi="Times New Roman"/>
          <w:sz w:val="28"/>
          <w:lang w:val="ro-MD"/>
        </w:rPr>
      </w:pPr>
      <w:r w:rsidRPr="00AD2A60">
        <w:rPr>
          <w:rFonts w:ascii="Times New Roman" w:eastAsia="Times New Roman" w:hAnsi="Times New Roman"/>
          <w:sz w:val="28"/>
          <w:lang w:val="ro-MD"/>
        </w:rPr>
        <w:t xml:space="preserve">4.1. Creditul acordat </w:t>
      </w:r>
      <w:r w:rsidRPr="00AD2A60">
        <w:rPr>
          <w:rFonts w:ascii="Times New Roman" w:eastAsia="Times New Roman" w:hAnsi="Times New Roman"/>
          <w:b/>
          <w:sz w:val="28"/>
          <w:lang w:val="ro-MD"/>
        </w:rPr>
        <w:t xml:space="preserve">DEBITORULUI </w:t>
      </w:r>
      <w:r w:rsidRPr="00AD2A60">
        <w:rPr>
          <w:rFonts w:ascii="Times New Roman" w:eastAsia="Times New Roman" w:hAnsi="Times New Roman"/>
          <w:sz w:val="28"/>
          <w:lang w:val="ro-MD"/>
        </w:rPr>
        <w:t>se stinge</w:t>
      </w:r>
      <w:r w:rsidRPr="00AD2A60">
        <w:rPr>
          <w:rFonts w:ascii="Times New Roman" w:eastAsia="Times New Roman" w:hAnsi="Times New Roman"/>
          <w:b/>
          <w:sz w:val="28"/>
          <w:lang w:val="ro-MD"/>
        </w:rPr>
        <w:t xml:space="preserve"> </w:t>
      </w:r>
      <w:r w:rsidRPr="00AD2A60">
        <w:rPr>
          <w:rFonts w:ascii="Times New Roman" w:eastAsia="Times New Roman" w:hAnsi="Times New Roman"/>
          <w:sz w:val="28"/>
          <w:lang w:val="ro-MD"/>
        </w:rPr>
        <w:t xml:space="preserve">de către stat, complet sau </w:t>
      </w:r>
      <w:proofErr w:type="spellStart"/>
      <w:r w:rsidRPr="00AD2A60">
        <w:rPr>
          <w:rFonts w:ascii="Times New Roman" w:eastAsia="Times New Roman" w:hAnsi="Times New Roman"/>
          <w:sz w:val="28"/>
          <w:lang w:val="ro-MD"/>
        </w:rPr>
        <w:t>partial</w:t>
      </w:r>
      <w:proofErr w:type="spellEnd"/>
      <w:r w:rsidRPr="00AD2A60">
        <w:rPr>
          <w:rFonts w:ascii="Times New Roman" w:eastAsia="Times New Roman" w:hAnsi="Times New Roman"/>
          <w:sz w:val="28"/>
          <w:lang w:val="ro-MD"/>
        </w:rPr>
        <w:t>, în funcție de numărul total de voturi valabil exprimate pentru</w:t>
      </w:r>
      <w:r>
        <w:rPr>
          <w:rFonts w:ascii="Times New Roman" w:eastAsia="Times New Roman" w:hAnsi="Times New Roman"/>
          <w:b/>
          <w:sz w:val="28"/>
          <w:lang w:val="ro-MD"/>
        </w:rPr>
        <w:t xml:space="preserve"> </w:t>
      </w:r>
      <w:r w:rsidRPr="00AD2A60">
        <w:rPr>
          <w:rFonts w:ascii="Times New Roman" w:eastAsia="Times New Roman" w:hAnsi="Times New Roman"/>
          <w:sz w:val="28"/>
          <w:lang w:val="ro-MD"/>
        </w:rPr>
        <w:t xml:space="preserve">concurentul electoral </w:t>
      </w:r>
      <w:r w:rsidRPr="00203CEF">
        <w:rPr>
          <w:rFonts w:ascii="Times New Roman" w:eastAsia="Times New Roman" w:hAnsi="Times New Roman"/>
          <w:sz w:val="28"/>
          <w:lang w:val="ro-MD"/>
        </w:rPr>
        <w:t xml:space="preserve">în cadrul alegerilor </w:t>
      </w:r>
      <w:r>
        <w:rPr>
          <w:rFonts w:ascii="Times New Roman" w:eastAsia="Times New Roman" w:hAnsi="Times New Roman"/>
          <w:sz w:val="28"/>
          <w:lang w:val="ro-MD"/>
        </w:rPr>
        <w:t>locale noi</w:t>
      </w:r>
      <w:r w:rsidRPr="00203CEF">
        <w:rPr>
          <w:rFonts w:ascii="Times New Roman" w:eastAsia="Times New Roman" w:hAnsi="Times New Roman"/>
          <w:sz w:val="28"/>
          <w:lang w:val="ro-MD"/>
        </w:rPr>
        <w:t xml:space="preserve"> din 1</w:t>
      </w:r>
      <w:r>
        <w:rPr>
          <w:rFonts w:ascii="Times New Roman" w:eastAsia="Times New Roman" w:hAnsi="Times New Roman"/>
          <w:sz w:val="28"/>
          <w:lang w:val="ro-MD"/>
        </w:rPr>
        <w:t>6</w:t>
      </w:r>
      <w:r w:rsidRPr="00203CEF">
        <w:rPr>
          <w:rFonts w:ascii="Times New Roman" w:eastAsia="Times New Roman" w:hAnsi="Times New Roman"/>
          <w:sz w:val="28"/>
          <w:lang w:val="ro-MD"/>
        </w:rPr>
        <w:t>.</w:t>
      </w:r>
      <w:r>
        <w:rPr>
          <w:rFonts w:ascii="Times New Roman" w:eastAsia="Times New Roman" w:hAnsi="Times New Roman"/>
          <w:sz w:val="28"/>
          <w:lang w:val="ro-MD"/>
        </w:rPr>
        <w:t>10</w:t>
      </w:r>
      <w:r w:rsidRPr="00285192">
        <w:rPr>
          <w:rFonts w:ascii="Times New Roman" w:eastAsia="Times New Roman" w:hAnsi="Times New Roman"/>
          <w:sz w:val="28"/>
          <w:lang w:val="ro-MD"/>
        </w:rPr>
        <w:t>.202</w:t>
      </w:r>
      <w:r>
        <w:rPr>
          <w:rFonts w:ascii="Times New Roman" w:eastAsia="Times New Roman" w:hAnsi="Times New Roman"/>
          <w:sz w:val="28"/>
          <w:lang w:val="ro-MD"/>
        </w:rPr>
        <w:t>2</w:t>
      </w:r>
      <w:r w:rsidRPr="00A74297">
        <w:rPr>
          <w:rFonts w:ascii="Times New Roman" w:eastAsia="Times New Roman" w:hAnsi="Times New Roman"/>
          <w:sz w:val="28"/>
          <w:lang w:val="ro-MD"/>
        </w:rPr>
        <w:t>.</w:t>
      </w:r>
    </w:p>
    <w:p w:rsidR="0029730C" w:rsidRPr="00AD2A60" w:rsidRDefault="0029730C" w:rsidP="0029730C">
      <w:pPr>
        <w:tabs>
          <w:tab w:val="left" w:pos="709"/>
        </w:tabs>
        <w:spacing w:line="272" w:lineRule="auto"/>
        <w:jc w:val="both"/>
        <w:rPr>
          <w:rFonts w:ascii="Times New Roman" w:eastAsia="Times New Roman" w:hAnsi="Times New Roman"/>
          <w:sz w:val="28"/>
          <w:lang w:val="ro-MD"/>
        </w:rPr>
      </w:pPr>
      <w:r w:rsidRPr="00AD2A60">
        <w:rPr>
          <w:rFonts w:ascii="Times New Roman" w:eastAsia="Times New Roman" w:hAnsi="Times New Roman"/>
          <w:sz w:val="28"/>
          <w:lang w:val="ro-MD"/>
        </w:rPr>
        <w:t>4.2. Suma creditului care urmează a fi stinsă de stat se calculează după cum urmează: suma creditului se împarte la numărul alegătorilor</w:t>
      </w:r>
      <w:r>
        <w:rPr>
          <w:rFonts w:ascii="Times New Roman" w:eastAsia="Times New Roman" w:hAnsi="Times New Roman"/>
          <w:sz w:val="28"/>
          <w:lang w:val="ro-MD"/>
        </w:rPr>
        <w:t xml:space="preserve">, care au </w:t>
      </w:r>
      <w:r w:rsidRPr="00AD2A60">
        <w:rPr>
          <w:rFonts w:ascii="Times New Roman" w:eastAsia="Times New Roman" w:hAnsi="Times New Roman"/>
          <w:sz w:val="28"/>
          <w:lang w:val="ro-MD"/>
        </w:rPr>
        <w:t>participa</w:t>
      </w:r>
      <w:r>
        <w:rPr>
          <w:rFonts w:ascii="Times New Roman" w:eastAsia="Times New Roman" w:hAnsi="Times New Roman"/>
          <w:sz w:val="28"/>
          <w:lang w:val="ro-MD"/>
        </w:rPr>
        <w:t>t</w:t>
      </w:r>
      <w:r w:rsidRPr="00AD2A60">
        <w:rPr>
          <w:rFonts w:ascii="Times New Roman" w:eastAsia="Times New Roman" w:hAnsi="Times New Roman"/>
          <w:sz w:val="28"/>
          <w:lang w:val="ro-MD"/>
        </w:rPr>
        <w:t xml:space="preserve"> la votare, </w:t>
      </w:r>
      <w:r>
        <w:rPr>
          <w:rFonts w:ascii="Times New Roman" w:eastAsia="Times New Roman" w:hAnsi="Times New Roman"/>
          <w:sz w:val="28"/>
          <w:lang w:val="ro-MD"/>
        </w:rPr>
        <w:t xml:space="preserve">iar </w:t>
      </w:r>
      <w:r w:rsidRPr="00AD2A60">
        <w:rPr>
          <w:rFonts w:ascii="Times New Roman" w:eastAsia="Times New Roman" w:hAnsi="Times New Roman"/>
          <w:sz w:val="28"/>
          <w:lang w:val="ro-MD"/>
        </w:rPr>
        <w:t xml:space="preserve">rezultatul obținut se înmulțește cu numărul de voturi valabil exprimate pentru concurentul electoral. </w:t>
      </w:r>
    </w:p>
    <w:p w:rsidR="0029730C" w:rsidRPr="00916562" w:rsidRDefault="0029730C" w:rsidP="0029730C">
      <w:pPr>
        <w:tabs>
          <w:tab w:val="left" w:pos="709"/>
        </w:tabs>
        <w:spacing w:line="272" w:lineRule="auto"/>
        <w:jc w:val="both"/>
        <w:rPr>
          <w:rFonts w:ascii="Times New Roman" w:eastAsia="Times New Roman" w:hAnsi="Times New Roman"/>
          <w:sz w:val="28"/>
          <w:lang w:val="ro-MD"/>
        </w:rPr>
      </w:pPr>
      <w:r w:rsidRPr="00285192">
        <w:rPr>
          <w:rFonts w:ascii="Times New Roman" w:eastAsia="Times New Roman" w:hAnsi="Times New Roman"/>
          <w:sz w:val="28"/>
          <w:lang w:val="ro-MD"/>
        </w:rPr>
        <w:t xml:space="preserve">4.3. </w:t>
      </w:r>
      <w:r w:rsidRPr="00D41A2A">
        <w:rPr>
          <w:rFonts w:ascii="Times New Roman" w:eastAsia="Times New Roman" w:hAnsi="Times New Roman"/>
          <w:sz w:val="28"/>
          <w:lang w:val="ro-MD"/>
        </w:rPr>
        <w:t xml:space="preserve">Concurentul electoral care a </w:t>
      </w:r>
      <w:proofErr w:type="spellStart"/>
      <w:r w:rsidRPr="00D41A2A">
        <w:rPr>
          <w:rFonts w:ascii="Times New Roman" w:eastAsia="Times New Roman" w:hAnsi="Times New Roman"/>
          <w:sz w:val="28"/>
          <w:lang w:val="ro-MD"/>
        </w:rPr>
        <w:t>obţinut</w:t>
      </w:r>
      <w:proofErr w:type="spellEnd"/>
      <w:r w:rsidRPr="00D41A2A">
        <w:rPr>
          <w:rFonts w:ascii="Times New Roman" w:eastAsia="Times New Roman" w:hAnsi="Times New Roman"/>
          <w:sz w:val="28"/>
          <w:lang w:val="ro-MD"/>
        </w:rPr>
        <w:t xml:space="preserve"> mai </w:t>
      </w:r>
      <w:proofErr w:type="spellStart"/>
      <w:r w:rsidRPr="00D41A2A">
        <w:rPr>
          <w:rFonts w:ascii="Times New Roman" w:eastAsia="Times New Roman" w:hAnsi="Times New Roman"/>
          <w:sz w:val="28"/>
          <w:lang w:val="ro-MD"/>
        </w:rPr>
        <w:t>puţin</w:t>
      </w:r>
      <w:proofErr w:type="spellEnd"/>
      <w:r w:rsidRPr="00D41A2A">
        <w:rPr>
          <w:rFonts w:ascii="Times New Roman" w:eastAsia="Times New Roman" w:hAnsi="Times New Roman"/>
          <w:sz w:val="28"/>
          <w:lang w:val="ro-MD"/>
        </w:rPr>
        <w:t xml:space="preserve"> de trei la sută din voturile valabil exprimate</w:t>
      </w:r>
      <w:r w:rsidRPr="00653776">
        <w:rPr>
          <w:rFonts w:ascii="Times New Roman" w:eastAsia="Times New Roman" w:hAnsi="Times New Roman"/>
          <w:sz w:val="28"/>
          <w:lang w:val="ro-MD"/>
        </w:rPr>
        <w:t xml:space="preserve">, inclusiv </w:t>
      </w:r>
      <w:proofErr w:type="spellStart"/>
      <w:r w:rsidRPr="00653776">
        <w:rPr>
          <w:rFonts w:ascii="Times New Roman" w:eastAsia="Times New Roman" w:hAnsi="Times New Roman"/>
          <w:sz w:val="28"/>
          <w:lang w:val="ro-MD"/>
        </w:rPr>
        <w:t>candidaţii</w:t>
      </w:r>
      <w:proofErr w:type="spellEnd"/>
      <w:r w:rsidRPr="00653776">
        <w:rPr>
          <w:rFonts w:ascii="Times New Roman" w:eastAsia="Times New Roman" w:hAnsi="Times New Roman"/>
          <w:sz w:val="28"/>
          <w:lang w:val="ro-MD"/>
        </w:rPr>
        <w:t xml:space="preserve"> </w:t>
      </w:r>
      <w:proofErr w:type="spellStart"/>
      <w:r w:rsidRPr="00653776">
        <w:rPr>
          <w:rFonts w:ascii="Times New Roman" w:eastAsia="Times New Roman" w:hAnsi="Times New Roman"/>
          <w:sz w:val="28"/>
          <w:lang w:val="ro-MD"/>
        </w:rPr>
        <w:t>independenţi</w:t>
      </w:r>
      <w:proofErr w:type="spellEnd"/>
      <w:r w:rsidRPr="00653776">
        <w:rPr>
          <w:rFonts w:ascii="Times New Roman" w:eastAsia="Times New Roman" w:hAnsi="Times New Roman"/>
          <w:sz w:val="28"/>
          <w:lang w:val="ro-MD"/>
        </w:rPr>
        <w:t xml:space="preserve"> care nu au fost </w:t>
      </w:r>
      <w:proofErr w:type="spellStart"/>
      <w:r w:rsidRPr="00653776">
        <w:rPr>
          <w:rFonts w:ascii="Times New Roman" w:eastAsia="Times New Roman" w:hAnsi="Times New Roman"/>
          <w:sz w:val="28"/>
          <w:lang w:val="ro-MD"/>
        </w:rPr>
        <w:t>aleşi</w:t>
      </w:r>
      <w:proofErr w:type="spellEnd"/>
      <w:r w:rsidRPr="00653776">
        <w:rPr>
          <w:rFonts w:ascii="Times New Roman" w:eastAsia="Times New Roman" w:hAnsi="Times New Roman"/>
          <w:sz w:val="28"/>
          <w:lang w:val="ro-MD"/>
        </w:rPr>
        <w:t>, vor restitui creditele primite din bugetul de stat în termen de 2 lun</w:t>
      </w:r>
      <w:r w:rsidRPr="00285192">
        <w:rPr>
          <w:rFonts w:ascii="Times New Roman" w:eastAsia="Times New Roman" w:hAnsi="Times New Roman"/>
          <w:sz w:val="28"/>
          <w:lang w:val="ro-MD"/>
        </w:rPr>
        <w:t xml:space="preserve">i de la data încheierii votării. </w:t>
      </w:r>
      <w:proofErr w:type="spellStart"/>
      <w:r w:rsidRPr="00285192">
        <w:rPr>
          <w:rFonts w:ascii="Times New Roman" w:eastAsia="Times New Roman" w:hAnsi="Times New Roman"/>
          <w:sz w:val="28"/>
          <w:lang w:val="ro-MD"/>
        </w:rPr>
        <w:t>Ceilalţi</w:t>
      </w:r>
      <w:proofErr w:type="spellEnd"/>
      <w:r w:rsidRPr="00285192">
        <w:rPr>
          <w:rFonts w:ascii="Times New Roman" w:eastAsia="Times New Roman" w:hAnsi="Times New Roman"/>
          <w:sz w:val="28"/>
          <w:lang w:val="ro-MD"/>
        </w:rPr>
        <w:t xml:space="preserve"> </w:t>
      </w:r>
      <w:proofErr w:type="spellStart"/>
      <w:r w:rsidRPr="00285192">
        <w:rPr>
          <w:rFonts w:ascii="Times New Roman" w:eastAsia="Times New Roman" w:hAnsi="Times New Roman"/>
          <w:sz w:val="28"/>
          <w:lang w:val="ro-MD"/>
        </w:rPr>
        <w:t>concurenţi</w:t>
      </w:r>
      <w:proofErr w:type="spellEnd"/>
      <w:r w:rsidRPr="00285192">
        <w:rPr>
          <w:rFonts w:ascii="Times New Roman" w:eastAsia="Times New Roman" w:hAnsi="Times New Roman"/>
          <w:sz w:val="28"/>
          <w:lang w:val="ro-MD"/>
        </w:rPr>
        <w:t xml:space="preserve"> electorali vor restitui creditele în termen de 4 luni de la data încheierii votării.</w:t>
      </w:r>
      <w:r>
        <w:rPr>
          <w:rFonts w:ascii="Times New Roman" w:eastAsia="Times New Roman" w:hAnsi="Times New Roman"/>
          <w:sz w:val="28"/>
          <w:lang w:val="ro-MD"/>
        </w:rPr>
        <w:t xml:space="preserve">  </w:t>
      </w:r>
    </w:p>
    <w:p w:rsidR="0029730C" w:rsidRPr="00AD2A60" w:rsidRDefault="0029730C" w:rsidP="0029730C">
      <w:pPr>
        <w:tabs>
          <w:tab w:val="left" w:pos="709"/>
        </w:tabs>
        <w:spacing w:line="272" w:lineRule="auto"/>
        <w:jc w:val="both"/>
        <w:rPr>
          <w:rFonts w:ascii="Times New Roman" w:eastAsia="Times New Roman" w:hAnsi="Times New Roman"/>
          <w:sz w:val="28"/>
          <w:lang w:val="ro-MD"/>
        </w:rPr>
      </w:pPr>
      <w:r w:rsidRPr="00AD2A60">
        <w:rPr>
          <w:rFonts w:ascii="Times New Roman" w:eastAsia="Times New Roman" w:hAnsi="Times New Roman"/>
          <w:sz w:val="28"/>
          <w:lang w:val="ro-MD"/>
        </w:rPr>
        <w:t>4.4. Concurentul electoral care și-a retras candidatura este obligat să restituie creditul alocat din bugetul de stat pentru desfășurarea campaniei sale electorale în termen de 2 luni d</w:t>
      </w:r>
      <w:r>
        <w:rPr>
          <w:rFonts w:ascii="Times New Roman" w:eastAsia="Times New Roman" w:hAnsi="Times New Roman"/>
          <w:sz w:val="28"/>
          <w:lang w:val="ro-MD"/>
        </w:rPr>
        <w:t xml:space="preserve">in data </w:t>
      </w:r>
      <w:r w:rsidRPr="00AD2A60">
        <w:rPr>
          <w:rFonts w:ascii="Times New Roman" w:eastAsia="Times New Roman" w:hAnsi="Times New Roman"/>
          <w:sz w:val="28"/>
          <w:lang w:val="ro-MD"/>
        </w:rPr>
        <w:t>retrager</w:t>
      </w:r>
      <w:r>
        <w:rPr>
          <w:rFonts w:ascii="Times New Roman" w:eastAsia="Times New Roman" w:hAnsi="Times New Roman"/>
          <w:sz w:val="28"/>
          <w:lang w:val="ro-MD"/>
        </w:rPr>
        <w:t>ii</w:t>
      </w:r>
      <w:r w:rsidRPr="00AD2A60">
        <w:rPr>
          <w:rFonts w:ascii="Times New Roman" w:eastAsia="Times New Roman" w:hAnsi="Times New Roman"/>
          <w:sz w:val="28"/>
          <w:lang w:val="ro-MD"/>
        </w:rPr>
        <w:t xml:space="preserve"> candidaturii</w:t>
      </w:r>
      <w:r w:rsidRPr="00285192">
        <w:rPr>
          <w:rFonts w:ascii="Times New Roman" w:eastAsia="Times New Roman" w:hAnsi="Times New Roman"/>
          <w:sz w:val="28"/>
          <w:lang w:val="ro-MD"/>
        </w:rPr>
        <w:t xml:space="preserve">. </w:t>
      </w:r>
      <w:r w:rsidRPr="000D015B">
        <w:rPr>
          <w:rFonts w:ascii="Times New Roman" w:eastAsia="Times New Roman" w:hAnsi="Times New Roman"/>
          <w:color w:val="000000"/>
          <w:sz w:val="28"/>
          <w:lang w:val="ro-MD"/>
        </w:rPr>
        <w:t xml:space="preserve">În cazul concurenților electorali excluși din cursă, termenul de restituire va fi de 2 luni din ziua </w:t>
      </w:r>
      <w:proofErr w:type="spellStart"/>
      <w:r w:rsidRPr="000D015B">
        <w:rPr>
          <w:rFonts w:ascii="Times New Roman" w:eastAsia="Times New Roman" w:hAnsi="Times New Roman"/>
          <w:color w:val="000000"/>
          <w:sz w:val="28"/>
          <w:lang w:val="ro-MD"/>
        </w:rPr>
        <w:t>rămînerii</w:t>
      </w:r>
      <w:proofErr w:type="spellEnd"/>
      <w:r w:rsidRPr="000D015B">
        <w:rPr>
          <w:rFonts w:ascii="Times New Roman" w:eastAsia="Times New Roman" w:hAnsi="Times New Roman"/>
          <w:color w:val="000000"/>
          <w:sz w:val="28"/>
          <w:lang w:val="ro-MD"/>
        </w:rPr>
        <w:t xml:space="preserve"> irevocabile a hotărârii judecătorești</w:t>
      </w:r>
      <w:r w:rsidRPr="00285192">
        <w:rPr>
          <w:rFonts w:ascii="Times New Roman" w:eastAsia="Times New Roman" w:hAnsi="Times New Roman"/>
          <w:color w:val="000000"/>
          <w:sz w:val="28"/>
          <w:lang w:val="ro-MD"/>
        </w:rPr>
        <w:t>.</w:t>
      </w:r>
      <w:r>
        <w:rPr>
          <w:rFonts w:ascii="Times New Roman" w:eastAsia="Times New Roman" w:hAnsi="Times New Roman"/>
          <w:color w:val="000000"/>
          <w:sz w:val="28"/>
          <w:lang w:val="ro-MD"/>
        </w:rPr>
        <w:t xml:space="preserve"> </w:t>
      </w:r>
    </w:p>
    <w:p w:rsidR="0029730C" w:rsidRPr="00AD2A60" w:rsidRDefault="0029730C" w:rsidP="0029730C">
      <w:pPr>
        <w:tabs>
          <w:tab w:val="left" w:pos="709"/>
        </w:tabs>
        <w:spacing w:line="272" w:lineRule="auto"/>
        <w:jc w:val="both"/>
        <w:rPr>
          <w:rFonts w:ascii="Times New Roman" w:eastAsia="Times New Roman" w:hAnsi="Times New Roman"/>
          <w:sz w:val="28"/>
          <w:lang w:val="ro-MD"/>
        </w:rPr>
      </w:pPr>
      <w:r w:rsidRPr="00AD2A60">
        <w:rPr>
          <w:rFonts w:ascii="Times New Roman" w:eastAsia="Times New Roman" w:hAnsi="Times New Roman"/>
          <w:sz w:val="28"/>
          <w:lang w:val="ro-MD"/>
        </w:rPr>
        <w:t>Art.5. DREPTURILE ȘI OBLIGAȚIILOR</w:t>
      </w:r>
    </w:p>
    <w:p w:rsidR="0029730C" w:rsidRPr="00AD2A60" w:rsidRDefault="0029730C" w:rsidP="0029730C">
      <w:pPr>
        <w:tabs>
          <w:tab w:val="left" w:pos="709"/>
        </w:tabs>
        <w:spacing w:line="272" w:lineRule="auto"/>
        <w:jc w:val="both"/>
        <w:rPr>
          <w:rFonts w:ascii="Times New Roman" w:eastAsia="Times New Roman" w:hAnsi="Times New Roman"/>
          <w:sz w:val="28"/>
          <w:lang w:val="ro-MD"/>
        </w:rPr>
      </w:pPr>
      <w:r w:rsidRPr="00AD2A60">
        <w:rPr>
          <w:rFonts w:ascii="Times New Roman" w:eastAsia="Times New Roman" w:hAnsi="Times New Roman"/>
          <w:sz w:val="28"/>
          <w:lang w:val="ro-MD"/>
        </w:rPr>
        <w:t>5.1.</w:t>
      </w:r>
      <w:r w:rsidRPr="00AD2A60">
        <w:rPr>
          <w:rFonts w:ascii="Times New Roman" w:eastAsia="Times New Roman" w:hAnsi="Times New Roman"/>
          <w:b/>
          <w:sz w:val="28"/>
          <w:lang w:val="ro-MD"/>
        </w:rPr>
        <w:t xml:space="preserve"> CREDITORUL</w:t>
      </w:r>
      <w:r w:rsidRPr="00AD2A60">
        <w:rPr>
          <w:rFonts w:ascii="Times New Roman" w:eastAsia="Times New Roman" w:hAnsi="Times New Roman"/>
          <w:sz w:val="28"/>
          <w:lang w:val="ro-MD"/>
        </w:rPr>
        <w:t xml:space="preserve"> are dreptul:</w:t>
      </w:r>
    </w:p>
    <w:p w:rsidR="0029730C" w:rsidRPr="00AD2A60" w:rsidRDefault="0029730C" w:rsidP="0029730C">
      <w:pPr>
        <w:tabs>
          <w:tab w:val="left" w:pos="709"/>
        </w:tabs>
        <w:spacing w:line="272" w:lineRule="auto"/>
        <w:jc w:val="both"/>
        <w:rPr>
          <w:rFonts w:ascii="Times New Roman" w:eastAsia="Times New Roman" w:hAnsi="Times New Roman"/>
          <w:sz w:val="28"/>
          <w:lang w:val="ro-MD"/>
        </w:rPr>
      </w:pPr>
      <w:r w:rsidRPr="00AD2A60">
        <w:rPr>
          <w:rFonts w:ascii="Times New Roman" w:eastAsia="Times New Roman" w:hAnsi="Times New Roman"/>
          <w:sz w:val="28"/>
          <w:lang w:val="ro-MD"/>
        </w:rPr>
        <w:t xml:space="preserve">5.1.1. Să perceapă </w:t>
      </w:r>
      <w:r>
        <w:rPr>
          <w:rFonts w:ascii="Times New Roman" w:eastAsia="Times New Roman" w:hAnsi="Times New Roman"/>
          <w:sz w:val="28"/>
          <w:lang w:val="ro-MD"/>
        </w:rPr>
        <w:t xml:space="preserve">penalitate </w:t>
      </w:r>
      <w:r w:rsidRPr="00AD2A60">
        <w:rPr>
          <w:rFonts w:ascii="Times New Roman" w:eastAsia="Times New Roman" w:hAnsi="Times New Roman"/>
          <w:sz w:val="28"/>
          <w:lang w:val="ro-MD"/>
        </w:rPr>
        <w:t xml:space="preserve">pentru </w:t>
      </w:r>
      <w:r>
        <w:rPr>
          <w:rFonts w:ascii="Times New Roman" w:eastAsia="Times New Roman" w:hAnsi="Times New Roman"/>
          <w:sz w:val="28"/>
          <w:lang w:val="ro-MD"/>
        </w:rPr>
        <w:t>suma creditului nerambursat în termen</w:t>
      </w:r>
      <w:r w:rsidRPr="00AD2A60">
        <w:rPr>
          <w:rFonts w:ascii="Times New Roman" w:eastAsia="Times New Roman" w:hAnsi="Times New Roman"/>
          <w:sz w:val="28"/>
          <w:lang w:val="ro-MD"/>
        </w:rPr>
        <w:t xml:space="preserve"> în mărime </w:t>
      </w:r>
      <w:r w:rsidRPr="00B35D81">
        <w:rPr>
          <w:rFonts w:ascii="Times New Roman" w:eastAsia="Times New Roman" w:hAnsi="Times New Roman"/>
          <w:sz w:val="28"/>
          <w:lang w:val="ro-MD"/>
        </w:rPr>
        <w:t xml:space="preserve">de 0,1 la sută </w:t>
      </w:r>
      <w:r w:rsidRPr="00AD2A60">
        <w:rPr>
          <w:rFonts w:ascii="Times New Roman" w:eastAsia="Times New Roman" w:hAnsi="Times New Roman"/>
          <w:sz w:val="28"/>
          <w:lang w:val="ro-MD"/>
        </w:rPr>
        <w:t xml:space="preserve">pentru fiecare zi </w:t>
      </w:r>
      <w:r>
        <w:rPr>
          <w:rFonts w:ascii="Times New Roman" w:eastAsia="Times New Roman" w:hAnsi="Times New Roman"/>
          <w:sz w:val="28"/>
          <w:lang w:val="ro-MD"/>
        </w:rPr>
        <w:t xml:space="preserve">calendaristică </w:t>
      </w:r>
      <w:r w:rsidRPr="00AD2A60">
        <w:rPr>
          <w:rFonts w:ascii="Times New Roman" w:eastAsia="Times New Roman" w:hAnsi="Times New Roman"/>
          <w:sz w:val="28"/>
          <w:lang w:val="ro-MD"/>
        </w:rPr>
        <w:t xml:space="preserve">de </w:t>
      </w:r>
      <w:proofErr w:type="spellStart"/>
      <w:r w:rsidRPr="00AD2A60">
        <w:rPr>
          <w:rFonts w:ascii="Times New Roman" w:eastAsia="Times New Roman" w:hAnsi="Times New Roman"/>
          <w:sz w:val="28"/>
          <w:lang w:val="ro-MD"/>
        </w:rPr>
        <w:t>întîrziere</w:t>
      </w:r>
      <w:proofErr w:type="spellEnd"/>
      <w:r w:rsidRPr="00AD2A60">
        <w:rPr>
          <w:rFonts w:ascii="Times New Roman" w:eastAsia="Times New Roman" w:hAnsi="Times New Roman"/>
          <w:sz w:val="28"/>
          <w:lang w:val="ro-MD"/>
        </w:rPr>
        <w:t>.</w:t>
      </w:r>
    </w:p>
    <w:p w:rsidR="0029730C" w:rsidRPr="00AD2A60" w:rsidRDefault="0029730C" w:rsidP="0029730C">
      <w:pPr>
        <w:tabs>
          <w:tab w:val="left" w:pos="709"/>
        </w:tabs>
        <w:spacing w:line="272" w:lineRule="auto"/>
        <w:jc w:val="both"/>
        <w:rPr>
          <w:rFonts w:ascii="Times New Roman" w:eastAsia="Times New Roman" w:hAnsi="Times New Roman"/>
          <w:b/>
          <w:sz w:val="28"/>
          <w:lang w:val="ro-MD"/>
        </w:rPr>
      </w:pPr>
      <w:r w:rsidRPr="00AD2A60">
        <w:rPr>
          <w:rFonts w:ascii="Times New Roman" w:eastAsia="Times New Roman" w:hAnsi="Times New Roman"/>
          <w:sz w:val="28"/>
          <w:lang w:val="ro-MD"/>
        </w:rPr>
        <w:t xml:space="preserve">5.2. Obligațiile </w:t>
      </w:r>
      <w:r w:rsidRPr="00AD2A60">
        <w:rPr>
          <w:rFonts w:ascii="Times New Roman" w:eastAsia="Times New Roman" w:hAnsi="Times New Roman"/>
          <w:b/>
          <w:sz w:val="28"/>
          <w:lang w:val="ro-MD"/>
        </w:rPr>
        <w:t>CREDITORULUI:</w:t>
      </w:r>
    </w:p>
    <w:p w:rsidR="0029730C" w:rsidRPr="00AD2A60" w:rsidRDefault="0029730C" w:rsidP="0029730C">
      <w:pPr>
        <w:tabs>
          <w:tab w:val="left" w:pos="709"/>
        </w:tabs>
        <w:spacing w:line="272" w:lineRule="auto"/>
        <w:jc w:val="both"/>
        <w:rPr>
          <w:rFonts w:ascii="Times New Roman" w:eastAsia="Times New Roman" w:hAnsi="Times New Roman"/>
          <w:sz w:val="28"/>
          <w:lang w:val="ro-MD"/>
        </w:rPr>
      </w:pPr>
      <w:r w:rsidRPr="00AD2A60">
        <w:rPr>
          <w:rFonts w:ascii="Times New Roman" w:eastAsia="Times New Roman" w:hAnsi="Times New Roman"/>
          <w:sz w:val="28"/>
          <w:lang w:val="ro-MD"/>
        </w:rPr>
        <w:t xml:space="preserve">5.2.1. După semnarea contractului,  Ministerul Finanțelor (Trezoreria de Stat) </w:t>
      </w:r>
      <w:r w:rsidRPr="00D5014B">
        <w:rPr>
          <w:rFonts w:ascii="Times New Roman" w:eastAsia="Times New Roman" w:hAnsi="Times New Roman"/>
          <w:sz w:val="28"/>
          <w:lang w:val="ro-MD"/>
        </w:rPr>
        <w:t>v</w:t>
      </w:r>
      <w:r>
        <w:rPr>
          <w:rFonts w:ascii="Times New Roman" w:eastAsia="Times New Roman" w:hAnsi="Times New Roman"/>
          <w:sz w:val="28"/>
          <w:lang w:val="ro-MD"/>
        </w:rPr>
        <w:t>a</w:t>
      </w:r>
      <w:r w:rsidRPr="00D5014B">
        <w:rPr>
          <w:rFonts w:ascii="Times New Roman" w:eastAsia="Times New Roman" w:hAnsi="Times New Roman"/>
          <w:sz w:val="28"/>
          <w:lang w:val="ro-MD"/>
        </w:rPr>
        <w:t xml:space="preserve"> asigura transferul sumei creditului</w:t>
      </w:r>
      <w:r>
        <w:rPr>
          <w:rFonts w:ascii="Times New Roman" w:eastAsia="Times New Roman" w:hAnsi="Times New Roman"/>
          <w:sz w:val="28"/>
          <w:lang w:val="ro-MD"/>
        </w:rPr>
        <w:t xml:space="preserve"> în termen de </w:t>
      </w:r>
      <w:proofErr w:type="spellStart"/>
      <w:r>
        <w:rPr>
          <w:rFonts w:ascii="Times New Roman" w:eastAsia="Times New Roman" w:hAnsi="Times New Roman"/>
          <w:sz w:val="28"/>
          <w:lang w:val="ro-MD"/>
        </w:rPr>
        <w:t>pînă</w:t>
      </w:r>
      <w:proofErr w:type="spellEnd"/>
      <w:r>
        <w:rPr>
          <w:rFonts w:ascii="Times New Roman" w:eastAsia="Times New Roman" w:hAnsi="Times New Roman"/>
          <w:sz w:val="28"/>
          <w:lang w:val="ro-MD"/>
        </w:rPr>
        <w:t xml:space="preserve"> la 5 zile lucrătoare</w:t>
      </w:r>
      <w:r w:rsidRPr="00D5014B">
        <w:rPr>
          <w:rFonts w:ascii="Times New Roman" w:eastAsia="Times New Roman" w:hAnsi="Times New Roman"/>
          <w:sz w:val="28"/>
          <w:lang w:val="ro-MD"/>
        </w:rPr>
        <w:t>.</w:t>
      </w:r>
    </w:p>
    <w:p w:rsidR="0029730C" w:rsidRPr="00AD2A60" w:rsidRDefault="0029730C" w:rsidP="0029730C">
      <w:pPr>
        <w:tabs>
          <w:tab w:val="left" w:pos="709"/>
        </w:tabs>
        <w:spacing w:line="272" w:lineRule="auto"/>
        <w:jc w:val="both"/>
        <w:rPr>
          <w:rFonts w:ascii="Times New Roman" w:eastAsia="Times New Roman" w:hAnsi="Times New Roman"/>
          <w:sz w:val="28"/>
          <w:lang w:val="ro-MD"/>
        </w:rPr>
      </w:pPr>
      <w:r w:rsidRPr="00AD2A60">
        <w:rPr>
          <w:rFonts w:ascii="Times New Roman" w:eastAsia="Times New Roman" w:hAnsi="Times New Roman"/>
          <w:sz w:val="28"/>
          <w:lang w:val="ro-MD"/>
        </w:rPr>
        <w:t>5.3.</w:t>
      </w:r>
      <w:r w:rsidRPr="00AD2A60">
        <w:rPr>
          <w:rFonts w:ascii="Times New Roman" w:eastAsia="Times New Roman" w:hAnsi="Times New Roman"/>
          <w:b/>
          <w:sz w:val="28"/>
          <w:lang w:val="ro-MD"/>
        </w:rPr>
        <w:t xml:space="preserve"> DEBITORUL </w:t>
      </w:r>
      <w:r w:rsidRPr="00AD2A60">
        <w:rPr>
          <w:rFonts w:ascii="Times New Roman" w:eastAsia="Times New Roman" w:hAnsi="Times New Roman"/>
          <w:sz w:val="28"/>
          <w:lang w:val="ro-MD"/>
        </w:rPr>
        <w:t>are dreptul:</w:t>
      </w:r>
    </w:p>
    <w:p w:rsidR="0029730C" w:rsidRPr="00AD2A60" w:rsidRDefault="0029730C" w:rsidP="0029730C">
      <w:pPr>
        <w:tabs>
          <w:tab w:val="left" w:pos="709"/>
        </w:tabs>
        <w:spacing w:line="272" w:lineRule="auto"/>
        <w:jc w:val="both"/>
        <w:rPr>
          <w:rFonts w:ascii="Times New Roman" w:eastAsia="Times New Roman" w:hAnsi="Times New Roman"/>
          <w:sz w:val="28"/>
          <w:lang w:val="ro-MD"/>
        </w:rPr>
      </w:pPr>
      <w:r w:rsidRPr="00AD2A60">
        <w:rPr>
          <w:rFonts w:ascii="Times New Roman" w:eastAsia="Times New Roman" w:hAnsi="Times New Roman"/>
          <w:sz w:val="28"/>
          <w:lang w:val="ro-MD"/>
        </w:rPr>
        <w:t xml:space="preserve"> 5.3.1. Să utilizeze creditul acordat numai în scopul stabilit la art.2.1.</w:t>
      </w:r>
    </w:p>
    <w:p w:rsidR="0029730C" w:rsidRPr="00AD2A60" w:rsidRDefault="0029730C" w:rsidP="0029730C">
      <w:pPr>
        <w:tabs>
          <w:tab w:val="left" w:pos="709"/>
        </w:tabs>
        <w:spacing w:line="272" w:lineRule="auto"/>
        <w:jc w:val="both"/>
        <w:rPr>
          <w:rFonts w:ascii="Times New Roman" w:eastAsia="Times New Roman" w:hAnsi="Times New Roman"/>
          <w:sz w:val="28"/>
          <w:lang w:val="ro-MD"/>
        </w:rPr>
      </w:pPr>
      <w:r w:rsidRPr="00AD2A60">
        <w:rPr>
          <w:rFonts w:ascii="Times New Roman" w:eastAsia="Times New Roman" w:hAnsi="Times New Roman"/>
          <w:sz w:val="28"/>
          <w:lang w:val="ro-MD"/>
        </w:rPr>
        <w:t>5.3.2. Să ramburseze creditul înainte de scadențele stabilite la art.4.3 și 4.4.</w:t>
      </w:r>
    </w:p>
    <w:p w:rsidR="0029730C" w:rsidRPr="00AD2A60" w:rsidRDefault="0029730C" w:rsidP="0029730C">
      <w:pPr>
        <w:tabs>
          <w:tab w:val="left" w:pos="709"/>
        </w:tabs>
        <w:spacing w:line="272" w:lineRule="auto"/>
        <w:jc w:val="both"/>
        <w:rPr>
          <w:rFonts w:ascii="Times New Roman" w:eastAsia="Times New Roman" w:hAnsi="Times New Roman"/>
          <w:sz w:val="28"/>
          <w:lang w:val="ro-MD"/>
        </w:rPr>
      </w:pPr>
      <w:r w:rsidRPr="00AD2A60">
        <w:rPr>
          <w:rFonts w:ascii="Times New Roman" w:eastAsia="Times New Roman" w:hAnsi="Times New Roman"/>
          <w:sz w:val="28"/>
          <w:lang w:val="ro-MD"/>
        </w:rPr>
        <w:t xml:space="preserve">5.4. Obligațiile </w:t>
      </w:r>
      <w:r w:rsidRPr="00AD2A60">
        <w:rPr>
          <w:rFonts w:ascii="Times New Roman" w:eastAsia="Times New Roman" w:hAnsi="Times New Roman"/>
          <w:b/>
          <w:sz w:val="28"/>
          <w:lang w:val="ro-MD"/>
        </w:rPr>
        <w:t>DEBITORULUI</w:t>
      </w:r>
      <w:r w:rsidRPr="00AD2A60">
        <w:rPr>
          <w:rFonts w:ascii="Times New Roman" w:eastAsia="Times New Roman" w:hAnsi="Times New Roman"/>
          <w:sz w:val="28"/>
          <w:lang w:val="ro-MD"/>
        </w:rPr>
        <w:t>:</w:t>
      </w:r>
    </w:p>
    <w:p w:rsidR="0029730C" w:rsidRPr="00AD2A60" w:rsidRDefault="0029730C" w:rsidP="0029730C">
      <w:pPr>
        <w:tabs>
          <w:tab w:val="left" w:pos="709"/>
        </w:tabs>
        <w:spacing w:line="272" w:lineRule="auto"/>
        <w:jc w:val="both"/>
        <w:rPr>
          <w:rFonts w:ascii="Times New Roman" w:eastAsia="Times New Roman" w:hAnsi="Times New Roman"/>
          <w:sz w:val="28"/>
          <w:lang w:val="ro-MD"/>
        </w:rPr>
      </w:pPr>
      <w:r w:rsidRPr="00AD2A60">
        <w:rPr>
          <w:rFonts w:ascii="Times New Roman" w:eastAsia="Times New Roman" w:hAnsi="Times New Roman"/>
          <w:sz w:val="28"/>
          <w:lang w:val="ro-MD"/>
        </w:rPr>
        <w:t>5.4.1. Să asigure rambursarea în termen a creditului acordat.</w:t>
      </w:r>
    </w:p>
    <w:p w:rsidR="0029730C" w:rsidRPr="00AD2A60" w:rsidRDefault="0029730C" w:rsidP="0029730C">
      <w:pPr>
        <w:tabs>
          <w:tab w:val="left" w:pos="709"/>
        </w:tabs>
        <w:spacing w:line="272" w:lineRule="auto"/>
        <w:jc w:val="both"/>
        <w:rPr>
          <w:rFonts w:ascii="Times New Roman" w:eastAsia="Times New Roman" w:hAnsi="Times New Roman"/>
          <w:sz w:val="28"/>
          <w:lang w:val="ro-MD"/>
        </w:rPr>
      </w:pPr>
      <w:r w:rsidRPr="00AD2A60">
        <w:rPr>
          <w:rFonts w:ascii="Times New Roman" w:eastAsia="Times New Roman" w:hAnsi="Times New Roman"/>
          <w:sz w:val="28"/>
          <w:lang w:val="ro-MD"/>
        </w:rPr>
        <w:t xml:space="preserve">5.4.2. Să achite </w:t>
      </w:r>
      <w:r w:rsidRPr="00AD2A60">
        <w:rPr>
          <w:rFonts w:ascii="Times New Roman" w:eastAsia="Times New Roman" w:hAnsi="Times New Roman"/>
          <w:b/>
          <w:sz w:val="28"/>
          <w:lang w:val="ro-MD"/>
        </w:rPr>
        <w:t>CREDITORULUI</w:t>
      </w:r>
      <w:r w:rsidRPr="00AD2A60">
        <w:rPr>
          <w:rFonts w:ascii="Times New Roman" w:eastAsia="Times New Roman" w:hAnsi="Times New Roman"/>
          <w:sz w:val="28"/>
          <w:lang w:val="ro-MD"/>
        </w:rPr>
        <w:t xml:space="preserve"> penalitățile calculate conform art.5.1.1.</w:t>
      </w:r>
    </w:p>
    <w:p w:rsidR="0029730C" w:rsidRPr="00AD2A60" w:rsidRDefault="0029730C" w:rsidP="0029730C">
      <w:pPr>
        <w:tabs>
          <w:tab w:val="left" w:pos="709"/>
        </w:tabs>
        <w:spacing w:line="272" w:lineRule="auto"/>
        <w:jc w:val="both"/>
        <w:rPr>
          <w:rFonts w:ascii="Times New Roman" w:eastAsia="Times New Roman" w:hAnsi="Times New Roman"/>
          <w:sz w:val="28"/>
          <w:lang w:val="ro-MD"/>
        </w:rPr>
      </w:pPr>
      <w:r w:rsidRPr="00AD2A60">
        <w:rPr>
          <w:rFonts w:ascii="Times New Roman" w:eastAsia="Times New Roman" w:hAnsi="Times New Roman"/>
          <w:sz w:val="28"/>
          <w:lang w:val="ro-MD"/>
        </w:rPr>
        <w:t xml:space="preserve">Art.6. MODIFICAREA </w:t>
      </w:r>
      <w:r>
        <w:rPr>
          <w:rFonts w:ascii="Times New Roman" w:eastAsia="Times New Roman" w:hAnsi="Times New Roman"/>
          <w:sz w:val="28"/>
          <w:lang w:val="ro-MD"/>
        </w:rPr>
        <w:t xml:space="preserve">ȘI REZOLUȚIUNEA </w:t>
      </w:r>
      <w:r w:rsidRPr="00AD2A60">
        <w:rPr>
          <w:rFonts w:ascii="Times New Roman" w:eastAsia="Times New Roman" w:hAnsi="Times New Roman"/>
          <w:sz w:val="28"/>
          <w:lang w:val="ro-MD"/>
        </w:rPr>
        <w:t>CONTRACTULUI</w:t>
      </w:r>
    </w:p>
    <w:p w:rsidR="0029730C" w:rsidRPr="00AD2A60" w:rsidRDefault="0029730C" w:rsidP="0029730C">
      <w:pPr>
        <w:tabs>
          <w:tab w:val="left" w:pos="709"/>
        </w:tabs>
        <w:spacing w:line="272" w:lineRule="auto"/>
        <w:jc w:val="both"/>
        <w:rPr>
          <w:rFonts w:ascii="Times New Roman" w:eastAsia="Times New Roman" w:hAnsi="Times New Roman"/>
          <w:sz w:val="28"/>
          <w:lang w:val="ro-MD"/>
        </w:rPr>
      </w:pPr>
      <w:r w:rsidRPr="00AD2A60">
        <w:rPr>
          <w:rFonts w:ascii="Times New Roman" w:eastAsia="Times New Roman" w:hAnsi="Times New Roman"/>
          <w:sz w:val="28"/>
          <w:lang w:val="ro-MD"/>
        </w:rPr>
        <w:t>6.1. Prezentul contract poate fi modificat printr-un contract adițional întocmit cu acordul ambelor părți.</w:t>
      </w:r>
    </w:p>
    <w:p w:rsidR="0029730C" w:rsidRPr="00AD2A60" w:rsidRDefault="0029730C" w:rsidP="0029730C">
      <w:pPr>
        <w:tabs>
          <w:tab w:val="left" w:pos="709"/>
        </w:tabs>
        <w:spacing w:line="272" w:lineRule="auto"/>
        <w:jc w:val="both"/>
        <w:rPr>
          <w:rFonts w:ascii="Times New Roman" w:eastAsia="Times New Roman" w:hAnsi="Times New Roman"/>
          <w:sz w:val="28"/>
          <w:lang w:val="ro-MD"/>
        </w:rPr>
      </w:pPr>
      <w:r w:rsidRPr="00AD2A60">
        <w:rPr>
          <w:rFonts w:ascii="Times New Roman" w:eastAsia="Times New Roman" w:hAnsi="Times New Roman"/>
          <w:sz w:val="28"/>
          <w:lang w:val="ro-MD"/>
        </w:rPr>
        <w:lastRenderedPageBreak/>
        <w:t>6.2. Re</w:t>
      </w:r>
      <w:r>
        <w:rPr>
          <w:rFonts w:ascii="Times New Roman" w:eastAsia="Times New Roman" w:hAnsi="Times New Roman"/>
          <w:sz w:val="28"/>
          <w:lang w:val="ro-MD"/>
        </w:rPr>
        <w:t xml:space="preserve">zoluțiunea contractului poate fi efectuată în conformitate cu prevederile Codului civil. </w:t>
      </w:r>
    </w:p>
    <w:p w:rsidR="0029730C" w:rsidRPr="00AD2A60" w:rsidRDefault="0029730C" w:rsidP="0029730C">
      <w:pPr>
        <w:tabs>
          <w:tab w:val="left" w:pos="709"/>
        </w:tabs>
        <w:spacing w:line="272" w:lineRule="auto"/>
        <w:jc w:val="both"/>
        <w:rPr>
          <w:rFonts w:ascii="Times New Roman" w:eastAsia="Times New Roman" w:hAnsi="Times New Roman"/>
          <w:sz w:val="28"/>
          <w:lang w:val="ro-MD"/>
        </w:rPr>
      </w:pPr>
      <w:r w:rsidRPr="00AD2A60">
        <w:rPr>
          <w:rFonts w:ascii="Times New Roman" w:eastAsia="Times New Roman" w:hAnsi="Times New Roman"/>
          <w:sz w:val="28"/>
          <w:lang w:val="ro-MD"/>
        </w:rPr>
        <w:t>Art.7. CLAUZE FINALE</w:t>
      </w:r>
    </w:p>
    <w:p w:rsidR="0029730C" w:rsidRPr="00AD2A60" w:rsidRDefault="0029730C" w:rsidP="0029730C">
      <w:pPr>
        <w:tabs>
          <w:tab w:val="left" w:pos="709"/>
        </w:tabs>
        <w:spacing w:line="272" w:lineRule="auto"/>
        <w:jc w:val="both"/>
        <w:rPr>
          <w:rFonts w:ascii="Times New Roman" w:eastAsia="Times New Roman" w:hAnsi="Times New Roman"/>
          <w:sz w:val="28"/>
          <w:lang w:val="ro-MD"/>
        </w:rPr>
      </w:pPr>
      <w:r w:rsidRPr="00AD2A60">
        <w:rPr>
          <w:rFonts w:ascii="Times New Roman" w:eastAsia="Times New Roman" w:hAnsi="Times New Roman"/>
          <w:sz w:val="28"/>
          <w:lang w:val="ro-MD"/>
        </w:rPr>
        <w:t>7.1. Litigiile și divergențele de orice fel, apărute pe parcursul executării prezentului contract, se soluționează</w:t>
      </w:r>
      <w:r>
        <w:rPr>
          <w:rFonts w:ascii="Times New Roman" w:eastAsia="Times New Roman" w:hAnsi="Times New Roman"/>
          <w:sz w:val="28"/>
          <w:lang w:val="ro-MD"/>
        </w:rPr>
        <w:t xml:space="preserve"> de către instanța judecătorească competentă din Republica Moldova</w:t>
      </w:r>
      <w:r w:rsidRPr="00AD2A60">
        <w:rPr>
          <w:rFonts w:ascii="Times New Roman" w:eastAsia="Times New Roman" w:hAnsi="Times New Roman"/>
          <w:sz w:val="28"/>
          <w:lang w:val="ro-MD"/>
        </w:rPr>
        <w:t>.</w:t>
      </w:r>
    </w:p>
    <w:p w:rsidR="0029730C" w:rsidRPr="00AD2A60" w:rsidRDefault="0029730C" w:rsidP="0029730C">
      <w:pPr>
        <w:tabs>
          <w:tab w:val="left" w:pos="709"/>
        </w:tabs>
        <w:spacing w:line="272" w:lineRule="auto"/>
        <w:jc w:val="both"/>
        <w:rPr>
          <w:rFonts w:ascii="Times New Roman" w:eastAsia="Times New Roman" w:hAnsi="Times New Roman"/>
          <w:sz w:val="28"/>
          <w:lang w:val="ro-MD"/>
        </w:rPr>
      </w:pPr>
      <w:r w:rsidRPr="00AD2A60">
        <w:rPr>
          <w:rFonts w:ascii="Times New Roman" w:eastAsia="Times New Roman" w:hAnsi="Times New Roman"/>
          <w:sz w:val="28"/>
          <w:lang w:val="ro-MD"/>
        </w:rPr>
        <w:t xml:space="preserve">7.2. Prezentul contract intră în vigoare la data semnării și va acționa </w:t>
      </w:r>
      <w:proofErr w:type="spellStart"/>
      <w:r w:rsidRPr="00AD2A60">
        <w:rPr>
          <w:rFonts w:ascii="Times New Roman" w:eastAsia="Times New Roman" w:hAnsi="Times New Roman"/>
          <w:sz w:val="28"/>
          <w:lang w:val="ro-MD"/>
        </w:rPr>
        <w:t>pînă</w:t>
      </w:r>
      <w:proofErr w:type="spellEnd"/>
      <w:r w:rsidRPr="00AD2A60">
        <w:rPr>
          <w:rFonts w:ascii="Times New Roman" w:eastAsia="Times New Roman" w:hAnsi="Times New Roman"/>
          <w:sz w:val="28"/>
          <w:lang w:val="ro-MD"/>
        </w:rPr>
        <w:t xml:space="preserve"> la executarea deplină a obligațiilor stipulate în contract.</w:t>
      </w:r>
    </w:p>
    <w:p w:rsidR="0029730C" w:rsidRPr="00AD2A60" w:rsidRDefault="0029730C" w:rsidP="0029730C">
      <w:pPr>
        <w:tabs>
          <w:tab w:val="left" w:pos="709"/>
        </w:tabs>
        <w:spacing w:line="272" w:lineRule="auto"/>
        <w:jc w:val="both"/>
        <w:rPr>
          <w:rFonts w:ascii="Times New Roman" w:eastAsia="Times New Roman" w:hAnsi="Times New Roman"/>
          <w:sz w:val="28"/>
          <w:lang w:val="ro-MD"/>
        </w:rPr>
      </w:pPr>
      <w:r w:rsidRPr="00AD2A60">
        <w:rPr>
          <w:rFonts w:ascii="Times New Roman" w:eastAsia="Times New Roman" w:hAnsi="Times New Roman"/>
          <w:sz w:val="28"/>
          <w:lang w:val="ro-MD"/>
        </w:rPr>
        <w:t xml:space="preserve">7.3. În cazul în care adresele, </w:t>
      </w:r>
      <w:r>
        <w:rPr>
          <w:rFonts w:ascii="Times New Roman" w:eastAsia="Times New Roman" w:hAnsi="Times New Roman"/>
          <w:sz w:val="28"/>
          <w:lang w:val="ro-MD"/>
        </w:rPr>
        <w:t xml:space="preserve">telefon, </w:t>
      </w:r>
      <w:r w:rsidRPr="00AD2A60">
        <w:rPr>
          <w:rFonts w:ascii="Times New Roman" w:eastAsia="Times New Roman" w:hAnsi="Times New Roman"/>
          <w:sz w:val="28"/>
          <w:lang w:val="ro-MD"/>
        </w:rPr>
        <w:t>datele bancare sunt modificate, oricare dintre părți va informa în formă scrisă cealaltă parte cu privire la modificările făcute.</w:t>
      </w:r>
    </w:p>
    <w:p w:rsidR="0029730C" w:rsidRPr="00AD2A60" w:rsidRDefault="0029730C" w:rsidP="0029730C">
      <w:pPr>
        <w:tabs>
          <w:tab w:val="left" w:pos="709"/>
        </w:tabs>
        <w:spacing w:line="272" w:lineRule="auto"/>
        <w:jc w:val="both"/>
        <w:rPr>
          <w:rFonts w:ascii="Times New Roman" w:eastAsia="Times New Roman" w:hAnsi="Times New Roman"/>
          <w:sz w:val="28"/>
          <w:lang w:val="ro-MD"/>
        </w:rPr>
      </w:pPr>
      <w:r w:rsidRPr="00AD2A60">
        <w:rPr>
          <w:rFonts w:ascii="Times New Roman" w:eastAsia="Times New Roman" w:hAnsi="Times New Roman"/>
          <w:sz w:val="28"/>
          <w:lang w:val="ro-MD"/>
        </w:rPr>
        <w:t>7.4. Prezentul contract este întocmit în două exemplare în limba de stat, cu putere juridică egală.</w:t>
      </w:r>
    </w:p>
    <w:p w:rsidR="0029730C" w:rsidRDefault="0029730C" w:rsidP="0029730C">
      <w:pPr>
        <w:tabs>
          <w:tab w:val="left" w:pos="709"/>
        </w:tabs>
        <w:spacing w:line="272" w:lineRule="auto"/>
        <w:jc w:val="both"/>
        <w:rPr>
          <w:rFonts w:ascii="Times New Roman" w:eastAsia="Times New Roman" w:hAnsi="Times New Roman"/>
          <w:sz w:val="28"/>
          <w:lang w:val="ro-MD"/>
        </w:rPr>
      </w:pPr>
    </w:p>
    <w:p w:rsidR="0029730C" w:rsidRPr="00AD2A60" w:rsidRDefault="0029730C" w:rsidP="0029730C">
      <w:pPr>
        <w:tabs>
          <w:tab w:val="left" w:pos="709"/>
        </w:tabs>
        <w:spacing w:line="272" w:lineRule="auto"/>
        <w:jc w:val="both"/>
        <w:rPr>
          <w:rFonts w:ascii="Times New Roman" w:eastAsia="Times New Roman" w:hAnsi="Times New Roman"/>
          <w:sz w:val="28"/>
          <w:lang w:val="ro-MD"/>
        </w:rPr>
      </w:pPr>
      <w:r w:rsidRPr="00AD2A60">
        <w:rPr>
          <w:rFonts w:ascii="Times New Roman" w:eastAsia="Times New Roman" w:hAnsi="Times New Roman"/>
          <w:sz w:val="28"/>
          <w:lang w:val="ro-MD"/>
        </w:rPr>
        <w:t>Art.8. ADRESELE JURIDICE ALE PĂRȚILOR:</w:t>
      </w:r>
    </w:p>
    <w:p w:rsidR="0029730C" w:rsidRPr="00AD2A60" w:rsidRDefault="0029730C" w:rsidP="0029730C">
      <w:pPr>
        <w:tabs>
          <w:tab w:val="left" w:pos="709"/>
        </w:tabs>
        <w:spacing w:line="272" w:lineRule="auto"/>
        <w:jc w:val="both"/>
        <w:rPr>
          <w:rFonts w:ascii="Times New Roman" w:eastAsia="Times New Roman" w:hAnsi="Times New Roman"/>
          <w:b/>
          <w:sz w:val="28"/>
          <w:lang w:val="ro-MD"/>
        </w:rPr>
      </w:pPr>
      <w:r w:rsidRPr="00AD2A60">
        <w:rPr>
          <w:rFonts w:ascii="Times New Roman" w:eastAsia="Times New Roman" w:hAnsi="Times New Roman"/>
          <w:b/>
          <w:sz w:val="28"/>
          <w:lang w:val="ro-MD"/>
        </w:rPr>
        <w:t>CREDITORUL:                                                                 DEBITORUL:</w:t>
      </w:r>
    </w:p>
    <w:p w:rsidR="0029730C" w:rsidRPr="00AD2A60" w:rsidRDefault="0029730C" w:rsidP="0029730C">
      <w:pPr>
        <w:tabs>
          <w:tab w:val="left" w:pos="709"/>
        </w:tabs>
        <w:spacing w:line="272" w:lineRule="auto"/>
        <w:jc w:val="both"/>
        <w:rPr>
          <w:rFonts w:ascii="Times New Roman" w:eastAsia="Times New Roman" w:hAnsi="Times New Roman"/>
          <w:sz w:val="28"/>
          <w:lang w:val="ro-MD"/>
        </w:rPr>
      </w:pPr>
      <w:r w:rsidRPr="00AD2A60">
        <w:rPr>
          <w:rFonts w:ascii="Times New Roman" w:eastAsia="Times New Roman" w:hAnsi="Times New Roman"/>
          <w:sz w:val="28"/>
          <w:lang w:val="ro-MD"/>
        </w:rPr>
        <w:t>Ministerul Finanțelor al Republicii Moldova</w:t>
      </w:r>
    </w:p>
    <w:p w:rsidR="0029730C" w:rsidRPr="00AD2A60" w:rsidRDefault="0029730C" w:rsidP="0029730C">
      <w:pPr>
        <w:tabs>
          <w:tab w:val="left" w:pos="709"/>
        </w:tabs>
        <w:spacing w:line="272" w:lineRule="auto"/>
        <w:jc w:val="both"/>
        <w:rPr>
          <w:rFonts w:ascii="Times New Roman" w:eastAsia="Times New Roman" w:hAnsi="Times New Roman"/>
          <w:sz w:val="28"/>
          <w:lang w:val="ro-MD"/>
        </w:rPr>
      </w:pPr>
      <w:r w:rsidRPr="00AD2A60">
        <w:rPr>
          <w:rFonts w:ascii="Times New Roman" w:eastAsia="Times New Roman" w:hAnsi="Times New Roman"/>
          <w:sz w:val="28"/>
          <w:lang w:val="ro-MD"/>
        </w:rPr>
        <w:t>mun. Chișinău, str. Constantin Tănase,7</w:t>
      </w:r>
    </w:p>
    <w:p w:rsidR="0029730C" w:rsidRPr="00AD2A60" w:rsidRDefault="0029730C" w:rsidP="0029730C">
      <w:pPr>
        <w:tabs>
          <w:tab w:val="left" w:pos="709"/>
        </w:tabs>
        <w:spacing w:line="272" w:lineRule="auto"/>
        <w:jc w:val="both"/>
        <w:rPr>
          <w:rFonts w:ascii="Times New Roman" w:eastAsia="Times New Roman" w:hAnsi="Times New Roman"/>
          <w:sz w:val="28"/>
          <w:lang w:val="ro-MD"/>
        </w:rPr>
      </w:pPr>
      <w:r w:rsidRPr="00AD2A60">
        <w:rPr>
          <w:rFonts w:ascii="Times New Roman" w:eastAsia="Times New Roman" w:hAnsi="Times New Roman"/>
          <w:sz w:val="28"/>
          <w:lang w:val="ro-MD"/>
        </w:rPr>
        <w:t>cod fiscal:</w:t>
      </w:r>
      <w:r>
        <w:rPr>
          <w:rFonts w:ascii="Times New Roman" w:eastAsia="Times New Roman" w:hAnsi="Times New Roman"/>
          <w:sz w:val="28"/>
          <w:lang w:val="ro-MD"/>
        </w:rPr>
        <w:t xml:space="preserve"> 1006601000037</w:t>
      </w:r>
    </w:p>
    <w:p w:rsidR="0029730C" w:rsidRPr="00AD2A60" w:rsidRDefault="0029730C" w:rsidP="0029730C">
      <w:pPr>
        <w:tabs>
          <w:tab w:val="left" w:pos="709"/>
        </w:tabs>
        <w:spacing w:line="272" w:lineRule="auto"/>
        <w:jc w:val="both"/>
        <w:rPr>
          <w:rFonts w:ascii="Times New Roman" w:eastAsia="Times New Roman" w:hAnsi="Times New Roman"/>
          <w:sz w:val="28"/>
          <w:lang w:val="ro-MD"/>
        </w:rPr>
      </w:pPr>
      <w:r w:rsidRPr="00AD2A60">
        <w:rPr>
          <w:rFonts w:ascii="Times New Roman" w:eastAsia="Times New Roman" w:hAnsi="Times New Roman"/>
          <w:sz w:val="28"/>
          <w:lang w:val="ro-MD"/>
        </w:rPr>
        <w:t>Ministerul Finanțelor- Trezoreria de Stat</w:t>
      </w:r>
    </w:p>
    <w:p w:rsidR="0029730C" w:rsidRPr="00AD2A60" w:rsidRDefault="0029730C" w:rsidP="0029730C">
      <w:pPr>
        <w:tabs>
          <w:tab w:val="left" w:pos="709"/>
        </w:tabs>
        <w:spacing w:line="272" w:lineRule="auto"/>
        <w:jc w:val="both"/>
        <w:rPr>
          <w:rFonts w:ascii="Times New Roman" w:eastAsia="Times New Roman" w:hAnsi="Times New Roman"/>
          <w:sz w:val="28"/>
          <w:lang w:val="ro-MD"/>
        </w:rPr>
      </w:pPr>
      <w:r w:rsidRPr="00AD2A60">
        <w:rPr>
          <w:rFonts w:ascii="Times New Roman" w:eastAsia="Times New Roman" w:hAnsi="Times New Roman"/>
          <w:sz w:val="28"/>
          <w:lang w:val="ro-MD"/>
        </w:rPr>
        <w:t xml:space="preserve">Cont </w:t>
      </w:r>
      <w:proofErr w:type="spellStart"/>
      <w:r w:rsidRPr="00AD2A60">
        <w:rPr>
          <w:rFonts w:ascii="Times New Roman" w:eastAsia="Times New Roman" w:hAnsi="Times New Roman"/>
          <w:sz w:val="28"/>
          <w:lang w:val="ro-MD"/>
        </w:rPr>
        <w:t>trezorerial</w:t>
      </w:r>
      <w:proofErr w:type="spellEnd"/>
      <w:r w:rsidRPr="00AD2A60">
        <w:rPr>
          <w:rFonts w:ascii="Times New Roman" w:eastAsia="Times New Roman" w:hAnsi="Times New Roman"/>
          <w:sz w:val="28"/>
          <w:lang w:val="ro-MD"/>
        </w:rPr>
        <w:t xml:space="preserve"> pentru</w:t>
      </w:r>
      <w:r>
        <w:rPr>
          <w:rFonts w:ascii="Times New Roman" w:eastAsia="Times New Roman" w:hAnsi="Times New Roman"/>
          <w:sz w:val="28"/>
          <w:lang w:val="ro-MD"/>
        </w:rPr>
        <w:t xml:space="preserve"> rambursarea creditului</w:t>
      </w:r>
      <w:r w:rsidRPr="00AD2A60">
        <w:rPr>
          <w:rFonts w:ascii="Times New Roman" w:eastAsia="Times New Roman" w:hAnsi="Times New Roman"/>
          <w:sz w:val="28"/>
          <w:lang w:val="ro-MD"/>
        </w:rPr>
        <w:t>:</w:t>
      </w:r>
    </w:p>
    <w:p w:rsidR="0029730C" w:rsidRPr="00AD2A60" w:rsidRDefault="0029730C" w:rsidP="0029730C">
      <w:pPr>
        <w:tabs>
          <w:tab w:val="left" w:pos="709"/>
        </w:tabs>
        <w:spacing w:line="272" w:lineRule="auto"/>
        <w:jc w:val="both"/>
        <w:rPr>
          <w:rFonts w:ascii="Times New Roman" w:eastAsia="Times New Roman" w:hAnsi="Times New Roman"/>
          <w:sz w:val="28"/>
          <w:lang w:val="ro-MD"/>
        </w:rPr>
      </w:pPr>
      <w:r>
        <w:rPr>
          <w:rFonts w:ascii="Times New Roman" w:eastAsia="Times New Roman" w:hAnsi="Times New Roman"/>
          <w:sz w:val="28"/>
          <w:lang w:val="ro-MD"/>
        </w:rPr>
        <w:t>-suma de bază a creditului</w:t>
      </w:r>
      <w:r w:rsidRPr="00AD2A60">
        <w:rPr>
          <w:rFonts w:ascii="Times New Roman" w:eastAsia="Times New Roman" w:hAnsi="Times New Roman"/>
          <w:sz w:val="28"/>
          <w:lang w:val="ro-MD"/>
        </w:rPr>
        <w:t>:</w:t>
      </w:r>
    </w:p>
    <w:p w:rsidR="0029730C" w:rsidRPr="00AD2A60" w:rsidRDefault="0029730C" w:rsidP="0029730C">
      <w:pPr>
        <w:tabs>
          <w:tab w:val="left" w:pos="709"/>
        </w:tabs>
        <w:spacing w:line="272" w:lineRule="auto"/>
        <w:jc w:val="both"/>
        <w:rPr>
          <w:rFonts w:ascii="Times New Roman" w:eastAsia="Times New Roman" w:hAnsi="Times New Roman"/>
          <w:sz w:val="28"/>
          <w:lang w:val="ro-MD"/>
        </w:rPr>
      </w:pPr>
      <w:r w:rsidRPr="00AD2A60">
        <w:rPr>
          <w:rFonts w:ascii="Times New Roman" w:eastAsia="Times New Roman" w:hAnsi="Times New Roman"/>
          <w:sz w:val="28"/>
          <w:lang w:val="ro-MD"/>
        </w:rPr>
        <w:t>-penalitate:</w:t>
      </w:r>
    </w:p>
    <w:p w:rsidR="0029730C" w:rsidRPr="00AD2A60" w:rsidRDefault="0029730C" w:rsidP="0029730C">
      <w:pPr>
        <w:tabs>
          <w:tab w:val="left" w:pos="709"/>
        </w:tabs>
        <w:spacing w:line="272" w:lineRule="auto"/>
        <w:jc w:val="both"/>
        <w:rPr>
          <w:rFonts w:ascii="Times New Roman" w:eastAsia="Times New Roman" w:hAnsi="Times New Roman"/>
          <w:sz w:val="28"/>
          <w:lang w:val="ro-MD"/>
        </w:rPr>
      </w:pPr>
    </w:p>
    <w:p w:rsidR="0029730C" w:rsidRDefault="0029730C" w:rsidP="0029730C">
      <w:pPr>
        <w:tabs>
          <w:tab w:val="left" w:pos="709"/>
        </w:tabs>
        <w:spacing w:line="272" w:lineRule="auto"/>
        <w:jc w:val="both"/>
        <w:rPr>
          <w:rFonts w:ascii="Times New Roman" w:eastAsia="Times New Roman" w:hAnsi="Times New Roman"/>
          <w:b/>
          <w:i/>
          <w:sz w:val="28"/>
          <w:lang w:val="ro-MD"/>
        </w:rPr>
      </w:pPr>
    </w:p>
    <w:p w:rsidR="0029730C" w:rsidRPr="00AD2A60" w:rsidRDefault="0029730C" w:rsidP="0029730C">
      <w:pPr>
        <w:tabs>
          <w:tab w:val="left" w:pos="709"/>
        </w:tabs>
        <w:spacing w:line="272" w:lineRule="auto"/>
        <w:jc w:val="both"/>
        <w:rPr>
          <w:rFonts w:ascii="Times New Roman" w:eastAsia="Times New Roman" w:hAnsi="Times New Roman"/>
          <w:b/>
          <w:i/>
          <w:sz w:val="28"/>
          <w:lang w:val="ro-MD"/>
        </w:rPr>
      </w:pPr>
      <w:r w:rsidRPr="00AD2A60">
        <w:rPr>
          <w:rFonts w:ascii="Times New Roman" w:eastAsia="Times New Roman" w:hAnsi="Times New Roman"/>
          <w:b/>
          <w:i/>
          <w:sz w:val="28"/>
          <w:lang w:val="ro-MD"/>
        </w:rPr>
        <w:t>SEMNĂTURA:                                                                          SEMNĂTURA:</w:t>
      </w:r>
    </w:p>
    <w:p w:rsidR="0029730C" w:rsidRPr="00AD2A60" w:rsidRDefault="0029730C" w:rsidP="0029730C">
      <w:pPr>
        <w:tabs>
          <w:tab w:val="left" w:pos="709"/>
        </w:tabs>
        <w:spacing w:line="272" w:lineRule="auto"/>
        <w:jc w:val="both"/>
        <w:rPr>
          <w:rFonts w:ascii="Times New Roman" w:eastAsia="Times New Roman" w:hAnsi="Times New Roman"/>
          <w:b/>
          <w:i/>
          <w:sz w:val="28"/>
          <w:lang w:val="ro-MD"/>
        </w:rPr>
      </w:pPr>
    </w:p>
    <w:p w:rsidR="0029730C" w:rsidRPr="00AD2A60" w:rsidRDefault="0029730C" w:rsidP="0029730C">
      <w:pPr>
        <w:tabs>
          <w:tab w:val="left" w:pos="709"/>
        </w:tabs>
        <w:spacing w:line="272" w:lineRule="auto"/>
        <w:jc w:val="both"/>
        <w:rPr>
          <w:rFonts w:ascii="Times New Roman" w:eastAsia="Times New Roman" w:hAnsi="Times New Roman"/>
          <w:b/>
          <w:i/>
          <w:sz w:val="28"/>
          <w:lang w:val="ro-MD"/>
        </w:rPr>
      </w:pPr>
    </w:p>
    <w:p w:rsidR="0029730C" w:rsidRPr="006C72A0" w:rsidRDefault="0029730C" w:rsidP="0029730C">
      <w:pPr>
        <w:tabs>
          <w:tab w:val="left" w:pos="709"/>
        </w:tabs>
        <w:spacing w:line="272" w:lineRule="auto"/>
        <w:jc w:val="both"/>
        <w:rPr>
          <w:rFonts w:ascii="Times New Roman" w:eastAsia="Times New Roman" w:hAnsi="Times New Roman"/>
          <w:b/>
          <w:i/>
          <w:sz w:val="28"/>
          <w:lang w:val="ro-MD"/>
        </w:rPr>
      </w:pPr>
    </w:p>
    <w:p w:rsidR="0029730C" w:rsidRPr="00653776" w:rsidRDefault="0029730C" w:rsidP="0029730C">
      <w:pPr>
        <w:tabs>
          <w:tab w:val="left" w:pos="6620"/>
        </w:tabs>
        <w:spacing w:line="0" w:lineRule="atLeast"/>
        <w:rPr>
          <w:rFonts w:ascii="Times New Roman" w:eastAsia="Times New Roman" w:hAnsi="Times New Roman"/>
          <w:b/>
          <w:i/>
          <w:sz w:val="32"/>
          <w:szCs w:val="28"/>
          <w:lang w:val="ro-MD"/>
        </w:rPr>
      </w:pPr>
      <w:r>
        <w:rPr>
          <w:rFonts w:ascii="Times New Roman" w:eastAsia="Times New Roman" w:hAnsi="Times New Roman"/>
          <w:b/>
          <w:i/>
          <w:sz w:val="28"/>
          <w:szCs w:val="24"/>
          <w:lang w:val="ro-MD"/>
        </w:rPr>
        <w:t>MINISTRU</w:t>
      </w:r>
    </w:p>
    <w:p w:rsidR="0029730C" w:rsidRPr="00653776" w:rsidRDefault="0029730C" w:rsidP="0029730C">
      <w:pPr>
        <w:tabs>
          <w:tab w:val="left" w:pos="6620"/>
        </w:tabs>
        <w:spacing w:line="0" w:lineRule="atLeast"/>
        <w:rPr>
          <w:rFonts w:ascii="Times New Roman" w:eastAsia="Times New Roman" w:hAnsi="Times New Roman"/>
          <w:b/>
          <w:i/>
          <w:sz w:val="32"/>
          <w:szCs w:val="28"/>
          <w:lang w:val="ro-MD"/>
        </w:rPr>
      </w:pPr>
      <w:r>
        <w:rPr>
          <w:rFonts w:ascii="Times New Roman" w:eastAsia="Times New Roman" w:hAnsi="Times New Roman"/>
          <w:b/>
          <w:i/>
          <w:sz w:val="28"/>
          <w:szCs w:val="24"/>
          <w:lang w:val="ro-MD"/>
        </w:rPr>
        <w:t xml:space="preserve">Dumitru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4"/>
          <w:lang w:val="ro-MD"/>
        </w:rPr>
        <w:t>Budianschi</w:t>
      </w:r>
      <w:proofErr w:type="spellEnd"/>
    </w:p>
    <w:p w:rsidR="0029730C" w:rsidRDefault="0029730C" w:rsidP="009F05AC">
      <w:pPr>
        <w:spacing w:line="276" w:lineRule="auto"/>
        <w:rPr>
          <w:rFonts w:ascii="Times New Roman" w:eastAsia="Times New Roman" w:hAnsi="Times New Roman"/>
          <w:b/>
          <w:sz w:val="28"/>
          <w:lang w:val="ro-MD"/>
        </w:rPr>
      </w:pPr>
    </w:p>
    <w:p w:rsidR="0029730C" w:rsidRPr="004D6957" w:rsidRDefault="0029730C" w:rsidP="009F05AC">
      <w:pPr>
        <w:spacing w:line="276" w:lineRule="auto"/>
        <w:rPr>
          <w:rFonts w:ascii="Times New Roman" w:eastAsia="Times New Roman" w:hAnsi="Times New Roman"/>
          <w:b/>
          <w:sz w:val="28"/>
          <w:lang w:val="ro-MD"/>
        </w:rPr>
      </w:pPr>
    </w:p>
    <w:sectPr w:rsidR="0029730C" w:rsidRPr="004D6957">
      <w:pgSz w:w="11900" w:h="16838"/>
      <w:pgMar w:top="999" w:right="846" w:bottom="1440" w:left="1440" w:header="0" w:footer="0" w:gutter="0"/>
      <w:cols w:space="0" w:equalWidth="0">
        <w:col w:w="96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6334872"/>
    <w:lvl w:ilvl="0" w:tplc="9F44855E">
      <w:start w:val="1"/>
      <w:numFmt w:val="decimal"/>
      <w:lvlText w:val="%1."/>
      <w:lvlJc w:val="left"/>
    </w:lvl>
    <w:lvl w:ilvl="1" w:tplc="113A4156">
      <w:start w:val="1"/>
      <w:numFmt w:val="bullet"/>
      <w:lvlText w:val=""/>
      <w:lvlJc w:val="left"/>
    </w:lvl>
    <w:lvl w:ilvl="2" w:tplc="0888BBBA">
      <w:start w:val="1"/>
      <w:numFmt w:val="bullet"/>
      <w:lvlText w:val=""/>
      <w:lvlJc w:val="left"/>
    </w:lvl>
    <w:lvl w:ilvl="3" w:tplc="7106726E">
      <w:start w:val="1"/>
      <w:numFmt w:val="bullet"/>
      <w:lvlText w:val=""/>
      <w:lvlJc w:val="left"/>
    </w:lvl>
    <w:lvl w:ilvl="4" w:tplc="43708E02">
      <w:start w:val="1"/>
      <w:numFmt w:val="bullet"/>
      <w:lvlText w:val=""/>
      <w:lvlJc w:val="left"/>
    </w:lvl>
    <w:lvl w:ilvl="5" w:tplc="88941F3A">
      <w:start w:val="1"/>
      <w:numFmt w:val="bullet"/>
      <w:lvlText w:val=""/>
      <w:lvlJc w:val="left"/>
    </w:lvl>
    <w:lvl w:ilvl="6" w:tplc="75047B72">
      <w:start w:val="1"/>
      <w:numFmt w:val="bullet"/>
      <w:lvlText w:val=""/>
      <w:lvlJc w:val="left"/>
    </w:lvl>
    <w:lvl w:ilvl="7" w:tplc="597AFAB8">
      <w:start w:val="1"/>
      <w:numFmt w:val="bullet"/>
      <w:lvlText w:val=""/>
      <w:lvlJc w:val="left"/>
    </w:lvl>
    <w:lvl w:ilvl="8" w:tplc="180CE40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9B58F17C">
      <w:start w:val="6"/>
      <w:numFmt w:val="decimal"/>
      <w:lvlText w:val="%1."/>
      <w:lvlJc w:val="left"/>
    </w:lvl>
    <w:lvl w:ilvl="1" w:tplc="A588D53C">
      <w:start w:val="1"/>
      <w:numFmt w:val="bullet"/>
      <w:lvlText w:val=""/>
      <w:lvlJc w:val="left"/>
    </w:lvl>
    <w:lvl w:ilvl="2" w:tplc="1D50E5E6">
      <w:start w:val="1"/>
      <w:numFmt w:val="bullet"/>
      <w:lvlText w:val=""/>
      <w:lvlJc w:val="left"/>
    </w:lvl>
    <w:lvl w:ilvl="3" w:tplc="60AAE9B4">
      <w:start w:val="1"/>
      <w:numFmt w:val="bullet"/>
      <w:lvlText w:val=""/>
      <w:lvlJc w:val="left"/>
    </w:lvl>
    <w:lvl w:ilvl="4" w:tplc="5544A938">
      <w:start w:val="1"/>
      <w:numFmt w:val="bullet"/>
      <w:lvlText w:val=""/>
      <w:lvlJc w:val="left"/>
    </w:lvl>
    <w:lvl w:ilvl="5" w:tplc="4992C33E">
      <w:start w:val="1"/>
      <w:numFmt w:val="bullet"/>
      <w:lvlText w:val=""/>
      <w:lvlJc w:val="left"/>
    </w:lvl>
    <w:lvl w:ilvl="6" w:tplc="AD226756">
      <w:start w:val="1"/>
      <w:numFmt w:val="bullet"/>
      <w:lvlText w:val=""/>
      <w:lvlJc w:val="left"/>
    </w:lvl>
    <w:lvl w:ilvl="7" w:tplc="AD2845B6">
      <w:start w:val="1"/>
      <w:numFmt w:val="bullet"/>
      <w:lvlText w:val=""/>
      <w:lvlJc w:val="left"/>
    </w:lvl>
    <w:lvl w:ilvl="8" w:tplc="D07A670E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9134EBD0">
      <w:start w:val="7"/>
      <w:numFmt w:val="decimal"/>
      <w:lvlText w:val="%1."/>
      <w:lvlJc w:val="left"/>
    </w:lvl>
    <w:lvl w:ilvl="1" w:tplc="26B44B78">
      <w:start w:val="1"/>
      <w:numFmt w:val="bullet"/>
      <w:lvlText w:val=""/>
      <w:lvlJc w:val="left"/>
    </w:lvl>
    <w:lvl w:ilvl="2" w:tplc="AAF4E06C">
      <w:start w:val="1"/>
      <w:numFmt w:val="bullet"/>
      <w:lvlText w:val=""/>
      <w:lvlJc w:val="left"/>
    </w:lvl>
    <w:lvl w:ilvl="3" w:tplc="39D05B7E">
      <w:start w:val="1"/>
      <w:numFmt w:val="bullet"/>
      <w:lvlText w:val=""/>
      <w:lvlJc w:val="left"/>
    </w:lvl>
    <w:lvl w:ilvl="4" w:tplc="5302FE4E">
      <w:start w:val="1"/>
      <w:numFmt w:val="bullet"/>
      <w:lvlText w:val=""/>
      <w:lvlJc w:val="left"/>
    </w:lvl>
    <w:lvl w:ilvl="5" w:tplc="AE14A59A">
      <w:start w:val="1"/>
      <w:numFmt w:val="bullet"/>
      <w:lvlText w:val=""/>
      <w:lvlJc w:val="left"/>
    </w:lvl>
    <w:lvl w:ilvl="6" w:tplc="88A49544">
      <w:start w:val="1"/>
      <w:numFmt w:val="bullet"/>
      <w:lvlText w:val=""/>
      <w:lvlJc w:val="left"/>
    </w:lvl>
    <w:lvl w:ilvl="7" w:tplc="F420255E">
      <w:start w:val="1"/>
      <w:numFmt w:val="bullet"/>
      <w:lvlText w:val=""/>
      <w:lvlJc w:val="left"/>
    </w:lvl>
    <w:lvl w:ilvl="8" w:tplc="CBEE1070">
      <w:start w:val="1"/>
      <w:numFmt w:val="bullet"/>
      <w:lvlText w:val=""/>
      <w:lvlJc w:val="left"/>
    </w:lvl>
  </w:abstractNum>
  <w:abstractNum w:abstractNumId="3" w15:restartNumberingAfterBreak="0">
    <w:nsid w:val="009870BE"/>
    <w:multiLevelType w:val="hybridMultilevel"/>
    <w:tmpl w:val="2D545ADE"/>
    <w:lvl w:ilvl="0" w:tplc="3B988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DD0EB7"/>
    <w:multiLevelType w:val="multilevel"/>
    <w:tmpl w:val="C84EE6B6"/>
    <w:lvl w:ilvl="0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54B74095"/>
    <w:multiLevelType w:val="hybridMultilevel"/>
    <w:tmpl w:val="E8744556"/>
    <w:lvl w:ilvl="0" w:tplc="DBBA1BC6">
      <w:numFmt w:val="bullet"/>
      <w:lvlText w:val="-"/>
      <w:lvlJc w:val="left"/>
      <w:pPr>
        <w:ind w:left="1188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3F"/>
    <w:rsid w:val="00003CCF"/>
    <w:rsid w:val="000204F7"/>
    <w:rsid w:val="0002372B"/>
    <w:rsid w:val="0002783F"/>
    <w:rsid w:val="00047EB5"/>
    <w:rsid w:val="00051040"/>
    <w:rsid w:val="00085801"/>
    <w:rsid w:val="00087E2A"/>
    <w:rsid w:val="000921EB"/>
    <w:rsid w:val="00095227"/>
    <w:rsid w:val="000A2A62"/>
    <w:rsid w:val="000A36D7"/>
    <w:rsid w:val="000B0ED3"/>
    <w:rsid w:val="000B4D68"/>
    <w:rsid w:val="000B4F70"/>
    <w:rsid w:val="000B6447"/>
    <w:rsid w:val="000C621E"/>
    <w:rsid w:val="000D7CE9"/>
    <w:rsid w:val="000E2025"/>
    <w:rsid w:val="001221C7"/>
    <w:rsid w:val="00131AC2"/>
    <w:rsid w:val="001478AB"/>
    <w:rsid w:val="00151973"/>
    <w:rsid w:val="001638EC"/>
    <w:rsid w:val="001707E7"/>
    <w:rsid w:val="001770C4"/>
    <w:rsid w:val="001C5A2B"/>
    <w:rsid w:val="001C689F"/>
    <w:rsid w:val="001D25D9"/>
    <w:rsid w:val="001D7BE6"/>
    <w:rsid w:val="001E7C3B"/>
    <w:rsid w:val="001F23BA"/>
    <w:rsid w:val="00201920"/>
    <w:rsid w:val="00210F6A"/>
    <w:rsid w:val="0021314D"/>
    <w:rsid w:val="00214CB8"/>
    <w:rsid w:val="00222A5E"/>
    <w:rsid w:val="00223470"/>
    <w:rsid w:val="00225BA8"/>
    <w:rsid w:val="002320BB"/>
    <w:rsid w:val="00242EE9"/>
    <w:rsid w:val="00250685"/>
    <w:rsid w:val="00253F4F"/>
    <w:rsid w:val="00260F72"/>
    <w:rsid w:val="00262F8A"/>
    <w:rsid w:val="0026644D"/>
    <w:rsid w:val="002814AE"/>
    <w:rsid w:val="0029730C"/>
    <w:rsid w:val="002B4B3B"/>
    <w:rsid w:val="002E62B9"/>
    <w:rsid w:val="002F2892"/>
    <w:rsid w:val="002F63EF"/>
    <w:rsid w:val="002F7A49"/>
    <w:rsid w:val="0030771E"/>
    <w:rsid w:val="003311BC"/>
    <w:rsid w:val="0033334A"/>
    <w:rsid w:val="00337209"/>
    <w:rsid w:val="00337C80"/>
    <w:rsid w:val="00351706"/>
    <w:rsid w:val="00363DF2"/>
    <w:rsid w:val="0037138D"/>
    <w:rsid w:val="00373038"/>
    <w:rsid w:val="00374B6E"/>
    <w:rsid w:val="00376816"/>
    <w:rsid w:val="003923FC"/>
    <w:rsid w:val="003A10D3"/>
    <w:rsid w:val="003D07FF"/>
    <w:rsid w:val="003E0AF5"/>
    <w:rsid w:val="003F7DDB"/>
    <w:rsid w:val="00404459"/>
    <w:rsid w:val="004058E6"/>
    <w:rsid w:val="00417F80"/>
    <w:rsid w:val="0042367B"/>
    <w:rsid w:val="00424FE9"/>
    <w:rsid w:val="00430EE0"/>
    <w:rsid w:val="00434280"/>
    <w:rsid w:val="00441AEE"/>
    <w:rsid w:val="00445C24"/>
    <w:rsid w:val="004514BA"/>
    <w:rsid w:val="00463EAB"/>
    <w:rsid w:val="00470059"/>
    <w:rsid w:val="00475F4B"/>
    <w:rsid w:val="00492AD9"/>
    <w:rsid w:val="004A5794"/>
    <w:rsid w:val="004A6A11"/>
    <w:rsid w:val="004A765D"/>
    <w:rsid w:val="004A7DBB"/>
    <w:rsid w:val="004D0774"/>
    <w:rsid w:val="004D6957"/>
    <w:rsid w:val="004D6C92"/>
    <w:rsid w:val="004E2D09"/>
    <w:rsid w:val="004E537F"/>
    <w:rsid w:val="00512BD9"/>
    <w:rsid w:val="005154E7"/>
    <w:rsid w:val="005162DE"/>
    <w:rsid w:val="005273F2"/>
    <w:rsid w:val="0053440A"/>
    <w:rsid w:val="00534D64"/>
    <w:rsid w:val="00556AA4"/>
    <w:rsid w:val="00557231"/>
    <w:rsid w:val="0056650B"/>
    <w:rsid w:val="0057423A"/>
    <w:rsid w:val="005746A3"/>
    <w:rsid w:val="00583372"/>
    <w:rsid w:val="005B4621"/>
    <w:rsid w:val="005C24D1"/>
    <w:rsid w:val="005D5FC9"/>
    <w:rsid w:val="005F0D65"/>
    <w:rsid w:val="005F3476"/>
    <w:rsid w:val="006005C7"/>
    <w:rsid w:val="00610AA0"/>
    <w:rsid w:val="0062216D"/>
    <w:rsid w:val="0062728D"/>
    <w:rsid w:val="00634825"/>
    <w:rsid w:val="00637921"/>
    <w:rsid w:val="006614AE"/>
    <w:rsid w:val="0066291B"/>
    <w:rsid w:val="00665193"/>
    <w:rsid w:val="0067374C"/>
    <w:rsid w:val="00691A49"/>
    <w:rsid w:val="006936CF"/>
    <w:rsid w:val="00696BEA"/>
    <w:rsid w:val="006A37F1"/>
    <w:rsid w:val="006C1278"/>
    <w:rsid w:val="006C403C"/>
    <w:rsid w:val="006D09D8"/>
    <w:rsid w:val="006E5D85"/>
    <w:rsid w:val="006E7E5D"/>
    <w:rsid w:val="0070361F"/>
    <w:rsid w:val="00705893"/>
    <w:rsid w:val="007069F5"/>
    <w:rsid w:val="0070788E"/>
    <w:rsid w:val="007169D6"/>
    <w:rsid w:val="0072407A"/>
    <w:rsid w:val="0072786A"/>
    <w:rsid w:val="00731E65"/>
    <w:rsid w:val="00733948"/>
    <w:rsid w:val="007414F4"/>
    <w:rsid w:val="00743A0E"/>
    <w:rsid w:val="00745E94"/>
    <w:rsid w:val="007605DB"/>
    <w:rsid w:val="0076234B"/>
    <w:rsid w:val="00763AD6"/>
    <w:rsid w:val="007A19E6"/>
    <w:rsid w:val="007B0CC0"/>
    <w:rsid w:val="007B130B"/>
    <w:rsid w:val="007B3C7D"/>
    <w:rsid w:val="007B48A3"/>
    <w:rsid w:val="007B6A08"/>
    <w:rsid w:val="007D4E73"/>
    <w:rsid w:val="007D50C9"/>
    <w:rsid w:val="007E579C"/>
    <w:rsid w:val="007F3BF2"/>
    <w:rsid w:val="007F4A4F"/>
    <w:rsid w:val="00805713"/>
    <w:rsid w:val="00813575"/>
    <w:rsid w:val="00815C5B"/>
    <w:rsid w:val="00824CE4"/>
    <w:rsid w:val="00831B8C"/>
    <w:rsid w:val="00837E8B"/>
    <w:rsid w:val="00852B75"/>
    <w:rsid w:val="008750BD"/>
    <w:rsid w:val="008824C0"/>
    <w:rsid w:val="008B5CFA"/>
    <w:rsid w:val="008C0069"/>
    <w:rsid w:val="008C60D6"/>
    <w:rsid w:val="008D4D6D"/>
    <w:rsid w:val="008E2623"/>
    <w:rsid w:val="008E594B"/>
    <w:rsid w:val="008F0F46"/>
    <w:rsid w:val="0090357F"/>
    <w:rsid w:val="00917E86"/>
    <w:rsid w:val="00923435"/>
    <w:rsid w:val="009256FD"/>
    <w:rsid w:val="00934E37"/>
    <w:rsid w:val="009451FF"/>
    <w:rsid w:val="00956508"/>
    <w:rsid w:val="00965F4E"/>
    <w:rsid w:val="00975027"/>
    <w:rsid w:val="00980151"/>
    <w:rsid w:val="00987A68"/>
    <w:rsid w:val="00992E67"/>
    <w:rsid w:val="00997472"/>
    <w:rsid w:val="009B53CB"/>
    <w:rsid w:val="009C0DC3"/>
    <w:rsid w:val="009C1191"/>
    <w:rsid w:val="009F05AC"/>
    <w:rsid w:val="009F6143"/>
    <w:rsid w:val="00A228BE"/>
    <w:rsid w:val="00A24338"/>
    <w:rsid w:val="00A33F58"/>
    <w:rsid w:val="00A345E7"/>
    <w:rsid w:val="00A401DD"/>
    <w:rsid w:val="00A4309A"/>
    <w:rsid w:val="00A5405E"/>
    <w:rsid w:val="00A55C75"/>
    <w:rsid w:val="00A57D75"/>
    <w:rsid w:val="00A74FC0"/>
    <w:rsid w:val="00A90BDE"/>
    <w:rsid w:val="00A920E3"/>
    <w:rsid w:val="00AA1EA9"/>
    <w:rsid w:val="00AA5196"/>
    <w:rsid w:val="00AB1B4A"/>
    <w:rsid w:val="00AB36DA"/>
    <w:rsid w:val="00AC5798"/>
    <w:rsid w:val="00AC585E"/>
    <w:rsid w:val="00AF2057"/>
    <w:rsid w:val="00B17CE4"/>
    <w:rsid w:val="00B2783F"/>
    <w:rsid w:val="00B40EDC"/>
    <w:rsid w:val="00B458AE"/>
    <w:rsid w:val="00B52478"/>
    <w:rsid w:val="00B55FAF"/>
    <w:rsid w:val="00B65122"/>
    <w:rsid w:val="00B66E17"/>
    <w:rsid w:val="00B94AF5"/>
    <w:rsid w:val="00BA50AD"/>
    <w:rsid w:val="00BC0E6B"/>
    <w:rsid w:val="00BD4F0D"/>
    <w:rsid w:val="00BE22B4"/>
    <w:rsid w:val="00BF5C53"/>
    <w:rsid w:val="00C0032B"/>
    <w:rsid w:val="00C057DF"/>
    <w:rsid w:val="00C11B7F"/>
    <w:rsid w:val="00C12BE4"/>
    <w:rsid w:val="00C53EF6"/>
    <w:rsid w:val="00C754E9"/>
    <w:rsid w:val="00C774D0"/>
    <w:rsid w:val="00C93918"/>
    <w:rsid w:val="00CA438F"/>
    <w:rsid w:val="00CA62A6"/>
    <w:rsid w:val="00CB5292"/>
    <w:rsid w:val="00CD516F"/>
    <w:rsid w:val="00CD638B"/>
    <w:rsid w:val="00D1170A"/>
    <w:rsid w:val="00D15976"/>
    <w:rsid w:val="00D22118"/>
    <w:rsid w:val="00D27C2D"/>
    <w:rsid w:val="00D42588"/>
    <w:rsid w:val="00D50A9F"/>
    <w:rsid w:val="00D67551"/>
    <w:rsid w:val="00D6777C"/>
    <w:rsid w:val="00D712D7"/>
    <w:rsid w:val="00D83D58"/>
    <w:rsid w:val="00D864A7"/>
    <w:rsid w:val="00DA0C43"/>
    <w:rsid w:val="00DA103E"/>
    <w:rsid w:val="00DA3B8D"/>
    <w:rsid w:val="00DB0760"/>
    <w:rsid w:val="00DB22C9"/>
    <w:rsid w:val="00DC1A12"/>
    <w:rsid w:val="00DD43DC"/>
    <w:rsid w:val="00DF14CA"/>
    <w:rsid w:val="00DF30B1"/>
    <w:rsid w:val="00DF6226"/>
    <w:rsid w:val="00E12F65"/>
    <w:rsid w:val="00E314F5"/>
    <w:rsid w:val="00E367AC"/>
    <w:rsid w:val="00E41911"/>
    <w:rsid w:val="00E45F41"/>
    <w:rsid w:val="00E4694A"/>
    <w:rsid w:val="00E511DE"/>
    <w:rsid w:val="00E567EC"/>
    <w:rsid w:val="00E740E7"/>
    <w:rsid w:val="00E778BC"/>
    <w:rsid w:val="00E848A7"/>
    <w:rsid w:val="00EA52E0"/>
    <w:rsid w:val="00EA6024"/>
    <w:rsid w:val="00EB287A"/>
    <w:rsid w:val="00EB4E64"/>
    <w:rsid w:val="00EB7067"/>
    <w:rsid w:val="00EC1470"/>
    <w:rsid w:val="00EC65E6"/>
    <w:rsid w:val="00ED170F"/>
    <w:rsid w:val="00ED3774"/>
    <w:rsid w:val="00ED4460"/>
    <w:rsid w:val="00EE058E"/>
    <w:rsid w:val="00F13B09"/>
    <w:rsid w:val="00F15ADE"/>
    <w:rsid w:val="00F15AFE"/>
    <w:rsid w:val="00F447FC"/>
    <w:rsid w:val="00F51C8B"/>
    <w:rsid w:val="00F62505"/>
    <w:rsid w:val="00F81B4A"/>
    <w:rsid w:val="00F83D49"/>
    <w:rsid w:val="00F86357"/>
    <w:rsid w:val="00FB392B"/>
    <w:rsid w:val="00FC1DA2"/>
    <w:rsid w:val="00FC2442"/>
    <w:rsid w:val="00FC37D9"/>
    <w:rsid w:val="00FC56CD"/>
    <w:rsid w:val="00FC7235"/>
    <w:rsid w:val="00FE37FC"/>
    <w:rsid w:val="00FE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7B57C6"/>
  <w15:chartTrackingRefBased/>
  <w15:docId w15:val="{0B84CABC-A890-4CF8-ACBD-B55736A6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0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4E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34E37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1638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38EC"/>
  </w:style>
  <w:style w:type="character" w:customStyle="1" w:styleId="CommentTextChar">
    <w:name w:val="Comment Text Char"/>
    <w:link w:val="CommentText"/>
    <w:uiPriority w:val="99"/>
    <w:semiHidden/>
    <w:rsid w:val="001638EC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8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638EC"/>
    <w:rPr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0519F-7C08-417C-8D9A-62F472AD6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2072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Bogatu Svetlana</dc:creator>
  <cp:keywords/>
  <cp:lastModifiedBy>Dumitrita, Boico</cp:lastModifiedBy>
  <cp:revision>3</cp:revision>
  <cp:lastPrinted>2021-05-14T10:29:00Z</cp:lastPrinted>
  <dcterms:created xsi:type="dcterms:W3CDTF">2022-09-09T05:39:00Z</dcterms:created>
  <dcterms:modified xsi:type="dcterms:W3CDTF">2022-09-09T05:56:00Z</dcterms:modified>
</cp:coreProperties>
</file>