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B129" w14:textId="77777777" w:rsidR="00713472" w:rsidRDefault="00713472" w:rsidP="00713472">
      <w:pPr>
        <w:rPr>
          <w:b/>
          <w:szCs w:val="20"/>
          <w:lang w:val="ro-RO"/>
        </w:rPr>
      </w:pPr>
    </w:p>
    <w:tbl>
      <w:tblPr>
        <w:tblW w:w="5760" w:type="dxa"/>
        <w:tblInd w:w="-360" w:type="dxa"/>
        <w:tblLayout w:type="fixed"/>
        <w:tblLook w:val="0000" w:firstRow="0" w:lastRow="0" w:firstColumn="0" w:lastColumn="0" w:noHBand="0" w:noVBand="0"/>
      </w:tblPr>
      <w:tblGrid>
        <w:gridCol w:w="1350"/>
        <w:gridCol w:w="4410"/>
      </w:tblGrid>
      <w:tr w:rsidR="00FD5CC9" w:rsidRPr="00CE1983" w14:paraId="49906406" w14:textId="77777777" w:rsidTr="00FD5CC9">
        <w:trPr>
          <w:trHeight w:val="1530"/>
        </w:trPr>
        <w:tc>
          <w:tcPr>
            <w:tcW w:w="1350" w:type="dxa"/>
          </w:tcPr>
          <w:p w14:paraId="6E422D4F" w14:textId="77777777" w:rsidR="00FD5CC9" w:rsidRPr="00A325A7" w:rsidRDefault="00FD5CC9" w:rsidP="00273E5D">
            <w:pPr>
              <w:spacing w:line="276" w:lineRule="auto"/>
              <w:rPr>
                <w:rFonts w:ascii="Academy" w:hAnsi="Academy"/>
                <w:lang w:val="ro-RO"/>
              </w:rPr>
            </w:pPr>
            <w:r w:rsidRPr="00C6140D">
              <w:rPr>
                <w:rFonts w:ascii="Academy" w:hAnsi="Academy"/>
                <w:noProof/>
                <w:lang w:val="en-US" w:eastAsia="en-US"/>
              </w:rPr>
              <w:drawing>
                <wp:inline distT="0" distB="0" distL="0" distR="0" wp14:anchorId="6F3522C1" wp14:editId="64834BDC">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14:paraId="7BD13179" w14:textId="77777777" w:rsidR="00FD5CC9" w:rsidRPr="00EC0324" w:rsidRDefault="00FD5CC9" w:rsidP="00273E5D">
            <w:pPr>
              <w:spacing w:line="276" w:lineRule="auto"/>
              <w:rPr>
                <w:b/>
                <w:lang w:val="ro-RO"/>
              </w:rPr>
            </w:pPr>
            <w:r>
              <w:rPr>
                <w:b/>
                <w:lang w:val="ro-RO"/>
              </w:rPr>
              <w:br/>
            </w:r>
            <w:r w:rsidRPr="00EC0324">
              <w:rPr>
                <w:b/>
                <w:lang w:val="ro-RO"/>
              </w:rPr>
              <w:t>MINISTERUL FINANŢELOR</w:t>
            </w:r>
          </w:p>
          <w:p w14:paraId="2363DFE0" w14:textId="77777777" w:rsidR="00FD5CC9" w:rsidRPr="00EC0324" w:rsidRDefault="00FD5CC9" w:rsidP="00273E5D">
            <w:pPr>
              <w:spacing w:line="276" w:lineRule="auto"/>
              <w:rPr>
                <w:b/>
                <w:lang w:val="ro-RO"/>
              </w:rPr>
            </w:pPr>
            <w:r w:rsidRPr="00EC0324">
              <w:rPr>
                <w:b/>
                <w:lang w:val="ro-RO"/>
              </w:rPr>
              <w:t>AL REPUBLICII MOLDOVA</w:t>
            </w:r>
            <w:r>
              <w:rPr>
                <w:b/>
                <w:lang w:val="ro-RO"/>
              </w:rPr>
              <w:br/>
            </w:r>
          </w:p>
        </w:tc>
      </w:tr>
    </w:tbl>
    <w:p w14:paraId="435A173E" w14:textId="77777777" w:rsidR="00713472" w:rsidRDefault="00713472" w:rsidP="00713472">
      <w:pPr>
        <w:pStyle w:val="Heading1"/>
        <w:ind w:left="0"/>
        <w:jc w:val="center"/>
        <w:rPr>
          <w:spacing w:val="60"/>
        </w:rPr>
      </w:pPr>
      <w:r>
        <w:rPr>
          <w:spacing w:val="60"/>
        </w:rPr>
        <w:t>ORDIN</w:t>
      </w:r>
    </w:p>
    <w:p w14:paraId="723A6FED" w14:textId="77777777" w:rsidR="00713472" w:rsidRDefault="00713472" w:rsidP="00713472">
      <w:pPr>
        <w:jc w:val="center"/>
        <w:rPr>
          <w:sz w:val="28"/>
          <w:lang w:val="ro-RO"/>
        </w:rPr>
      </w:pPr>
      <w:r>
        <w:rPr>
          <w:sz w:val="28"/>
          <w:lang w:val="ro-RO"/>
        </w:rPr>
        <w:t>mun. Chişinău</w:t>
      </w:r>
    </w:p>
    <w:p w14:paraId="46E4BF19" w14:textId="77777777" w:rsidR="00F536BA" w:rsidRPr="00280CF9" w:rsidRDefault="00F536BA" w:rsidP="00713472">
      <w:pPr>
        <w:jc w:val="center"/>
        <w:rPr>
          <w:sz w:val="22"/>
          <w:lang w:val="fr-FR"/>
        </w:rPr>
      </w:pPr>
    </w:p>
    <w:p w14:paraId="5084006B" w14:textId="7A6C53D1" w:rsidR="00713472" w:rsidRDefault="00CE1983" w:rsidP="00713472">
      <w:pPr>
        <w:rPr>
          <w:sz w:val="28"/>
          <w:lang w:val="ro-RO"/>
        </w:rPr>
      </w:pPr>
      <w:r w:rsidRPr="00CE1983">
        <w:rPr>
          <w:bCs/>
          <w:sz w:val="28"/>
          <w:lang w:val="ro-RO"/>
        </w:rPr>
        <w:t>________________</w:t>
      </w:r>
      <w:r w:rsidR="008E0C1C" w:rsidRPr="00CE1983">
        <w:rPr>
          <w:lang w:val="ro-RO"/>
        </w:rPr>
        <w:t xml:space="preserve"> </w:t>
      </w:r>
      <w:r w:rsidR="008E0C1C">
        <w:rPr>
          <w:lang w:val="ro-RO"/>
        </w:rPr>
        <w:t xml:space="preserve">   </w:t>
      </w:r>
      <w:r w:rsidR="00713472">
        <w:rPr>
          <w:sz w:val="22"/>
          <w:lang w:val="ro-RO"/>
        </w:rPr>
        <w:tab/>
      </w:r>
      <w:r w:rsidR="00713472">
        <w:rPr>
          <w:sz w:val="22"/>
          <w:lang w:val="ro-RO"/>
        </w:rPr>
        <w:tab/>
      </w:r>
      <w:r w:rsidR="00713472">
        <w:rPr>
          <w:sz w:val="22"/>
          <w:lang w:val="ro-RO"/>
        </w:rPr>
        <w:tab/>
      </w:r>
      <w:r w:rsidR="00713472">
        <w:rPr>
          <w:sz w:val="22"/>
          <w:lang w:val="ro-RO"/>
        </w:rPr>
        <w:tab/>
      </w:r>
      <w:r w:rsidR="00F1267E">
        <w:rPr>
          <w:sz w:val="22"/>
          <w:lang w:val="ro-RO"/>
        </w:rPr>
        <w:t xml:space="preserve">                                  </w:t>
      </w:r>
      <w:r w:rsidR="00713472">
        <w:rPr>
          <w:sz w:val="22"/>
          <w:lang w:val="ro-RO"/>
        </w:rPr>
        <w:t>Nr.</w:t>
      </w:r>
      <w:r>
        <w:rPr>
          <w:sz w:val="28"/>
          <w:lang w:val="ro-RO"/>
        </w:rPr>
        <w:t>______________</w:t>
      </w:r>
    </w:p>
    <w:p w14:paraId="7310D6A5" w14:textId="77777777" w:rsidR="006A1986" w:rsidRDefault="006A1986" w:rsidP="00713472">
      <w:pPr>
        <w:rPr>
          <w:sz w:val="28"/>
          <w:lang w:val="ro-RO"/>
        </w:rPr>
      </w:pPr>
    </w:p>
    <w:p w14:paraId="6807669C" w14:textId="77777777" w:rsidR="006A1986" w:rsidRDefault="006A1986" w:rsidP="00713472">
      <w:pPr>
        <w:rPr>
          <w:sz w:val="28"/>
          <w:lang w:val="ro-RO"/>
        </w:rPr>
      </w:pPr>
    </w:p>
    <w:p w14:paraId="7EF85372" w14:textId="4D80D980" w:rsidR="006D6EFD" w:rsidRDefault="00457044" w:rsidP="00CD6032">
      <w:pPr>
        <w:rPr>
          <w:b/>
          <w:lang w:val="ro-RO"/>
        </w:rPr>
      </w:pPr>
      <w:r>
        <w:rPr>
          <w:b/>
          <w:lang w:val="ro-RO"/>
        </w:rPr>
        <w:t xml:space="preserve">Privind modificarea Ordinului </w:t>
      </w:r>
      <w:r w:rsidR="006D6EFD">
        <w:rPr>
          <w:b/>
          <w:lang w:val="ro-RO"/>
        </w:rPr>
        <w:t>Ministerului</w:t>
      </w:r>
      <w:r w:rsidR="00AB467E">
        <w:rPr>
          <w:b/>
          <w:lang w:val="ro-RO"/>
        </w:rPr>
        <w:t xml:space="preserve"> </w:t>
      </w:r>
      <w:r w:rsidR="006D6EFD">
        <w:rPr>
          <w:b/>
          <w:lang w:val="ro-RO"/>
        </w:rPr>
        <w:t xml:space="preserve">Finanțelor </w:t>
      </w:r>
    </w:p>
    <w:p w14:paraId="17A64862" w14:textId="6324D83E" w:rsidR="00CD6032" w:rsidRPr="0056567C" w:rsidRDefault="00457044" w:rsidP="00CD6032">
      <w:pPr>
        <w:rPr>
          <w:b/>
          <w:lang w:val="ro-RO"/>
        </w:rPr>
      </w:pPr>
      <w:r>
        <w:rPr>
          <w:b/>
          <w:lang w:val="ro-RO"/>
        </w:rPr>
        <w:t>nr. 91</w:t>
      </w:r>
      <w:r w:rsidR="009D65EE">
        <w:rPr>
          <w:b/>
          <w:lang w:val="ro-RO"/>
        </w:rPr>
        <w:t>/</w:t>
      </w:r>
      <w:r>
        <w:rPr>
          <w:b/>
          <w:lang w:val="ro-RO"/>
        </w:rPr>
        <w:t>2019 c</w:t>
      </w:r>
      <w:r w:rsidR="00CD6032" w:rsidRPr="0056567C">
        <w:rPr>
          <w:b/>
          <w:lang w:val="ro-RO"/>
        </w:rPr>
        <w:t xml:space="preserve">u privire la </w:t>
      </w:r>
      <w:r w:rsidR="006D6EFD">
        <w:rPr>
          <w:b/>
          <w:lang w:val="ro-RO"/>
        </w:rPr>
        <w:t>aprobarea design-ului mărcii</w:t>
      </w:r>
    </w:p>
    <w:p w14:paraId="613396C4" w14:textId="77777777" w:rsidR="00CD6032" w:rsidRPr="0056567C" w:rsidRDefault="006D6EFD" w:rsidP="00CD6032">
      <w:pPr>
        <w:rPr>
          <w:b/>
          <w:lang w:val="ro-MD"/>
        </w:rPr>
      </w:pPr>
      <w:r>
        <w:rPr>
          <w:b/>
          <w:lang w:val="ro-RO"/>
        </w:rPr>
        <w:t>„Timbru de acciz/Timbru de consum”</w:t>
      </w:r>
    </w:p>
    <w:p w14:paraId="132BBBC4" w14:textId="77777777" w:rsidR="00CD6032" w:rsidRDefault="00CD6032" w:rsidP="00CD6032">
      <w:pPr>
        <w:rPr>
          <w:b/>
          <w:i/>
          <w:lang w:val="ro-RO"/>
        </w:rPr>
      </w:pPr>
    </w:p>
    <w:p w14:paraId="0FCF0A86" w14:textId="77777777" w:rsidR="00CD6032" w:rsidRPr="0056567C" w:rsidRDefault="00CD6032" w:rsidP="00CD6032">
      <w:pPr>
        <w:rPr>
          <w:b/>
          <w:i/>
          <w:lang w:val="ro-RO"/>
        </w:rPr>
      </w:pPr>
    </w:p>
    <w:p w14:paraId="14D372A0" w14:textId="77777777" w:rsidR="00CD6032" w:rsidRPr="00EC1ADF" w:rsidRDefault="00CD6032" w:rsidP="004D0FDD">
      <w:pPr>
        <w:ind w:firstLine="708"/>
        <w:jc w:val="both"/>
        <w:rPr>
          <w:lang w:val="ro-RO"/>
        </w:rPr>
      </w:pPr>
      <w:r w:rsidRPr="0056567C">
        <w:rPr>
          <w:lang w:val="ro-RO"/>
        </w:rPr>
        <w:t>În</w:t>
      </w:r>
      <w:r w:rsidR="00457044">
        <w:rPr>
          <w:lang w:val="ro-RO"/>
        </w:rPr>
        <w:t>tru executarea prevederilor Titlului IV „Accizele” din Codul fiscal nr.1163/1997 (Monitorul Oficial al Republicii Moldova, ediție specială din 08.02.20</w:t>
      </w:r>
      <w:r w:rsidR="00894E60">
        <w:rPr>
          <w:lang w:val="ro-RO"/>
        </w:rPr>
        <w:t>07), cu modificările ulterioare și</w:t>
      </w:r>
      <w:r w:rsidR="00574889">
        <w:rPr>
          <w:lang w:val="ro-RO"/>
        </w:rPr>
        <w:t xml:space="preserve"> ale Hotărârii Guvernului</w:t>
      </w:r>
      <w:r w:rsidR="00EC1ADF">
        <w:rPr>
          <w:lang w:val="ro-RO"/>
        </w:rPr>
        <w:t xml:space="preserve"> nr.</w:t>
      </w:r>
      <w:r w:rsidR="00EC1ADF" w:rsidRPr="00280CF9">
        <w:rPr>
          <w:lang w:val="ro-RO"/>
        </w:rPr>
        <w:t>1427</w:t>
      </w:r>
      <w:r w:rsidR="00894E60" w:rsidRPr="00280CF9">
        <w:rPr>
          <w:lang w:val="ro-RO"/>
        </w:rPr>
        <w:t>/2007</w:t>
      </w:r>
      <w:r w:rsidR="00EC1ADF" w:rsidRPr="00280CF9">
        <w:rPr>
          <w:lang w:val="ro-RO"/>
        </w:rPr>
        <w:t xml:space="preserve"> </w:t>
      </w:r>
      <w:r w:rsidR="00585E13" w:rsidRPr="00585E13">
        <w:rPr>
          <w:lang w:val="ro-RO"/>
        </w:rPr>
        <w:t>pentru aprobarea Regulament</w:t>
      </w:r>
      <w:r w:rsidR="00585E13">
        <w:rPr>
          <w:lang w:val="ro-RO"/>
        </w:rPr>
        <w:t xml:space="preserve">ului privind modul de procurare </w:t>
      </w:r>
      <w:r w:rsidR="00585E13" w:rsidRPr="00585E13">
        <w:rPr>
          <w:lang w:val="ro-RO"/>
        </w:rPr>
        <w:t xml:space="preserve">şi aplicare a timbrelor de </w:t>
      </w:r>
      <w:r w:rsidR="00585E13" w:rsidRPr="00B61404">
        <w:rPr>
          <w:lang w:val="ro-RO"/>
        </w:rPr>
        <w:t>acciz pe articolele din tutun</w:t>
      </w:r>
      <w:r w:rsidR="00EC1ADF" w:rsidRPr="00B61404">
        <w:rPr>
          <w:lang w:val="ro-RO"/>
        </w:rPr>
        <w:t xml:space="preserve"> </w:t>
      </w:r>
      <w:r w:rsidR="00894E60">
        <w:rPr>
          <w:lang w:val="ro-RO"/>
        </w:rPr>
        <w:t xml:space="preserve">(Monitorul Oficial al Republicii Moldova, nr.203-206, art.1482, 2007), </w:t>
      </w:r>
      <w:r w:rsidR="00292E9E">
        <w:rPr>
          <w:lang w:val="ro-RO"/>
        </w:rPr>
        <w:t>cu modificările ulterioare,</w:t>
      </w:r>
    </w:p>
    <w:p w14:paraId="0EE12398" w14:textId="77777777" w:rsidR="00CD6032" w:rsidRDefault="00CD6032" w:rsidP="00280CF9">
      <w:pPr>
        <w:jc w:val="both"/>
        <w:rPr>
          <w:lang w:val="ro-RO"/>
        </w:rPr>
      </w:pPr>
    </w:p>
    <w:p w14:paraId="6E1F2BEC" w14:textId="1788AD13" w:rsidR="00CD6032" w:rsidRPr="0056567C" w:rsidRDefault="00CD6032" w:rsidP="004D0FDD">
      <w:pPr>
        <w:jc w:val="center"/>
        <w:rPr>
          <w:b/>
          <w:lang w:val="ro-RO"/>
        </w:rPr>
      </w:pPr>
      <w:r w:rsidRPr="0056567C">
        <w:rPr>
          <w:b/>
          <w:lang w:val="ro-RO"/>
        </w:rPr>
        <w:t>O R D O N:</w:t>
      </w:r>
    </w:p>
    <w:p w14:paraId="3CE4F54B" w14:textId="77777777" w:rsidR="00CD6032" w:rsidRPr="0056567C" w:rsidRDefault="00CD6032" w:rsidP="00280CF9">
      <w:pPr>
        <w:jc w:val="both"/>
        <w:rPr>
          <w:lang w:val="ro-RO"/>
        </w:rPr>
      </w:pPr>
    </w:p>
    <w:p w14:paraId="36A32220" w14:textId="77777777" w:rsidR="00A978DC" w:rsidRPr="007264C5" w:rsidRDefault="00457044" w:rsidP="004D0FDD">
      <w:pPr>
        <w:pStyle w:val="ListParagraph"/>
        <w:numPr>
          <w:ilvl w:val="0"/>
          <w:numId w:val="6"/>
        </w:numPr>
        <w:tabs>
          <w:tab w:val="left" w:pos="851"/>
        </w:tabs>
        <w:ind w:left="0" w:firstLine="567"/>
        <w:jc w:val="both"/>
        <w:rPr>
          <w:lang w:val="ro-RO"/>
        </w:rPr>
      </w:pPr>
      <w:r w:rsidRPr="00457044">
        <w:rPr>
          <w:lang w:val="ro-RO"/>
        </w:rPr>
        <w:t xml:space="preserve">Ordinul </w:t>
      </w:r>
      <w:r w:rsidR="00CE58D8" w:rsidRPr="00CE58D8">
        <w:rPr>
          <w:lang w:val="ro-RO"/>
        </w:rPr>
        <w:t xml:space="preserve">Ministerului Finanțelor </w:t>
      </w:r>
      <w:r w:rsidRPr="00457044">
        <w:rPr>
          <w:lang w:val="ro-RO"/>
        </w:rPr>
        <w:t>nr.91</w:t>
      </w:r>
      <w:r w:rsidR="00894E60">
        <w:rPr>
          <w:lang w:val="ro-RO"/>
        </w:rPr>
        <w:t>/</w:t>
      </w:r>
      <w:r w:rsidRPr="00457044">
        <w:rPr>
          <w:lang w:val="ro-RO"/>
        </w:rPr>
        <w:t>2019 cu privire la aprobarea design-ului mărcii „Timbru de acciz/Timbru de consum”, se modifică după cum urmează:</w:t>
      </w:r>
      <w:r w:rsidR="0060092F" w:rsidRPr="00457044">
        <w:rPr>
          <w:lang w:val="ro-RO"/>
        </w:rPr>
        <w:t xml:space="preserve"> </w:t>
      </w:r>
    </w:p>
    <w:p w14:paraId="6850C341" w14:textId="77777777" w:rsidR="00280CF9" w:rsidRDefault="001F4891" w:rsidP="00280CF9">
      <w:pPr>
        <w:pStyle w:val="ListParagraph"/>
        <w:numPr>
          <w:ilvl w:val="0"/>
          <w:numId w:val="12"/>
        </w:numPr>
        <w:ind w:left="810" w:hanging="270"/>
        <w:jc w:val="both"/>
        <w:rPr>
          <w:lang w:val="ro-RO"/>
        </w:rPr>
      </w:pPr>
      <w:r>
        <w:rPr>
          <w:lang w:val="ro-RO"/>
        </w:rPr>
        <w:t xml:space="preserve">se completează </w:t>
      </w:r>
      <w:r w:rsidR="00AB467E">
        <w:rPr>
          <w:lang w:val="ro-RO"/>
        </w:rPr>
        <w:t>cu punctul 2</w:t>
      </w:r>
      <w:r w:rsidR="00AB467E" w:rsidRPr="00280CF9">
        <w:rPr>
          <w:vertAlign w:val="superscript"/>
          <w:lang w:val="ro-RO"/>
        </w:rPr>
        <w:t>1</w:t>
      </w:r>
      <w:r w:rsidR="00AB467E">
        <w:rPr>
          <w:lang w:val="ro-RO"/>
        </w:rPr>
        <w:t xml:space="preserve"> cu următorul cuprins:</w:t>
      </w:r>
      <w:r w:rsidR="004D0FDD">
        <w:rPr>
          <w:lang w:val="ro-RO"/>
        </w:rPr>
        <w:t xml:space="preserve"> </w:t>
      </w:r>
    </w:p>
    <w:p w14:paraId="43F0217F" w14:textId="4F7394D1" w:rsidR="0085593B" w:rsidRPr="00280CF9" w:rsidRDefault="00AB467E" w:rsidP="00280CF9">
      <w:pPr>
        <w:ind w:firstLine="567"/>
        <w:jc w:val="both"/>
        <w:rPr>
          <w:lang w:val="ro-RO"/>
        </w:rPr>
      </w:pPr>
      <w:r w:rsidRPr="00280CF9">
        <w:rPr>
          <w:lang w:val="ro-RO"/>
        </w:rPr>
        <w:t>„2</w:t>
      </w:r>
      <w:r w:rsidRPr="00280CF9">
        <w:rPr>
          <w:vertAlign w:val="superscript"/>
          <w:lang w:val="ro-RO"/>
        </w:rPr>
        <w:t>1</w:t>
      </w:r>
      <w:r w:rsidRPr="00280CF9">
        <w:rPr>
          <w:lang w:val="ro-RO"/>
        </w:rPr>
        <w:t xml:space="preserve">. Se aprobă design-ul mărcii „Timbru de acciz/Timbru de consum”, aplicabil </w:t>
      </w:r>
      <w:r w:rsidR="004D0FDD" w:rsidRPr="00280CF9">
        <w:rPr>
          <w:lang w:val="ro-RO"/>
        </w:rPr>
        <w:t>începând</w:t>
      </w:r>
      <w:r w:rsidR="001F4891" w:rsidRPr="00280CF9">
        <w:rPr>
          <w:lang w:val="ro-RO"/>
        </w:rPr>
        <w:t xml:space="preserve"> cu 01 ianuarie 2024</w:t>
      </w:r>
      <w:r w:rsidRPr="00280CF9">
        <w:rPr>
          <w:lang w:val="ro-RO"/>
        </w:rPr>
        <w:t>, pentru produsele din tutun și produsele conexe</w:t>
      </w:r>
      <w:r w:rsidR="004D0FDD" w:rsidRPr="00280CF9">
        <w:rPr>
          <w:lang w:val="ro-RO"/>
        </w:rPr>
        <w:t>, conform anexei nr.</w:t>
      </w:r>
      <w:r w:rsidR="00426D9D" w:rsidRPr="00280CF9">
        <w:rPr>
          <w:lang w:val="ro-RO"/>
        </w:rPr>
        <w:t>3</w:t>
      </w:r>
      <w:r w:rsidR="004D0FDD" w:rsidRPr="00280CF9">
        <w:rPr>
          <w:lang w:val="ro-RO"/>
        </w:rPr>
        <w:t>.</w:t>
      </w:r>
      <w:r w:rsidR="0085593B" w:rsidRPr="00280CF9">
        <w:rPr>
          <w:lang w:val="ro-RO"/>
        </w:rPr>
        <w:t>”</w:t>
      </w:r>
      <w:r w:rsidR="00280CF9">
        <w:rPr>
          <w:lang w:val="ro-RO"/>
        </w:rPr>
        <w:t>;</w:t>
      </w:r>
    </w:p>
    <w:p w14:paraId="701C8E1A" w14:textId="53700A32" w:rsidR="009D65EE" w:rsidRPr="009D65EE" w:rsidRDefault="0085593B" w:rsidP="00280CF9">
      <w:pPr>
        <w:pStyle w:val="ListParagraph"/>
        <w:numPr>
          <w:ilvl w:val="0"/>
          <w:numId w:val="12"/>
        </w:numPr>
        <w:tabs>
          <w:tab w:val="left" w:pos="990"/>
          <w:tab w:val="left" w:pos="1350"/>
        </w:tabs>
        <w:ind w:left="810" w:hanging="270"/>
        <w:jc w:val="both"/>
        <w:rPr>
          <w:lang w:val="ro-RO"/>
        </w:rPr>
      </w:pPr>
      <w:r w:rsidRPr="004D0FDD">
        <w:rPr>
          <w:lang w:val="ro-RO"/>
        </w:rPr>
        <w:t xml:space="preserve">se </w:t>
      </w:r>
      <w:r w:rsidR="00DC2564" w:rsidRPr="00426D9D">
        <w:rPr>
          <w:lang w:val="ro-RO"/>
        </w:rPr>
        <w:t>completează cu</w:t>
      </w:r>
      <w:r w:rsidR="001F4891" w:rsidRPr="00426D9D">
        <w:rPr>
          <w:lang w:val="ro-RO"/>
        </w:rPr>
        <w:t xml:space="preserve"> </w:t>
      </w:r>
      <w:r w:rsidR="001F4891" w:rsidRPr="004D0FDD">
        <w:rPr>
          <w:lang w:val="ro-RO"/>
        </w:rPr>
        <w:t>anex</w:t>
      </w:r>
      <w:r w:rsidR="009D65EE" w:rsidRPr="004D0FDD">
        <w:rPr>
          <w:lang w:val="ro-RO"/>
        </w:rPr>
        <w:t>a</w:t>
      </w:r>
      <w:r w:rsidR="001F4891" w:rsidRPr="004D0FDD">
        <w:rPr>
          <w:lang w:val="ro-RO"/>
        </w:rPr>
        <w:t xml:space="preserve"> </w:t>
      </w:r>
      <w:r w:rsidR="00BD4192" w:rsidRPr="004D0FDD">
        <w:rPr>
          <w:lang w:val="ro-RO"/>
        </w:rPr>
        <w:t>„</w:t>
      </w:r>
      <w:r w:rsidR="001F4891" w:rsidRPr="004D0FDD">
        <w:rPr>
          <w:lang w:val="ro-RO"/>
        </w:rPr>
        <w:t>A</w:t>
      </w:r>
      <w:r w:rsidRPr="004D0FDD">
        <w:rPr>
          <w:lang w:val="ro-RO"/>
        </w:rPr>
        <w:t>nexa nr. 3</w:t>
      </w:r>
      <w:r w:rsidR="00BD4192" w:rsidRPr="004D0FDD">
        <w:rPr>
          <w:lang w:val="ro-RO"/>
        </w:rPr>
        <w:t>”</w:t>
      </w:r>
      <w:r w:rsidR="00DC2564" w:rsidRPr="004D0FDD">
        <w:rPr>
          <w:lang w:val="ro-RO"/>
        </w:rPr>
        <w:t>, conform anexei la prezentul ordin.</w:t>
      </w:r>
    </w:p>
    <w:p w14:paraId="12846EEA" w14:textId="77777777" w:rsidR="00AB467E" w:rsidRDefault="00AB467E" w:rsidP="004D0FDD">
      <w:pPr>
        <w:pStyle w:val="ListParagraph"/>
        <w:numPr>
          <w:ilvl w:val="0"/>
          <w:numId w:val="6"/>
        </w:numPr>
        <w:tabs>
          <w:tab w:val="left" w:pos="851"/>
        </w:tabs>
        <w:ind w:left="0" w:firstLine="567"/>
        <w:jc w:val="both"/>
        <w:rPr>
          <w:lang w:val="ro-RO"/>
        </w:rPr>
      </w:pPr>
      <w:r>
        <w:rPr>
          <w:lang w:val="ro-RO"/>
        </w:rPr>
        <w:t xml:space="preserve">Punctul 2 din Ordin și Anexa nr.2 se abrogă </w:t>
      </w:r>
      <w:r w:rsidR="00127510">
        <w:rPr>
          <w:lang w:val="ro-RO"/>
        </w:rPr>
        <w:t>la data de</w:t>
      </w:r>
      <w:r>
        <w:rPr>
          <w:lang w:val="ro-RO"/>
        </w:rPr>
        <w:t xml:space="preserve"> 01.01.2024</w:t>
      </w:r>
      <w:r w:rsidR="00127510">
        <w:rPr>
          <w:lang w:val="ro-RO"/>
        </w:rPr>
        <w:t>.</w:t>
      </w:r>
    </w:p>
    <w:p w14:paraId="7D9FB709" w14:textId="619AD673" w:rsidR="00BD4192" w:rsidRDefault="001F4891" w:rsidP="00426D9D">
      <w:pPr>
        <w:pStyle w:val="ListParagraph"/>
        <w:numPr>
          <w:ilvl w:val="0"/>
          <w:numId w:val="6"/>
        </w:numPr>
        <w:tabs>
          <w:tab w:val="left" w:pos="851"/>
        </w:tabs>
        <w:ind w:left="0" w:firstLine="567"/>
        <w:jc w:val="both"/>
        <w:rPr>
          <w:lang w:val="ro-RO"/>
        </w:rPr>
      </w:pPr>
      <w:r>
        <w:rPr>
          <w:lang w:val="ro-RO"/>
        </w:rPr>
        <w:t>Prezentul Ordin intră în vigoare din data publicării în Monitorul Oficial al Republicii Moldova</w:t>
      </w:r>
      <w:r w:rsidR="00BD4192">
        <w:rPr>
          <w:lang w:val="ro-RO"/>
        </w:rPr>
        <w:t>.</w:t>
      </w:r>
    </w:p>
    <w:p w14:paraId="5433366E" w14:textId="3064F543" w:rsidR="00426D9D" w:rsidRDefault="00426D9D" w:rsidP="00280CF9">
      <w:pPr>
        <w:pStyle w:val="ListParagraph"/>
        <w:tabs>
          <w:tab w:val="left" w:pos="851"/>
        </w:tabs>
        <w:ind w:left="567"/>
        <w:jc w:val="both"/>
        <w:rPr>
          <w:lang w:val="ro-RO"/>
        </w:rPr>
      </w:pPr>
    </w:p>
    <w:p w14:paraId="225A6FE2" w14:textId="77B581C9" w:rsidR="00426D9D" w:rsidRDefault="00426D9D" w:rsidP="00280CF9">
      <w:pPr>
        <w:pStyle w:val="ListParagraph"/>
        <w:tabs>
          <w:tab w:val="left" w:pos="851"/>
        </w:tabs>
        <w:ind w:left="567"/>
        <w:jc w:val="both"/>
        <w:rPr>
          <w:lang w:val="ro-RO"/>
        </w:rPr>
      </w:pPr>
    </w:p>
    <w:p w14:paraId="0940E8D2" w14:textId="1A3069E0" w:rsidR="00452C10" w:rsidRDefault="00452C10" w:rsidP="00280CF9">
      <w:pPr>
        <w:pStyle w:val="ListParagraph"/>
        <w:tabs>
          <w:tab w:val="left" w:pos="851"/>
        </w:tabs>
        <w:ind w:left="567"/>
        <w:jc w:val="both"/>
        <w:rPr>
          <w:lang w:val="ro-RO"/>
        </w:rPr>
      </w:pPr>
    </w:p>
    <w:p w14:paraId="4E5A88F2" w14:textId="77777777" w:rsidR="00452C10" w:rsidRPr="00BD4192" w:rsidRDefault="00452C10" w:rsidP="00280CF9">
      <w:pPr>
        <w:pStyle w:val="ListParagraph"/>
        <w:tabs>
          <w:tab w:val="left" w:pos="851"/>
        </w:tabs>
        <w:ind w:left="567"/>
        <w:jc w:val="both"/>
        <w:rPr>
          <w:lang w:val="ro-RO"/>
        </w:rPr>
      </w:pPr>
    </w:p>
    <w:p w14:paraId="1F5D0E00" w14:textId="27F2A3B4" w:rsidR="007264C5" w:rsidRPr="00681655" w:rsidRDefault="007264C5" w:rsidP="004D0FDD">
      <w:pPr>
        <w:jc w:val="center"/>
        <w:rPr>
          <w:b/>
          <w:sz w:val="28"/>
          <w:szCs w:val="28"/>
          <w:lang w:val="ro-RO"/>
        </w:rPr>
      </w:pPr>
      <w:r w:rsidRPr="00681655">
        <w:rPr>
          <w:b/>
          <w:sz w:val="28"/>
          <w:szCs w:val="28"/>
          <w:lang w:val="ro-RO"/>
        </w:rPr>
        <w:t>Ministru</w:t>
      </w:r>
      <w:r w:rsidRPr="00681655">
        <w:rPr>
          <w:b/>
          <w:sz w:val="28"/>
          <w:szCs w:val="28"/>
          <w:lang w:val="ro-RO"/>
        </w:rPr>
        <w:tab/>
      </w:r>
      <w:r w:rsidRPr="00681655">
        <w:rPr>
          <w:b/>
          <w:sz w:val="28"/>
          <w:szCs w:val="28"/>
          <w:lang w:val="ro-RO"/>
        </w:rPr>
        <w:tab/>
      </w:r>
      <w:r w:rsidRPr="00681655">
        <w:rPr>
          <w:b/>
          <w:sz w:val="28"/>
          <w:szCs w:val="28"/>
          <w:lang w:val="ro-RO"/>
        </w:rPr>
        <w:tab/>
      </w:r>
      <w:r w:rsidRPr="00681655">
        <w:rPr>
          <w:b/>
          <w:sz w:val="28"/>
          <w:szCs w:val="28"/>
          <w:lang w:val="ro-RO"/>
        </w:rPr>
        <w:tab/>
      </w:r>
      <w:r w:rsidR="00452C10">
        <w:rPr>
          <w:b/>
          <w:sz w:val="28"/>
          <w:szCs w:val="28"/>
          <w:lang w:val="ro-RO"/>
        </w:rPr>
        <w:t xml:space="preserve">   </w:t>
      </w:r>
      <w:bookmarkStart w:id="0" w:name="_GoBack"/>
      <w:bookmarkEnd w:id="0"/>
      <w:r w:rsidRPr="00681655">
        <w:rPr>
          <w:b/>
          <w:sz w:val="28"/>
          <w:szCs w:val="28"/>
          <w:lang w:val="ro-RO"/>
        </w:rPr>
        <w:tab/>
      </w:r>
      <w:r w:rsidR="00452C10">
        <w:rPr>
          <w:b/>
          <w:sz w:val="28"/>
          <w:szCs w:val="28"/>
          <w:lang w:val="ro-RO"/>
        </w:rPr>
        <w:t xml:space="preserve">    </w:t>
      </w:r>
      <w:r w:rsidRPr="00681655">
        <w:rPr>
          <w:b/>
          <w:sz w:val="28"/>
          <w:szCs w:val="28"/>
          <w:lang w:val="ro-RO"/>
        </w:rPr>
        <w:tab/>
      </w:r>
      <w:r w:rsidRPr="002531F3">
        <w:rPr>
          <w:b/>
          <w:sz w:val="28"/>
          <w:szCs w:val="28"/>
          <w:lang w:val="ro-RO"/>
        </w:rPr>
        <w:t>Veronica SIREȚEANU</w:t>
      </w:r>
    </w:p>
    <w:p w14:paraId="4FEED311" w14:textId="6F7ADE04" w:rsidR="007264C5" w:rsidRDefault="007264C5" w:rsidP="007264C5">
      <w:pPr>
        <w:rPr>
          <w:sz w:val="28"/>
          <w:szCs w:val="28"/>
          <w:lang w:val="ro-RO"/>
        </w:rPr>
      </w:pPr>
    </w:p>
    <w:p w14:paraId="57A42F2C" w14:textId="50B27E3B" w:rsidR="00426D9D" w:rsidRDefault="00426D9D" w:rsidP="007264C5">
      <w:pPr>
        <w:rPr>
          <w:sz w:val="28"/>
          <w:szCs w:val="28"/>
          <w:lang w:val="ro-RO"/>
        </w:rPr>
      </w:pPr>
    </w:p>
    <w:p w14:paraId="1D1C19E1" w14:textId="5A199B7D" w:rsidR="00426D9D" w:rsidRDefault="00426D9D" w:rsidP="007264C5">
      <w:pPr>
        <w:rPr>
          <w:sz w:val="28"/>
          <w:szCs w:val="28"/>
          <w:lang w:val="ro-RO"/>
        </w:rPr>
      </w:pPr>
    </w:p>
    <w:p w14:paraId="18240E71" w14:textId="0C440E3D" w:rsidR="007264C5" w:rsidRDefault="007264C5" w:rsidP="007264C5">
      <w:pPr>
        <w:rPr>
          <w:sz w:val="28"/>
          <w:szCs w:val="28"/>
          <w:lang w:val="ro-RO"/>
        </w:rPr>
      </w:pPr>
    </w:p>
    <w:p w14:paraId="0DEDFFC7" w14:textId="535332C7" w:rsidR="000817AF" w:rsidRDefault="000817AF" w:rsidP="000817AF">
      <w:pPr>
        <w:pStyle w:val="ListParagraph"/>
        <w:tabs>
          <w:tab w:val="left" w:pos="900"/>
          <w:tab w:val="left" w:pos="1350"/>
        </w:tabs>
        <w:ind w:left="630"/>
        <w:jc w:val="both"/>
        <w:rPr>
          <w:lang w:val="ro-RO"/>
        </w:rPr>
      </w:pPr>
    </w:p>
    <w:p w14:paraId="39CFD1C9" w14:textId="74AFEF85" w:rsidR="00452C10" w:rsidRDefault="00452C10" w:rsidP="000817AF">
      <w:pPr>
        <w:pStyle w:val="ListParagraph"/>
        <w:tabs>
          <w:tab w:val="left" w:pos="900"/>
          <w:tab w:val="left" w:pos="1350"/>
        </w:tabs>
        <w:ind w:left="630"/>
        <w:jc w:val="both"/>
        <w:rPr>
          <w:lang w:val="ro-RO"/>
        </w:rPr>
      </w:pPr>
    </w:p>
    <w:p w14:paraId="1C84C9EA" w14:textId="2D42CE95" w:rsidR="00452C10" w:rsidRDefault="00452C10" w:rsidP="000817AF">
      <w:pPr>
        <w:pStyle w:val="ListParagraph"/>
        <w:tabs>
          <w:tab w:val="left" w:pos="900"/>
          <w:tab w:val="left" w:pos="1350"/>
        </w:tabs>
        <w:ind w:left="630"/>
        <w:jc w:val="both"/>
        <w:rPr>
          <w:lang w:val="ro-RO"/>
        </w:rPr>
      </w:pPr>
    </w:p>
    <w:p w14:paraId="76FBE2EC" w14:textId="383D6BCD" w:rsidR="00452C10" w:rsidRDefault="00452C10" w:rsidP="000817AF">
      <w:pPr>
        <w:pStyle w:val="ListParagraph"/>
        <w:tabs>
          <w:tab w:val="left" w:pos="900"/>
          <w:tab w:val="left" w:pos="1350"/>
        </w:tabs>
        <w:ind w:left="630"/>
        <w:jc w:val="both"/>
        <w:rPr>
          <w:lang w:val="ro-RO"/>
        </w:rPr>
      </w:pPr>
    </w:p>
    <w:p w14:paraId="275D58E3" w14:textId="4327C5E5" w:rsidR="00452C10" w:rsidRDefault="00452C10" w:rsidP="000817AF">
      <w:pPr>
        <w:pStyle w:val="ListParagraph"/>
        <w:tabs>
          <w:tab w:val="left" w:pos="900"/>
          <w:tab w:val="left" w:pos="1350"/>
        </w:tabs>
        <w:ind w:left="630"/>
        <w:jc w:val="both"/>
        <w:rPr>
          <w:lang w:val="ro-RO"/>
        </w:rPr>
      </w:pPr>
    </w:p>
    <w:p w14:paraId="67DFBC54" w14:textId="0D48D010" w:rsidR="00452C10" w:rsidRDefault="00452C10" w:rsidP="000817AF">
      <w:pPr>
        <w:pStyle w:val="ListParagraph"/>
        <w:tabs>
          <w:tab w:val="left" w:pos="900"/>
          <w:tab w:val="left" w:pos="1350"/>
        </w:tabs>
        <w:ind w:left="630"/>
        <w:jc w:val="both"/>
        <w:rPr>
          <w:lang w:val="ro-RO"/>
        </w:rPr>
      </w:pPr>
    </w:p>
    <w:p w14:paraId="3D62BEB8" w14:textId="103B6892" w:rsidR="00452C10" w:rsidRDefault="00452C10" w:rsidP="000817AF">
      <w:pPr>
        <w:pStyle w:val="ListParagraph"/>
        <w:tabs>
          <w:tab w:val="left" w:pos="900"/>
          <w:tab w:val="left" w:pos="1350"/>
        </w:tabs>
        <w:ind w:left="630"/>
        <w:jc w:val="both"/>
        <w:rPr>
          <w:lang w:val="ro-RO"/>
        </w:rPr>
      </w:pPr>
    </w:p>
    <w:p w14:paraId="522766B4" w14:textId="4C9BF409" w:rsidR="00452C10" w:rsidRDefault="00452C10" w:rsidP="000817AF">
      <w:pPr>
        <w:pStyle w:val="ListParagraph"/>
        <w:tabs>
          <w:tab w:val="left" w:pos="900"/>
          <w:tab w:val="left" w:pos="1350"/>
        </w:tabs>
        <w:ind w:left="630"/>
        <w:jc w:val="both"/>
        <w:rPr>
          <w:lang w:val="ro-RO"/>
        </w:rPr>
      </w:pPr>
    </w:p>
    <w:p w14:paraId="15EDE5A6" w14:textId="628FC5C1" w:rsidR="00452C10" w:rsidRDefault="00452C10" w:rsidP="000817AF">
      <w:pPr>
        <w:pStyle w:val="ListParagraph"/>
        <w:tabs>
          <w:tab w:val="left" w:pos="900"/>
          <w:tab w:val="left" w:pos="1350"/>
        </w:tabs>
        <w:ind w:left="630"/>
        <w:jc w:val="both"/>
        <w:rPr>
          <w:lang w:val="ro-RO"/>
        </w:rPr>
      </w:pPr>
    </w:p>
    <w:p w14:paraId="40A25CA6" w14:textId="2FC9167C" w:rsidR="00452C10" w:rsidRDefault="00452C10" w:rsidP="000817AF">
      <w:pPr>
        <w:pStyle w:val="ListParagraph"/>
        <w:tabs>
          <w:tab w:val="left" w:pos="900"/>
          <w:tab w:val="left" w:pos="1350"/>
        </w:tabs>
        <w:ind w:left="630"/>
        <w:jc w:val="both"/>
        <w:rPr>
          <w:lang w:val="ro-RO"/>
        </w:rPr>
      </w:pPr>
    </w:p>
    <w:p w14:paraId="50706624" w14:textId="030B5DC8" w:rsidR="00452C10" w:rsidRDefault="00452C10" w:rsidP="000817AF">
      <w:pPr>
        <w:pStyle w:val="ListParagraph"/>
        <w:tabs>
          <w:tab w:val="left" w:pos="900"/>
          <w:tab w:val="left" w:pos="1350"/>
        </w:tabs>
        <w:ind w:left="630"/>
        <w:jc w:val="both"/>
        <w:rPr>
          <w:lang w:val="ro-RO"/>
        </w:rPr>
      </w:pPr>
    </w:p>
    <w:p w14:paraId="661967F1" w14:textId="77777777" w:rsidR="00452C10" w:rsidRDefault="00452C10" w:rsidP="000817AF">
      <w:pPr>
        <w:pStyle w:val="ListParagraph"/>
        <w:tabs>
          <w:tab w:val="left" w:pos="900"/>
          <w:tab w:val="left" w:pos="1350"/>
        </w:tabs>
        <w:ind w:left="630"/>
        <w:jc w:val="both"/>
        <w:rPr>
          <w:lang w:val="ro-RO"/>
        </w:rPr>
      </w:pPr>
    </w:p>
    <w:p w14:paraId="7E7A337B" w14:textId="77777777" w:rsidR="00DC2564" w:rsidRDefault="00DC2564" w:rsidP="000817AF">
      <w:pPr>
        <w:pStyle w:val="ListParagraph"/>
        <w:tabs>
          <w:tab w:val="left" w:pos="900"/>
          <w:tab w:val="left" w:pos="1350"/>
        </w:tabs>
        <w:ind w:left="630"/>
        <w:jc w:val="both"/>
        <w:rPr>
          <w:lang w:val="ro-RO"/>
        </w:rPr>
      </w:pPr>
    </w:p>
    <w:p w14:paraId="3115ECBF" w14:textId="53ACF625" w:rsidR="00127510" w:rsidRDefault="00DC2564" w:rsidP="007264C5">
      <w:pPr>
        <w:pStyle w:val="ListParagraph"/>
        <w:tabs>
          <w:tab w:val="left" w:pos="851"/>
          <w:tab w:val="left" w:pos="993"/>
        </w:tabs>
        <w:ind w:left="567"/>
        <w:jc w:val="right"/>
        <w:rPr>
          <w:i/>
          <w:lang w:val="ro-RO"/>
        </w:rPr>
      </w:pPr>
      <w:r w:rsidRPr="007264C5">
        <w:rPr>
          <w:i/>
          <w:lang w:val="ro-RO"/>
        </w:rPr>
        <w:t>Anexa nr.</w:t>
      </w:r>
      <w:r w:rsidR="00127510">
        <w:rPr>
          <w:i/>
          <w:lang w:val="ro-RO"/>
        </w:rPr>
        <w:t>3</w:t>
      </w:r>
    </w:p>
    <w:p w14:paraId="312826FE" w14:textId="77777777" w:rsidR="00127510" w:rsidRDefault="00127510" w:rsidP="007264C5">
      <w:pPr>
        <w:pStyle w:val="ListParagraph"/>
        <w:tabs>
          <w:tab w:val="left" w:pos="851"/>
          <w:tab w:val="left" w:pos="993"/>
        </w:tabs>
        <w:ind w:left="567"/>
        <w:jc w:val="right"/>
        <w:rPr>
          <w:i/>
          <w:lang w:val="ro-RO"/>
        </w:rPr>
      </w:pPr>
      <w:r>
        <w:rPr>
          <w:i/>
          <w:lang w:val="ro-RO"/>
        </w:rPr>
        <w:t xml:space="preserve"> la Ordinul Ministerului Finanțelor </w:t>
      </w:r>
    </w:p>
    <w:p w14:paraId="6C6C9C50" w14:textId="33AB237E" w:rsidR="00DC2564" w:rsidRPr="007264C5" w:rsidRDefault="00127510" w:rsidP="007264C5">
      <w:pPr>
        <w:pStyle w:val="ListParagraph"/>
        <w:tabs>
          <w:tab w:val="left" w:pos="851"/>
          <w:tab w:val="left" w:pos="993"/>
        </w:tabs>
        <w:ind w:left="567"/>
        <w:jc w:val="right"/>
        <w:rPr>
          <w:i/>
          <w:lang w:val="ro-RO"/>
        </w:rPr>
      </w:pPr>
      <w:r>
        <w:rPr>
          <w:i/>
          <w:lang w:val="ro-RO"/>
        </w:rPr>
        <w:t>nr.91 din 7 iunie 2019</w:t>
      </w:r>
    </w:p>
    <w:p w14:paraId="1DB59230" w14:textId="77777777" w:rsidR="00DC2564" w:rsidRPr="00426D9D" w:rsidRDefault="00DC2564">
      <w:pPr>
        <w:pStyle w:val="ListParagraph"/>
        <w:tabs>
          <w:tab w:val="left" w:pos="851"/>
          <w:tab w:val="left" w:pos="993"/>
        </w:tabs>
        <w:ind w:left="567"/>
        <w:jc w:val="center"/>
        <w:rPr>
          <w:b/>
          <w:lang w:val="ro-RO"/>
        </w:rPr>
      </w:pPr>
    </w:p>
    <w:p w14:paraId="387520D0" w14:textId="4D0413CA" w:rsidR="000817AF" w:rsidRDefault="000817AF" w:rsidP="00280CF9">
      <w:pPr>
        <w:tabs>
          <w:tab w:val="left" w:pos="851"/>
          <w:tab w:val="left" w:pos="993"/>
        </w:tabs>
        <w:jc w:val="center"/>
        <w:rPr>
          <w:b/>
          <w:lang w:val="ro-RO"/>
        </w:rPr>
      </w:pPr>
      <w:r w:rsidRPr="00426D9D">
        <w:rPr>
          <w:b/>
          <w:lang w:val="ro-RO"/>
        </w:rPr>
        <w:t>„Design-ul mărcii „Timbru de acciz/timbru de consum”</w:t>
      </w:r>
      <w:r w:rsidR="005454B4" w:rsidRPr="00426D9D">
        <w:rPr>
          <w:b/>
          <w:lang w:val="ro-RO"/>
        </w:rPr>
        <w:t xml:space="preserve">, aplicabil </w:t>
      </w:r>
      <w:r w:rsidR="00426D9D" w:rsidRPr="00426D9D">
        <w:rPr>
          <w:b/>
          <w:lang w:val="ro-RO"/>
        </w:rPr>
        <w:t>începând</w:t>
      </w:r>
      <w:r w:rsidR="005454B4" w:rsidRPr="00426D9D">
        <w:rPr>
          <w:b/>
          <w:lang w:val="ro-RO"/>
        </w:rPr>
        <w:t xml:space="preserve"> cu 01 ianuarie 2024</w:t>
      </w:r>
      <w:r w:rsidR="00426D9D">
        <w:rPr>
          <w:b/>
          <w:lang w:val="ro-RO"/>
        </w:rPr>
        <w:t xml:space="preserve"> </w:t>
      </w:r>
      <w:r w:rsidRPr="00280CF9">
        <w:rPr>
          <w:b/>
          <w:lang w:val="ro-RO"/>
        </w:rPr>
        <w:t>pentru produsele din tutun și produsele conexe</w:t>
      </w:r>
    </w:p>
    <w:p w14:paraId="1336548A" w14:textId="77777777" w:rsidR="00426D9D" w:rsidRPr="00280CF9" w:rsidRDefault="00426D9D" w:rsidP="00280CF9">
      <w:pPr>
        <w:tabs>
          <w:tab w:val="left" w:pos="851"/>
          <w:tab w:val="left" w:pos="993"/>
        </w:tabs>
        <w:jc w:val="center"/>
        <w:rPr>
          <w:b/>
          <w:lang w:val="ro-RO"/>
        </w:rPr>
      </w:pPr>
    </w:p>
    <w:p w14:paraId="0078955F" w14:textId="36240C78" w:rsidR="000817AF" w:rsidRP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Timbrul de acciz/timbrul de consum se imprimă pe hârtie specială de dimensiuni stabilite cu inscripții şi semne distinctive speciale şi se aplică pe produsele</w:t>
      </w:r>
      <w:r>
        <w:rPr>
          <w:lang w:val="ro-RO"/>
        </w:rPr>
        <w:t xml:space="preserve"> din tutun și produsele conexe.</w:t>
      </w:r>
    </w:p>
    <w:p w14:paraId="2D070DC4" w14:textId="1A402074" w:rsid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 xml:space="preserve">Dimensiunile timbrului de </w:t>
      </w:r>
      <w:r>
        <w:rPr>
          <w:lang w:val="ro-RO"/>
        </w:rPr>
        <w:t>acciz/timbrului de consum sunt:</w:t>
      </w:r>
    </w:p>
    <w:p w14:paraId="02A7F126" w14:textId="77777777" w:rsidR="00E361EC" w:rsidRPr="0031489F" w:rsidRDefault="00E361EC" w:rsidP="00196FEE">
      <w:pPr>
        <w:pStyle w:val="ListParagraph"/>
        <w:tabs>
          <w:tab w:val="left" w:pos="993"/>
          <w:tab w:val="left" w:pos="1170"/>
        </w:tabs>
        <w:ind w:left="567" w:firstLine="693"/>
        <w:jc w:val="both"/>
        <w:rPr>
          <w:b/>
          <w:lang w:val="ro-RO"/>
        </w:rPr>
      </w:pPr>
      <w:r w:rsidRPr="0031489F">
        <w:rPr>
          <w:b/>
          <w:lang w:val="ro-RO"/>
        </w:rPr>
        <w:t>Varianta nr. 1:</w:t>
      </w:r>
    </w:p>
    <w:p w14:paraId="7FDAEEB8" w14:textId="57B7E2DD" w:rsidR="000817AF" w:rsidRPr="000817AF" w:rsidRDefault="000817AF" w:rsidP="00196FEE">
      <w:pPr>
        <w:pStyle w:val="ListParagraph"/>
        <w:tabs>
          <w:tab w:val="left" w:pos="993"/>
          <w:tab w:val="left" w:pos="1170"/>
        </w:tabs>
        <w:ind w:left="567" w:firstLine="693"/>
        <w:jc w:val="both"/>
        <w:rPr>
          <w:lang w:val="ro-RO"/>
        </w:rPr>
      </w:pPr>
      <w:r>
        <w:rPr>
          <w:lang w:val="ro-RO"/>
        </w:rPr>
        <w:t>- lungimea – (</w:t>
      </w:r>
      <w:r w:rsidR="00127510">
        <w:rPr>
          <w:lang w:val="ro-RO"/>
        </w:rPr>
        <w:t xml:space="preserve">44 </w:t>
      </w:r>
      <w:r>
        <w:rPr>
          <w:lang w:val="ro-RO"/>
        </w:rPr>
        <w:t>± 0,5) mm</w:t>
      </w:r>
    </w:p>
    <w:p w14:paraId="0D04FBFA" w14:textId="4487211C" w:rsidR="000817AF" w:rsidRDefault="000817AF" w:rsidP="00196FEE">
      <w:pPr>
        <w:pStyle w:val="ListParagraph"/>
        <w:tabs>
          <w:tab w:val="left" w:pos="993"/>
          <w:tab w:val="left" w:pos="1170"/>
        </w:tabs>
        <w:ind w:left="567" w:firstLine="693"/>
        <w:jc w:val="both"/>
        <w:rPr>
          <w:lang w:val="ro-RO"/>
        </w:rPr>
      </w:pPr>
      <w:r>
        <w:rPr>
          <w:lang w:val="ro-RO"/>
        </w:rPr>
        <w:t>- lățimea – (</w:t>
      </w:r>
      <w:r w:rsidR="00127510">
        <w:rPr>
          <w:lang w:val="ro-RO"/>
        </w:rPr>
        <w:t xml:space="preserve">20 </w:t>
      </w:r>
      <w:r>
        <w:rPr>
          <w:lang w:val="ro-RO"/>
        </w:rPr>
        <w:t>± 0,5) mm</w:t>
      </w:r>
    </w:p>
    <w:p w14:paraId="134360A4" w14:textId="77777777" w:rsidR="00E361EC" w:rsidRPr="0031489F" w:rsidRDefault="00E361EC" w:rsidP="00196FEE">
      <w:pPr>
        <w:pStyle w:val="ListParagraph"/>
        <w:tabs>
          <w:tab w:val="left" w:pos="993"/>
          <w:tab w:val="left" w:pos="1170"/>
        </w:tabs>
        <w:ind w:left="567" w:firstLine="693"/>
        <w:jc w:val="both"/>
        <w:rPr>
          <w:b/>
          <w:lang w:val="ro-RO"/>
        </w:rPr>
      </w:pPr>
      <w:r w:rsidRPr="0031489F">
        <w:rPr>
          <w:b/>
          <w:lang w:val="ro-RO"/>
        </w:rPr>
        <w:t>Varianta nr. 2:</w:t>
      </w:r>
    </w:p>
    <w:p w14:paraId="1ADF3D9C" w14:textId="77777777" w:rsidR="005964A4" w:rsidRPr="000817AF" w:rsidRDefault="005964A4" w:rsidP="00196FEE">
      <w:pPr>
        <w:pStyle w:val="ListParagraph"/>
        <w:tabs>
          <w:tab w:val="left" w:pos="993"/>
          <w:tab w:val="left" w:pos="1170"/>
        </w:tabs>
        <w:ind w:left="567" w:firstLine="693"/>
        <w:jc w:val="both"/>
        <w:rPr>
          <w:lang w:val="ro-RO"/>
        </w:rPr>
      </w:pPr>
      <w:r>
        <w:rPr>
          <w:lang w:val="ro-RO"/>
        </w:rPr>
        <w:t>- lungimea – (</w:t>
      </w:r>
      <w:r w:rsidR="007562AA">
        <w:rPr>
          <w:lang w:val="ro-RO"/>
        </w:rPr>
        <w:t xml:space="preserve">32 </w:t>
      </w:r>
      <w:r>
        <w:rPr>
          <w:lang w:val="ro-RO"/>
        </w:rPr>
        <w:t>± 0,5) mm</w:t>
      </w:r>
    </w:p>
    <w:p w14:paraId="014B4ED6" w14:textId="77777777" w:rsidR="005964A4" w:rsidRDefault="005964A4" w:rsidP="00196FEE">
      <w:pPr>
        <w:pStyle w:val="ListParagraph"/>
        <w:tabs>
          <w:tab w:val="left" w:pos="993"/>
          <w:tab w:val="left" w:pos="1170"/>
        </w:tabs>
        <w:ind w:left="567" w:firstLine="693"/>
        <w:jc w:val="both"/>
        <w:rPr>
          <w:lang w:val="ro-RO"/>
        </w:rPr>
      </w:pPr>
      <w:r>
        <w:rPr>
          <w:lang w:val="ro-RO"/>
        </w:rPr>
        <w:t>- lățimea – (</w:t>
      </w:r>
      <w:r w:rsidR="007562AA">
        <w:rPr>
          <w:lang w:val="ro-RO"/>
        </w:rPr>
        <w:t xml:space="preserve">16 </w:t>
      </w:r>
      <w:r>
        <w:rPr>
          <w:lang w:val="ro-RO"/>
        </w:rPr>
        <w:t>± 0,</w:t>
      </w:r>
      <w:r w:rsidR="007562AA">
        <w:rPr>
          <w:lang w:val="ro-RO"/>
        </w:rPr>
        <w:t>3</w:t>
      </w:r>
      <w:r>
        <w:rPr>
          <w:lang w:val="ro-RO"/>
        </w:rPr>
        <w:t>) mm</w:t>
      </w:r>
    </w:p>
    <w:p w14:paraId="411C0DF5" w14:textId="77777777" w:rsidR="007562AA" w:rsidRPr="0031489F" w:rsidRDefault="007562AA" w:rsidP="00196FEE">
      <w:pPr>
        <w:pStyle w:val="ListParagraph"/>
        <w:tabs>
          <w:tab w:val="left" w:pos="993"/>
          <w:tab w:val="left" w:pos="1170"/>
        </w:tabs>
        <w:ind w:left="567" w:firstLine="693"/>
        <w:jc w:val="both"/>
        <w:rPr>
          <w:b/>
          <w:lang w:val="ro-RO"/>
        </w:rPr>
      </w:pPr>
      <w:r w:rsidRPr="0031489F">
        <w:rPr>
          <w:b/>
          <w:lang w:val="ro-RO"/>
        </w:rPr>
        <w:t>Varianta nr. 3:</w:t>
      </w:r>
    </w:p>
    <w:p w14:paraId="6C503BE8" w14:textId="77777777" w:rsidR="007562AA" w:rsidRPr="000817AF" w:rsidRDefault="007562AA" w:rsidP="00196FEE">
      <w:pPr>
        <w:pStyle w:val="ListParagraph"/>
        <w:tabs>
          <w:tab w:val="left" w:pos="993"/>
          <w:tab w:val="left" w:pos="1170"/>
        </w:tabs>
        <w:ind w:left="567" w:firstLine="693"/>
        <w:jc w:val="both"/>
        <w:rPr>
          <w:lang w:val="ro-RO"/>
        </w:rPr>
      </w:pPr>
      <w:r>
        <w:rPr>
          <w:lang w:val="ro-RO"/>
        </w:rPr>
        <w:t>- lungimea – (32 ± 0,5) mm</w:t>
      </w:r>
    </w:p>
    <w:p w14:paraId="5D1718A8" w14:textId="77777777" w:rsidR="007562AA" w:rsidRDefault="007562AA" w:rsidP="00196FEE">
      <w:pPr>
        <w:pStyle w:val="ListParagraph"/>
        <w:tabs>
          <w:tab w:val="left" w:pos="993"/>
          <w:tab w:val="left" w:pos="1170"/>
        </w:tabs>
        <w:ind w:left="567" w:firstLine="693"/>
        <w:jc w:val="both"/>
        <w:rPr>
          <w:lang w:val="ro-RO"/>
        </w:rPr>
      </w:pPr>
      <w:r>
        <w:rPr>
          <w:lang w:val="ro-RO"/>
        </w:rPr>
        <w:t>- lățimea – (12 ± 0,2) mm</w:t>
      </w:r>
    </w:p>
    <w:p w14:paraId="5A19DC17" w14:textId="4881AC8D" w:rsidR="000817AF" w:rsidRP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Timbrul de acciz/timbrul de consum se imprimă pe hârtie de securitate, conținutul şi proprietățile căreia trebuie să corespundă maximal condițiilor de încleiere normală a timbrului pe produsele</w:t>
      </w:r>
      <w:r>
        <w:rPr>
          <w:lang w:val="ro-RO"/>
        </w:rPr>
        <w:t xml:space="preserve"> din tutun și produsele conexe.</w:t>
      </w:r>
    </w:p>
    <w:p w14:paraId="2D1D503F" w14:textId="5A5DE610" w:rsidR="000817AF" w:rsidRP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Elementele de securitate ale hârtiei și elementele de securitate la imprimare se aprobă de I.P. „Centrul de Tehnologii Informaționale în Finanțe” după coord</w:t>
      </w:r>
      <w:r>
        <w:rPr>
          <w:lang w:val="ro-RO"/>
        </w:rPr>
        <w:t>onare cu Ministerul Finanțelor.</w:t>
      </w:r>
    </w:p>
    <w:p w14:paraId="578CF5AA" w14:textId="01A2A1C2" w:rsid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Densitat</w:t>
      </w:r>
      <w:r>
        <w:rPr>
          <w:lang w:val="ro-RO"/>
        </w:rPr>
        <w:t>ea hârtiei este</w:t>
      </w:r>
      <w:r w:rsidR="00574B64">
        <w:rPr>
          <w:lang w:val="ro-RO"/>
        </w:rPr>
        <w:t xml:space="preserve"> </w:t>
      </w:r>
      <w:r w:rsidRPr="00574B64">
        <w:rPr>
          <w:lang w:val="ro-RO"/>
        </w:rPr>
        <w:t>de 70 ±3 gr/m2.</w:t>
      </w:r>
    </w:p>
    <w:p w14:paraId="246D79BE" w14:textId="36DA306A" w:rsidR="00196FEE" w:rsidRPr="00196FEE" w:rsidRDefault="00196FEE" w:rsidP="00196FEE">
      <w:pPr>
        <w:pStyle w:val="ListParagraph"/>
        <w:numPr>
          <w:ilvl w:val="0"/>
          <w:numId w:val="14"/>
        </w:numPr>
        <w:tabs>
          <w:tab w:val="left" w:pos="851"/>
          <w:tab w:val="left" w:pos="993"/>
          <w:tab w:val="left" w:pos="1260"/>
          <w:tab w:val="left" w:pos="1440"/>
        </w:tabs>
        <w:ind w:left="90" w:firstLine="837"/>
        <w:jc w:val="both"/>
        <w:rPr>
          <w:lang w:val="ro-RO"/>
        </w:rPr>
      </w:pPr>
      <w:r w:rsidRPr="00196FEE">
        <w:rPr>
          <w:lang w:val="ro-RO"/>
        </w:rPr>
        <w:t>Pe timbrul de acciz se tipăresc inscripțiile:</w:t>
      </w:r>
    </w:p>
    <w:p w14:paraId="48D79DD1" w14:textId="7EB5D116" w:rsidR="00196FEE" w:rsidRPr="00196FEE" w:rsidRDefault="00196FEE" w:rsidP="00196FEE">
      <w:pPr>
        <w:tabs>
          <w:tab w:val="left" w:pos="851"/>
          <w:tab w:val="left" w:pos="993"/>
        </w:tabs>
        <w:ind w:firstLine="1260"/>
        <w:jc w:val="both"/>
        <w:rPr>
          <w:lang w:val="ro-RO"/>
        </w:rPr>
      </w:pPr>
      <w:r w:rsidRPr="00196FEE">
        <w:rPr>
          <w:lang w:val="ro-RO"/>
        </w:rPr>
        <w:t>a) „REPUBLICA MOLDOVA”</w:t>
      </w:r>
    </w:p>
    <w:p w14:paraId="0ED05217" w14:textId="0F2D32CA" w:rsidR="00196FEE" w:rsidRPr="00196FEE" w:rsidRDefault="00196FEE" w:rsidP="00196FEE">
      <w:pPr>
        <w:tabs>
          <w:tab w:val="left" w:pos="851"/>
          <w:tab w:val="left" w:pos="993"/>
        </w:tabs>
        <w:ind w:firstLine="1260"/>
        <w:jc w:val="both"/>
        <w:rPr>
          <w:lang w:val="ro-RO"/>
        </w:rPr>
      </w:pPr>
      <w:r w:rsidRPr="00196FEE">
        <w:rPr>
          <w:lang w:val="ro-RO"/>
        </w:rPr>
        <w:t>b) „TIMBRU DE ACCIZ”</w:t>
      </w:r>
    </w:p>
    <w:p w14:paraId="3222CC79" w14:textId="679C2D98" w:rsidR="00196FEE" w:rsidRDefault="00196FEE" w:rsidP="00196FEE">
      <w:pPr>
        <w:tabs>
          <w:tab w:val="left" w:pos="851"/>
          <w:tab w:val="left" w:pos="993"/>
        </w:tabs>
        <w:ind w:firstLine="1260"/>
        <w:jc w:val="both"/>
        <w:rPr>
          <w:lang w:val="ro-RO"/>
        </w:rPr>
      </w:pPr>
      <w:r w:rsidRPr="00196FEE">
        <w:rPr>
          <w:lang w:val="ro-RO"/>
        </w:rPr>
        <w:t>c) „PRODUSELE DIN TUTUN ȘI PRODUSELE CONEXE”</w:t>
      </w:r>
    </w:p>
    <w:p w14:paraId="6D8E0DFC" w14:textId="5EC12C9A" w:rsidR="00196FEE" w:rsidRDefault="00196FEE" w:rsidP="00196FEE">
      <w:pPr>
        <w:pStyle w:val="ListParagraph"/>
        <w:numPr>
          <w:ilvl w:val="0"/>
          <w:numId w:val="14"/>
        </w:numPr>
        <w:tabs>
          <w:tab w:val="left" w:pos="851"/>
          <w:tab w:val="left" w:pos="993"/>
          <w:tab w:val="left" w:pos="1260"/>
          <w:tab w:val="left" w:pos="1440"/>
        </w:tabs>
        <w:ind w:left="90" w:firstLine="837"/>
        <w:jc w:val="both"/>
        <w:rPr>
          <w:lang w:val="ro-RO"/>
        </w:rPr>
      </w:pPr>
      <w:r w:rsidRPr="00196FEE">
        <w:rPr>
          <w:lang w:val="ro-RO"/>
        </w:rPr>
        <w:t>Pe timbrul de acciz pentru produsele din tutun și produsele conexe de import se tipărește codul de bare. Informațiile din codul de bare se aprobă de I.P. „Centrul de Tehnologii Informaționale în Finanțe” după coordonare cu Ministerul Finanțelor.</w:t>
      </w:r>
    </w:p>
    <w:p w14:paraId="4FCFCFB0" w14:textId="28E9A4BF" w:rsidR="00196FEE" w:rsidRPr="00196FEE" w:rsidRDefault="00196FEE" w:rsidP="00196FEE">
      <w:pPr>
        <w:pStyle w:val="ListParagraph"/>
        <w:numPr>
          <w:ilvl w:val="0"/>
          <w:numId w:val="14"/>
        </w:numPr>
        <w:tabs>
          <w:tab w:val="left" w:pos="851"/>
          <w:tab w:val="left" w:pos="993"/>
          <w:tab w:val="left" w:pos="1260"/>
          <w:tab w:val="left" w:pos="1440"/>
        </w:tabs>
        <w:ind w:left="90" w:firstLine="837"/>
        <w:jc w:val="both"/>
        <w:rPr>
          <w:lang w:val="ro-RO"/>
        </w:rPr>
      </w:pPr>
      <w:r w:rsidRPr="00196FEE">
        <w:rPr>
          <w:lang w:val="ro-RO"/>
        </w:rPr>
        <w:t>Pe timbrul de acciz pentru produsele din tutun și produsele conexe autohtone se tipărește codul din litere şi cifre. Structura și modalitatea de creare a seriei și numărului se aprobă de I.P. „Centrul de Tehnologii Informaționale în Finanțe” după coordonare cu Ministerul Finanțelor.</w:t>
      </w:r>
    </w:p>
    <w:p w14:paraId="06B8650A" w14:textId="2321C7BA" w:rsidR="00196FEE" w:rsidRPr="00196FEE" w:rsidRDefault="00196FEE" w:rsidP="00196FEE">
      <w:pPr>
        <w:pStyle w:val="ListParagraph"/>
        <w:numPr>
          <w:ilvl w:val="0"/>
          <w:numId w:val="14"/>
        </w:numPr>
        <w:tabs>
          <w:tab w:val="left" w:pos="851"/>
          <w:tab w:val="left" w:pos="993"/>
          <w:tab w:val="left" w:pos="1260"/>
          <w:tab w:val="left" w:pos="1440"/>
        </w:tabs>
        <w:ind w:left="90" w:firstLine="837"/>
        <w:jc w:val="both"/>
        <w:rPr>
          <w:lang w:val="ro-RO"/>
        </w:rPr>
      </w:pPr>
      <w:r w:rsidRPr="00196FEE">
        <w:rPr>
          <w:lang w:val="ro-RO"/>
        </w:rPr>
        <w:t>Pe timbrul de c</w:t>
      </w:r>
      <w:r>
        <w:rPr>
          <w:lang w:val="ro-RO"/>
        </w:rPr>
        <w:t>onsum se tipăresc inscripțiile:</w:t>
      </w:r>
    </w:p>
    <w:p w14:paraId="4FD32FF4" w14:textId="0AAC5BB6" w:rsidR="00196FEE" w:rsidRPr="00196FEE" w:rsidRDefault="00196FEE" w:rsidP="00196FEE">
      <w:pPr>
        <w:tabs>
          <w:tab w:val="left" w:pos="851"/>
          <w:tab w:val="left" w:pos="993"/>
        </w:tabs>
        <w:ind w:firstLine="1260"/>
        <w:jc w:val="both"/>
        <w:rPr>
          <w:lang w:val="ro-RO"/>
        </w:rPr>
      </w:pPr>
      <w:r w:rsidRPr="00196FEE">
        <w:rPr>
          <w:lang w:val="ro-RO"/>
        </w:rPr>
        <w:t>a) „REPUBLICA MOLDOVA”</w:t>
      </w:r>
    </w:p>
    <w:p w14:paraId="7BD58C62" w14:textId="4C2EF153" w:rsidR="00196FEE" w:rsidRPr="00196FEE" w:rsidRDefault="00196FEE" w:rsidP="00196FEE">
      <w:pPr>
        <w:tabs>
          <w:tab w:val="left" w:pos="851"/>
          <w:tab w:val="left" w:pos="993"/>
        </w:tabs>
        <w:ind w:firstLine="1260"/>
        <w:jc w:val="both"/>
        <w:rPr>
          <w:lang w:val="ro-RO"/>
        </w:rPr>
      </w:pPr>
      <w:r w:rsidRPr="00196FEE">
        <w:rPr>
          <w:lang w:val="ro-RO"/>
        </w:rPr>
        <w:t>b) „TIMBRU DE CONSUM”</w:t>
      </w:r>
    </w:p>
    <w:p w14:paraId="209C04D1" w14:textId="11C73AA7" w:rsidR="00196FEE" w:rsidRPr="00196FEE" w:rsidRDefault="00196FEE" w:rsidP="00196FEE">
      <w:pPr>
        <w:tabs>
          <w:tab w:val="left" w:pos="851"/>
          <w:tab w:val="left" w:pos="993"/>
        </w:tabs>
        <w:ind w:firstLine="1260"/>
        <w:jc w:val="both"/>
        <w:rPr>
          <w:lang w:val="ro-RO"/>
        </w:rPr>
      </w:pPr>
      <w:r w:rsidRPr="00196FEE">
        <w:rPr>
          <w:lang w:val="ro-RO"/>
        </w:rPr>
        <w:t>c) „PRODUSELE DIN TUTUN ȘI PRODUSELE CONEXE”</w:t>
      </w:r>
    </w:p>
    <w:p w14:paraId="66D62ED6" w14:textId="1DDA1FF4" w:rsidR="000817AF" w:rsidRPr="000817A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Pe timbrul de acciz</w:t>
      </w:r>
      <w:r w:rsidR="00127510">
        <w:rPr>
          <w:lang w:val="ro-RO"/>
        </w:rPr>
        <w:t>/timbru de consum</w:t>
      </w:r>
      <w:r w:rsidRPr="000817AF">
        <w:rPr>
          <w:lang w:val="ro-RO"/>
        </w:rPr>
        <w:t xml:space="preserve"> pentru produsele din tutun și produsele conexe de import </w:t>
      </w:r>
      <w:r w:rsidR="00710AEA" w:rsidRPr="000817AF">
        <w:rPr>
          <w:lang w:val="ro-RO"/>
        </w:rPr>
        <w:t xml:space="preserve">și autohtone </w:t>
      </w:r>
      <w:r w:rsidRPr="000817AF">
        <w:rPr>
          <w:lang w:val="ro-RO"/>
        </w:rPr>
        <w:t xml:space="preserve">se tipărește </w:t>
      </w:r>
      <w:r w:rsidRPr="00A978DC">
        <w:rPr>
          <w:lang w:val="ro-RO"/>
        </w:rPr>
        <w:t>Data Matrix</w:t>
      </w:r>
      <w:r w:rsidRPr="000817AF">
        <w:rPr>
          <w:lang w:val="ro-RO"/>
        </w:rPr>
        <w:t xml:space="preserve">. Informațiile din </w:t>
      </w:r>
      <w:r w:rsidRPr="00A978DC">
        <w:rPr>
          <w:lang w:val="ro-RO"/>
        </w:rPr>
        <w:t>Data Matrix</w:t>
      </w:r>
      <w:r w:rsidRPr="000817AF">
        <w:rPr>
          <w:lang w:val="ro-RO"/>
        </w:rPr>
        <w:t xml:space="preserve"> se aprobă de I.P. „Centrul de Tehnologii Informaționale în Finanțe” după coord</w:t>
      </w:r>
      <w:r>
        <w:rPr>
          <w:lang w:val="ro-RO"/>
        </w:rPr>
        <w:t>onare cu Ministerul Finanțelor</w:t>
      </w:r>
      <w:r w:rsidR="00BE16FC">
        <w:rPr>
          <w:lang w:val="ro-RO"/>
        </w:rPr>
        <w:t xml:space="preserve"> și Serviciul Fiscal de Stat</w:t>
      </w:r>
      <w:r>
        <w:rPr>
          <w:lang w:val="ro-RO"/>
        </w:rPr>
        <w:t>.</w:t>
      </w:r>
    </w:p>
    <w:p w14:paraId="0F6EFC11" w14:textId="7380618C" w:rsidR="0031489F"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Cu respectarea parametrilor menționați la pct. 1-7, timbrul de acciz pentru produsele din tutun și produsele conexe de import pentru agenții economici din Republica Mo</w:t>
      </w:r>
      <w:r w:rsidR="006E31E2">
        <w:rPr>
          <w:lang w:val="ro-RO"/>
        </w:rPr>
        <w:t>ldova va avea următorul design:</w:t>
      </w:r>
    </w:p>
    <w:p w14:paraId="6E4609F6" w14:textId="1F2B4028" w:rsidR="00574B64" w:rsidRDefault="00574B64" w:rsidP="00574B64">
      <w:pPr>
        <w:tabs>
          <w:tab w:val="left" w:pos="851"/>
          <w:tab w:val="left" w:pos="993"/>
        </w:tabs>
        <w:jc w:val="both"/>
        <w:rPr>
          <w:lang w:val="ro-RO"/>
        </w:rPr>
      </w:pPr>
      <w:r>
        <w:rPr>
          <w:lang w:val="ro-RO"/>
        </w:rPr>
        <w:tab/>
      </w:r>
    </w:p>
    <w:p w14:paraId="59490197" w14:textId="60CEED7F" w:rsidR="00196FEE" w:rsidRDefault="00196FEE" w:rsidP="00574B64">
      <w:pPr>
        <w:tabs>
          <w:tab w:val="left" w:pos="851"/>
          <w:tab w:val="left" w:pos="993"/>
        </w:tabs>
        <w:jc w:val="both"/>
        <w:rPr>
          <w:lang w:val="ro-RO"/>
        </w:rPr>
      </w:pPr>
    </w:p>
    <w:p w14:paraId="7D7A13B3" w14:textId="4F52AFD0" w:rsidR="00196FEE" w:rsidRDefault="00196FEE" w:rsidP="00574B64">
      <w:pPr>
        <w:tabs>
          <w:tab w:val="left" w:pos="851"/>
          <w:tab w:val="left" w:pos="993"/>
        </w:tabs>
        <w:jc w:val="both"/>
        <w:rPr>
          <w:lang w:val="ro-RO"/>
        </w:rPr>
      </w:pPr>
    </w:p>
    <w:p w14:paraId="322FAD15" w14:textId="6A0FD565" w:rsidR="00196FEE" w:rsidRDefault="00196FEE" w:rsidP="00574B64">
      <w:pPr>
        <w:tabs>
          <w:tab w:val="left" w:pos="851"/>
          <w:tab w:val="left" w:pos="993"/>
        </w:tabs>
        <w:jc w:val="both"/>
        <w:rPr>
          <w:lang w:val="ro-RO"/>
        </w:rPr>
      </w:pPr>
    </w:p>
    <w:p w14:paraId="7C7A6A91" w14:textId="7F572592" w:rsidR="00196FEE" w:rsidRDefault="00196FEE" w:rsidP="00574B64">
      <w:pPr>
        <w:tabs>
          <w:tab w:val="left" w:pos="851"/>
          <w:tab w:val="left" w:pos="993"/>
        </w:tabs>
        <w:jc w:val="both"/>
        <w:rPr>
          <w:lang w:val="ro-RO"/>
        </w:rPr>
      </w:pPr>
    </w:p>
    <w:p w14:paraId="4D495DA1" w14:textId="77777777" w:rsidR="00196FEE" w:rsidRPr="00574B64" w:rsidRDefault="00196FEE" w:rsidP="00574B64">
      <w:pPr>
        <w:tabs>
          <w:tab w:val="left" w:pos="851"/>
          <w:tab w:val="left" w:pos="993"/>
        </w:tabs>
        <w:jc w:val="both"/>
        <w:rPr>
          <w:lang w:val="ro-RO"/>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10"/>
        <w:gridCol w:w="3468"/>
      </w:tblGrid>
      <w:tr w:rsidR="00574B64" w:rsidRPr="00574B64" w14:paraId="460AB1EA" w14:textId="77777777" w:rsidTr="00574B64">
        <w:tc>
          <w:tcPr>
            <w:tcW w:w="1890" w:type="dxa"/>
            <w:vAlign w:val="center"/>
          </w:tcPr>
          <w:p w14:paraId="020F02AE" w14:textId="0880ADAA" w:rsidR="00574B64" w:rsidRPr="00574B64" w:rsidRDefault="00574B64" w:rsidP="00574B64">
            <w:pPr>
              <w:tabs>
                <w:tab w:val="left" w:pos="851"/>
                <w:tab w:val="left" w:pos="993"/>
              </w:tabs>
              <w:jc w:val="center"/>
              <w:rPr>
                <w:sz w:val="20"/>
                <w:szCs w:val="20"/>
                <w:lang w:val="ro-RO"/>
              </w:rPr>
            </w:pPr>
            <w:r w:rsidRPr="00574B64">
              <w:rPr>
                <w:b/>
                <w:sz w:val="20"/>
                <w:szCs w:val="20"/>
                <w:lang w:val="ro-RO"/>
              </w:rPr>
              <w:t>Varianta nr. 1</w:t>
            </w:r>
          </w:p>
        </w:tc>
        <w:tc>
          <w:tcPr>
            <w:tcW w:w="2610" w:type="dxa"/>
            <w:vAlign w:val="center"/>
          </w:tcPr>
          <w:p w14:paraId="14E66C3C" w14:textId="1B780EAA" w:rsidR="00574B64" w:rsidRPr="00574B64" w:rsidRDefault="00574B64" w:rsidP="00574B64">
            <w:pPr>
              <w:pStyle w:val="ListParagraph"/>
              <w:tabs>
                <w:tab w:val="left" w:pos="851"/>
                <w:tab w:val="left" w:pos="993"/>
              </w:tabs>
              <w:ind w:left="567"/>
              <w:jc w:val="right"/>
              <w:rPr>
                <w:b/>
                <w:sz w:val="20"/>
                <w:szCs w:val="20"/>
                <w:lang w:val="ro-RO"/>
              </w:rPr>
            </w:pPr>
            <w:r w:rsidRPr="00574B64">
              <w:rPr>
                <w:b/>
                <w:sz w:val="20"/>
                <w:szCs w:val="20"/>
                <w:lang w:val="ro-RO"/>
              </w:rPr>
              <w:t>Varianta nr. 2</w:t>
            </w:r>
          </w:p>
        </w:tc>
        <w:tc>
          <w:tcPr>
            <w:tcW w:w="3468" w:type="dxa"/>
            <w:vAlign w:val="center"/>
          </w:tcPr>
          <w:p w14:paraId="66D2F4EA" w14:textId="69EE5791" w:rsidR="00574B64" w:rsidRPr="00574B64" w:rsidRDefault="00574B64" w:rsidP="00574B64">
            <w:pPr>
              <w:tabs>
                <w:tab w:val="left" w:pos="851"/>
                <w:tab w:val="left" w:pos="993"/>
              </w:tabs>
              <w:jc w:val="center"/>
              <w:rPr>
                <w:sz w:val="20"/>
                <w:szCs w:val="20"/>
                <w:lang w:val="ro-RO"/>
              </w:rPr>
            </w:pPr>
            <w:r w:rsidRPr="00574B64">
              <w:rPr>
                <w:b/>
                <w:sz w:val="20"/>
                <w:szCs w:val="20"/>
                <w:lang w:val="ro-RO"/>
              </w:rPr>
              <w:t>Varianta nr. 3</w:t>
            </w:r>
          </w:p>
        </w:tc>
      </w:tr>
    </w:tbl>
    <w:p w14:paraId="7A43F68B" w14:textId="2957DE34" w:rsidR="0031489F" w:rsidRDefault="00574B64" w:rsidP="00574B64">
      <w:pPr>
        <w:jc w:val="center"/>
        <w:rPr>
          <w:lang w:val="ro-RO"/>
        </w:rPr>
      </w:pPr>
      <w:r>
        <w:rPr>
          <w:noProof/>
          <w:lang w:val="en-US" w:eastAsia="en-US"/>
        </w:rPr>
        <w:drawing>
          <wp:inline distT="0" distB="0" distL="0" distR="0" wp14:anchorId="0CCED62D" wp14:editId="0670ABB8">
            <wp:extent cx="4846320" cy="81282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6320" cy="812822"/>
                    </a:xfrm>
                    <a:prstGeom prst="rect">
                      <a:avLst/>
                    </a:prstGeom>
                  </pic:spPr>
                </pic:pic>
              </a:graphicData>
            </a:graphic>
          </wp:inline>
        </w:drawing>
      </w:r>
    </w:p>
    <w:p w14:paraId="1C563121" w14:textId="77777777" w:rsidR="009667FB" w:rsidRPr="006E31E2" w:rsidRDefault="009667FB" w:rsidP="00BD7730">
      <w:pPr>
        <w:tabs>
          <w:tab w:val="left" w:pos="851"/>
          <w:tab w:val="left" w:pos="993"/>
        </w:tabs>
        <w:rPr>
          <w:lang w:val="ro-RO"/>
        </w:rPr>
      </w:pPr>
    </w:p>
    <w:p w14:paraId="31A77191" w14:textId="45F5D737" w:rsidR="000817AF" w:rsidRDefault="000817AF" w:rsidP="00196FEE">
      <w:pPr>
        <w:pStyle w:val="ListParagraph"/>
        <w:numPr>
          <w:ilvl w:val="0"/>
          <w:numId w:val="14"/>
        </w:numPr>
        <w:tabs>
          <w:tab w:val="left" w:pos="851"/>
          <w:tab w:val="left" w:pos="993"/>
          <w:tab w:val="left" w:pos="1260"/>
          <w:tab w:val="left" w:pos="1440"/>
        </w:tabs>
        <w:ind w:left="90" w:firstLine="837"/>
        <w:jc w:val="both"/>
        <w:rPr>
          <w:noProof/>
          <w:lang w:val="ro-RO" w:eastAsia="en-US"/>
        </w:rPr>
      </w:pPr>
      <w:r w:rsidRPr="00280CF9">
        <w:rPr>
          <w:noProof/>
          <w:lang w:val="ro-RO" w:eastAsia="en-US"/>
        </w:rPr>
        <w:t xml:space="preserve">Cu respectarea parametrilor menționați la </w:t>
      </w:r>
      <w:r w:rsidR="00196FEE" w:rsidRPr="00196FEE">
        <w:rPr>
          <w:noProof/>
          <w:lang w:val="ro-RO" w:eastAsia="en-US"/>
        </w:rPr>
        <w:t>pct. 1-6 și 8,</w:t>
      </w:r>
      <w:r w:rsidR="00196FEE">
        <w:rPr>
          <w:noProof/>
          <w:lang w:val="ro-RO" w:eastAsia="en-US"/>
        </w:rPr>
        <w:t xml:space="preserve"> </w:t>
      </w:r>
      <w:r w:rsidRPr="00280CF9">
        <w:rPr>
          <w:noProof/>
          <w:lang w:val="ro-RO" w:eastAsia="en-US"/>
        </w:rPr>
        <w:t>timbrul de acciz pentru produsele din tutun și produsele conexe autohtone pentru agenții economici din Republica Moldova va avea următorul design:</w:t>
      </w:r>
    </w:p>
    <w:p w14:paraId="3B7DD63B" w14:textId="77777777" w:rsidR="00574B64" w:rsidRPr="00280CF9" w:rsidRDefault="00574B64" w:rsidP="006E31E2">
      <w:pPr>
        <w:pStyle w:val="ListParagraph"/>
        <w:tabs>
          <w:tab w:val="left" w:pos="851"/>
          <w:tab w:val="left" w:pos="993"/>
        </w:tabs>
        <w:ind w:left="0" w:firstLine="567"/>
        <w:jc w:val="both"/>
        <w:rPr>
          <w:noProof/>
          <w:lang w:val="ro-RO" w:eastAsia="en-US"/>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10"/>
        <w:gridCol w:w="3468"/>
      </w:tblGrid>
      <w:tr w:rsidR="00574B64" w:rsidRPr="00574B64" w14:paraId="0F7E2B9D" w14:textId="77777777" w:rsidTr="00273E5D">
        <w:tc>
          <w:tcPr>
            <w:tcW w:w="1890" w:type="dxa"/>
            <w:vAlign w:val="center"/>
          </w:tcPr>
          <w:p w14:paraId="607E0059" w14:textId="77777777" w:rsidR="00574B64" w:rsidRPr="00574B64" w:rsidRDefault="00574B64" w:rsidP="00273E5D">
            <w:pPr>
              <w:tabs>
                <w:tab w:val="left" w:pos="851"/>
                <w:tab w:val="left" w:pos="993"/>
              </w:tabs>
              <w:jc w:val="center"/>
              <w:rPr>
                <w:sz w:val="20"/>
                <w:szCs w:val="20"/>
                <w:lang w:val="ro-RO"/>
              </w:rPr>
            </w:pPr>
            <w:r w:rsidRPr="00574B64">
              <w:rPr>
                <w:b/>
                <w:sz w:val="20"/>
                <w:szCs w:val="20"/>
                <w:lang w:val="ro-RO"/>
              </w:rPr>
              <w:t>Varianta nr. 1</w:t>
            </w:r>
          </w:p>
        </w:tc>
        <w:tc>
          <w:tcPr>
            <w:tcW w:w="2610" w:type="dxa"/>
            <w:vAlign w:val="center"/>
          </w:tcPr>
          <w:p w14:paraId="5CE04F91" w14:textId="77777777" w:rsidR="00574B64" w:rsidRPr="00574B64" w:rsidRDefault="00574B64" w:rsidP="00273E5D">
            <w:pPr>
              <w:pStyle w:val="ListParagraph"/>
              <w:tabs>
                <w:tab w:val="left" w:pos="851"/>
                <w:tab w:val="left" w:pos="993"/>
              </w:tabs>
              <w:ind w:left="567"/>
              <w:jc w:val="right"/>
              <w:rPr>
                <w:b/>
                <w:sz w:val="20"/>
                <w:szCs w:val="20"/>
                <w:lang w:val="ro-RO"/>
              </w:rPr>
            </w:pPr>
            <w:r w:rsidRPr="00574B64">
              <w:rPr>
                <w:b/>
                <w:sz w:val="20"/>
                <w:szCs w:val="20"/>
                <w:lang w:val="ro-RO"/>
              </w:rPr>
              <w:t>Varianta nr. 2</w:t>
            </w:r>
          </w:p>
        </w:tc>
        <w:tc>
          <w:tcPr>
            <w:tcW w:w="3468" w:type="dxa"/>
            <w:vAlign w:val="center"/>
          </w:tcPr>
          <w:p w14:paraId="24594378" w14:textId="77777777" w:rsidR="00574B64" w:rsidRPr="00574B64" w:rsidRDefault="00574B64" w:rsidP="00273E5D">
            <w:pPr>
              <w:tabs>
                <w:tab w:val="left" w:pos="851"/>
                <w:tab w:val="left" w:pos="993"/>
              </w:tabs>
              <w:jc w:val="center"/>
              <w:rPr>
                <w:sz w:val="20"/>
                <w:szCs w:val="20"/>
                <w:lang w:val="ro-RO"/>
              </w:rPr>
            </w:pPr>
            <w:r w:rsidRPr="00574B64">
              <w:rPr>
                <w:b/>
                <w:sz w:val="20"/>
                <w:szCs w:val="20"/>
                <w:lang w:val="ro-RO"/>
              </w:rPr>
              <w:t>Varianta nr. 3</w:t>
            </w:r>
          </w:p>
        </w:tc>
      </w:tr>
    </w:tbl>
    <w:p w14:paraId="004B50A0" w14:textId="588B0139" w:rsidR="00707EE1" w:rsidRPr="00280CF9" w:rsidRDefault="00574B64" w:rsidP="00574B64">
      <w:pPr>
        <w:jc w:val="center"/>
        <w:rPr>
          <w:noProof/>
          <w:lang w:val="ro-RO" w:eastAsia="en-US"/>
        </w:rPr>
      </w:pPr>
      <w:r>
        <w:rPr>
          <w:noProof/>
          <w:lang w:val="en-US" w:eastAsia="en-US"/>
        </w:rPr>
        <w:drawing>
          <wp:inline distT="0" distB="0" distL="0" distR="0" wp14:anchorId="65B6C65E" wp14:editId="10DD3B6C">
            <wp:extent cx="4846320" cy="803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6320" cy="803638"/>
                    </a:xfrm>
                    <a:prstGeom prst="rect">
                      <a:avLst/>
                    </a:prstGeom>
                  </pic:spPr>
                </pic:pic>
              </a:graphicData>
            </a:graphic>
          </wp:inline>
        </w:drawing>
      </w:r>
    </w:p>
    <w:p w14:paraId="1225DCAD" w14:textId="358C4F86" w:rsidR="0031489F" w:rsidRDefault="0031489F" w:rsidP="00BD7730">
      <w:pPr>
        <w:rPr>
          <w:lang w:val="ro-RO"/>
        </w:rPr>
      </w:pPr>
    </w:p>
    <w:p w14:paraId="518F9B9C" w14:textId="0300CBCD" w:rsidR="0060344A" w:rsidRDefault="000817AF" w:rsidP="00196FEE">
      <w:pPr>
        <w:pStyle w:val="ListParagraph"/>
        <w:numPr>
          <w:ilvl w:val="0"/>
          <w:numId w:val="14"/>
        </w:numPr>
        <w:tabs>
          <w:tab w:val="left" w:pos="851"/>
          <w:tab w:val="left" w:pos="993"/>
          <w:tab w:val="left" w:pos="1260"/>
          <w:tab w:val="left" w:pos="1440"/>
        </w:tabs>
        <w:ind w:left="90" w:firstLine="837"/>
        <w:jc w:val="both"/>
        <w:rPr>
          <w:lang w:val="ro-RO"/>
        </w:rPr>
      </w:pPr>
      <w:r w:rsidRPr="000817AF">
        <w:rPr>
          <w:lang w:val="ro-RO"/>
        </w:rPr>
        <w:t>Cu respectarea parametrilor menționați la pct.</w:t>
      </w:r>
      <w:r w:rsidR="00196FEE" w:rsidRPr="00196FEE">
        <w:rPr>
          <w:lang w:val="ro-RO"/>
        </w:rPr>
        <w:t xml:space="preserve"> 1-5, 9 și 10,</w:t>
      </w:r>
      <w:r w:rsidR="00196FEE">
        <w:rPr>
          <w:lang w:val="ro-RO"/>
        </w:rPr>
        <w:t xml:space="preserve"> </w:t>
      </w:r>
      <w:r w:rsidRPr="000817AF">
        <w:rPr>
          <w:lang w:val="ro-RO"/>
        </w:rPr>
        <w:t>timbrul de consum pentru produsele din tutun și produsele conexe introduse pe teritoriul Republicii Moldova și destinate a fi consumate pe teritoriul necontrolat de autoritățile constituționale va avea următorul design:</w:t>
      </w:r>
    </w:p>
    <w:p w14:paraId="6EB3BD00" w14:textId="00668F95" w:rsidR="00574B64" w:rsidRDefault="00574B64" w:rsidP="006E31E2">
      <w:pPr>
        <w:pStyle w:val="ListParagraph"/>
        <w:tabs>
          <w:tab w:val="left" w:pos="851"/>
          <w:tab w:val="left" w:pos="993"/>
        </w:tabs>
        <w:ind w:left="0" w:firstLine="567"/>
        <w:jc w:val="both"/>
        <w:rPr>
          <w:lang w:val="ro-RO"/>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10"/>
        <w:gridCol w:w="3468"/>
      </w:tblGrid>
      <w:tr w:rsidR="00574B64" w:rsidRPr="00574B64" w14:paraId="58D3AAAB" w14:textId="77777777" w:rsidTr="00273E5D">
        <w:tc>
          <w:tcPr>
            <w:tcW w:w="1890" w:type="dxa"/>
            <w:vAlign w:val="center"/>
          </w:tcPr>
          <w:p w14:paraId="611833F7" w14:textId="77777777" w:rsidR="00574B64" w:rsidRPr="00574B64" w:rsidRDefault="00574B64" w:rsidP="00273E5D">
            <w:pPr>
              <w:tabs>
                <w:tab w:val="left" w:pos="851"/>
                <w:tab w:val="left" w:pos="993"/>
              </w:tabs>
              <w:jc w:val="center"/>
              <w:rPr>
                <w:sz w:val="20"/>
                <w:szCs w:val="20"/>
                <w:lang w:val="ro-RO"/>
              </w:rPr>
            </w:pPr>
            <w:r w:rsidRPr="00574B64">
              <w:rPr>
                <w:b/>
                <w:sz w:val="20"/>
                <w:szCs w:val="20"/>
                <w:lang w:val="ro-RO"/>
              </w:rPr>
              <w:t>Varianta nr. 1</w:t>
            </w:r>
          </w:p>
        </w:tc>
        <w:tc>
          <w:tcPr>
            <w:tcW w:w="2610" w:type="dxa"/>
            <w:vAlign w:val="center"/>
          </w:tcPr>
          <w:p w14:paraId="788E7C8B" w14:textId="77777777" w:rsidR="00574B64" w:rsidRPr="00574B64" w:rsidRDefault="00574B64" w:rsidP="00273E5D">
            <w:pPr>
              <w:pStyle w:val="ListParagraph"/>
              <w:tabs>
                <w:tab w:val="left" w:pos="851"/>
                <w:tab w:val="left" w:pos="993"/>
              </w:tabs>
              <w:ind w:left="567"/>
              <w:jc w:val="right"/>
              <w:rPr>
                <w:b/>
                <w:sz w:val="20"/>
                <w:szCs w:val="20"/>
                <w:lang w:val="ro-RO"/>
              </w:rPr>
            </w:pPr>
            <w:r w:rsidRPr="00574B64">
              <w:rPr>
                <w:b/>
                <w:sz w:val="20"/>
                <w:szCs w:val="20"/>
                <w:lang w:val="ro-RO"/>
              </w:rPr>
              <w:t>Varianta nr. 2</w:t>
            </w:r>
          </w:p>
        </w:tc>
        <w:tc>
          <w:tcPr>
            <w:tcW w:w="3468" w:type="dxa"/>
            <w:vAlign w:val="center"/>
          </w:tcPr>
          <w:p w14:paraId="0D4CDD54" w14:textId="77777777" w:rsidR="00574B64" w:rsidRPr="00574B64" w:rsidRDefault="00574B64" w:rsidP="00273E5D">
            <w:pPr>
              <w:tabs>
                <w:tab w:val="left" w:pos="851"/>
                <w:tab w:val="left" w:pos="993"/>
              </w:tabs>
              <w:jc w:val="center"/>
              <w:rPr>
                <w:sz w:val="20"/>
                <w:szCs w:val="20"/>
                <w:lang w:val="ro-RO"/>
              </w:rPr>
            </w:pPr>
            <w:r w:rsidRPr="00574B64">
              <w:rPr>
                <w:b/>
                <w:sz w:val="20"/>
                <w:szCs w:val="20"/>
                <w:lang w:val="ro-RO"/>
              </w:rPr>
              <w:t>Varianta nr. 3</w:t>
            </w:r>
          </w:p>
        </w:tc>
      </w:tr>
    </w:tbl>
    <w:p w14:paraId="0B2C62BE" w14:textId="136182AF" w:rsidR="005737FF" w:rsidRPr="00280CF9" w:rsidRDefault="00574B64" w:rsidP="00574B64">
      <w:pPr>
        <w:jc w:val="center"/>
        <w:rPr>
          <w:noProof/>
          <w:sz w:val="28"/>
          <w:szCs w:val="28"/>
          <w:lang w:val="ro-RO" w:eastAsia="en-US"/>
        </w:rPr>
      </w:pPr>
      <w:r>
        <w:rPr>
          <w:noProof/>
          <w:lang w:val="en-US" w:eastAsia="en-US"/>
        </w:rPr>
        <w:drawing>
          <wp:inline distT="0" distB="0" distL="0" distR="0" wp14:anchorId="131BE3EF" wp14:editId="10B1E316">
            <wp:extent cx="4846320" cy="79751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320" cy="797515"/>
                    </a:xfrm>
                    <a:prstGeom prst="rect">
                      <a:avLst/>
                    </a:prstGeom>
                  </pic:spPr>
                </pic:pic>
              </a:graphicData>
            </a:graphic>
          </wp:inline>
        </w:drawing>
      </w:r>
    </w:p>
    <w:p w14:paraId="40D4BA96" w14:textId="77777777" w:rsidR="0031489F" w:rsidRPr="00280CF9" w:rsidRDefault="0031489F" w:rsidP="00681655">
      <w:pPr>
        <w:rPr>
          <w:noProof/>
          <w:sz w:val="28"/>
          <w:szCs w:val="28"/>
          <w:lang w:val="ro-RO" w:eastAsia="en-US"/>
        </w:rPr>
      </w:pPr>
    </w:p>
    <w:p w14:paraId="3C06E2BC" w14:textId="77777777" w:rsidR="0031489F" w:rsidRDefault="0031489F" w:rsidP="00681655">
      <w:pPr>
        <w:rPr>
          <w:sz w:val="28"/>
          <w:szCs w:val="28"/>
          <w:lang w:val="ro-RO"/>
        </w:rPr>
      </w:pPr>
    </w:p>
    <w:sectPr w:rsidR="0031489F" w:rsidSect="006736B2">
      <w:pgSz w:w="11906" w:h="16838"/>
      <w:pgMar w:top="426" w:right="707" w:bottom="99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22D5C" w14:textId="77777777" w:rsidR="0061028D" w:rsidRDefault="0061028D" w:rsidP="00DC2564">
      <w:r>
        <w:separator/>
      </w:r>
    </w:p>
  </w:endnote>
  <w:endnote w:type="continuationSeparator" w:id="0">
    <w:p w14:paraId="0F121F7B" w14:textId="77777777" w:rsidR="0061028D" w:rsidRDefault="0061028D" w:rsidP="00DC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w:altName w:val="Times New Roman"/>
    <w:charset w:val="00"/>
    <w:family w:val="auto"/>
    <w:pitch w:val="variable"/>
    <w:sig w:usb0="8000007F" w:usb1="4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8C768" w14:textId="77777777" w:rsidR="0061028D" w:rsidRDefault="0061028D" w:rsidP="00DC2564">
      <w:r>
        <w:separator/>
      </w:r>
    </w:p>
  </w:footnote>
  <w:footnote w:type="continuationSeparator" w:id="0">
    <w:p w14:paraId="4118BC38" w14:textId="77777777" w:rsidR="0061028D" w:rsidRDefault="0061028D" w:rsidP="00DC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1FBE05B0"/>
    <w:multiLevelType w:val="hybridMultilevel"/>
    <w:tmpl w:val="D814F0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FFE1A6B"/>
    <w:multiLevelType w:val="hybridMultilevel"/>
    <w:tmpl w:val="A12CA726"/>
    <w:lvl w:ilvl="0" w:tplc="C790766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2FF3B0D"/>
    <w:multiLevelType w:val="hybridMultilevel"/>
    <w:tmpl w:val="07C46924"/>
    <w:lvl w:ilvl="0" w:tplc="A5449D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EE3AF4"/>
    <w:multiLevelType w:val="hybridMultilevel"/>
    <w:tmpl w:val="98F80D2E"/>
    <w:lvl w:ilvl="0" w:tplc="236EB866">
      <w:start w:val="2"/>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38566BD4"/>
    <w:multiLevelType w:val="hybridMultilevel"/>
    <w:tmpl w:val="3CE0C572"/>
    <w:lvl w:ilvl="0" w:tplc="EFBA3B0A">
      <w:start w:val="3"/>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EAA4946"/>
    <w:multiLevelType w:val="hybridMultilevel"/>
    <w:tmpl w:val="CDE20AC4"/>
    <w:lvl w:ilvl="0" w:tplc="2F0A058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46963CCC"/>
    <w:multiLevelType w:val="hybridMultilevel"/>
    <w:tmpl w:val="FB686E0A"/>
    <w:lvl w:ilvl="0" w:tplc="5D18BD40">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55874"/>
    <w:multiLevelType w:val="hybridMultilevel"/>
    <w:tmpl w:val="AD7CEC4E"/>
    <w:lvl w:ilvl="0" w:tplc="AF7003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971A0"/>
    <w:multiLevelType w:val="hybridMultilevel"/>
    <w:tmpl w:val="D7CAFDE2"/>
    <w:lvl w:ilvl="0" w:tplc="6AB2C2EA">
      <w:start w:val="1"/>
      <w:numFmt w:val="decimal"/>
      <w:lvlText w:val="%1."/>
      <w:lvlJc w:val="left"/>
      <w:pPr>
        <w:ind w:left="90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0"/>
  </w:num>
  <w:num w:numId="3">
    <w:abstractNumId w:val="0"/>
  </w:num>
  <w:num w:numId="4">
    <w:abstractNumId w:val="8"/>
  </w:num>
  <w:num w:numId="5">
    <w:abstractNumId w:val="12"/>
  </w:num>
  <w:num w:numId="6">
    <w:abstractNumId w:val="13"/>
  </w:num>
  <w:num w:numId="7">
    <w:abstractNumId w:val="11"/>
  </w:num>
  <w:num w:numId="8">
    <w:abstractNumId w:val="7"/>
  </w:num>
  <w:num w:numId="9">
    <w:abstractNumId w:val="5"/>
  </w:num>
  <w:num w:numId="10">
    <w:abstractNumId w:val="9"/>
  </w:num>
  <w:num w:numId="11">
    <w:abstractNumId w:val="6"/>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14743"/>
    <w:rsid w:val="0003667D"/>
    <w:rsid w:val="00047E85"/>
    <w:rsid w:val="00051427"/>
    <w:rsid w:val="00060807"/>
    <w:rsid w:val="00063A18"/>
    <w:rsid w:val="0006697C"/>
    <w:rsid w:val="00073B25"/>
    <w:rsid w:val="000817AF"/>
    <w:rsid w:val="00090302"/>
    <w:rsid w:val="0009382E"/>
    <w:rsid w:val="000C57E0"/>
    <w:rsid w:val="000C5D17"/>
    <w:rsid w:val="000C7629"/>
    <w:rsid w:val="000C7780"/>
    <w:rsid w:val="0012176F"/>
    <w:rsid w:val="0012247F"/>
    <w:rsid w:val="00126B0B"/>
    <w:rsid w:val="00127510"/>
    <w:rsid w:val="00141677"/>
    <w:rsid w:val="00154268"/>
    <w:rsid w:val="00191646"/>
    <w:rsid w:val="0019383C"/>
    <w:rsid w:val="00194C07"/>
    <w:rsid w:val="00195B12"/>
    <w:rsid w:val="00196FEE"/>
    <w:rsid w:val="001E0B50"/>
    <w:rsid w:val="001F4891"/>
    <w:rsid w:val="00204861"/>
    <w:rsid w:val="002300A1"/>
    <w:rsid w:val="00233AFB"/>
    <w:rsid w:val="0024088F"/>
    <w:rsid w:val="002531F3"/>
    <w:rsid w:val="00273E5D"/>
    <w:rsid w:val="00280CF9"/>
    <w:rsid w:val="00292E9E"/>
    <w:rsid w:val="0029350E"/>
    <w:rsid w:val="002A6337"/>
    <w:rsid w:val="002E4271"/>
    <w:rsid w:val="0031489F"/>
    <w:rsid w:val="00331239"/>
    <w:rsid w:val="00333770"/>
    <w:rsid w:val="003B2712"/>
    <w:rsid w:val="003B758F"/>
    <w:rsid w:val="003C1C12"/>
    <w:rsid w:val="003D66FD"/>
    <w:rsid w:val="003E1E5D"/>
    <w:rsid w:val="003E3654"/>
    <w:rsid w:val="003E5CCC"/>
    <w:rsid w:val="00426D9D"/>
    <w:rsid w:val="004353D0"/>
    <w:rsid w:val="00435D97"/>
    <w:rsid w:val="00436216"/>
    <w:rsid w:val="00446CB5"/>
    <w:rsid w:val="00452C10"/>
    <w:rsid w:val="00457044"/>
    <w:rsid w:val="00486E86"/>
    <w:rsid w:val="004A4BA3"/>
    <w:rsid w:val="004B0D0B"/>
    <w:rsid w:val="004B75DB"/>
    <w:rsid w:val="004C1908"/>
    <w:rsid w:val="004D0FDD"/>
    <w:rsid w:val="004D5DB3"/>
    <w:rsid w:val="004D6675"/>
    <w:rsid w:val="00501874"/>
    <w:rsid w:val="00505006"/>
    <w:rsid w:val="005119F8"/>
    <w:rsid w:val="00515829"/>
    <w:rsid w:val="00530E97"/>
    <w:rsid w:val="005321FD"/>
    <w:rsid w:val="00533925"/>
    <w:rsid w:val="00543242"/>
    <w:rsid w:val="00544B25"/>
    <w:rsid w:val="005454B4"/>
    <w:rsid w:val="00547A97"/>
    <w:rsid w:val="005610A5"/>
    <w:rsid w:val="00562408"/>
    <w:rsid w:val="005737FF"/>
    <w:rsid w:val="00574889"/>
    <w:rsid w:val="00574B64"/>
    <w:rsid w:val="00585E13"/>
    <w:rsid w:val="005964A4"/>
    <w:rsid w:val="005A71B4"/>
    <w:rsid w:val="005C24DB"/>
    <w:rsid w:val="005C2DE6"/>
    <w:rsid w:val="005D5DA7"/>
    <w:rsid w:val="005E72D8"/>
    <w:rsid w:val="005F650D"/>
    <w:rsid w:val="0060092F"/>
    <w:rsid w:val="00602165"/>
    <w:rsid w:val="0060344A"/>
    <w:rsid w:val="00603AFA"/>
    <w:rsid w:val="0061028D"/>
    <w:rsid w:val="00610A43"/>
    <w:rsid w:val="00617C63"/>
    <w:rsid w:val="0064318D"/>
    <w:rsid w:val="0064438D"/>
    <w:rsid w:val="00664A2C"/>
    <w:rsid w:val="00672EA2"/>
    <w:rsid w:val="006736B2"/>
    <w:rsid w:val="00681655"/>
    <w:rsid w:val="006A1986"/>
    <w:rsid w:val="006B1708"/>
    <w:rsid w:val="006B2269"/>
    <w:rsid w:val="006D6EFD"/>
    <w:rsid w:val="006E31E2"/>
    <w:rsid w:val="006F42FC"/>
    <w:rsid w:val="006F5984"/>
    <w:rsid w:val="006F6A45"/>
    <w:rsid w:val="00707EE1"/>
    <w:rsid w:val="00710AEA"/>
    <w:rsid w:val="00713472"/>
    <w:rsid w:val="00716D6C"/>
    <w:rsid w:val="00721979"/>
    <w:rsid w:val="00724F95"/>
    <w:rsid w:val="007264C5"/>
    <w:rsid w:val="007562AA"/>
    <w:rsid w:val="00770883"/>
    <w:rsid w:val="00771674"/>
    <w:rsid w:val="0077412A"/>
    <w:rsid w:val="007A53B3"/>
    <w:rsid w:val="007D384D"/>
    <w:rsid w:val="007D3DBD"/>
    <w:rsid w:val="007E5D8C"/>
    <w:rsid w:val="0085593B"/>
    <w:rsid w:val="00865F90"/>
    <w:rsid w:val="00884C99"/>
    <w:rsid w:val="00893A7B"/>
    <w:rsid w:val="00894E60"/>
    <w:rsid w:val="008A2836"/>
    <w:rsid w:val="008A726D"/>
    <w:rsid w:val="008E0C1C"/>
    <w:rsid w:val="00901019"/>
    <w:rsid w:val="00955666"/>
    <w:rsid w:val="009667FB"/>
    <w:rsid w:val="0097657D"/>
    <w:rsid w:val="0099006E"/>
    <w:rsid w:val="009B0A55"/>
    <w:rsid w:val="009B6A43"/>
    <w:rsid w:val="009D65EE"/>
    <w:rsid w:val="009F56C6"/>
    <w:rsid w:val="009F7AA2"/>
    <w:rsid w:val="00A15DD3"/>
    <w:rsid w:val="00A22825"/>
    <w:rsid w:val="00A27AA9"/>
    <w:rsid w:val="00A50655"/>
    <w:rsid w:val="00A52B34"/>
    <w:rsid w:val="00A5588D"/>
    <w:rsid w:val="00A560D0"/>
    <w:rsid w:val="00A72B48"/>
    <w:rsid w:val="00A733DE"/>
    <w:rsid w:val="00A74C35"/>
    <w:rsid w:val="00A83C5F"/>
    <w:rsid w:val="00A858D4"/>
    <w:rsid w:val="00A90597"/>
    <w:rsid w:val="00A96D12"/>
    <w:rsid w:val="00A978DC"/>
    <w:rsid w:val="00AA628F"/>
    <w:rsid w:val="00AB21E7"/>
    <w:rsid w:val="00AB467E"/>
    <w:rsid w:val="00AD1789"/>
    <w:rsid w:val="00AD43B5"/>
    <w:rsid w:val="00B1291D"/>
    <w:rsid w:val="00B2050B"/>
    <w:rsid w:val="00B35ED7"/>
    <w:rsid w:val="00B61404"/>
    <w:rsid w:val="00B67AF6"/>
    <w:rsid w:val="00B86192"/>
    <w:rsid w:val="00BB792F"/>
    <w:rsid w:val="00BD4192"/>
    <w:rsid w:val="00BD656F"/>
    <w:rsid w:val="00BD7730"/>
    <w:rsid w:val="00BE16FC"/>
    <w:rsid w:val="00BF5B35"/>
    <w:rsid w:val="00BF671F"/>
    <w:rsid w:val="00C071C0"/>
    <w:rsid w:val="00C10DB6"/>
    <w:rsid w:val="00C21726"/>
    <w:rsid w:val="00C35E10"/>
    <w:rsid w:val="00C40729"/>
    <w:rsid w:val="00C512F2"/>
    <w:rsid w:val="00C63C35"/>
    <w:rsid w:val="00C772FF"/>
    <w:rsid w:val="00C96C58"/>
    <w:rsid w:val="00CB10C1"/>
    <w:rsid w:val="00CC29C5"/>
    <w:rsid w:val="00CD6032"/>
    <w:rsid w:val="00CE1983"/>
    <w:rsid w:val="00CE58D8"/>
    <w:rsid w:val="00D02C68"/>
    <w:rsid w:val="00D20CCE"/>
    <w:rsid w:val="00D23A64"/>
    <w:rsid w:val="00D24095"/>
    <w:rsid w:val="00D43328"/>
    <w:rsid w:val="00D54A54"/>
    <w:rsid w:val="00DB04DD"/>
    <w:rsid w:val="00DB147F"/>
    <w:rsid w:val="00DC2564"/>
    <w:rsid w:val="00DD2739"/>
    <w:rsid w:val="00E00024"/>
    <w:rsid w:val="00E269E6"/>
    <w:rsid w:val="00E26FA8"/>
    <w:rsid w:val="00E361EC"/>
    <w:rsid w:val="00E424AC"/>
    <w:rsid w:val="00E70729"/>
    <w:rsid w:val="00E824CA"/>
    <w:rsid w:val="00E92294"/>
    <w:rsid w:val="00EC1ADF"/>
    <w:rsid w:val="00F04593"/>
    <w:rsid w:val="00F1144A"/>
    <w:rsid w:val="00F1267E"/>
    <w:rsid w:val="00F22CD1"/>
    <w:rsid w:val="00F41385"/>
    <w:rsid w:val="00F536BA"/>
    <w:rsid w:val="00F53C81"/>
    <w:rsid w:val="00F54371"/>
    <w:rsid w:val="00F62035"/>
    <w:rsid w:val="00F6772D"/>
    <w:rsid w:val="00F723D2"/>
    <w:rsid w:val="00F738EC"/>
    <w:rsid w:val="00FA55BE"/>
    <w:rsid w:val="00FB4753"/>
    <w:rsid w:val="00FC636F"/>
    <w:rsid w:val="00FD5CC9"/>
    <w:rsid w:val="00FE13F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42A0"/>
  <w15:docId w15:val="{7CB3A787-4E8A-4748-A9DF-95C42036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Heading4">
    <w:name w:val="heading 4"/>
    <w:basedOn w:val="Normal"/>
    <w:next w:val="Normal"/>
    <w:link w:val="Heading4Char"/>
    <w:semiHidden/>
    <w:unhideWhenUsed/>
    <w:qFormat/>
    <w:rsid w:val="00713472"/>
    <w:pPr>
      <w:keepNext/>
      <w:tabs>
        <w:tab w:val="left" w:pos="5103"/>
        <w:tab w:val="left" w:pos="8222"/>
      </w:tabs>
      <w:outlineLvl w:val="3"/>
    </w:pPr>
    <w:rPr>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472"/>
    <w:rPr>
      <w:rFonts w:ascii="Times New Roman" w:eastAsia="Times New Roman" w:hAnsi="Times New Roman" w:cs="Times New Roman"/>
      <w:b/>
      <w:sz w:val="28"/>
      <w:szCs w:val="24"/>
      <w:lang w:val="ro-RO" w:eastAsia="ru-RU"/>
    </w:rPr>
  </w:style>
  <w:style w:type="character" w:customStyle="1" w:styleId="Heading4Char">
    <w:name w:val="Heading 4 Char"/>
    <w:basedOn w:val="DefaultParagraphFont"/>
    <w:link w:val="Heading4"/>
    <w:semiHidden/>
    <w:rsid w:val="00713472"/>
    <w:rPr>
      <w:rFonts w:ascii="Times New Roman" w:eastAsia="Times New Roman" w:hAnsi="Times New Roman" w:cs="Times New Roman"/>
      <w:b/>
      <w:sz w:val="24"/>
      <w:szCs w:val="20"/>
      <w:lang w:val="ro-RO" w:eastAsia="ru-RU"/>
    </w:rPr>
  </w:style>
  <w:style w:type="paragraph" w:styleId="ListParagraph">
    <w:name w:val="List Paragraph"/>
    <w:basedOn w:val="Normal"/>
    <w:uiPriority w:val="34"/>
    <w:qFormat/>
    <w:rsid w:val="002A6337"/>
    <w:pPr>
      <w:ind w:left="720"/>
      <w:contextualSpacing/>
    </w:pPr>
  </w:style>
  <w:style w:type="character" w:styleId="Hyperlink">
    <w:name w:val="Hyperlink"/>
    <w:uiPriority w:val="99"/>
    <w:unhideWhenUsed/>
    <w:rsid w:val="00505006"/>
    <w:rPr>
      <w:color w:val="0563C1"/>
      <w:u w:val="single"/>
    </w:rPr>
  </w:style>
  <w:style w:type="table" w:styleId="TableGrid">
    <w:name w:val="Table Grid"/>
    <w:basedOn w:val="TableNormal"/>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39"/>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A50655"/>
    <w:rPr>
      <w:sz w:val="16"/>
      <w:szCs w:val="16"/>
    </w:rPr>
  </w:style>
  <w:style w:type="paragraph" w:styleId="CommentText">
    <w:name w:val="annotation text"/>
    <w:basedOn w:val="Normal"/>
    <w:link w:val="CommentTextChar"/>
    <w:uiPriority w:val="99"/>
    <w:semiHidden/>
    <w:unhideWhenUsed/>
    <w:rsid w:val="00A50655"/>
    <w:rPr>
      <w:sz w:val="20"/>
      <w:szCs w:val="20"/>
    </w:rPr>
  </w:style>
  <w:style w:type="character" w:customStyle="1" w:styleId="CommentTextChar">
    <w:name w:val="Comment Text Char"/>
    <w:basedOn w:val="DefaultParagraphFont"/>
    <w:link w:val="CommentText"/>
    <w:uiPriority w:val="99"/>
    <w:semiHidden/>
    <w:rsid w:val="00A5065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50655"/>
    <w:rPr>
      <w:b/>
      <w:bCs/>
    </w:rPr>
  </w:style>
  <w:style w:type="character" w:customStyle="1" w:styleId="CommentSubjectChar">
    <w:name w:val="Comment Subject Char"/>
    <w:basedOn w:val="CommentTextChar"/>
    <w:link w:val="CommentSubject"/>
    <w:uiPriority w:val="99"/>
    <w:semiHidden/>
    <w:rsid w:val="00A50655"/>
    <w:rPr>
      <w:rFonts w:ascii="Times New Roman" w:eastAsia="Times New Roman" w:hAnsi="Times New Roman" w:cs="Times New Roman"/>
      <w:b/>
      <w:bCs/>
      <w:sz w:val="20"/>
      <w:szCs w:val="20"/>
      <w:lang w:eastAsia="ru-RU"/>
    </w:rPr>
  </w:style>
  <w:style w:type="paragraph" w:styleId="Header">
    <w:name w:val="header"/>
    <w:basedOn w:val="Normal"/>
    <w:link w:val="HeaderChar"/>
    <w:uiPriority w:val="99"/>
    <w:unhideWhenUsed/>
    <w:rsid w:val="00DC2564"/>
    <w:pPr>
      <w:tabs>
        <w:tab w:val="center" w:pos="4680"/>
        <w:tab w:val="right" w:pos="9360"/>
      </w:tabs>
    </w:pPr>
  </w:style>
  <w:style w:type="character" w:customStyle="1" w:styleId="HeaderChar">
    <w:name w:val="Header Char"/>
    <w:basedOn w:val="DefaultParagraphFont"/>
    <w:link w:val="Header"/>
    <w:uiPriority w:val="99"/>
    <w:rsid w:val="00DC2564"/>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DC2564"/>
    <w:pPr>
      <w:tabs>
        <w:tab w:val="center" w:pos="4680"/>
        <w:tab w:val="right" w:pos="9360"/>
      </w:tabs>
    </w:pPr>
  </w:style>
  <w:style w:type="character" w:customStyle="1" w:styleId="FooterChar">
    <w:name w:val="Footer Char"/>
    <w:basedOn w:val="DefaultParagraphFont"/>
    <w:link w:val="Footer"/>
    <w:uiPriority w:val="99"/>
    <w:rsid w:val="00DC25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93035591">
      <w:bodyDiv w:val="1"/>
      <w:marLeft w:val="0"/>
      <w:marRight w:val="0"/>
      <w:marTop w:val="0"/>
      <w:marBottom w:val="0"/>
      <w:divBdr>
        <w:top w:val="none" w:sz="0" w:space="0" w:color="auto"/>
        <w:left w:val="none" w:sz="0" w:space="0" w:color="auto"/>
        <w:bottom w:val="none" w:sz="0" w:space="0" w:color="auto"/>
        <w:right w:val="none" w:sz="0" w:space="0" w:color="auto"/>
      </w:divBdr>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EDB662E-DF41-4E48-9C42-7CAD9586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671</Words>
  <Characters>3826</Characters>
  <Application>Microsoft Office Word</Application>
  <DocSecurity>0</DocSecurity>
  <Lines>31</Lines>
  <Paragraphs>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aaaa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LPLAMADEALA</dc:creator>
  <cp:keywords/>
  <dc:description/>
  <cp:lastModifiedBy>Gangur Olesea</cp:lastModifiedBy>
  <cp:revision>1</cp:revision>
  <cp:lastPrinted>2023-08-22T09:54:00Z</cp:lastPrinted>
  <dcterms:created xsi:type="dcterms:W3CDTF">2023-09-25T11:13:00Z</dcterms:created>
  <dcterms:modified xsi:type="dcterms:W3CDTF">2023-09-25T12:09:00Z</dcterms:modified>
</cp:coreProperties>
</file>