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7DF" w:rsidRPr="006A4EC4" w:rsidRDefault="00202940" w:rsidP="00FD47DF">
      <w:pPr>
        <w:spacing w:after="0" w:line="240" w:lineRule="auto"/>
        <w:jc w:val="right"/>
        <w:rPr>
          <w:rFonts w:ascii="Times New Roman" w:eastAsia="Times New Roman" w:hAnsi="Times New Roman" w:cs="Times New Roman"/>
          <w:b/>
          <w:sz w:val="28"/>
          <w:szCs w:val="28"/>
          <w:lang w:val="ro-RO" w:eastAsia="ru-RU"/>
        </w:rPr>
      </w:pPr>
      <w:r w:rsidRPr="006A4EC4">
        <w:rPr>
          <w:rFonts w:ascii="Times New Roman" w:eastAsia="Times New Roman" w:hAnsi="Times New Roman" w:cs="Times New Roman"/>
          <w:b/>
          <w:sz w:val="28"/>
          <w:szCs w:val="28"/>
          <w:lang w:val="ro-RO" w:eastAsia="ru-RU"/>
        </w:rPr>
        <w:t>P</w:t>
      </w:r>
      <w:r w:rsidR="00FD47DF" w:rsidRPr="006A4EC4">
        <w:rPr>
          <w:rFonts w:ascii="Times New Roman" w:eastAsia="Times New Roman" w:hAnsi="Times New Roman" w:cs="Times New Roman"/>
          <w:b/>
          <w:sz w:val="28"/>
          <w:szCs w:val="28"/>
          <w:lang w:val="ro-RO" w:eastAsia="ru-RU"/>
        </w:rPr>
        <w:t>roiect</w:t>
      </w:r>
    </w:p>
    <w:p w:rsidR="00FD47DF" w:rsidRPr="006A4EC4" w:rsidRDefault="00FD47DF" w:rsidP="00FD47DF">
      <w:pPr>
        <w:spacing w:after="160" w:line="259" w:lineRule="auto"/>
        <w:ind w:firstLine="709"/>
        <w:jc w:val="center"/>
        <w:rPr>
          <w:rFonts w:ascii="Times New Roman" w:eastAsia="Times New Roman" w:hAnsi="Times New Roman" w:cs="Times New Roman"/>
          <w:b/>
          <w:sz w:val="32"/>
          <w:lang w:val="ro-RO"/>
        </w:rPr>
      </w:pP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FD47DF" w:rsidRPr="004F6153" w:rsidTr="00301A71">
        <w:trPr>
          <w:cantSplit/>
          <w:jc w:val="center"/>
        </w:trPr>
        <w:tc>
          <w:tcPr>
            <w:tcW w:w="9072" w:type="dxa"/>
            <w:tcBorders>
              <w:top w:val="nil"/>
              <w:left w:val="nil"/>
              <w:bottom w:val="nil"/>
              <w:right w:val="nil"/>
            </w:tcBorders>
          </w:tcPr>
          <w:p w:rsidR="00FD47DF" w:rsidRPr="006A4EC4" w:rsidRDefault="00FD47DF" w:rsidP="00FD47DF">
            <w:pPr>
              <w:keepNext/>
              <w:spacing w:after="0" w:line="240" w:lineRule="auto"/>
              <w:ind w:hanging="28"/>
              <w:jc w:val="center"/>
              <w:outlineLvl w:val="7"/>
              <w:rPr>
                <w:rFonts w:ascii="Times New Roman" w:eastAsia="Times New Roman" w:hAnsi="Times New Roman" w:cs="Times New Roman"/>
                <w:b/>
                <w:spacing w:val="20"/>
                <w:sz w:val="40"/>
                <w:szCs w:val="40"/>
                <w:lang w:val="ro-RO"/>
              </w:rPr>
            </w:pPr>
            <w:r w:rsidRPr="006A4EC4">
              <w:rPr>
                <w:rFonts w:ascii="Times New Roman" w:eastAsia="Times New Roman" w:hAnsi="Times New Roman" w:cs="Times New Roman"/>
                <w:b/>
                <w:spacing w:val="20"/>
                <w:sz w:val="40"/>
                <w:szCs w:val="40"/>
                <w:lang w:val="ro-RO"/>
              </w:rPr>
              <w:t>GUVERNUL REPUBLICII MOLDOVA</w:t>
            </w:r>
          </w:p>
          <w:p w:rsidR="00FD47DF" w:rsidRPr="006A4EC4" w:rsidRDefault="00FD47DF" w:rsidP="00FD47DF">
            <w:pPr>
              <w:keepNext/>
              <w:spacing w:after="0" w:line="240" w:lineRule="auto"/>
              <w:ind w:hanging="28"/>
              <w:jc w:val="center"/>
              <w:outlineLvl w:val="7"/>
              <w:rPr>
                <w:rFonts w:ascii="Times New Roman" w:eastAsia="Times New Roman" w:hAnsi="Times New Roman" w:cs="Times New Roman"/>
                <w:b/>
                <w:sz w:val="32"/>
                <w:szCs w:val="32"/>
                <w:lang w:val="ro-RO"/>
              </w:rPr>
            </w:pPr>
          </w:p>
          <w:p w:rsidR="00FD47DF" w:rsidRPr="006A4EC4" w:rsidRDefault="00FD47DF" w:rsidP="00FD47DF">
            <w:pPr>
              <w:keepNext/>
              <w:spacing w:after="0" w:line="240" w:lineRule="auto"/>
              <w:ind w:hanging="28"/>
              <w:jc w:val="center"/>
              <w:outlineLvl w:val="7"/>
              <w:rPr>
                <w:rFonts w:ascii="Times New Roman" w:eastAsia="Times New Roman" w:hAnsi="Times New Roman" w:cs="Times New Roman"/>
                <w:b/>
                <w:sz w:val="24"/>
                <w:szCs w:val="24"/>
                <w:lang w:val="ro-RO"/>
              </w:rPr>
            </w:pPr>
            <w:r w:rsidRPr="006A4EC4">
              <w:rPr>
                <w:rFonts w:ascii="Times New Roman" w:eastAsia="Times New Roman" w:hAnsi="Times New Roman" w:cs="Times New Roman"/>
                <w:b/>
                <w:sz w:val="32"/>
                <w:szCs w:val="32"/>
                <w:lang w:val="ro-RO"/>
              </w:rPr>
              <w:t>H O T Ă R Î R E</w:t>
            </w:r>
            <w:r w:rsidRPr="006A4EC4">
              <w:rPr>
                <w:rFonts w:ascii="Times New Roman" w:eastAsia="Times New Roman" w:hAnsi="Times New Roman" w:cs="Times New Roman"/>
                <w:b/>
                <w:sz w:val="28"/>
                <w:szCs w:val="28"/>
                <w:lang w:val="ro-RO"/>
              </w:rPr>
              <w:t xml:space="preserve">  </w:t>
            </w:r>
            <w:r w:rsidRPr="006A4EC4">
              <w:rPr>
                <w:rFonts w:ascii="Times New Roman" w:eastAsia="Times New Roman" w:hAnsi="Times New Roman" w:cs="Times New Roman"/>
                <w:b/>
                <w:sz w:val="24"/>
                <w:szCs w:val="24"/>
                <w:lang w:val="ro-RO"/>
              </w:rPr>
              <w:t>nr</w:t>
            </w:r>
            <w:r w:rsidRPr="006A4EC4">
              <w:rPr>
                <w:rFonts w:ascii="Times New Roman" w:eastAsia="Times New Roman" w:hAnsi="Times New Roman" w:cs="Times New Roman"/>
                <w:sz w:val="24"/>
                <w:szCs w:val="24"/>
                <w:lang w:val="ro-RO"/>
              </w:rPr>
              <w:t>.</w:t>
            </w:r>
            <w:r w:rsidRPr="006A4EC4">
              <w:rPr>
                <w:rFonts w:ascii="Times New Roman" w:eastAsia="Times New Roman" w:hAnsi="Times New Roman" w:cs="Times New Roman"/>
                <w:b/>
                <w:sz w:val="24"/>
                <w:szCs w:val="24"/>
                <w:lang w:val="ro-RO"/>
              </w:rPr>
              <w:t xml:space="preserve">_______  </w:t>
            </w:r>
          </w:p>
          <w:p w:rsidR="00FD47DF" w:rsidRPr="006A4EC4" w:rsidRDefault="00FD47DF" w:rsidP="00FD47DF">
            <w:pPr>
              <w:spacing w:after="0" w:line="240" w:lineRule="auto"/>
              <w:ind w:hanging="28"/>
              <w:jc w:val="both"/>
              <w:rPr>
                <w:rFonts w:ascii="Times New Roman" w:eastAsia="Times New Roman" w:hAnsi="Times New Roman" w:cs="Times New Roman"/>
                <w:sz w:val="20"/>
                <w:szCs w:val="20"/>
                <w:lang w:val="ro-RO"/>
              </w:rPr>
            </w:pPr>
          </w:p>
          <w:p w:rsidR="00FD47DF" w:rsidRPr="006A4EC4" w:rsidRDefault="00FD47DF" w:rsidP="00FD47DF">
            <w:pPr>
              <w:spacing w:after="0" w:line="240" w:lineRule="auto"/>
              <w:ind w:hanging="28"/>
              <w:jc w:val="center"/>
              <w:rPr>
                <w:rFonts w:ascii="Times New Roman" w:eastAsia="Times New Roman" w:hAnsi="Times New Roman" w:cs="Times New Roman"/>
                <w:sz w:val="20"/>
                <w:szCs w:val="20"/>
                <w:lang w:val="ro-RO"/>
              </w:rPr>
            </w:pPr>
            <w:r w:rsidRPr="006A4EC4">
              <w:rPr>
                <w:rFonts w:ascii="Times New Roman" w:eastAsia="Times New Roman" w:hAnsi="Times New Roman" w:cs="Times New Roman"/>
                <w:b/>
                <w:sz w:val="24"/>
                <w:szCs w:val="24"/>
                <w:lang w:val="ro-RO"/>
              </w:rPr>
              <w:t>din</w:t>
            </w:r>
            <w:r w:rsidRPr="006A4EC4">
              <w:rPr>
                <w:rFonts w:ascii="Times New Roman" w:eastAsia="Times New Roman" w:hAnsi="Times New Roman" w:cs="Times New Roman"/>
                <w:sz w:val="20"/>
                <w:szCs w:val="20"/>
                <w:lang w:val="ro-RO"/>
              </w:rPr>
              <w:t xml:space="preserve"> ____________________________________</w:t>
            </w:r>
          </w:p>
          <w:p w:rsidR="00FD47DF" w:rsidRPr="006A4EC4" w:rsidRDefault="00FD47DF" w:rsidP="00FD47DF">
            <w:pPr>
              <w:spacing w:after="0" w:line="240" w:lineRule="auto"/>
              <w:ind w:hanging="28"/>
              <w:jc w:val="center"/>
              <w:rPr>
                <w:rFonts w:ascii="Times New Roman" w:eastAsia="Times New Roman" w:hAnsi="Times New Roman" w:cs="Times New Roman"/>
                <w:b/>
                <w:sz w:val="24"/>
                <w:szCs w:val="24"/>
                <w:lang w:val="ro-RO"/>
              </w:rPr>
            </w:pPr>
            <w:r w:rsidRPr="006A4EC4">
              <w:rPr>
                <w:rFonts w:ascii="Times New Roman" w:eastAsia="Times New Roman" w:hAnsi="Times New Roman" w:cs="Times New Roman"/>
                <w:b/>
                <w:sz w:val="24"/>
                <w:szCs w:val="24"/>
                <w:lang w:val="ro-RO"/>
              </w:rPr>
              <w:t>Chișinău</w:t>
            </w:r>
          </w:p>
          <w:p w:rsidR="00FD47DF" w:rsidRPr="006A4EC4" w:rsidRDefault="00FD47DF" w:rsidP="00FD47DF">
            <w:pPr>
              <w:keepNext/>
              <w:spacing w:after="0" w:line="240" w:lineRule="auto"/>
              <w:ind w:firstLine="720"/>
              <w:jc w:val="center"/>
              <w:outlineLvl w:val="7"/>
              <w:rPr>
                <w:rFonts w:ascii="Times New Roman" w:eastAsia="Times New Roman" w:hAnsi="Times New Roman" w:cs="Times New Roman"/>
                <w:b/>
                <w:color w:val="000080"/>
                <w:sz w:val="4"/>
                <w:szCs w:val="20"/>
                <w:lang w:val="ro-RO"/>
              </w:rPr>
            </w:pPr>
          </w:p>
          <w:p w:rsidR="00FD47DF" w:rsidRPr="006A4EC4" w:rsidRDefault="00FD47DF" w:rsidP="00FD47DF">
            <w:pPr>
              <w:keepNext/>
              <w:spacing w:after="0" w:line="240" w:lineRule="auto"/>
              <w:ind w:firstLine="720"/>
              <w:jc w:val="center"/>
              <w:outlineLvl w:val="7"/>
              <w:rPr>
                <w:rFonts w:ascii="Times New Roman" w:eastAsia="Times New Roman" w:hAnsi="Times New Roman" w:cs="Times New Roman"/>
                <w:color w:val="000080"/>
                <w:sz w:val="16"/>
                <w:szCs w:val="20"/>
                <w:lang w:val="ro-RO"/>
              </w:rPr>
            </w:pPr>
          </w:p>
        </w:tc>
      </w:tr>
    </w:tbl>
    <w:p w:rsidR="00FD47DF" w:rsidRPr="006A4EC4" w:rsidRDefault="00FD47DF" w:rsidP="00FD47DF">
      <w:pPr>
        <w:spacing w:after="0" w:line="240" w:lineRule="auto"/>
        <w:jc w:val="center"/>
        <w:rPr>
          <w:rFonts w:ascii="Times New Roman" w:eastAsia="Times New Roman" w:hAnsi="Times New Roman" w:cs="Times New Roman"/>
          <w:b/>
          <w:bCs/>
          <w:sz w:val="28"/>
          <w:szCs w:val="28"/>
          <w:lang w:val="ro-RO"/>
        </w:rPr>
      </w:pPr>
    </w:p>
    <w:p w:rsidR="00B309B0" w:rsidRPr="00B309B0" w:rsidRDefault="00202940" w:rsidP="00FF342F">
      <w:pPr>
        <w:spacing w:after="0" w:line="240" w:lineRule="auto"/>
        <w:jc w:val="center"/>
        <w:rPr>
          <w:rFonts w:ascii="Times New Roman" w:eastAsia="Times New Roman" w:hAnsi="Times New Roman" w:cs="Times New Roman"/>
          <w:b/>
          <w:bCs/>
          <w:sz w:val="28"/>
          <w:szCs w:val="28"/>
          <w:lang w:val="ro-RO" w:eastAsia="ru-RU"/>
        </w:rPr>
      </w:pPr>
      <w:r w:rsidRPr="006A4EC4">
        <w:rPr>
          <w:rFonts w:ascii="Times New Roman" w:eastAsia="Times New Roman" w:hAnsi="Times New Roman" w:cs="Times New Roman"/>
          <w:b/>
          <w:bCs/>
          <w:sz w:val="28"/>
          <w:szCs w:val="28"/>
          <w:lang w:val="ro-RO" w:eastAsia="ru-RU"/>
        </w:rPr>
        <w:t>privind</w:t>
      </w:r>
      <w:r w:rsidR="00144D5D" w:rsidRPr="006A4EC4">
        <w:rPr>
          <w:rFonts w:ascii="Times New Roman" w:eastAsia="Times New Roman" w:hAnsi="Times New Roman" w:cs="Times New Roman"/>
          <w:b/>
          <w:bCs/>
          <w:sz w:val="28"/>
          <w:szCs w:val="28"/>
          <w:lang w:val="ro-RO" w:eastAsia="ru-RU"/>
        </w:rPr>
        <w:t xml:space="preserve"> </w:t>
      </w:r>
      <w:r w:rsidR="00FF342F">
        <w:rPr>
          <w:rFonts w:ascii="Times New Roman" w:eastAsia="Times New Roman" w:hAnsi="Times New Roman" w:cs="Times New Roman"/>
          <w:b/>
          <w:bCs/>
          <w:sz w:val="28"/>
          <w:szCs w:val="28"/>
          <w:lang w:val="ro-RO" w:eastAsia="ru-RU"/>
        </w:rPr>
        <w:t>modificarea unor acte normative</w:t>
      </w:r>
    </w:p>
    <w:p w:rsidR="00FD47DF" w:rsidRPr="006A4EC4" w:rsidRDefault="00FD47DF">
      <w:pPr>
        <w:spacing w:after="0" w:line="240" w:lineRule="auto"/>
        <w:jc w:val="center"/>
        <w:rPr>
          <w:rFonts w:ascii="Times New Roman" w:eastAsia="Times New Roman" w:hAnsi="Times New Roman" w:cs="Times New Roman"/>
          <w:b/>
          <w:bCs/>
          <w:sz w:val="28"/>
          <w:szCs w:val="28"/>
          <w:lang w:val="ro-RO" w:eastAsia="ru-RU"/>
        </w:rPr>
      </w:pPr>
    </w:p>
    <w:p w:rsidR="00FD47DF" w:rsidRPr="006A4EC4" w:rsidRDefault="00FD47DF" w:rsidP="00FD47DF">
      <w:pPr>
        <w:spacing w:after="0" w:line="240" w:lineRule="auto"/>
        <w:jc w:val="center"/>
        <w:rPr>
          <w:rFonts w:ascii="Times New Roman" w:eastAsia="Times New Roman" w:hAnsi="Times New Roman" w:cs="Times New Roman"/>
          <w:b/>
          <w:bCs/>
          <w:sz w:val="28"/>
          <w:szCs w:val="28"/>
          <w:lang w:val="ro-RO" w:eastAsia="ru-RU"/>
        </w:rPr>
      </w:pPr>
    </w:p>
    <w:p w:rsidR="00FD47DF" w:rsidRPr="006A4EC4" w:rsidRDefault="00A0627B" w:rsidP="001A218E">
      <w:pPr>
        <w:spacing w:after="0" w:line="240" w:lineRule="auto"/>
        <w:ind w:firstLine="633"/>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FD47DF" w:rsidRPr="006A4EC4">
        <w:rPr>
          <w:rFonts w:ascii="Times New Roman" w:eastAsia="Times New Roman" w:hAnsi="Times New Roman" w:cs="Times New Roman"/>
          <w:sz w:val="28"/>
          <w:szCs w:val="28"/>
          <w:lang w:val="ro-RO"/>
        </w:rPr>
        <w:t>Guvernul</w:t>
      </w:r>
    </w:p>
    <w:p w:rsidR="00FD47DF" w:rsidRPr="006A4EC4" w:rsidRDefault="00FD47DF" w:rsidP="00FD47DF">
      <w:pPr>
        <w:spacing w:after="0" w:line="240" w:lineRule="auto"/>
        <w:ind w:firstLine="567"/>
        <w:jc w:val="both"/>
        <w:rPr>
          <w:rFonts w:ascii="Times New Roman" w:eastAsia="Times New Roman" w:hAnsi="Times New Roman" w:cs="Times New Roman"/>
          <w:sz w:val="24"/>
          <w:szCs w:val="24"/>
          <w:lang w:val="ro-RO"/>
        </w:rPr>
      </w:pPr>
    </w:p>
    <w:p w:rsidR="00FD47DF" w:rsidRPr="00BC6466" w:rsidRDefault="00FD47DF" w:rsidP="00FD47DF">
      <w:pPr>
        <w:spacing w:after="0" w:line="240" w:lineRule="auto"/>
        <w:jc w:val="center"/>
        <w:rPr>
          <w:rFonts w:ascii="Times New Roman" w:eastAsia="Times New Roman" w:hAnsi="Times New Roman" w:cs="Times New Roman"/>
          <w:b/>
          <w:bCs/>
          <w:sz w:val="24"/>
          <w:szCs w:val="24"/>
          <w:lang w:val="ro-RO"/>
        </w:rPr>
      </w:pPr>
      <w:r w:rsidRPr="00BC6466">
        <w:rPr>
          <w:rFonts w:ascii="Times New Roman" w:eastAsia="Times New Roman" w:hAnsi="Times New Roman" w:cs="Times New Roman"/>
          <w:b/>
          <w:bCs/>
          <w:sz w:val="24"/>
          <w:szCs w:val="24"/>
          <w:lang w:val="ro-RO"/>
        </w:rPr>
        <w:t>HOTĂRĂŞTE:</w:t>
      </w:r>
    </w:p>
    <w:p w:rsidR="00FD47DF" w:rsidRPr="006A4EC4" w:rsidRDefault="00FD47DF" w:rsidP="00FD47DF">
      <w:pPr>
        <w:tabs>
          <w:tab w:val="left" w:pos="709"/>
        </w:tabs>
        <w:spacing w:after="0" w:line="240" w:lineRule="auto"/>
        <w:jc w:val="both"/>
        <w:rPr>
          <w:rFonts w:ascii="Times New Roman" w:eastAsia="Times New Roman" w:hAnsi="Times New Roman" w:cs="Times New Roman"/>
          <w:bCs/>
          <w:sz w:val="20"/>
          <w:szCs w:val="20"/>
          <w:lang w:val="ro-RO"/>
        </w:rPr>
      </w:pPr>
    </w:p>
    <w:p w:rsidR="00FD47DF" w:rsidRPr="006A4EC4" w:rsidRDefault="00FD47DF" w:rsidP="003073D7">
      <w:pPr>
        <w:spacing w:after="0" w:line="240" w:lineRule="auto"/>
        <w:ind w:firstLine="567"/>
        <w:jc w:val="both"/>
        <w:rPr>
          <w:rFonts w:ascii="Times New Roman" w:eastAsia="Times New Roman" w:hAnsi="Times New Roman" w:cs="Times New Roman"/>
          <w:bCs/>
          <w:sz w:val="28"/>
          <w:szCs w:val="28"/>
          <w:lang w:val="ro-RO"/>
        </w:rPr>
      </w:pPr>
      <w:r w:rsidRPr="006A4EC4">
        <w:rPr>
          <w:rFonts w:ascii="Times New Roman" w:eastAsia="Times New Roman" w:hAnsi="Times New Roman" w:cs="Times New Roman"/>
          <w:bCs/>
          <w:sz w:val="28"/>
          <w:szCs w:val="28"/>
          <w:lang w:val="ro-RO"/>
        </w:rPr>
        <w:t xml:space="preserve">Se aprobă </w:t>
      </w:r>
      <w:proofErr w:type="spellStart"/>
      <w:r w:rsidR="00301A71" w:rsidRPr="006A4EC4">
        <w:rPr>
          <w:rFonts w:ascii="Times New Roman" w:eastAsia="Times New Roman" w:hAnsi="Times New Roman" w:cs="Times New Roman"/>
          <w:bCs/>
          <w:sz w:val="28"/>
          <w:szCs w:val="28"/>
          <w:lang w:val="ro-RO"/>
        </w:rPr>
        <w:t>şi</w:t>
      </w:r>
      <w:proofErr w:type="spellEnd"/>
      <w:r w:rsidR="00301A71" w:rsidRPr="006A4EC4">
        <w:rPr>
          <w:rFonts w:ascii="Times New Roman" w:eastAsia="Times New Roman" w:hAnsi="Times New Roman" w:cs="Times New Roman"/>
          <w:bCs/>
          <w:sz w:val="28"/>
          <w:szCs w:val="28"/>
          <w:lang w:val="ro-RO"/>
        </w:rPr>
        <w:t xml:space="preserve"> se prezintă Parlamentului spre examinare </w:t>
      </w:r>
      <w:r w:rsidR="00704BA4">
        <w:rPr>
          <w:rFonts w:ascii="Times New Roman" w:eastAsia="Times New Roman" w:hAnsi="Times New Roman" w:cs="Times New Roman"/>
          <w:bCs/>
          <w:sz w:val="28"/>
          <w:szCs w:val="28"/>
          <w:lang w:val="ro-RO"/>
        </w:rPr>
        <w:t>proiectul de l</w:t>
      </w:r>
      <w:bookmarkStart w:id="0" w:name="_GoBack"/>
      <w:bookmarkEnd w:id="0"/>
      <w:r w:rsidRPr="006A4EC4">
        <w:rPr>
          <w:rFonts w:ascii="Times New Roman" w:eastAsia="Times New Roman" w:hAnsi="Times New Roman" w:cs="Times New Roman"/>
          <w:bCs/>
          <w:sz w:val="28"/>
          <w:szCs w:val="28"/>
          <w:lang w:val="ro-RO"/>
        </w:rPr>
        <w:t xml:space="preserve">ege </w:t>
      </w:r>
      <w:r w:rsidR="00FF342F">
        <w:rPr>
          <w:rFonts w:ascii="Times New Roman" w:eastAsia="Times New Roman" w:hAnsi="Times New Roman" w:cs="Times New Roman"/>
          <w:bCs/>
          <w:sz w:val="28"/>
          <w:szCs w:val="28"/>
          <w:lang w:val="ro-RO"/>
        </w:rPr>
        <w:t>privind</w:t>
      </w:r>
      <w:r w:rsidR="00B309B0" w:rsidRPr="00B309B0">
        <w:rPr>
          <w:rFonts w:ascii="Times New Roman" w:eastAsia="Times New Roman" w:hAnsi="Times New Roman" w:cs="Times New Roman"/>
          <w:bCs/>
          <w:sz w:val="28"/>
          <w:szCs w:val="28"/>
          <w:lang w:val="ro-RO"/>
        </w:rPr>
        <w:t xml:space="preserve"> modificarea unor acte normative</w:t>
      </w:r>
      <w:r w:rsidRPr="006A4EC4">
        <w:rPr>
          <w:rFonts w:ascii="Times New Roman" w:eastAsia="Times New Roman" w:hAnsi="Times New Roman" w:cs="Times New Roman"/>
          <w:bCs/>
          <w:sz w:val="28"/>
          <w:szCs w:val="28"/>
          <w:lang w:val="ro-RO"/>
        </w:rPr>
        <w:t>.</w:t>
      </w:r>
    </w:p>
    <w:p w:rsidR="00FD47DF" w:rsidRPr="006A4EC4" w:rsidRDefault="00FD47DF" w:rsidP="00FD47DF">
      <w:pPr>
        <w:spacing w:after="0" w:line="240" w:lineRule="auto"/>
        <w:jc w:val="both"/>
        <w:rPr>
          <w:rFonts w:ascii="Times New Roman" w:eastAsia="Times New Roman" w:hAnsi="Times New Roman" w:cs="Times New Roman"/>
          <w:bCs/>
          <w:sz w:val="28"/>
          <w:szCs w:val="28"/>
          <w:lang w:val="ro-RO"/>
        </w:rPr>
      </w:pPr>
    </w:p>
    <w:p w:rsidR="00FD47DF" w:rsidRPr="006A4EC4" w:rsidRDefault="00FD47DF" w:rsidP="00FD47DF">
      <w:pPr>
        <w:spacing w:after="0" w:line="240" w:lineRule="auto"/>
        <w:jc w:val="both"/>
        <w:rPr>
          <w:rFonts w:ascii="Times New Roman" w:eastAsia="Times New Roman" w:hAnsi="Times New Roman" w:cs="Times New Roman"/>
          <w:bCs/>
          <w:sz w:val="28"/>
          <w:szCs w:val="28"/>
          <w:lang w:val="ro-RO"/>
        </w:rPr>
      </w:pPr>
    </w:p>
    <w:p w:rsidR="00D63F68" w:rsidRPr="006A4EC4" w:rsidRDefault="00D63F68" w:rsidP="00D63F68">
      <w:pPr>
        <w:spacing w:after="0" w:line="240" w:lineRule="auto"/>
        <w:ind w:left="643"/>
        <w:rPr>
          <w:rFonts w:ascii="Times New Roman" w:eastAsia="Times New Roman" w:hAnsi="Times New Roman" w:cs="Times New Roman"/>
          <w:b/>
          <w:bCs/>
          <w:iCs/>
          <w:sz w:val="28"/>
          <w:szCs w:val="28"/>
          <w:lang w:val="ro-RO" w:eastAsia="ru-RU"/>
        </w:rPr>
      </w:pPr>
      <w:r w:rsidRPr="006A4EC4">
        <w:rPr>
          <w:rFonts w:ascii="Times New Roman" w:eastAsia="Times New Roman" w:hAnsi="Times New Roman" w:cs="Times New Roman"/>
          <w:b/>
          <w:bCs/>
          <w:iCs/>
          <w:sz w:val="28"/>
          <w:szCs w:val="28"/>
          <w:lang w:val="ro-RO" w:eastAsia="ru-RU"/>
        </w:rPr>
        <w:t>PRIM-MINISTRU                                                    Ion CHICU</w:t>
      </w:r>
    </w:p>
    <w:p w:rsidR="00D63F68" w:rsidRPr="006A4EC4" w:rsidRDefault="00D63F68" w:rsidP="00D63F68">
      <w:pPr>
        <w:spacing w:after="0" w:line="240" w:lineRule="auto"/>
        <w:ind w:left="643"/>
        <w:rPr>
          <w:rFonts w:ascii="Times New Roman" w:eastAsia="Times New Roman" w:hAnsi="Times New Roman" w:cs="Times New Roman"/>
          <w:b/>
          <w:bCs/>
          <w:iCs/>
          <w:sz w:val="28"/>
          <w:szCs w:val="28"/>
          <w:lang w:val="ro-RO" w:eastAsia="ru-RU"/>
        </w:rPr>
      </w:pPr>
    </w:p>
    <w:p w:rsidR="00D63F68" w:rsidRPr="006A4EC4" w:rsidRDefault="00D63F68" w:rsidP="00D63F68">
      <w:pPr>
        <w:spacing w:after="0" w:line="240" w:lineRule="auto"/>
        <w:ind w:left="643"/>
        <w:rPr>
          <w:rFonts w:ascii="Times New Roman" w:eastAsia="Times New Roman" w:hAnsi="Times New Roman" w:cs="Times New Roman"/>
          <w:b/>
          <w:bCs/>
          <w:iCs/>
          <w:sz w:val="28"/>
          <w:szCs w:val="28"/>
          <w:lang w:val="ro-RO" w:eastAsia="ru-RU"/>
        </w:rPr>
      </w:pPr>
      <w:r w:rsidRPr="006A4EC4">
        <w:rPr>
          <w:rFonts w:ascii="Times New Roman" w:eastAsia="Times New Roman" w:hAnsi="Times New Roman" w:cs="Times New Roman"/>
          <w:b/>
          <w:bCs/>
          <w:iCs/>
          <w:sz w:val="28"/>
          <w:szCs w:val="28"/>
          <w:lang w:val="ro-RO" w:eastAsia="ru-RU"/>
        </w:rPr>
        <w:t>Contrasemnează</w:t>
      </w:r>
    </w:p>
    <w:p w:rsidR="00D63F68" w:rsidRPr="006A4EC4" w:rsidRDefault="00D63F68" w:rsidP="00D63F68">
      <w:pPr>
        <w:spacing w:after="0" w:line="240" w:lineRule="auto"/>
        <w:ind w:left="643"/>
        <w:rPr>
          <w:rFonts w:ascii="Times New Roman" w:eastAsia="Times New Roman" w:hAnsi="Times New Roman" w:cs="Times New Roman"/>
          <w:b/>
          <w:bCs/>
          <w:iCs/>
          <w:sz w:val="28"/>
          <w:szCs w:val="28"/>
          <w:lang w:val="ro-RO" w:eastAsia="ru-RU"/>
        </w:rPr>
      </w:pPr>
    </w:p>
    <w:p w:rsidR="00D63F68" w:rsidRPr="006A4EC4" w:rsidRDefault="00D63F68" w:rsidP="00D63F68">
      <w:pPr>
        <w:spacing w:after="0" w:line="240" w:lineRule="auto"/>
        <w:ind w:left="643" w:hanging="76"/>
        <w:rPr>
          <w:rFonts w:ascii="Times New Roman" w:eastAsia="Times New Roman" w:hAnsi="Times New Roman" w:cs="Times New Roman"/>
          <w:b/>
          <w:sz w:val="28"/>
          <w:szCs w:val="28"/>
          <w:lang w:val="ro-RO" w:eastAsia="ru-RU"/>
        </w:rPr>
      </w:pPr>
      <w:r w:rsidRPr="006A4EC4">
        <w:rPr>
          <w:rFonts w:ascii="Times New Roman" w:eastAsia="Times New Roman" w:hAnsi="Times New Roman" w:cs="Times New Roman"/>
          <w:b/>
          <w:sz w:val="28"/>
          <w:szCs w:val="28"/>
          <w:lang w:val="ro-RO" w:eastAsia="ru-RU"/>
        </w:rPr>
        <w:t>Viceprim-ministru,                                                 Serghei PUȘCUȚA</w:t>
      </w:r>
    </w:p>
    <w:p w:rsidR="00D63F68" w:rsidRPr="006A4EC4" w:rsidRDefault="00D63F68" w:rsidP="00D63F68">
      <w:pPr>
        <w:spacing w:after="0" w:line="240" w:lineRule="auto"/>
        <w:ind w:left="643" w:hanging="76"/>
        <w:rPr>
          <w:rFonts w:ascii="Times New Roman" w:eastAsia="Times New Roman" w:hAnsi="Times New Roman" w:cs="Times New Roman"/>
          <w:b/>
          <w:sz w:val="28"/>
          <w:szCs w:val="28"/>
          <w:lang w:val="ro-RO" w:eastAsia="ru-RU"/>
        </w:rPr>
      </w:pPr>
      <w:r w:rsidRPr="006A4EC4">
        <w:rPr>
          <w:rFonts w:ascii="Times New Roman" w:eastAsia="Times New Roman" w:hAnsi="Times New Roman" w:cs="Times New Roman"/>
          <w:b/>
          <w:sz w:val="28"/>
          <w:szCs w:val="28"/>
          <w:lang w:val="ro-RO" w:eastAsia="ru-RU"/>
        </w:rPr>
        <w:t xml:space="preserve">Ministru al finanțelor                                                       </w:t>
      </w:r>
    </w:p>
    <w:p w:rsidR="00D63F68" w:rsidRPr="006A4EC4" w:rsidRDefault="00D63F68" w:rsidP="00D63F68">
      <w:pPr>
        <w:spacing w:after="0" w:line="240" w:lineRule="auto"/>
        <w:ind w:left="643"/>
        <w:rPr>
          <w:rFonts w:ascii="Times New Roman" w:eastAsia="Times New Roman" w:hAnsi="Times New Roman" w:cs="Times New Roman"/>
          <w:b/>
          <w:iCs/>
          <w:sz w:val="28"/>
          <w:szCs w:val="28"/>
          <w:lang w:val="ro-RO"/>
        </w:rPr>
      </w:pPr>
    </w:p>
    <w:p w:rsidR="00D63F68" w:rsidRPr="006A4EC4" w:rsidRDefault="00D63F68" w:rsidP="00D63F68">
      <w:pPr>
        <w:spacing w:after="0" w:line="240" w:lineRule="auto"/>
        <w:ind w:firstLine="567"/>
        <w:rPr>
          <w:rFonts w:ascii="Times New Roman" w:eastAsia="Times New Roman" w:hAnsi="Times New Roman" w:cs="Times New Roman"/>
          <w:b/>
          <w:iCs/>
          <w:sz w:val="28"/>
          <w:szCs w:val="28"/>
          <w:lang w:val="ro-RO"/>
        </w:rPr>
      </w:pPr>
      <w:r w:rsidRPr="006A4EC4">
        <w:rPr>
          <w:rFonts w:ascii="Times New Roman" w:eastAsia="Times New Roman" w:hAnsi="Times New Roman" w:cs="Times New Roman"/>
          <w:b/>
          <w:iCs/>
          <w:sz w:val="28"/>
          <w:szCs w:val="28"/>
          <w:lang w:val="ro-RO"/>
        </w:rPr>
        <w:t>Ministrul justiției                                                   Fadei NAGACEVSCHI</w:t>
      </w:r>
    </w:p>
    <w:p w:rsidR="00FD47DF" w:rsidRPr="006A4EC4" w:rsidRDefault="00FD47DF"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EA2596" w:rsidRDefault="00EA2596" w:rsidP="00EA2596">
      <w:pPr>
        <w:spacing w:after="0" w:line="240" w:lineRule="auto"/>
        <w:ind w:left="643"/>
        <w:jc w:val="right"/>
        <w:rPr>
          <w:rFonts w:ascii="Times New Roman" w:eastAsia="Times New Roman" w:hAnsi="Times New Roman" w:cs="Times New Roman"/>
          <w:b/>
          <w:iCs/>
          <w:sz w:val="28"/>
          <w:szCs w:val="28"/>
          <w:lang w:val="ro-RO"/>
        </w:rPr>
      </w:pPr>
    </w:p>
    <w:p w:rsidR="003063A3" w:rsidRDefault="003063A3" w:rsidP="00EA2596">
      <w:pPr>
        <w:spacing w:after="0" w:line="240" w:lineRule="auto"/>
        <w:ind w:left="643"/>
        <w:jc w:val="right"/>
        <w:rPr>
          <w:rFonts w:ascii="Times New Roman" w:eastAsia="Times New Roman" w:hAnsi="Times New Roman" w:cs="Times New Roman"/>
          <w:b/>
          <w:iCs/>
          <w:sz w:val="28"/>
          <w:szCs w:val="28"/>
          <w:lang w:val="ro-RO"/>
        </w:rPr>
      </w:pPr>
    </w:p>
    <w:p w:rsidR="003063A3" w:rsidRDefault="003063A3" w:rsidP="00EA2596">
      <w:pPr>
        <w:spacing w:after="0" w:line="240" w:lineRule="auto"/>
        <w:ind w:left="643"/>
        <w:jc w:val="right"/>
        <w:rPr>
          <w:rFonts w:ascii="Times New Roman" w:eastAsia="Times New Roman" w:hAnsi="Times New Roman" w:cs="Times New Roman"/>
          <w:b/>
          <w:iCs/>
          <w:sz w:val="28"/>
          <w:szCs w:val="28"/>
          <w:lang w:val="ro-RO"/>
        </w:rPr>
      </w:pPr>
    </w:p>
    <w:p w:rsidR="003063A3" w:rsidRDefault="003063A3" w:rsidP="00EA2596">
      <w:pPr>
        <w:spacing w:after="0" w:line="240" w:lineRule="auto"/>
        <w:ind w:left="643"/>
        <w:jc w:val="right"/>
        <w:rPr>
          <w:rFonts w:ascii="Times New Roman" w:eastAsia="Times New Roman" w:hAnsi="Times New Roman" w:cs="Times New Roman"/>
          <w:b/>
          <w:iCs/>
          <w:sz w:val="28"/>
          <w:szCs w:val="28"/>
          <w:lang w:val="ro-RO"/>
        </w:rPr>
      </w:pPr>
    </w:p>
    <w:p w:rsidR="003063A3" w:rsidRPr="006A4EC4" w:rsidRDefault="003063A3" w:rsidP="00EA2596">
      <w:pPr>
        <w:spacing w:after="0" w:line="240" w:lineRule="auto"/>
        <w:ind w:left="643"/>
        <w:jc w:val="right"/>
        <w:rPr>
          <w:rFonts w:ascii="Times New Roman" w:eastAsia="Times New Roman" w:hAnsi="Times New Roman" w:cs="Times New Roman"/>
          <w:b/>
          <w:iCs/>
          <w:sz w:val="28"/>
          <w:szCs w:val="28"/>
          <w:lang w:val="ro-RO"/>
        </w:rPr>
      </w:pPr>
    </w:p>
    <w:p w:rsidR="00727387" w:rsidRDefault="00727387" w:rsidP="002913E4">
      <w:pPr>
        <w:spacing w:line="240" w:lineRule="auto"/>
        <w:rPr>
          <w:rFonts w:ascii="Times New Roman" w:hAnsi="Times New Roman" w:cs="Times New Roman"/>
          <w:sz w:val="28"/>
          <w:szCs w:val="28"/>
          <w:lang w:val="ro-RO"/>
        </w:rPr>
      </w:pPr>
    </w:p>
    <w:p w:rsidR="00305F8C" w:rsidRPr="006A4EC4" w:rsidRDefault="00305F8C" w:rsidP="00473B89">
      <w:pPr>
        <w:spacing w:line="240" w:lineRule="auto"/>
        <w:jc w:val="right"/>
        <w:rPr>
          <w:rFonts w:ascii="Times New Roman" w:hAnsi="Times New Roman" w:cs="Times New Roman"/>
          <w:sz w:val="28"/>
          <w:szCs w:val="28"/>
          <w:lang w:val="ro-RO"/>
        </w:rPr>
      </w:pPr>
      <w:r w:rsidRPr="006A4EC4">
        <w:rPr>
          <w:rFonts w:ascii="Times New Roman" w:hAnsi="Times New Roman" w:cs="Times New Roman"/>
          <w:sz w:val="28"/>
          <w:szCs w:val="28"/>
          <w:lang w:val="ro-RO"/>
        </w:rPr>
        <w:lastRenderedPageBreak/>
        <w:t>Proiect</w:t>
      </w:r>
    </w:p>
    <w:p w:rsidR="00305F8C" w:rsidRPr="006A4EC4" w:rsidRDefault="00305F8C" w:rsidP="00473B89">
      <w:pPr>
        <w:spacing w:line="240" w:lineRule="auto"/>
        <w:jc w:val="center"/>
        <w:rPr>
          <w:rFonts w:ascii="Times New Roman" w:hAnsi="Times New Roman" w:cs="Times New Roman"/>
          <w:b/>
          <w:bCs/>
          <w:sz w:val="28"/>
          <w:szCs w:val="28"/>
          <w:lang w:val="ro-RO"/>
        </w:rPr>
      </w:pPr>
      <w:r w:rsidRPr="006A4EC4">
        <w:rPr>
          <w:rFonts w:ascii="Times New Roman" w:hAnsi="Times New Roman" w:cs="Times New Roman"/>
          <w:b/>
          <w:bCs/>
          <w:sz w:val="28"/>
          <w:szCs w:val="28"/>
          <w:lang w:val="ro-RO"/>
        </w:rPr>
        <w:t>PARLAMENTUL REPUBLICII MOLDOVA</w:t>
      </w:r>
    </w:p>
    <w:p w:rsidR="00305F8C" w:rsidRPr="006A4EC4" w:rsidRDefault="00305F8C" w:rsidP="00473B89">
      <w:pPr>
        <w:tabs>
          <w:tab w:val="center" w:pos="4466"/>
          <w:tab w:val="right" w:pos="8932"/>
        </w:tabs>
        <w:spacing w:line="240" w:lineRule="auto"/>
        <w:ind w:left="-709" w:right="990" w:firstLine="709"/>
        <w:rPr>
          <w:rFonts w:ascii="Times New Roman" w:hAnsi="Times New Roman" w:cs="Times New Roman"/>
          <w:b/>
          <w:bCs/>
          <w:spacing w:val="-6"/>
          <w:sz w:val="25"/>
          <w:szCs w:val="25"/>
          <w:lang w:val="ro-RO" w:eastAsia="ro-RO"/>
        </w:rPr>
      </w:pPr>
      <w:r w:rsidRPr="006A4EC4">
        <w:rPr>
          <w:rFonts w:ascii="Times New Roman" w:hAnsi="Times New Roman" w:cs="Times New Roman"/>
          <w:b/>
          <w:bCs/>
          <w:spacing w:val="-6"/>
          <w:sz w:val="28"/>
          <w:szCs w:val="28"/>
          <w:lang w:val="ro-RO" w:eastAsia="ro-RO"/>
        </w:rPr>
        <w:tab/>
        <w:t xml:space="preserve">L </w:t>
      </w:r>
      <w:r w:rsidRPr="006A4EC4">
        <w:rPr>
          <w:rFonts w:ascii="Times New Roman" w:hAnsi="Times New Roman" w:cs="Times New Roman"/>
          <w:b/>
          <w:bCs/>
          <w:spacing w:val="-6"/>
          <w:sz w:val="25"/>
          <w:szCs w:val="25"/>
          <w:lang w:val="ro-RO" w:eastAsia="ro-RO"/>
        </w:rPr>
        <w:t>E G E</w:t>
      </w:r>
    </w:p>
    <w:p w:rsidR="00FE19FC" w:rsidRDefault="00305F8C" w:rsidP="00652F8D">
      <w:pPr>
        <w:spacing w:before="240" w:after="0" w:line="240" w:lineRule="auto"/>
        <w:jc w:val="center"/>
        <w:rPr>
          <w:rFonts w:ascii="Times New Roman" w:eastAsia="Times New Roman" w:hAnsi="Times New Roman" w:cs="Times New Roman"/>
          <w:b/>
          <w:bCs/>
          <w:sz w:val="28"/>
          <w:szCs w:val="28"/>
          <w:lang w:val="ro-RO" w:eastAsia="ru-RU"/>
        </w:rPr>
      </w:pPr>
      <w:r w:rsidRPr="006A4EC4">
        <w:rPr>
          <w:rFonts w:ascii="Times New Roman" w:hAnsi="Times New Roman" w:cs="Times New Roman"/>
          <w:b/>
          <w:sz w:val="25"/>
          <w:szCs w:val="25"/>
          <w:lang w:val="ro-RO"/>
        </w:rPr>
        <w:tab/>
      </w:r>
      <w:r w:rsidR="003063A3" w:rsidRPr="003063A3">
        <w:rPr>
          <w:rFonts w:ascii="Times New Roman" w:eastAsia="Times New Roman" w:hAnsi="Times New Roman" w:cs="Times New Roman"/>
          <w:b/>
          <w:bCs/>
          <w:sz w:val="28"/>
          <w:szCs w:val="28"/>
          <w:lang w:val="ro-RO" w:eastAsia="ru-RU"/>
        </w:rPr>
        <w:t xml:space="preserve">privind </w:t>
      </w:r>
      <w:r w:rsidR="00FE19FC">
        <w:rPr>
          <w:rFonts w:ascii="Times New Roman" w:eastAsia="Times New Roman" w:hAnsi="Times New Roman" w:cs="Times New Roman"/>
          <w:b/>
          <w:bCs/>
          <w:sz w:val="28"/>
          <w:szCs w:val="28"/>
          <w:lang w:val="ro-RO" w:eastAsia="ru-RU"/>
        </w:rPr>
        <w:t>modificarea unor acte normative</w:t>
      </w:r>
    </w:p>
    <w:p w:rsidR="00C236D0" w:rsidRPr="009C1100" w:rsidRDefault="00305F8C" w:rsidP="00652F8D">
      <w:pPr>
        <w:spacing w:before="240" w:after="0" w:line="240" w:lineRule="auto"/>
        <w:jc w:val="center"/>
        <w:rPr>
          <w:rFonts w:ascii="Times New Roman" w:hAnsi="Times New Roman" w:cs="Times New Roman"/>
          <w:b/>
          <w:i/>
          <w:color w:val="000000" w:themeColor="text1"/>
          <w:sz w:val="28"/>
          <w:szCs w:val="28"/>
          <w:lang w:val="ro-RO"/>
        </w:rPr>
      </w:pPr>
      <w:r w:rsidRPr="009C1100">
        <w:rPr>
          <w:rFonts w:ascii="Times New Roman" w:hAnsi="Times New Roman" w:cs="Times New Roman"/>
          <w:color w:val="000000" w:themeColor="text1"/>
          <w:sz w:val="28"/>
          <w:szCs w:val="28"/>
          <w:lang w:val="ro-RO"/>
        </w:rPr>
        <w:t>Parlamentul adoptă prezenta lege organică</w:t>
      </w:r>
      <w:r w:rsidRPr="009C1100">
        <w:rPr>
          <w:rFonts w:ascii="Times New Roman" w:hAnsi="Times New Roman" w:cs="Times New Roman"/>
          <w:i/>
          <w:color w:val="000000" w:themeColor="text1"/>
          <w:sz w:val="28"/>
          <w:szCs w:val="28"/>
          <w:lang w:val="ro-RO"/>
        </w:rPr>
        <w:t>.</w:t>
      </w:r>
    </w:p>
    <w:p w:rsidR="00652F8D" w:rsidRPr="00BD1270" w:rsidRDefault="00305F8C" w:rsidP="00EA1D9F">
      <w:pPr>
        <w:pStyle w:val="Heading2"/>
        <w:spacing w:before="240" w:line="240" w:lineRule="auto"/>
        <w:ind w:firstLine="567"/>
        <w:jc w:val="both"/>
        <w:rPr>
          <w:rFonts w:ascii="Times New Roman" w:eastAsia="Calibri" w:hAnsi="Times New Roman" w:cs="Times New Roman"/>
          <w:b w:val="0"/>
          <w:bCs w:val="0"/>
          <w:color w:val="auto"/>
          <w:sz w:val="28"/>
          <w:szCs w:val="28"/>
          <w:lang w:val="ro-RO"/>
        </w:rPr>
      </w:pPr>
      <w:r w:rsidRPr="004F6153">
        <w:rPr>
          <w:rFonts w:ascii="Times New Roman" w:hAnsi="Times New Roman" w:cs="Times New Roman"/>
          <w:color w:val="000000" w:themeColor="text1"/>
          <w:sz w:val="28"/>
          <w:szCs w:val="28"/>
          <w:lang w:val="ro-RO"/>
        </w:rPr>
        <w:t xml:space="preserve"> </w:t>
      </w:r>
      <w:r w:rsidR="004F6153" w:rsidRPr="004F6153">
        <w:rPr>
          <w:rFonts w:ascii="Times New Roman" w:hAnsi="Times New Roman" w:cs="Times New Roman"/>
          <w:color w:val="000000" w:themeColor="text1"/>
          <w:sz w:val="28"/>
          <w:szCs w:val="28"/>
          <w:lang w:val="ro-RO"/>
        </w:rPr>
        <w:t>Art. I.</w:t>
      </w:r>
      <w:r w:rsidR="004F6153" w:rsidRPr="004F6153">
        <w:rPr>
          <w:rFonts w:ascii="Times New Roman" w:hAnsi="Times New Roman" w:cs="Times New Roman"/>
          <w:b w:val="0"/>
          <w:i/>
          <w:color w:val="000000" w:themeColor="text1"/>
          <w:sz w:val="28"/>
          <w:szCs w:val="28"/>
          <w:lang w:val="ro-RO"/>
        </w:rPr>
        <w:t xml:space="preserve"> – </w:t>
      </w:r>
      <w:r w:rsidR="004F6153" w:rsidRPr="004F6153">
        <w:rPr>
          <w:rFonts w:ascii="Times New Roman" w:hAnsi="Times New Roman" w:cs="Times New Roman"/>
          <w:b w:val="0"/>
          <w:color w:val="000000" w:themeColor="text1"/>
          <w:sz w:val="28"/>
          <w:szCs w:val="28"/>
          <w:lang w:val="ro-RO"/>
        </w:rPr>
        <w:t>Note</w:t>
      </w:r>
      <w:r w:rsidR="00652F8D">
        <w:rPr>
          <w:rFonts w:ascii="Times New Roman" w:hAnsi="Times New Roman" w:cs="Times New Roman"/>
          <w:b w:val="0"/>
          <w:color w:val="000000" w:themeColor="text1"/>
          <w:sz w:val="28"/>
          <w:szCs w:val="28"/>
          <w:lang w:val="ro-RO"/>
        </w:rPr>
        <w:t>le</w:t>
      </w:r>
      <w:r w:rsidR="004F6153" w:rsidRPr="004F6153">
        <w:rPr>
          <w:rFonts w:ascii="Times New Roman" w:hAnsi="Times New Roman" w:cs="Times New Roman"/>
          <w:b w:val="0"/>
          <w:color w:val="000000" w:themeColor="text1"/>
          <w:sz w:val="28"/>
          <w:szCs w:val="28"/>
          <w:lang w:val="ro-RO"/>
        </w:rPr>
        <w:t xml:space="preserve"> la Tabelul 1 din Anexa nr. 7 la Legea nr. 270/2018 privind sistemul unitar de salarizare în sectorul bugetar (Monitorul Oficial al Republicii Moldova, 2018, nr</w:t>
      </w:r>
      <w:r w:rsidR="004F6153" w:rsidRPr="00BD1270">
        <w:rPr>
          <w:rFonts w:ascii="Times New Roman" w:eastAsia="Calibri" w:hAnsi="Times New Roman" w:cs="Times New Roman"/>
          <w:b w:val="0"/>
          <w:bCs w:val="0"/>
          <w:color w:val="auto"/>
          <w:sz w:val="28"/>
          <w:szCs w:val="28"/>
          <w:lang w:val="ro-RO"/>
        </w:rPr>
        <w:t xml:space="preserve">. 441-447, art. 715), cu modificările ulterioare, </w:t>
      </w:r>
      <w:r w:rsidR="00652F8D" w:rsidRPr="00BD1270">
        <w:rPr>
          <w:rFonts w:ascii="Times New Roman" w:eastAsia="Calibri" w:hAnsi="Times New Roman" w:cs="Times New Roman"/>
          <w:b w:val="0"/>
          <w:bCs w:val="0"/>
          <w:color w:val="auto"/>
          <w:sz w:val="28"/>
          <w:szCs w:val="28"/>
          <w:lang w:val="ro-RO"/>
        </w:rPr>
        <w:t>se completează cu punctul 17</w:t>
      </w:r>
      <w:r w:rsidR="00652F8D" w:rsidRPr="00D369BF">
        <w:rPr>
          <w:rFonts w:ascii="Times New Roman" w:eastAsia="Calibri" w:hAnsi="Times New Roman" w:cs="Times New Roman"/>
          <w:b w:val="0"/>
          <w:bCs w:val="0"/>
          <w:color w:val="auto"/>
          <w:sz w:val="28"/>
          <w:szCs w:val="28"/>
          <w:vertAlign w:val="superscript"/>
          <w:lang w:val="ro-RO"/>
        </w:rPr>
        <w:t>1</w:t>
      </w:r>
      <w:r w:rsidR="00652F8D" w:rsidRPr="00BD1270">
        <w:rPr>
          <w:rFonts w:ascii="Times New Roman" w:eastAsia="Calibri" w:hAnsi="Times New Roman" w:cs="Times New Roman"/>
          <w:b w:val="0"/>
          <w:bCs w:val="0"/>
          <w:color w:val="auto"/>
          <w:sz w:val="28"/>
          <w:szCs w:val="28"/>
          <w:lang w:val="ro-RO"/>
        </w:rPr>
        <w:t xml:space="preserve"> cu următorul cuprins:</w:t>
      </w:r>
    </w:p>
    <w:p w:rsidR="004F6153" w:rsidRPr="00BD1270" w:rsidRDefault="00652F8D" w:rsidP="00EA1D9F">
      <w:pPr>
        <w:pStyle w:val="Heading2"/>
        <w:spacing w:before="0" w:line="240" w:lineRule="auto"/>
        <w:ind w:firstLine="567"/>
        <w:jc w:val="both"/>
        <w:rPr>
          <w:rFonts w:ascii="Times New Roman" w:eastAsia="Calibri" w:hAnsi="Times New Roman" w:cs="Times New Roman"/>
          <w:b w:val="0"/>
          <w:bCs w:val="0"/>
          <w:color w:val="auto"/>
          <w:sz w:val="28"/>
          <w:szCs w:val="28"/>
          <w:lang w:val="ro-RO"/>
        </w:rPr>
      </w:pPr>
      <w:r w:rsidRPr="00BD1270">
        <w:rPr>
          <w:rFonts w:ascii="Times New Roman" w:eastAsia="Calibri" w:hAnsi="Times New Roman" w:cs="Times New Roman"/>
          <w:b w:val="0"/>
          <w:bCs w:val="0"/>
          <w:color w:val="auto"/>
          <w:sz w:val="28"/>
          <w:szCs w:val="28"/>
          <w:lang w:val="ro-RO"/>
        </w:rPr>
        <w:t>„17</w:t>
      </w:r>
      <w:r w:rsidRPr="00D369BF">
        <w:rPr>
          <w:rFonts w:ascii="Times New Roman" w:eastAsia="Calibri" w:hAnsi="Times New Roman" w:cs="Times New Roman"/>
          <w:b w:val="0"/>
          <w:bCs w:val="0"/>
          <w:color w:val="auto"/>
          <w:sz w:val="28"/>
          <w:szCs w:val="28"/>
          <w:vertAlign w:val="superscript"/>
          <w:lang w:val="ro-RO"/>
        </w:rPr>
        <w:t>1</w:t>
      </w:r>
      <w:r w:rsidRPr="00BD1270">
        <w:rPr>
          <w:rFonts w:ascii="Times New Roman" w:eastAsia="Calibri" w:hAnsi="Times New Roman" w:cs="Times New Roman"/>
          <w:b w:val="0"/>
          <w:bCs w:val="0"/>
          <w:color w:val="auto"/>
          <w:sz w:val="28"/>
          <w:szCs w:val="28"/>
          <w:lang w:val="ro-RO"/>
        </w:rPr>
        <w:t xml:space="preserve">. Prin derogare de la punctul 17, pentru perioada primului semestru al anului de studii 2020-2021 (septembrie – decembrie 2020) </w:t>
      </w:r>
      <w:r w:rsidR="004F6153" w:rsidRPr="00BD1270">
        <w:rPr>
          <w:rFonts w:ascii="Times New Roman" w:eastAsia="Calibri" w:hAnsi="Times New Roman" w:cs="Times New Roman"/>
          <w:b w:val="0"/>
          <w:bCs w:val="0"/>
          <w:color w:val="auto"/>
          <w:sz w:val="28"/>
          <w:szCs w:val="28"/>
          <w:lang w:val="ro-RO"/>
        </w:rPr>
        <w:t>nu se limitează volumu</w:t>
      </w:r>
      <w:r w:rsidR="009E1398" w:rsidRPr="00BD1270">
        <w:rPr>
          <w:rFonts w:ascii="Times New Roman" w:eastAsia="Calibri" w:hAnsi="Times New Roman" w:cs="Times New Roman"/>
          <w:b w:val="0"/>
          <w:bCs w:val="0"/>
          <w:color w:val="auto"/>
          <w:sz w:val="28"/>
          <w:szCs w:val="28"/>
          <w:lang w:val="ro-RO"/>
        </w:rPr>
        <w:t>l activității didactice desfășu</w:t>
      </w:r>
      <w:r w:rsidR="004F6153" w:rsidRPr="00BD1270">
        <w:rPr>
          <w:rFonts w:ascii="Times New Roman" w:eastAsia="Calibri" w:hAnsi="Times New Roman" w:cs="Times New Roman"/>
          <w:b w:val="0"/>
          <w:bCs w:val="0"/>
          <w:color w:val="auto"/>
          <w:sz w:val="28"/>
          <w:szCs w:val="28"/>
          <w:lang w:val="ro-RO"/>
        </w:rPr>
        <w:t>r</w:t>
      </w:r>
      <w:r w:rsidR="009E1398" w:rsidRPr="00BD1270">
        <w:rPr>
          <w:rFonts w:ascii="Times New Roman" w:eastAsia="Calibri" w:hAnsi="Times New Roman" w:cs="Times New Roman"/>
          <w:b w:val="0"/>
          <w:bCs w:val="0"/>
          <w:color w:val="auto"/>
          <w:sz w:val="28"/>
          <w:szCs w:val="28"/>
          <w:lang w:val="ro-RO"/>
        </w:rPr>
        <w:t>a</w:t>
      </w:r>
      <w:r w:rsidR="004F6153" w:rsidRPr="00BD1270">
        <w:rPr>
          <w:rFonts w:ascii="Times New Roman" w:eastAsia="Calibri" w:hAnsi="Times New Roman" w:cs="Times New Roman"/>
          <w:b w:val="0"/>
          <w:bCs w:val="0"/>
          <w:color w:val="auto"/>
          <w:sz w:val="28"/>
          <w:szCs w:val="28"/>
          <w:lang w:val="ro-RO"/>
        </w:rPr>
        <w:t xml:space="preserve">te de cadrele didactice, inclusiv cu funcții de conducere, în instituțiile de educație timpurie, </w:t>
      </w:r>
      <w:proofErr w:type="spellStart"/>
      <w:r w:rsidR="004F6153" w:rsidRPr="00BD1270">
        <w:rPr>
          <w:rFonts w:ascii="Times New Roman" w:eastAsia="Calibri" w:hAnsi="Times New Roman" w:cs="Times New Roman"/>
          <w:b w:val="0"/>
          <w:bCs w:val="0"/>
          <w:color w:val="auto"/>
          <w:sz w:val="28"/>
          <w:szCs w:val="28"/>
          <w:lang w:val="ro-RO"/>
        </w:rPr>
        <w:t>învățămînt</w:t>
      </w:r>
      <w:proofErr w:type="spellEnd"/>
      <w:r w:rsidR="004F6153" w:rsidRPr="00BD1270">
        <w:rPr>
          <w:rFonts w:ascii="Times New Roman" w:eastAsia="Calibri" w:hAnsi="Times New Roman" w:cs="Times New Roman"/>
          <w:b w:val="0"/>
          <w:bCs w:val="0"/>
          <w:color w:val="auto"/>
          <w:sz w:val="28"/>
          <w:szCs w:val="28"/>
          <w:lang w:val="ro-RO"/>
        </w:rPr>
        <w:t xml:space="preserve"> primar, gimnazial, liceal și extrașcolar.</w:t>
      </w:r>
    </w:p>
    <w:p w:rsidR="00D369BF" w:rsidRDefault="004F6153" w:rsidP="00EA1D9F">
      <w:pPr>
        <w:pStyle w:val="Heading2"/>
        <w:spacing w:before="0" w:line="240" w:lineRule="auto"/>
        <w:ind w:firstLine="567"/>
        <w:jc w:val="both"/>
        <w:rPr>
          <w:rFonts w:ascii="Times New Roman" w:eastAsia="Calibri" w:hAnsi="Times New Roman" w:cs="Times New Roman"/>
          <w:b w:val="0"/>
          <w:bCs w:val="0"/>
          <w:color w:val="auto"/>
          <w:sz w:val="28"/>
          <w:szCs w:val="28"/>
          <w:lang w:val="ro-RO"/>
        </w:rPr>
      </w:pPr>
      <w:r w:rsidRPr="00BD1270">
        <w:rPr>
          <w:rFonts w:ascii="Times New Roman" w:eastAsia="Calibri" w:hAnsi="Times New Roman" w:cs="Times New Roman"/>
          <w:b w:val="0"/>
          <w:bCs w:val="0"/>
          <w:color w:val="auto"/>
          <w:sz w:val="28"/>
          <w:szCs w:val="28"/>
          <w:lang w:val="ro-RO"/>
        </w:rPr>
        <w:t>Aprobarea numărului suplimentar de ore ce depășeș</w:t>
      </w:r>
      <w:r w:rsidR="00AB2008" w:rsidRPr="00BD1270">
        <w:rPr>
          <w:rFonts w:ascii="Times New Roman" w:eastAsia="Calibri" w:hAnsi="Times New Roman" w:cs="Times New Roman"/>
          <w:b w:val="0"/>
          <w:bCs w:val="0"/>
          <w:color w:val="auto"/>
          <w:sz w:val="28"/>
          <w:szCs w:val="28"/>
          <w:lang w:val="ro-RO"/>
        </w:rPr>
        <w:t xml:space="preserve">te limita admisă de punctul 17 </w:t>
      </w:r>
      <w:r w:rsidRPr="00BD1270">
        <w:rPr>
          <w:rFonts w:ascii="Times New Roman" w:eastAsia="Calibri" w:hAnsi="Times New Roman" w:cs="Times New Roman"/>
          <w:b w:val="0"/>
          <w:bCs w:val="0"/>
          <w:color w:val="auto"/>
          <w:sz w:val="28"/>
          <w:szCs w:val="28"/>
          <w:lang w:val="ro-RO"/>
        </w:rPr>
        <w:t>se va coordona cu Ministerul Educației, Culturii și Cercetării.</w:t>
      </w:r>
    </w:p>
    <w:p w:rsidR="00204CAC" w:rsidRPr="00BD1270" w:rsidRDefault="00AB2008" w:rsidP="00EA1D9F">
      <w:pPr>
        <w:pStyle w:val="Heading2"/>
        <w:spacing w:before="0" w:line="240" w:lineRule="auto"/>
        <w:ind w:firstLine="567"/>
        <w:jc w:val="both"/>
        <w:rPr>
          <w:rFonts w:ascii="Times New Roman" w:eastAsia="Calibri" w:hAnsi="Times New Roman" w:cs="Times New Roman"/>
          <w:b w:val="0"/>
          <w:bCs w:val="0"/>
          <w:color w:val="auto"/>
          <w:sz w:val="28"/>
          <w:szCs w:val="28"/>
          <w:lang w:val="ro-RO"/>
        </w:rPr>
      </w:pPr>
      <w:r w:rsidRPr="00BD1270">
        <w:rPr>
          <w:rFonts w:ascii="Times New Roman" w:eastAsia="Calibri" w:hAnsi="Times New Roman" w:cs="Times New Roman"/>
          <w:b w:val="0"/>
          <w:bCs w:val="0"/>
          <w:color w:val="auto"/>
          <w:sz w:val="28"/>
          <w:szCs w:val="28"/>
          <w:lang w:val="ro-RO"/>
        </w:rPr>
        <w:t xml:space="preserve">Guvernul este în drept să decidă în privința prelungirii termenului indicat în primul alineat, dar nu mai mult </w:t>
      </w:r>
      <w:proofErr w:type="spellStart"/>
      <w:r w:rsidRPr="00BD1270">
        <w:rPr>
          <w:rFonts w:ascii="Times New Roman" w:eastAsia="Calibri" w:hAnsi="Times New Roman" w:cs="Times New Roman"/>
          <w:b w:val="0"/>
          <w:bCs w:val="0"/>
          <w:color w:val="auto"/>
          <w:sz w:val="28"/>
          <w:szCs w:val="28"/>
          <w:lang w:val="ro-RO"/>
        </w:rPr>
        <w:t>decît</w:t>
      </w:r>
      <w:proofErr w:type="spellEnd"/>
      <w:r w:rsidRPr="00BD1270">
        <w:rPr>
          <w:rFonts w:ascii="Times New Roman" w:eastAsia="Calibri" w:hAnsi="Times New Roman" w:cs="Times New Roman"/>
          <w:b w:val="0"/>
          <w:bCs w:val="0"/>
          <w:color w:val="auto"/>
          <w:sz w:val="28"/>
          <w:szCs w:val="28"/>
          <w:lang w:val="ro-RO"/>
        </w:rPr>
        <w:t xml:space="preserve"> cu 6 luni de la data expirării acestuia.”</w:t>
      </w:r>
    </w:p>
    <w:p w:rsidR="00C236D0" w:rsidRPr="00DE6DA9" w:rsidRDefault="00C236D0" w:rsidP="00EA1D9F">
      <w:pPr>
        <w:spacing w:before="120" w:after="0" w:line="240" w:lineRule="auto"/>
        <w:ind w:firstLine="567"/>
        <w:jc w:val="both"/>
        <w:rPr>
          <w:rFonts w:ascii="Times New Roman" w:eastAsia="Calibri" w:hAnsi="Times New Roman" w:cs="Times New Roman"/>
          <w:sz w:val="28"/>
          <w:szCs w:val="28"/>
          <w:lang w:val="ro-RO"/>
        </w:rPr>
      </w:pPr>
      <w:r w:rsidRPr="00BD1270">
        <w:rPr>
          <w:rFonts w:ascii="Times New Roman" w:eastAsia="Calibri" w:hAnsi="Times New Roman" w:cs="Times New Roman"/>
          <w:b/>
          <w:sz w:val="28"/>
          <w:szCs w:val="28"/>
          <w:lang w:val="ro-RO"/>
        </w:rPr>
        <w:t>Art. I</w:t>
      </w:r>
      <w:r w:rsidR="004F6153" w:rsidRPr="00BD1270">
        <w:rPr>
          <w:rFonts w:ascii="Times New Roman" w:eastAsia="Calibri" w:hAnsi="Times New Roman" w:cs="Times New Roman"/>
          <w:b/>
          <w:sz w:val="28"/>
          <w:szCs w:val="28"/>
          <w:lang w:val="ro-RO"/>
        </w:rPr>
        <w:t>I</w:t>
      </w:r>
      <w:r w:rsidRPr="00BD1270">
        <w:rPr>
          <w:rFonts w:ascii="Times New Roman" w:eastAsia="Calibri" w:hAnsi="Times New Roman" w:cs="Times New Roman"/>
          <w:b/>
          <w:sz w:val="28"/>
          <w:szCs w:val="28"/>
          <w:lang w:val="ro-RO"/>
        </w:rPr>
        <w:t>.</w:t>
      </w:r>
      <w:r w:rsidRPr="009C1100">
        <w:rPr>
          <w:rFonts w:ascii="Times New Roman" w:eastAsia="Calibri" w:hAnsi="Times New Roman" w:cs="Times New Roman"/>
          <w:sz w:val="28"/>
          <w:szCs w:val="28"/>
          <w:lang w:val="ro-RO"/>
        </w:rPr>
        <w:t xml:space="preserve"> –</w:t>
      </w:r>
      <w:r w:rsidR="008F2E36" w:rsidRPr="00BD1270">
        <w:rPr>
          <w:rFonts w:ascii="Times New Roman" w:eastAsia="Calibri" w:hAnsi="Times New Roman" w:cs="Times New Roman"/>
          <w:sz w:val="28"/>
          <w:szCs w:val="28"/>
          <w:lang w:val="ro-RO"/>
        </w:rPr>
        <w:t xml:space="preserve"> </w:t>
      </w:r>
      <w:r w:rsidR="003073D7" w:rsidRPr="00DE6DA9">
        <w:rPr>
          <w:rFonts w:ascii="Times New Roman" w:eastAsia="Calibri" w:hAnsi="Times New Roman" w:cs="Times New Roman"/>
          <w:sz w:val="28"/>
          <w:szCs w:val="28"/>
          <w:lang w:val="ro-RO"/>
        </w:rPr>
        <w:t>Legea nr.</w:t>
      </w:r>
      <w:r w:rsidR="00A74EBB" w:rsidRPr="00DE6DA9">
        <w:rPr>
          <w:rFonts w:ascii="Times New Roman" w:eastAsia="Calibri" w:hAnsi="Times New Roman" w:cs="Times New Roman"/>
          <w:sz w:val="28"/>
          <w:szCs w:val="28"/>
          <w:lang w:val="ro-RO"/>
        </w:rPr>
        <w:t xml:space="preserve"> </w:t>
      </w:r>
      <w:r w:rsidR="003073D7" w:rsidRPr="00DE6DA9">
        <w:rPr>
          <w:rFonts w:ascii="Times New Roman" w:eastAsia="Calibri" w:hAnsi="Times New Roman" w:cs="Times New Roman"/>
          <w:sz w:val="28"/>
          <w:szCs w:val="28"/>
          <w:lang w:val="ro-RO"/>
        </w:rPr>
        <w:t>60/2020 privind instituirea unor măsuri de susținere a activității de întreprinzător și m</w:t>
      </w:r>
      <w:r w:rsidR="00B51D47">
        <w:rPr>
          <w:rFonts w:ascii="Times New Roman" w:eastAsia="Calibri" w:hAnsi="Times New Roman" w:cs="Times New Roman"/>
          <w:sz w:val="28"/>
          <w:szCs w:val="28"/>
          <w:lang w:val="ro-RO"/>
        </w:rPr>
        <w:t>odificarea unor acte normative</w:t>
      </w:r>
      <w:r w:rsidRPr="00DE6DA9">
        <w:rPr>
          <w:rFonts w:ascii="Times New Roman" w:eastAsia="Calibri" w:hAnsi="Times New Roman" w:cs="Times New Roman"/>
          <w:sz w:val="28"/>
          <w:szCs w:val="28"/>
          <w:lang w:val="ro-RO"/>
        </w:rPr>
        <w:t xml:space="preserve"> </w:t>
      </w:r>
      <w:r w:rsidR="00B51D47">
        <w:rPr>
          <w:rFonts w:ascii="Times New Roman" w:eastAsia="Calibri" w:hAnsi="Times New Roman" w:cs="Times New Roman"/>
          <w:sz w:val="28"/>
          <w:szCs w:val="28"/>
          <w:lang w:val="ro-RO"/>
        </w:rPr>
        <w:t>(</w:t>
      </w:r>
      <w:r w:rsidRPr="00DE6DA9">
        <w:rPr>
          <w:rFonts w:ascii="Times New Roman" w:eastAsia="Calibri" w:hAnsi="Times New Roman" w:cs="Times New Roman"/>
          <w:sz w:val="28"/>
          <w:szCs w:val="28"/>
          <w:lang w:val="ro-RO"/>
        </w:rPr>
        <w:t>Monitorul Oficial al</w:t>
      </w:r>
      <w:r w:rsidR="003073D7" w:rsidRPr="00DE6DA9">
        <w:rPr>
          <w:rFonts w:ascii="Times New Roman" w:eastAsia="Calibri" w:hAnsi="Times New Roman" w:cs="Times New Roman"/>
          <w:sz w:val="28"/>
          <w:szCs w:val="28"/>
          <w:lang w:val="ro-RO"/>
        </w:rPr>
        <w:t xml:space="preserve"> Republicii Moldova, 2020</w:t>
      </w:r>
      <w:r w:rsidRPr="00DE6DA9">
        <w:rPr>
          <w:rFonts w:ascii="Times New Roman" w:eastAsia="Calibri" w:hAnsi="Times New Roman" w:cs="Times New Roman"/>
          <w:sz w:val="28"/>
          <w:szCs w:val="28"/>
          <w:lang w:val="ro-RO"/>
        </w:rPr>
        <w:t xml:space="preserve">, nr. </w:t>
      </w:r>
      <w:r w:rsidR="003073D7" w:rsidRPr="00DE6DA9">
        <w:rPr>
          <w:rFonts w:ascii="Times New Roman" w:eastAsia="Calibri" w:hAnsi="Times New Roman" w:cs="Times New Roman"/>
          <w:sz w:val="28"/>
          <w:szCs w:val="28"/>
          <w:lang w:val="ro-RO"/>
        </w:rPr>
        <w:t>108-109, art. 186</w:t>
      </w:r>
      <w:r w:rsidR="00B51D47">
        <w:rPr>
          <w:rFonts w:ascii="Times New Roman" w:eastAsia="Calibri" w:hAnsi="Times New Roman" w:cs="Times New Roman"/>
          <w:sz w:val="28"/>
          <w:szCs w:val="28"/>
          <w:lang w:val="ro-RO"/>
        </w:rPr>
        <w:t>)</w:t>
      </w:r>
      <w:r w:rsidRPr="00DE6DA9">
        <w:rPr>
          <w:rFonts w:ascii="Times New Roman" w:eastAsia="Calibri" w:hAnsi="Times New Roman" w:cs="Times New Roman"/>
          <w:sz w:val="28"/>
          <w:szCs w:val="28"/>
          <w:lang w:val="ro-RO"/>
        </w:rPr>
        <w:t>, se modifică după cum urmează:</w:t>
      </w:r>
    </w:p>
    <w:p w:rsidR="00A0627B" w:rsidRDefault="00A0627B" w:rsidP="00EA1D9F">
      <w:pPr>
        <w:spacing w:after="0" w:line="240" w:lineRule="auto"/>
        <w:ind w:firstLine="567"/>
        <w:jc w:val="both"/>
        <w:rPr>
          <w:rFonts w:ascii="Times New Roman" w:eastAsia="Calibri" w:hAnsi="Times New Roman" w:cs="Times New Roman"/>
          <w:sz w:val="28"/>
          <w:szCs w:val="28"/>
          <w:lang w:val="ro-RO"/>
        </w:rPr>
      </w:pPr>
    </w:p>
    <w:p w:rsidR="00A0627B" w:rsidRPr="0049304C" w:rsidRDefault="00B51D47" w:rsidP="00C1390C">
      <w:pPr>
        <w:pStyle w:val="ListParagraph"/>
        <w:numPr>
          <w:ilvl w:val="0"/>
          <w:numId w:val="2"/>
        </w:numPr>
        <w:spacing w:after="120" w:line="240" w:lineRule="auto"/>
        <w:ind w:left="567" w:firstLine="142"/>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Partea dispozitivă a a</w:t>
      </w:r>
      <w:r w:rsidR="00A0627B" w:rsidRPr="0049304C">
        <w:rPr>
          <w:rFonts w:ascii="Times New Roman" w:eastAsia="Calibri" w:hAnsi="Times New Roman" w:cs="Times New Roman"/>
          <w:sz w:val="28"/>
          <w:szCs w:val="28"/>
          <w:lang w:val="ro-RO" w:eastAsia="ru-RU"/>
        </w:rPr>
        <w:t>rt</w:t>
      </w:r>
      <w:r>
        <w:rPr>
          <w:rFonts w:ascii="Times New Roman" w:eastAsia="Calibri" w:hAnsi="Times New Roman" w:cs="Times New Roman"/>
          <w:sz w:val="28"/>
          <w:szCs w:val="28"/>
          <w:lang w:val="ro-RO" w:eastAsia="ru-RU"/>
        </w:rPr>
        <w:t xml:space="preserve">icolului </w:t>
      </w:r>
      <w:r w:rsidR="00DA4F3C">
        <w:rPr>
          <w:rFonts w:ascii="Times New Roman" w:eastAsia="Calibri" w:hAnsi="Times New Roman" w:cs="Times New Roman"/>
          <w:sz w:val="28"/>
          <w:szCs w:val="28"/>
          <w:lang w:val="ro-RO" w:eastAsia="ru-RU"/>
        </w:rPr>
        <w:t>I.</w:t>
      </w:r>
      <w:r w:rsidR="00A0627B" w:rsidRPr="0049304C">
        <w:rPr>
          <w:rFonts w:ascii="Times New Roman" w:eastAsia="Calibri" w:hAnsi="Times New Roman" w:cs="Times New Roman"/>
          <w:sz w:val="28"/>
          <w:szCs w:val="28"/>
          <w:lang w:val="ro-RO" w:eastAsia="ru-RU"/>
        </w:rPr>
        <w:t xml:space="preserve"> va avea următorul cuprins:</w:t>
      </w:r>
    </w:p>
    <w:p w:rsidR="00C236D0" w:rsidRPr="00345ACA" w:rsidRDefault="00A0627B" w:rsidP="00EA1D9F">
      <w:pPr>
        <w:spacing w:after="120" w:line="240" w:lineRule="auto"/>
        <w:ind w:firstLine="567"/>
        <w:jc w:val="both"/>
        <w:rPr>
          <w:rFonts w:ascii="Times New Roman" w:eastAsia="Calibri" w:hAnsi="Times New Roman" w:cs="Times New Roman"/>
          <w:sz w:val="28"/>
          <w:szCs w:val="28"/>
          <w:lang w:val="ro-RO" w:eastAsia="ru-RU"/>
        </w:rPr>
      </w:pPr>
      <w:r w:rsidRPr="0049304C">
        <w:rPr>
          <w:rFonts w:ascii="Times New Roman" w:eastAsia="Calibri" w:hAnsi="Times New Roman" w:cs="Times New Roman"/>
          <w:sz w:val="28"/>
          <w:szCs w:val="28"/>
          <w:lang w:val="ro-RO" w:eastAsia="ru-RU"/>
        </w:rPr>
        <w:t>„Art</w:t>
      </w:r>
      <w:r w:rsidRPr="00345ACA">
        <w:rPr>
          <w:rFonts w:ascii="Times New Roman" w:eastAsia="Calibri" w:hAnsi="Times New Roman" w:cs="Times New Roman"/>
          <w:sz w:val="28"/>
          <w:szCs w:val="28"/>
          <w:lang w:val="ro-RO" w:eastAsia="ru-RU"/>
        </w:rPr>
        <w:t>. I</w:t>
      </w:r>
      <w:r w:rsidR="00DA4F3C">
        <w:rPr>
          <w:rFonts w:ascii="Times New Roman" w:eastAsia="Calibri" w:hAnsi="Times New Roman" w:cs="Times New Roman"/>
          <w:sz w:val="28"/>
          <w:szCs w:val="28"/>
          <w:lang w:val="ro-RO" w:eastAsia="ru-RU"/>
        </w:rPr>
        <w:t>.</w:t>
      </w:r>
      <w:r w:rsidRPr="00345ACA">
        <w:rPr>
          <w:rFonts w:ascii="Times New Roman" w:eastAsia="Calibri" w:hAnsi="Times New Roman" w:cs="Times New Roman"/>
          <w:sz w:val="28"/>
          <w:szCs w:val="28"/>
          <w:lang w:val="ro-RO" w:eastAsia="ru-RU"/>
        </w:rPr>
        <w:t xml:space="preserve"> – În vederea susținerii angajaților și a angajatorilor în condițiile efectelor economice ale situației epidemiologice (COVID-19)</w:t>
      </w:r>
      <w:r w:rsidRPr="00345ACA">
        <w:rPr>
          <w:lang w:val="ro-RO"/>
        </w:rPr>
        <w:t xml:space="preserve"> </w:t>
      </w:r>
      <w:r w:rsidRPr="00345ACA">
        <w:rPr>
          <w:rFonts w:ascii="Times New Roman" w:hAnsi="Times New Roman" w:cs="Times New Roman"/>
          <w:sz w:val="28"/>
          <w:szCs w:val="28"/>
          <w:lang w:val="ro-RO"/>
        </w:rPr>
        <w:t>precum și</w:t>
      </w:r>
      <w:r w:rsidRPr="00345ACA">
        <w:rPr>
          <w:lang w:val="ro-RO"/>
        </w:rPr>
        <w:t xml:space="preserve"> </w:t>
      </w:r>
      <w:r w:rsidRPr="00345ACA">
        <w:rPr>
          <w:rFonts w:ascii="Times New Roman" w:eastAsia="Calibri" w:hAnsi="Times New Roman" w:cs="Times New Roman"/>
          <w:sz w:val="28"/>
          <w:szCs w:val="28"/>
          <w:lang w:val="ro-RO" w:eastAsia="ru-RU"/>
        </w:rPr>
        <w:t>a producători</w:t>
      </w:r>
      <w:r w:rsidR="00727387">
        <w:rPr>
          <w:rFonts w:ascii="Times New Roman" w:eastAsia="Calibri" w:hAnsi="Times New Roman" w:cs="Times New Roman"/>
          <w:sz w:val="28"/>
          <w:szCs w:val="28"/>
          <w:lang w:val="ro-RO" w:eastAsia="ru-RU"/>
        </w:rPr>
        <w:t>lor agricoli</w:t>
      </w:r>
      <w:r w:rsidRPr="00345ACA">
        <w:rPr>
          <w:rFonts w:ascii="Times New Roman" w:eastAsia="Calibri" w:hAnsi="Times New Roman" w:cs="Times New Roman"/>
          <w:sz w:val="28"/>
          <w:szCs w:val="28"/>
          <w:lang w:val="ro-RO" w:eastAsia="ru-RU"/>
        </w:rPr>
        <w:t xml:space="preserve"> afectați de secetă și alte condiții climaterice nefavorabile, se instituie Programul de subvenționare a dobânzilor și Programul de rambursare a TVA.</w:t>
      </w:r>
    </w:p>
    <w:p w:rsidR="00A0627B" w:rsidRDefault="00A0627B" w:rsidP="00EA1D9F">
      <w:pPr>
        <w:spacing w:after="120" w:line="240" w:lineRule="auto"/>
        <w:ind w:firstLine="567"/>
        <w:jc w:val="both"/>
        <w:rPr>
          <w:rFonts w:ascii="Times New Roman" w:eastAsia="Calibri" w:hAnsi="Times New Roman" w:cs="Times New Roman"/>
          <w:sz w:val="28"/>
          <w:szCs w:val="28"/>
          <w:lang w:val="ro-RO" w:eastAsia="ru-RU"/>
        </w:rPr>
      </w:pPr>
      <w:r w:rsidRPr="00345ACA">
        <w:rPr>
          <w:rFonts w:ascii="Times New Roman" w:eastAsia="Calibri" w:hAnsi="Times New Roman" w:cs="Times New Roman"/>
          <w:sz w:val="28"/>
          <w:szCs w:val="28"/>
          <w:lang w:val="ro-RO" w:eastAsia="ru-RU"/>
        </w:rPr>
        <w:t xml:space="preserve">În sensul </w:t>
      </w:r>
      <w:proofErr w:type="spellStart"/>
      <w:r w:rsidR="008D53DD">
        <w:rPr>
          <w:rFonts w:ascii="Times New Roman" w:eastAsia="Calibri" w:hAnsi="Times New Roman" w:cs="Times New Roman"/>
          <w:sz w:val="28"/>
          <w:szCs w:val="28"/>
          <w:lang w:val="ro-RO" w:eastAsia="ru-RU"/>
        </w:rPr>
        <w:t>Art.</w:t>
      </w:r>
      <w:r w:rsidRPr="00345ACA">
        <w:rPr>
          <w:rFonts w:ascii="Times New Roman" w:eastAsia="Calibri" w:hAnsi="Times New Roman" w:cs="Times New Roman"/>
          <w:sz w:val="28"/>
          <w:szCs w:val="28"/>
          <w:lang w:val="ro-RO" w:eastAsia="ru-RU"/>
        </w:rPr>
        <w:t>I</w:t>
      </w:r>
      <w:proofErr w:type="spellEnd"/>
      <w:r w:rsidRPr="00345ACA">
        <w:rPr>
          <w:rFonts w:ascii="Times New Roman" w:eastAsia="Calibri" w:hAnsi="Times New Roman" w:cs="Times New Roman"/>
          <w:sz w:val="28"/>
          <w:szCs w:val="28"/>
          <w:lang w:val="ro-RO" w:eastAsia="ru-RU"/>
        </w:rPr>
        <w:t xml:space="preserve"> și </w:t>
      </w:r>
      <w:r w:rsidR="008D53DD">
        <w:rPr>
          <w:rFonts w:ascii="Times New Roman" w:eastAsia="Calibri" w:hAnsi="Times New Roman" w:cs="Times New Roman"/>
          <w:sz w:val="28"/>
          <w:szCs w:val="28"/>
          <w:lang w:val="ro-RO" w:eastAsia="ru-RU"/>
        </w:rPr>
        <w:t>Art.</w:t>
      </w:r>
      <w:r w:rsidRPr="00345ACA">
        <w:rPr>
          <w:rFonts w:ascii="Times New Roman" w:eastAsia="Calibri" w:hAnsi="Times New Roman" w:cs="Times New Roman"/>
          <w:sz w:val="28"/>
          <w:szCs w:val="28"/>
          <w:lang w:val="ro-RO" w:eastAsia="ru-RU"/>
        </w:rPr>
        <w:t>I</w:t>
      </w:r>
      <w:r w:rsidR="00C54214" w:rsidRPr="00C54214">
        <w:rPr>
          <w:rFonts w:ascii="Times New Roman" w:eastAsia="Calibri" w:hAnsi="Times New Roman" w:cs="Times New Roman"/>
          <w:sz w:val="28"/>
          <w:szCs w:val="28"/>
          <w:vertAlign w:val="superscript"/>
          <w:lang w:val="ro-RO" w:eastAsia="ru-RU"/>
        </w:rPr>
        <w:t>1</w:t>
      </w:r>
      <w:r w:rsidRPr="00345ACA">
        <w:rPr>
          <w:rFonts w:ascii="Times New Roman" w:eastAsia="Calibri" w:hAnsi="Times New Roman" w:cs="Times New Roman"/>
          <w:sz w:val="28"/>
          <w:szCs w:val="28"/>
          <w:lang w:val="ro-RO" w:eastAsia="ru-RU"/>
        </w:rPr>
        <w:t>,</w:t>
      </w:r>
      <w:r w:rsidR="00345ACA" w:rsidRPr="00345ACA">
        <w:rPr>
          <w:rFonts w:ascii="Times New Roman" w:eastAsia="Calibri" w:hAnsi="Times New Roman" w:cs="Times New Roman"/>
          <w:sz w:val="28"/>
          <w:szCs w:val="28"/>
          <w:lang w:val="ro-RO" w:eastAsia="ru-RU"/>
        </w:rPr>
        <w:t xml:space="preserve"> noțiunea de</w:t>
      </w:r>
      <w:r w:rsidRPr="00345ACA">
        <w:rPr>
          <w:rFonts w:ascii="Times New Roman" w:eastAsia="Calibri" w:hAnsi="Times New Roman" w:cs="Times New Roman"/>
          <w:sz w:val="28"/>
          <w:szCs w:val="28"/>
          <w:lang w:val="ro-RO" w:eastAsia="ru-RU"/>
        </w:rPr>
        <w:t xml:space="preserve"> </w:t>
      </w:r>
      <w:r w:rsidR="00230C26" w:rsidRPr="00727387">
        <w:rPr>
          <w:rFonts w:ascii="Times New Roman" w:eastAsia="Calibri" w:hAnsi="Times New Roman" w:cs="Times New Roman"/>
          <w:i/>
          <w:sz w:val="28"/>
          <w:szCs w:val="28"/>
          <w:lang w:val="ro-RO" w:eastAsia="ru-RU"/>
        </w:rPr>
        <w:t>„producător</w:t>
      </w:r>
      <w:r w:rsidR="00727387" w:rsidRPr="00727387">
        <w:rPr>
          <w:rFonts w:ascii="Times New Roman" w:eastAsia="Calibri" w:hAnsi="Times New Roman" w:cs="Times New Roman"/>
          <w:i/>
          <w:sz w:val="28"/>
          <w:szCs w:val="28"/>
          <w:lang w:val="ro-RO" w:eastAsia="ru-RU"/>
        </w:rPr>
        <w:t>i</w:t>
      </w:r>
      <w:r w:rsidRPr="00727387">
        <w:rPr>
          <w:rFonts w:ascii="Times New Roman" w:eastAsia="Calibri" w:hAnsi="Times New Roman" w:cs="Times New Roman"/>
          <w:i/>
          <w:sz w:val="28"/>
          <w:szCs w:val="28"/>
          <w:lang w:val="ro-RO" w:eastAsia="ru-RU"/>
        </w:rPr>
        <w:t xml:space="preserve"> agricol</w:t>
      </w:r>
      <w:r w:rsidR="00727387" w:rsidRPr="00727387">
        <w:rPr>
          <w:rFonts w:ascii="Times New Roman" w:eastAsia="Calibri" w:hAnsi="Times New Roman" w:cs="Times New Roman"/>
          <w:i/>
          <w:sz w:val="28"/>
          <w:szCs w:val="28"/>
          <w:lang w:val="ro-RO" w:eastAsia="ru-RU"/>
        </w:rPr>
        <w:t>i</w:t>
      </w:r>
      <w:r w:rsidRPr="00727387">
        <w:rPr>
          <w:rFonts w:ascii="Times New Roman" w:eastAsia="Calibri" w:hAnsi="Times New Roman" w:cs="Times New Roman"/>
          <w:i/>
          <w:sz w:val="28"/>
          <w:szCs w:val="28"/>
          <w:lang w:val="ro-RO" w:eastAsia="ru-RU"/>
        </w:rPr>
        <w:t xml:space="preserve"> afecta</w:t>
      </w:r>
      <w:r w:rsidR="00727387" w:rsidRPr="00727387">
        <w:rPr>
          <w:rFonts w:ascii="Times New Roman" w:eastAsia="Calibri" w:hAnsi="Times New Roman" w:cs="Times New Roman"/>
          <w:i/>
          <w:sz w:val="28"/>
          <w:szCs w:val="28"/>
          <w:lang w:val="ro-RO" w:eastAsia="ru-RU"/>
        </w:rPr>
        <w:t>ți</w:t>
      </w:r>
      <w:r w:rsidR="00374713">
        <w:rPr>
          <w:rFonts w:ascii="Times New Roman" w:eastAsia="Calibri" w:hAnsi="Times New Roman" w:cs="Times New Roman"/>
          <w:i/>
          <w:sz w:val="28"/>
          <w:szCs w:val="28"/>
          <w:lang w:val="ro-RO" w:eastAsia="ru-RU"/>
        </w:rPr>
        <w:t xml:space="preserve"> de calamitățile naturale</w:t>
      </w:r>
      <w:r w:rsidR="00345ACA" w:rsidRPr="00727387">
        <w:rPr>
          <w:rFonts w:ascii="Times New Roman" w:eastAsia="Calibri" w:hAnsi="Times New Roman" w:cs="Times New Roman"/>
          <w:i/>
          <w:sz w:val="28"/>
          <w:szCs w:val="28"/>
          <w:lang w:val="ro-RO" w:eastAsia="ru-RU"/>
        </w:rPr>
        <w:t>”</w:t>
      </w:r>
      <w:r w:rsidR="00345ACA" w:rsidRPr="00345ACA">
        <w:rPr>
          <w:rFonts w:ascii="Times New Roman" w:eastAsia="Calibri" w:hAnsi="Times New Roman" w:cs="Times New Roman"/>
          <w:sz w:val="28"/>
          <w:szCs w:val="28"/>
          <w:lang w:val="ro-RO" w:eastAsia="ru-RU"/>
        </w:rPr>
        <w:t xml:space="preserve"> reprezintă</w:t>
      </w:r>
      <w:r w:rsidR="00727387">
        <w:rPr>
          <w:rFonts w:ascii="Times New Roman" w:eastAsia="Calibri" w:hAnsi="Times New Roman" w:cs="Times New Roman"/>
          <w:sz w:val="28"/>
          <w:szCs w:val="28"/>
          <w:lang w:val="ro-RO" w:eastAsia="ru-RU"/>
        </w:rPr>
        <w:t xml:space="preserve"> agenți economici </w:t>
      </w:r>
      <w:r w:rsidR="002A24DA" w:rsidRPr="007F29BE">
        <w:rPr>
          <w:rFonts w:ascii="Times New Roman" w:eastAsia="Calibri" w:hAnsi="Times New Roman" w:cs="Times New Roman"/>
          <w:sz w:val="28"/>
          <w:szCs w:val="28"/>
          <w:lang w:val="ro-RO" w:eastAsia="ru-RU"/>
        </w:rPr>
        <w:t xml:space="preserve">incluși în raportul general, elaborat de către </w:t>
      </w:r>
      <w:proofErr w:type="spellStart"/>
      <w:r w:rsidR="002A24DA" w:rsidRPr="007F29BE">
        <w:rPr>
          <w:rFonts w:ascii="Times New Roman" w:eastAsia="Calibri" w:hAnsi="Times New Roman" w:cs="Times New Roman"/>
          <w:sz w:val="28"/>
          <w:szCs w:val="28"/>
          <w:lang w:val="ro-RO" w:eastAsia="ru-RU"/>
        </w:rPr>
        <w:t>Agenţia</w:t>
      </w:r>
      <w:proofErr w:type="spellEnd"/>
      <w:r w:rsidR="002A24DA" w:rsidRPr="007F29BE">
        <w:rPr>
          <w:rFonts w:ascii="Times New Roman" w:eastAsia="Calibri" w:hAnsi="Times New Roman" w:cs="Times New Roman"/>
          <w:sz w:val="28"/>
          <w:szCs w:val="28"/>
          <w:lang w:val="ro-RO" w:eastAsia="ru-RU"/>
        </w:rPr>
        <w:t xml:space="preserve"> de </w:t>
      </w:r>
      <w:proofErr w:type="spellStart"/>
      <w:r w:rsidR="002A24DA" w:rsidRPr="007F29BE">
        <w:rPr>
          <w:rFonts w:ascii="Times New Roman" w:eastAsia="Calibri" w:hAnsi="Times New Roman" w:cs="Times New Roman"/>
          <w:sz w:val="28"/>
          <w:szCs w:val="28"/>
          <w:lang w:val="ro-RO" w:eastAsia="ru-RU"/>
        </w:rPr>
        <w:t>Intervenţie</w:t>
      </w:r>
      <w:proofErr w:type="spellEnd"/>
      <w:r w:rsidR="002A24DA" w:rsidRPr="007F29BE">
        <w:rPr>
          <w:rFonts w:ascii="Times New Roman" w:eastAsia="Calibri" w:hAnsi="Times New Roman" w:cs="Times New Roman"/>
          <w:sz w:val="28"/>
          <w:szCs w:val="28"/>
          <w:lang w:val="ro-RO" w:eastAsia="ru-RU"/>
        </w:rPr>
        <w:t xml:space="preserve"> </w:t>
      </w:r>
      <w:proofErr w:type="spellStart"/>
      <w:r w:rsidR="002A24DA" w:rsidRPr="007F29BE">
        <w:rPr>
          <w:rFonts w:ascii="Times New Roman" w:eastAsia="Calibri" w:hAnsi="Times New Roman" w:cs="Times New Roman"/>
          <w:sz w:val="28"/>
          <w:szCs w:val="28"/>
          <w:lang w:val="ro-RO" w:eastAsia="ru-RU"/>
        </w:rPr>
        <w:t>şi</w:t>
      </w:r>
      <w:proofErr w:type="spellEnd"/>
      <w:r w:rsidR="002A24DA" w:rsidRPr="007F29BE">
        <w:rPr>
          <w:rFonts w:ascii="Times New Roman" w:eastAsia="Calibri" w:hAnsi="Times New Roman" w:cs="Times New Roman"/>
          <w:sz w:val="28"/>
          <w:szCs w:val="28"/>
          <w:lang w:val="ro-RO" w:eastAsia="ru-RU"/>
        </w:rPr>
        <w:t xml:space="preserve"> </w:t>
      </w:r>
      <w:proofErr w:type="spellStart"/>
      <w:r w:rsidR="002A24DA" w:rsidRPr="007F29BE">
        <w:rPr>
          <w:rFonts w:ascii="Times New Roman" w:eastAsia="Calibri" w:hAnsi="Times New Roman" w:cs="Times New Roman"/>
          <w:sz w:val="28"/>
          <w:szCs w:val="28"/>
          <w:lang w:val="ro-RO" w:eastAsia="ru-RU"/>
        </w:rPr>
        <w:t>Plăţi</w:t>
      </w:r>
      <w:proofErr w:type="spellEnd"/>
      <w:r w:rsidR="002A24DA" w:rsidRPr="007F29BE">
        <w:rPr>
          <w:rFonts w:ascii="Times New Roman" w:eastAsia="Calibri" w:hAnsi="Times New Roman" w:cs="Times New Roman"/>
          <w:sz w:val="28"/>
          <w:szCs w:val="28"/>
          <w:lang w:val="ro-RO" w:eastAsia="ru-RU"/>
        </w:rPr>
        <w:t xml:space="preserve"> pentru Agricultură,</w:t>
      </w:r>
      <w:r w:rsidR="002A24DA" w:rsidRPr="007F29BE">
        <w:rPr>
          <w:rFonts w:ascii="Arial" w:hAnsi="Arial" w:cs="Arial"/>
          <w:lang w:val="ro-RO"/>
        </w:rPr>
        <w:t xml:space="preserve"> </w:t>
      </w:r>
      <w:r w:rsidR="002A24DA" w:rsidRPr="007F29BE">
        <w:rPr>
          <w:rFonts w:ascii="Times New Roman" w:eastAsia="Calibri" w:hAnsi="Times New Roman" w:cs="Times New Roman"/>
          <w:sz w:val="28"/>
          <w:szCs w:val="28"/>
          <w:lang w:val="ro-RO" w:eastAsia="ru-RU"/>
        </w:rPr>
        <w:t>beneficiari</w:t>
      </w:r>
      <w:r w:rsidR="002A24DA">
        <w:rPr>
          <w:rFonts w:ascii="Times New Roman" w:eastAsia="Calibri" w:hAnsi="Times New Roman" w:cs="Times New Roman"/>
          <w:sz w:val="28"/>
          <w:szCs w:val="28"/>
          <w:lang w:val="ro-RO" w:eastAsia="ru-RU"/>
        </w:rPr>
        <w:t xml:space="preserve"> de compensații </w:t>
      </w:r>
      <w:r w:rsidR="00727387">
        <w:rPr>
          <w:rFonts w:ascii="Times New Roman" w:eastAsia="Calibri" w:hAnsi="Times New Roman" w:cs="Times New Roman"/>
          <w:sz w:val="28"/>
          <w:szCs w:val="28"/>
          <w:lang w:val="ro-RO" w:eastAsia="ru-RU"/>
        </w:rPr>
        <w:t>pentru diminuarea consecințelor naturale asupra recoltei anului 2020, acordate în modul stabilit de Guvern</w:t>
      </w:r>
      <w:r w:rsidR="00345ACA">
        <w:rPr>
          <w:rFonts w:ascii="Times New Roman" w:eastAsia="Calibri" w:hAnsi="Times New Roman" w:cs="Times New Roman"/>
          <w:sz w:val="28"/>
          <w:szCs w:val="28"/>
          <w:lang w:val="ro-RO" w:eastAsia="ru-RU"/>
        </w:rPr>
        <w:t>.”.</w:t>
      </w:r>
    </w:p>
    <w:p w:rsidR="00A479C7" w:rsidRPr="007A3214" w:rsidRDefault="002A24DA" w:rsidP="007A3214">
      <w:pPr>
        <w:pStyle w:val="ListParagraph"/>
        <w:numPr>
          <w:ilvl w:val="0"/>
          <w:numId w:val="2"/>
        </w:numPr>
        <w:spacing w:after="120" w:line="240" w:lineRule="auto"/>
        <w:ind w:left="851" w:hanging="284"/>
        <w:jc w:val="both"/>
        <w:rPr>
          <w:rFonts w:ascii="Times New Roman" w:eastAsia="Calibri" w:hAnsi="Times New Roman" w:cs="Times New Roman"/>
          <w:sz w:val="28"/>
          <w:szCs w:val="28"/>
          <w:lang w:val="ro-RO" w:eastAsia="ru-RU"/>
        </w:rPr>
      </w:pPr>
      <w:r w:rsidRPr="007A3214">
        <w:rPr>
          <w:rFonts w:ascii="Times New Roman" w:eastAsia="Calibri" w:hAnsi="Times New Roman" w:cs="Times New Roman"/>
          <w:sz w:val="28"/>
          <w:szCs w:val="28"/>
          <w:lang w:val="ro-RO" w:eastAsia="ru-RU"/>
        </w:rPr>
        <w:t>Articolul 2</w:t>
      </w:r>
      <w:r w:rsidR="00A479C7" w:rsidRPr="007A3214">
        <w:rPr>
          <w:rFonts w:ascii="Times New Roman" w:eastAsia="Calibri" w:hAnsi="Times New Roman" w:cs="Times New Roman"/>
          <w:sz w:val="28"/>
          <w:szCs w:val="28"/>
          <w:lang w:val="ro-RO" w:eastAsia="ru-RU"/>
        </w:rPr>
        <w:t xml:space="preserve"> va avea următorul cuprins:</w:t>
      </w:r>
    </w:p>
    <w:p w:rsidR="00A479C7" w:rsidRPr="00A479C7" w:rsidRDefault="00A479C7" w:rsidP="00727387">
      <w:pPr>
        <w:spacing w:after="120" w:line="240" w:lineRule="auto"/>
        <w:ind w:left="288" w:firstLine="279"/>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 xml:space="preserve">„ </w:t>
      </w:r>
      <w:r w:rsidRPr="00A479C7">
        <w:rPr>
          <w:rFonts w:ascii="Times New Roman" w:eastAsia="Calibri" w:hAnsi="Times New Roman" w:cs="Times New Roman"/>
          <w:b/>
          <w:sz w:val="28"/>
          <w:szCs w:val="28"/>
          <w:lang w:val="ro-RO" w:eastAsia="ru-RU"/>
        </w:rPr>
        <w:t>Articolul 2. Beneficiarii Programului de subvenționare a dobânzilor</w:t>
      </w:r>
    </w:p>
    <w:p w:rsidR="00A479C7" w:rsidRPr="00A479C7" w:rsidRDefault="008C176C" w:rsidP="00727387">
      <w:pPr>
        <w:spacing w:after="120" w:line="240" w:lineRule="auto"/>
        <w:ind w:left="288" w:firstLine="279"/>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(1)</w:t>
      </w:r>
      <w:r w:rsidRPr="008C176C">
        <w:rPr>
          <w:rFonts w:ascii="Times New Roman" w:eastAsia="Calibri" w:hAnsi="Times New Roman" w:cs="Times New Roman"/>
          <w:sz w:val="28"/>
          <w:szCs w:val="28"/>
          <w:lang w:val="ro-RO" w:eastAsia="ru-RU"/>
        </w:rPr>
        <w:t xml:space="preserve"> </w:t>
      </w:r>
      <w:r w:rsidRPr="00A479C7">
        <w:rPr>
          <w:rFonts w:ascii="Times New Roman" w:eastAsia="Calibri" w:hAnsi="Times New Roman" w:cs="Times New Roman"/>
          <w:sz w:val="28"/>
          <w:szCs w:val="28"/>
          <w:lang w:val="ro-RO" w:eastAsia="ru-RU"/>
        </w:rPr>
        <w:t>Beneficiari ai Programului de subvenționare a dobânzilor sunt</w:t>
      </w:r>
      <w:r>
        <w:rPr>
          <w:rFonts w:ascii="Times New Roman" w:eastAsia="Calibri" w:hAnsi="Times New Roman" w:cs="Times New Roman"/>
          <w:sz w:val="28"/>
          <w:szCs w:val="28"/>
          <w:lang w:val="ro-RO" w:eastAsia="ru-RU"/>
        </w:rPr>
        <w:t>:</w:t>
      </w:r>
    </w:p>
    <w:p w:rsidR="00A479C7" w:rsidRDefault="004C0B76" w:rsidP="00727387">
      <w:pPr>
        <w:pStyle w:val="ListParagraph"/>
        <w:numPr>
          <w:ilvl w:val="0"/>
          <w:numId w:val="4"/>
        </w:numPr>
        <w:spacing w:after="120" w:line="240" w:lineRule="auto"/>
        <w:ind w:left="0" w:firstLine="567"/>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Î</w:t>
      </w:r>
      <w:r w:rsidR="00A479C7" w:rsidRPr="00A479C7">
        <w:rPr>
          <w:rFonts w:ascii="Times New Roman" w:eastAsia="Calibri" w:hAnsi="Times New Roman" w:cs="Times New Roman"/>
          <w:sz w:val="28"/>
          <w:szCs w:val="28"/>
          <w:lang w:val="ro-RO" w:eastAsia="ru-RU"/>
        </w:rPr>
        <w:t>ntreprinderile ce au contractat/</w:t>
      </w:r>
      <w:proofErr w:type="spellStart"/>
      <w:r w:rsidR="00A479C7" w:rsidRPr="00A479C7">
        <w:rPr>
          <w:rFonts w:ascii="Times New Roman" w:eastAsia="Calibri" w:hAnsi="Times New Roman" w:cs="Times New Roman"/>
          <w:sz w:val="28"/>
          <w:szCs w:val="28"/>
          <w:lang w:val="ro-RO" w:eastAsia="ru-RU"/>
        </w:rPr>
        <w:t>contractează</w:t>
      </w:r>
      <w:proofErr w:type="spellEnd"/>
      <w:r w:rsidR="00A479C7" w:rsidRPr="00A479C7">
        <w:rPr>
          <w:rFonts w:ascii="Times New Roman" w:eastAsia="Calibri" w:hAnsi="Times New Roman" w:cs="Times New Roman"/>
          <w:sz w:val="28"/>
          <w:szCs w:val="28"/>
          <w:lang w:val="ro-RO" w:eastAsia="ru-RU"/>
        </w:rPr>
        <w:t xml:space="preserve"> credite în perioada 1 mai 2020–31 decembrie 2020.</w:t>
      </w:r>
    </w:p>
    <w:p w:rsidR="008C176C" w:rsidRDefault="00A479C7" w:rsidP="00727387">
      <w:pPr>
        <w:pStyle w:val="ListParagraph"/>
        <w:numPr>
          <w:ilvl w:val="0"/>
          <w:numId w:val="4"/>
        </w:numPr>
        <w:spacing w:after="120" w:line="240" w:lineRule="auto"/>
        <w:ind w:left="0" w:firstLine="567"/>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 xml:space="preserve">Producătorii </w:t>
      </w:r>
      <w:r w:rsidRPr="00A479C7">
        <w:rPr>
          <w:rFonts w:ascii="Times New Roman" w:eastAsia="Calibri" w:hAnsi="Times New Roman" w:cs="Times New Roman"/>
          <w:sz w:val="28"/>
          <w:szCs w:val="28"/>
          <w:lang w:val="ro-RO" w:eastAsia="ru-RU"/>
        </w:rPr>
        <w:t>agricol</w:t>
      </w:r>
      <w:r>
        <w:rPr>
          <w:rFonts w:ascii="Times New Roman" w:eastAsia="Calibri" w:hAnsi="Times New Roman" w:cs="Times New Roman"/>
          <w:sz w:val="28"/>
          <w:szCs w:val="28"/>
          <w:lang w:val="ro-RO" w:eastAsia="ru-RU"/>
        </w:rPr>
        <w:t xml:space="preserve">i afectați </w:t>
      </w:r>
      <w:r w:rsidR="00374713">
        <w:rPr>
          <w:rFonts w:ascii="Times New Roman" w:eastAsia="Calibri" w:hAnsi="Times New Roman" w:cs="Times New Roman"/>
          <w:sz w:val="28"/>
          <w:szCs w:val="28"/>
          <w:lang w:val="ro-RO" w:eastAsia="ru-RU"/>
        </w:rPr>
        <w:t xml:space="preserve">de calamitățile naturale </w:t>
      </w:r>
      <w:r>
        <w:rPr>
          <w:rFonts w:ascii="Times New Roman" w:eastAsia="Calibri" w:hAnsi="Times New Roman" w:cs="Times New Roman"/>
          <w:sz w:val="28"/>
          <w:szCs w:val="28"/>
          <w:lang w:val="ro-RO" w:eastAsia="ru-RU"/>
        </w:rPr>
        <w:t xml:space="preserve">care </w:t>
      </w:r>
      <w:r w:rsidR="0054670A" w:rsidRPr="0054670A">
        <w:rPr>
          <w:rFonts w:ascii="Times New Roman" w:eastAsia="Calibri" w:hAnsi="Times New Roman" w:cs="Times New Roman"/>
          <w:sz w:val="28"/>
          <w:szCs w:val="28"/>
          <w:lang w:val="ro-RO" w:eastAsia="ru-RU"/>
        </w:rPr>
        <w:t>a</w:t>
      </w:r>
      <w:r w:rsidR="008C176C">
        <w:rPr>
          <w:rFonts w:ascii="Times New Roman" w:eastAsia="Calibri" w:hAnsi="Times New Roman" w:cs="Times New Roman"/>
          <w:sz w:val="28"/>
          <w:szCs w:val="28"/>
          <w:lang w:val="ro-RO" w:eastAsia="ru-RU"/>
        </w:rPr>
        <w:t>u</w:t>
      </w:r>
      <w:r w:rsidR="0054670A" w:rsidRPr="0054670A">
        <w:rPr>
          <w:rFonts w:ascii="Times New Roman" w:eastAsia="Calibri" w:hAnsi="Times New Roman" w:cs="Times New Roman"/>
          <w:sz w:val="28"/>
          <w:szCs w:val="28"/>
          <w:lang w:val="ro-RO" w:eastAsia="ru-RU"/>
        </w:rPr>
        <w:t xml:space="preserve"> contractat credite bancare</w:t>
      </w:r>
      <w:r w:rsidR="002A24DA">
        <w:rPr>
          <w:rFonts w:ascii="Times New Roman" w:eastAsia="Calibri" w:hAnsi="Times New Roman" w:cs="Times New Roman"/>
          <w:sz w:val="28"/>
          <w:szCs w:val="28"/>
          <w:lang w:val="ro-RO" w:eastAsia="ru-RU"/>
        </w:rPr>
        <w:t xml:space="preserve">, indiferent de </w:t>
      </w:r>
      <w:r w:rsidR="00374713">
        <w:rPr>
          <w:rFonts w:ascii="Times New Roman" w:eastAsia="Calibri" w:hAnsi="Times New Roman" w:cs="Times New Roman"/>
          <w:sz w:val="28"/>
          <w:szCs w:val="28"/>
          <w:lang w:val="ro-RO" w:eastAsia="ru-RU"/>
        </w:rPr>
        <w:t xml:space="preserve">data </w:t>
      </w:r>
      <w:r w:rsidR="002A24DA">
        <w:rPr>
          <w:rFonts w:ascii="Times New Roman" w:eastAsia="Calibri" w:hAnsi="Times New Roman" w:cs="Times New Roman"/>
          <w:sz w:val="28"/>
          <w:szCs w:val="28"/>
          <w:lang w:val="ro-RO" w:eastAsia="ru-RU"/>
        </w:rPr>
        <w:t>contractării acestora.</w:t>
      </w:r>
      <w:r w:rsidR="0054670A" w:rsidRPr="0054670A">
        <w:rPr>
          <w:rFonts w:ascii="Times New Roman" w:eastAsia="Calibri" w:hAnsi="Times New Roman" w:cs="Times New Roman"/>
          <w:sz w:val="28"/>
          <w:szCs w:val="28"/>
          <w:lang w:val="ro-RO" w:eastAsia="ru-RU"/>
        </w:rPr>
        <w:t xml:space="preserve"> </w:t>
      </w:r>
    </w:p>
    <w:p w:rsidR="007A3214" w:rsidRDefault="007A3214" w:rsidP="007A3214">
      <w:pPr>
        <w:spacing w:after="120" w:line="240" w:lineRule="auto"/>
        <w:jc w:val="both"/>
        <w:rPr>
          <w:rFonts w:ascii="Times New Roman" w:eastAsia="Calibri" w:hAnsi="Times New Roman" w:cs="Times New Roman"/>
          <w:sz w:val="28"/>
          <w:szCs w:val="28"/>
          <w:lang w:val="ro-RO" w:eastAsia="ru-RU"/>
        </w:rPr>
      </w:pPr>
    </w:p>
    <w:p w:rsidR="002A24DA" w:rsidRPr="007A3214" w:rsidRDefault="002A24DA" w:rsidP="007A3214">
      <w:pPr>
        <w:pStyle w:val="ListParagraph"/>
        <w:numPr>
          <w:ilvl w:val="0"/>
          <w:numId w:val="2"/>
        </w:numPr>
        <w:spacing w:after="120" w:line="240" w:lineRule="auto"/>
        <w:jc w:val="both"/>
        <w:rPr>
          <w:rFonts w:ascii="Times New Roman" w:eastAsia="Calibri" w:hAnsi="Times New Roman" w:cs="Times New Roman"/>
          <w:sz w:val="28"/>
          <w:szCs w:val="28"/>
          <w:lang w:val="ro-RO" w:eastAsia="ru-RU"/>
        </w:rPr>
      </w:pPr>
      <w:r w:rsidRPr="007A3214">
        <w:rPr>
          <w:rFonts w:ascii="Times New Roman" w:eastAsia="Calibri" w:hAnsi="Times New Roman" w:cs="Times New Roman"/>
          <w:sz w:val="28"/>
          <w:szCs w:val="28"/>
          <w:lang w:val="ro-RO" w:eastAsia="ru-RU"/>
        </w:rPr>
        <w:t>Articolul 4 se completează cu alineatul (10) cu următorul cuprins</w:t>
      </w:r>
    </w:p>
    <w:p w:rsidR="002A24DA" w:rsidRDefault="002A24DA" w:rsidP="004A369C">
      <w:pPr>
        <w:spacing w:after="0" w:line="240" w:lineRule="auto"/>
        <w:ind w:firstLine="567"/>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,,(10)</w:t>
      </w:r>
      <w:r w:rsidRPr="002A24DA">
        <w:rPr>
          <w:rFonts w:ascii="Times New Roman" w:eastAsia="Calibri" w:hAnsi="Times New Roman" w:cs="Times New Roman"/>
          <w:sz w:val="28"/>
          <w:szCs w:val="28"/>
          <w:lang w:val="ro-RO" w:eastAsia="ru-RU"/>
        </w:rPr>
        <w:t xml:space="preserve"> </w:t>
      </w:r>
      <w:r>
        <w:rPr>
          <w:rFonts w:ascii="Times New Roman" w:eastAsia="Calibri" w:hAnsi="Times New Roman" w:cs="Times New Roman"/>
          <w:sz w:val="28"/>
          <w:szCs w:val="28"/>
          <w:lang w:val="ro-RO" w:eastAsia="ru-RU"/>
        </w:rPr>
        <w:t xml:space="preserve">Nu se subvenționează dobânda </w:t>
      </w:r>
      <w:r w:rsidR="00411A4B">
        <w:rPr>
          <w:rFonts w:ascii="Times New Roman" w:eastAsia="Calibri" w:hAnsi="Times New Roman" w:cs="Times New Roman"/>
          <w:sz w:val="28"/>
          <w:szCs w:val="28"/>
          <w:lang w:val="ro-RO" w:eastAsia="ru-RU"/>
        </w:rPr>
        <w:t>la</w:t>
      </w:r>
      <w:r>
        <w:rPr>
          <w:rFonts w:ascii="Times New Roman" w:eastAsia="Calibri" w:hAnsi="Times New Roman" w:cs="Times New Roman"/>
          <w:sz w:val="28"/>
          <w:szCs w:val="28"/>
          <w:lang w:val="ro-RO" w:eastAsia="ru-RU"/>
        </w:rPr>
        <w:t xml:space="preserve"> creditele </w:t>
      </w:r>
      <w:r w:rsidR="00411A4B">
        <w:rPr>
          <w:rFonts w:ascii="Times New Roman" w:eastAsia="Calibri" w:hAnsi="Times New Roman" w:cs="Times New Roman"/>
          <w:sz w:val="28"/>
          <w:szCs w:val="28"/>
          <w:lang w:val="ro-RO" w:eastAsia="ru-RU"/>
        </w:rPr>
        <w:t xml:space="preserve">ce fac obiectul sprijinului acordat </w:t>
      </w:r>
      <w:r w:rsidRPr="0054670A">
        <w:rPr>
          <w:rFonts w:ascii="Times New Roman" w:eastAsia="Calibri" w:hAnsi="Times New Roman" w:cs="Times New Roman"/>
          <w:sz w:val="28"/>
          <w:szCs w:val="28"/>
          <w:lang w:val="ro-RO" w:eastAsia="ru-RU"/>
        </w:rPr>
        <w:t xml:space="preserve">de către </w:t>
      </w:r>
      <w:r w:rsidR="0032792C">
        <w:rPr>
          <w:rFonts w:ascii="Times New Roman" w:eastAsia="Calibri" w:hAnsi="Times New Roman" w:cs="Times New Roman"/>
          <w:sz w:val="28"/>
          <w:szCs w:val="28"/>
          <w:lang w:val="ro-RO" w:eastAsia="ru-RU"/>
        </w:rPr>
        <w:t>autoritatea administrativ</w:t>
      </w:r>
      <w:r w:rsidR="0032792C" w:rsidRPr="00296282">
        <w:rPr>
          <w:rFonts w:ascii="Times New Roman" w:eastAsia="Calibri" w:hAnsi="Times New Roman" w:cs="Times New Roman"/>
          <w:sz w:val="28"/>
          <w:szCs w:val="28"/>
          <w:lang w:val="ro-RO" w:eastAsia="ru-RU"/>
        </w:rPr>
        <w:t>ă</w:t>
      </w:r>
      <w:r>
        <w:rPr>
          <w:rFonts w:ascii="Times New Roman" w:eastAsia="Calibri" w:hAnsi="Times New Roman" w:cs="Times New Roman"/>
          <w:sz w:val="28"/>
          <w:szCs w:val="28"/>
          <w:lang w:val="ro-RO" w:eastAsia="ru-RU"/>
        </w:rPr>
        <w:t xml:space="preserve"> </w:t>
      </w:r>
      <w:r w:rsidR="00D05371">
        <w:rPr>
          <w:rFonts w:ascii="Times New Roman" w:eastAsia="Calibri" w:hAnsi="Times New Roman" w:cs="Times New Roman"/>
          <w:sz w:val="28"/>
          <w:szCs w:val="28"/>
          <w:lang w:val="ro-RO" w:eastAsia="ru-RU"/>
        </w:rPr>
        <w:t>„</w:t>
      </w:r>
      <w:proofErr w:type="spellStart"/>
      <w:r w:rsidR="00D05371">
        <w:rPr>
          <w:rFonts w:ascii="Times New Roman" w:eastAsia="Calibri" w:hAnsi="Times New Roman" w:cs="Times New Roman"/>
          <w:sz w:val="28"/>
          <w:szCs w:val="28"/>
          <w:lang w:val="ro-RO" w:eastAsia="ru-RU"/>
        </w:rPr>
        <w:t>Agenţia</w:t>
      </w:r>
      <w:proofErr w:type="spellEnd"/>
      <w:r w:rsidR="00D05371">
        <w:rPr>
          <w:rFonts w:ascii="Times New Roman" w:eastAsia="Calibri" w:hAnsi="Times New Roman" w:cs="Times New Roman"/>
          <w:sz w:val="28"/>
          <w:szCs w:val="28"/>
          <w:lang w:val="ro-RO" w:eastAsia="ru-RU"/>
        </w:rPr>
        <w:t xml:space="preserve"> d</w:t>
      </w:r>
      <w:r w:rsidRPr="0054670A">
        <w:rPr>
          <w:rFonts w:ascii="Times New Roman" w:eastAsia="Calibri" w:hAnsi="Times New Roman" w:cs="Times New Roman"/>
          <w:sz w:val="28"/>
          <w:szCs w:val="28"/>
          <w:lang w:val="ro-RO" w:eastAsia="ru-RU"/>
        </w:rPr>
        <w:t xml:space="preserve">e </w:t>
      </w:r>
      <w:proofErr w:type="spellStart"/>
      <w:r w:rsidRPr="0054670A">
        <w:rPr>
          <w:rFonts w:ascii="Times New Roman" w:eastAsia="Calibri" w:hAnsi="Times New Roman" w:cs="Times New Roman"/>
          <w:sz w:val="28"/>
          <w:szCs w:val="28"/>
          <w:lang w:val="ro-RO" w:eastAsia="ru-RU"/>
        </w:rPr>
        <w:t>Intervenţie</w:t>
      </w:r>
      <w:proofErr w:type="spellEnd"/>
      <w:r w:rsidRPr="0054670A">
        <w:rPr>
          <w:rFonts w:ascii="Times New Roman" w:eastAsia="Calibri" w:hAnsi="Times New Roman" w:cs="Times New Roman"/>
          <w:sz w:val="28"/>
          <w:szCs w:val="28"/>
          <w:lang w:val="ro-RO" w:eastAsia="ru-RU"/>
        </w:rPr>
        <w:t xml:space="preserve"> și </w:t>
      </w:r>
      <w:proofErr w:type="spellStart"/>
      <w:r w:rsidRPr="0054670A">
        <w:rPr>
          <w:rFonts w:ascii="Times New Roman" w:eastAsia="Calibri" w:hAnsi="Times New Roman" w:cs="Times New Roman"/>
          <w:sz w:val="28"/>
          <w:szCs w:val="28"/>
          <w:lang w:val="ro-RO" w:eastAsia="ru-RU"/>
        </w:rPr>
        <w:t>Plăţi</w:t>
      </w:r>
      <w:proofErr w:type="spellEnd"/>
      <w:r w:rsidRPr="0054670A">
        <w:rPr>
          <w:rFonts w:ascii="Times New Roman" w:eastAsia="Calibri" w:hAnsi="Times New Roman" w:cs="Times New Roman"/>
          <w:sz w:val="28"/>
          <w:szCs w:val="28"/>
          <w:lang w:val="ro-RO" w:eastAsia="ru-RU"/>
        </w:rPr>
        <w:t xml:space="preserve"> pentru Agricultură” </w:t>
      </w:r>
      <w:r w:rsidR="00BC4BBA">
        <w:rPr>
          <w:rFonts w:ascii="Times New Roman" w:eastAsia="Calibri" w:hAnsi="Times New Roman" w:cs="Times New Roman"/>
          <w:sz w:val="28"/>
          <w:szCs w:val="28"/>
          <w:lang w:val="ro-RO" w:eastAsia="ru-RU"/>
        </w:rPr>
        <w:t>în cadrul</w:t>
      </w:r>
      <w:r w:rsidRPr="0054670A">
        <w:rPr>
          <w:rFonts w:ascii="Times New Roman" w:eastAsia="Calibri" w:hAnsi="Times New Roman" w:cs="Times New Roman"/>
          <w:sz w:val="28"/>
          <w:szCs w:val="28"/>
          <w:lang w:val="ro-RO" w:eastAsia="ru-RU"/>
        </w:rPr>
        <w:t xml:space="preserve"> submăsurii „Stimularea creditării producătorilor agricoli de către băncile comerciale </w:t>
      </w:r>
      <w:proofErr w:type="spellStart"/>
      <w:r w:rsidRPr="0054670A">
        <w:rPr>
          <w:rFonts w:ascii="Times New Roman" w:eastAsia="Calibri" w:hAnsi="Times New Roman" w:cs="Times New Roman"/>
          <w:sz w:val="28"/>
          <w:szCs w:val="28"/>
          <w:lang w:val="ro-RO" w:eastAsia="ru-RU"/>
        </w:rPr>
        <w:t>şi</w:t>
      </w:r>
      <w:proofErr w:type="spellEnd"/>
      <w:r w:rsidRPr="0054670A">
        <w:rPr>
          <w:rFonts w:ascii="Times New Roman" w:eastAsia="Calibri" w:hAnsi="Times New Roman" w:cs="Times New Roman"/>
          <w:sz w:val="28"/>
          <w:szCs w:val="28"/>
          <w:lang w:val="ro-RO" w:eastAsia="ru-RU"/>
        </w:rPr>
        <w:t xml:space="preserve"> </w:t>
      </w:r>
      <w:proofErr w:type="spellStart"/>
      <w:r w:rsidRPr="0054670A">
        <w:rPr>
          <w:rFonts w:ascii="Times New Roman" w:eastAsia="Calibri" w:hAnsi="Times New Roman" w:cs="Times New Roman"/>
          <w:sz w:val="28"/>
          <w:szCs w:val="28"/>
          <w:lang w:val="ro-RO" w:eastAsia="ru-RU"/>
        </w:rPr>
        <w:t>instituţiile</w:t>
      </w:r>
      <w:proofErr w:type="spellEnd"/>
      <w:r w:rsidRPr="0054670A">
        <w:rPr>
          <w:rFonts w:ascii="Times New Roman" w:eastAsia="Calibri" w:hAnsi="Times New Roman" w:cs="Times New Roman"/>
          <w:sz w:val="28"/>
          <w:szCs w:val="28"/>
          <w:lang w:val="ro-RO" w:eastAsia="ru-RU"/>
        </w:rPr>
        <w:t xml:space="preserve"> financiare nebancare</w:t>
      </w:r>
      <w:r w:rsidR="00DC77CA">
        <w:rPr>
          <w:rFonts w:ascii="Times New Roman" w:eastAsia="Calibri" w:hAnsi="Times New Roman" w:cs="Times New Roman"/>
          <w:sz w:val="28"/>
          <w:szCs w:val="28"/>
          <w:lang w:val="ro-RO" w:eastAsia="ru-RU"/>
        </w:rPr>
        <w:t>”.</w:t>
      </w:r>
    </w:p>
    <w:p w:rsidR="002A24DA" w:rsidRPr="004A369C" w:rsidRDefault="002A24DA" w:rsidP="004A369C">
      <w:pPr>
        <w:pStyle w:val="ListParagraph"/>
        <w:spacing w:after="0" w:line="240" w:lineRule="auto"/>
        <w:ind w:left="993"/>
        <w:jc w:val="both"/>
        <w:rPr>
          <w:rFonts w:ascii="Times New Roman" w:eastAsia="Calibri" w:hAnsi="Times New Roman" w:cs="Times New Roman"/>
          <w:sz w:val="20"/>
          <w:szCs w:val="20"/>
          <w:lang w:val="ro-RO" w:eastAsia="ru-RU"/>
        </w:rPr>
      </w:pPr>
    </w:p>
    <w:p w:rsidR="00596B00" w:rsidRPr="007A3214" w:rsidRDefault="002A24DA" w:rsidP="004A369C">
      <w:pPr>
        <w:pStyle w:val="ListParagraph"/>
        <w:numPr>
          <w:ilvl w:val="0"/>
          <w:numId w:val="2"/>
        </w:numPr>
        <w:spacing w:after="0" w:line="240" w:lineRule="auto"/>
        <w:jc w:val="both"/>
        <w:rPr>
          <w:rFonts w:ascii="Times New Roman" w:eastAsia="Calibri" w:hAnsi="Times New Roman" w:cs="Times New Roman"/>
          <w:sz w:val="28"/>
          <w:szCs w:val="28"/>
          <w:lang w:val="ro-RO" w:eastAsia="ru-RU"/>
        </w:rPr>
      </w:pPr>
      <w:r w:rsidRPr="007A3214">
        <w:rPr>
          <w:rFonts w:ascii="Times New Roman" w:eastAsia="Calibri" w:hAnsi="Times New Roman" w:cs="Times New Roman"/>
          <w:sz w:val="28"/>
          <w:szCs w:val="28"/>
          <w:lang w:val="ro-RO" w:eastAsia="ru-RU"/>
        </w:rPr>
        <w:t>Articolul</w:t>
      </w:r>
      <w:r w:rsidR="00596B00" w:rsidRPr="007A3214">
        <w:rPr>
          <w:rFonts w:ascii="Times New Roman" w:eastAsia="Calibri" w:hAnsi="Times New Roman" w:cs="Times New Roman"/>
          <w:sz w:val="28"/>
          <w:szCs w:val="28"/>
          <w:lang w:val="ro-RO" w:eastAsia="ru-RU"/>
        </w:rPr>
        <w:t xml:space="preserve"> 5 se completează cu un enunț, cu următorul cuprins:</w:t>
      </w:r>
    </w:p>
    <w:p w:rsidR="00C33D81" w:rsidRDefault="00C33D81" w:rsidP="004A369C">
      <w:pPr>
        <w:spacing w:after="0" w:line="240" w:lineRule="auto"/>
        <w:ind w:firstLine="567"/>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 xml:space="preserve">„Pentru </w:t>
      </w:r>
      <w:r w:rsidRPr="00C33D81">
        <w:rPr>
          <w:rFonts w:ascii="Times New Roman" w:eastAsia="Calibri" w:hAnsi="Times New Roman" w:cs="Times New Roman"/>
          <w:sz w:val="28"/>
          <w:szCs w:val="28"/>
          <w:lang w:val="ro-RO" w:eastAsia="ru-RU"/>
        </w:rPr>
        <w:t>producătorii agricoli afectați</w:t>
      </w:r>
      <w:r w:rsidR="00374713">
        <w:rPr>
          <w:rFonts w:ascii="Times New Roman" w:eastAsia="Calibri" w:hAnsi="Times New Roman" w:cs="Times New Roman"/>
          <w:sz w:val="28"/>
          <w:szCs w:val="28"/>
          <w:lang w:val="ro-RO" w:eastAsia="ru-RU"/>
        </w:rPr>
        <w:t xml:space="preserve"> de calamitățile naturale</w:t>
      </w:r>
      <w:r w:rsidR="009F22AE">
        <w:rPr>
          <w:rFonts w:ascii="Times New Roman" w:eastAsia="Calibri" w:hAnsi="Times New Roman" w:cs="Times New Roman"/>
          <w:sz w:val="28"/>
          <w:szCs w:val="28"/>
          <w:lang w:val="ro-RO" w:eastAsia="ru-RU"/>
        </w:rPr>
        <w:t>,</w:t>
      </w:r>
      <w:r w:rsidRPr="00C33D81">
        <w:rPr>
          <w:rFonts w:ascii="Times New Roman" w:eastAsia="Calibri" w:hAnsi="Times New Roman" w:cs="Times New Roman"/>
          <w:sz w:val="28"/>
          <w:szCs w:val="28"/>
          <w:lang w:val="ro-RO" w:eastAsia="ru-RU"/>
        </w:rPr>
        <w:t xml:space="preserve"> </w:t>
      </w:r>
      <w:r>
        <w:rPr>
          <w:rFonts w:ascii="Times New Roman" w:eastAsia="Calibri" w:hAnsi="Times New Roman" w:cs="Times New Roman"/>
          <w:sz w:val="28"/>
          <w:szCs w:val="28"/>
          <w:lang w:val="ro-RO" w:eastAsia="ru-RU"/>
        </w:rPr>
        <w:t>a</w:t>
      </w:r>
      <w:r w:rsidRPr="00C33D81">
        <w:rPr>
          <w:rFonts w:ascii="Times New Roman" w:eastAsia="Calibri" w:hAnsi="Times New Roman" w:cs="Times New Roman"/>
          <w:sz w:val="28"/>
          <w:szCs w:val="28"/>
          <w:lang w:val="ro-RO" w:eastAsia="ru-RU"/>
        </w:rPr>
        <w:t xml:space="preserve">chitarea subvenției </w:t>
      </w:r>
      <w:r>
        <w:rPr>
          <w:rFonts w:ascii="Times New Roman" w:eastAsia="Calibri" w:hAnsi="Times New Roman" w:cs="Times New Roman"/>
          <w:sz w:val="28"/>
          <w:szCs w:val="28"/>
          <w:lang w:val="ro-RO" w:eastAsia="ru-RU"/>
        </w:rPr>
        <w:t xml:space="preserve">se efectuează pentru </w:t>
      </w:r>
      <w:proofErr w:type="spellStart"/>
      <w:r>
        <w:rPr>
          <w:rFonts w:ascii="Times New Roman" w:eastAsia="Calibri" w:hAnsi="Times New Roman" w:cs="Times New Roman"/>
          <w:sz w:val="28"/>
          <w:szCs w:val="28"/>
          <w:lang w:val="ro-RO" w:eastAsia="ru-RU"/>
        </w:rPr>
        <w:t>dobînzil</w:t>
      </w:r>
      <w:r w:rsidR="009B5823">
        <w:rPr>
          <w:rFonts w:ascii="Times New Roman" w:eastAsia="Calibri" w:hAnsi="Times New Roman" w:cs="Times New Roman"/>
          <w:sz w:val="28"/>
          <w:szCs w:val="28"/>
          <w:lang w:val="ro-RO" w:eastAsia="ru-RU"/>
        </w:rPr>
        <w:t>e</w:t>
      </w:r>
      <w:proofErr w:type="spellEnd"/>
      <w:r>
        <w:rPr>
          <w:rFonts w:ascii="Times New Roman" w:eastAsia="Calibri" w:hAnsi="Times New Roman" w:cs="Times New Roman"/>
          <w:sz w:val="28"/>
          <w:szCs w:val="28"/>
          <w:lang w:val="ro-RO" w:eastAsia="ru-RU"/>
        </w:rPr>
        <w:t xml:space="preserve"> achitate </w:t>
      </w:r>
      <w:proofErr w:type="spellStart"/>
      <w:r>
        <w:rPr>
          <w:rFonts w:ascii="Times New Roman" w:eastAsia="Calibri" w:hAnsi="Times New Roman" w:cs="Times New Roman"/>
          <w:sz w:val="28"/>
          <w:szCs w:val="28"/>
          <w:lang w:val="ro-RO" w:eastAsia="ru-RU"/>
        </w:rPr>
        <w:t>începînd</w:t>
      </w:r>
      <w:proofErr w:type="spellEnd"/>
      <w:r>
        <w:rPr>
          <w:rFonts w:ascii="Times New Roman" w:eastAsia="Calibri" w:hAnsi="Times New Roman" w:cs="Times New Roman"/>
          <w:sz w:val="28"/>
          <w:szCs w:val="28"/>
          <w:lang w:val="ro-RO" w:eastAsia="ru-RU"/>
        </w:rPr>
        <w:t xml:space="preserve"> cu </w:t>
      </w:r>
      <w:r w:rsidR="00374713">
        <w:rPr>
          <w:rFonts w:ascii="Times New Roman" w:eastAsia="Calibri" w:hAnsi="Times New Roman" w:cs="Times New Roman"/>
          <w:sz w:val="28"/>
          <w:szCs w:val="28"/>
          <w:lang w:val="ro-RO" w:eastAsia="ru-RU"/>
        </w:rPr>
        <w:t xml:space="preserve">1 </w:t>
      </w:r>
      <w:r>
        <w:rPr>
          <w:rFonts w:ascii="Times New Roman" w:eastAsia="Calibri" w:hAnsi="Times New Roman" w:cs="Times New Roman"/>
          <w:sz w:val="28"/>
          <w:szCs w:val="28"/>
          <w:lang w:val="ro-RO" w:eastAsia="ru-RU"/>
        </w:rPr>
        <w:t xml:space="preserve">mai 2020, </w:t>
      </w:r>
      <w:r w:rsidRPr="00C33D81">
        <w:rPr>
          <w:rFonts w:ascii="Times New Roman" w:eastAsia="Calibri" w:hAnsi="Times New Roman" w:cs="Times New Roman"/>
          <w:sz w:val="28"/>
          <w:szCs w:val="28"/>
          <w:lang w:val="ro-RO" w:eastAsia="ru-RU"/>
        </w:rPr>
        <w:t>până în luna decembrie 2020 inclusiv.</w:t>
      </w:r>
    </w:p>
    <w:p w:rsidR="006258C9" w:rsidRDefault="006B2A66" w:rsidP="007A3214">
      <w:pPr>
        <w:pStyle w:val="ListParagraph"/>
        <w:numPr>
          <w:ilvl w:val="0"/>
          <w:numId w:val="2"/>
        </w:numPr>
        <w:spacing w:after="120" w:line="240" w:lineRule="auto"/>
        <w:ind w:left="0" w:firstLine="710"/>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A</w:t>
      </w:r>
      <w:r w:rsidR="006258C9">
        <w:rPr>
          <w:rFonts w:ascii="Times New Roman" w:eastAsia="Calibri" w:hAnsi="Times New Roman" w:cs="Times New Roman"/>
          <w:sz w:val="28"/>
          <w:szCs w:val="28"/>
          <w:lang w:val="ro-RO" w:eastAsia="ru-RU"/>
        </w:rPr>
        <w:t xml:space="preserve">rticolul 9 alineatul (2) litera b) </w:t>
      </w:r>
      <w:r w:rsidR="009B5823">
        <w:rPr>
          <w:rFonts w:ascii="Times New Roman" w:eastAsia="Calibri" w:hAnsi="Times New Roman" w:cs="Times New Roman"/>
          <w:sz w:val="28"/>
          <w:szCs w:val="28"/>
          <w:lang w:val="ro-RO" w:eastAsia="ru-RU"/>
        </w:rPr>
        <w:t xml:space="preserve">se completează cu un enunț </w:t>
      </w:r>
      <w:r w:rsidR="006258C9">
        <w:rPr>
          <w:rFonts w:ascii="Times New Roman" w:eastAsia="Calibri" w:hAnsi="Times New Roman" w:cs="Times New Roman"/>
          <w:sz w:val="28"/>
          <w:szCs w:val="28"/>
          <w:lang w:val="ro-RO" w:eastAsia="ru-RU"/>
        </w:rPr>
        <w:t>cu următorul cuprins:</w:t>
      </w:r>
    </w:p>
    <w:p w:rsidR="006258C9" w:rsidRDefault="006258C9" w:rsidP="006258C9">
      <w:pPr>
        <w:pStyle w:val="ListParagraph"/>
        <w:spacing w:after="120" w:line="240" w:lineRule="auto"/>
        <w:ind w:left="0" w:firstLine="567"/>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w:t>
      </w:r>
      <w:r w:rsidR="009B5823">
        <w:rPr>
          <w:rFonts w:ascii="Times New Roman" w:eastAsia="Calibri" w:hAnsi="Times New Roman" w:cs="Times New Roman"/>
          <w:sz w:val="28"/>
          <w:szCs w:val="28"/>
          <w:lang w:val="ro-RO" w:eastAsia="ru-RU"/>
        </w:rPr>
        <w:t>P</w:t>
      </w:r>
      <w:r>
        <w:rPr>
          <w:rFonts w:ascii="Times New Roman" w:eastAsia="Calibri" w:hAnsi="Times New Roman" w:cs="Times New Roman"/>
          <w:sz w:val="28"/>
          <w:szCs w:val="28"/>
          <w:lang w:val="ro-RO" w:eastAsia="ru-RU"/>
        </w:rPr>
        <w:t>entru</w:t>
      </w:r>
      <w:r w:rsidRPr="006258C9">
        <w:rPr>
          <w:rFonts w:ascii="Times New Roman" w:eastAsia="Calibri" w:hAnsi="Times New Roman" w:cs="Times New Roman"/>
          <w:sz w:val="28"/>
          <w:szCs w:val="28"/>
          <w:lang w:val="ro-RO" w:eastAsia="ru-RU"/>
        </w:rPr>
        <w:t xml:space="preserve"> producătorii agricoli afectați</w:t>
      </w:r>
      <w:r w:rsidR="00374713">
        <w:rPr>
          <w:rFonts w:ascii="Times New Roman" w:eastAsia="Calibri" w:hAnsi="Times New Roman" w:cs="Times New Roman"/>
          <w:sz w:val="28"/>
          <w:szCs w:val="28"/>
          <w:lang w:val="ro-RO" w:eastAsia="ru-RU"/>
        </w:rPr>
        <w:t xml:space="preserve"> de calamitățile naturale</w:t>
      </w:r>
      <w:r>
        <w:rPr>
          <w:rFonts w:ascii="Times New Roman" w:eastAsia="Calibri" w:hAnsi="Times New Roman" w:cs="Times New Roman"/>
          <w:sz w:val="28"/>
          <w:szCs w:val="28"/>
          <w:lang w:val="ro-RO" w:eastAsia="ru-RU"/>
        </w:rPr>
        <w:t>,</w:t>
      </w:r>
      <w:r w:rsidRPr="006258C9">
        <w:rPr>
          <w:rFonts w:ascii="Times New Roman" w:eastAsia="Calibri" w:hAnsi="Times New Roman" w:cs="Times New Roman"/>
          <w:sz w:val="28"/>
          <w:szCs w:val="28"/>
          <w:lang w:val="ro-RO" w:eastAsia="ru-RU"/>
        </w:rPr>
        <w:t xml:space="preserve"> suma cumulativă </w:t>
      </w:r>
      <w:r>
        <w:rPr>
          <w:rFonts w:ascii="Times New Roman" w:eastAsia="Calibri" w:hAnsi="Times New Roman" w:cs="Times New Roman"/>
          <w:sz w:val="28"/>
          <w:szCs w:val="28"/>
          <w:lang w:val="ro-RO" w:eastAsia="ru-RU"/>
        </w:rPr>
        <w:t xml:space="preserve">a </w:t>
      </w:r>
      <w:r w:rsidRPr="006258C9">
        <w:rPr>
          <w:rFonts w:ascii="Times New Roman" w:eastAsia="Calibri" w:hAnsi="Times New Roman" w:cs="Times New Roman"/>
          <w:sz w:val="28"/>
          <w:szCs w:val="28"/>
          <w:lang w:val="ro-RO" w:eastAsia="ru-RU"/>
        </w:rPr>
        <w:t>impozitului funciar pe terenurile cu destinație agricolă calculat</w:t>
      </w:r>
      <w:r w:rsidR="00F02074">
        <w:rPr>
          <w:rFonts w:ascii="Times New Roman" w:eastAsia="Calibri" w:hAnsi="Times New Roman" w:cs="Times New Roman"/>
          <w:sz w:val="28"/>
          <w:szCs w:val="28"/>
          <w:lang w:val="ro-RO" w:eastAsia="ru-RU"/>
        </w:rPr>
        <w:t xml:space="preserve">, </w:t>
      </w:r>
      <w:r w:rsidRPr="006258C9">
        <w:rPr>
          <w:rFonts w:ascii="Times New Roman" w:eastAsia="Calibri" w:hAnsi="Times New Roman" w:cs="Times New Roman"/>
          <w:sz w:val="28"/>
          <w:szCs w:val="28"/>
          <w:lang w:val="ro-RO" w:eastAsia="ru-RU"/>
        </w:rPr>
        <w:t>și declarat pentru anul 2020</w:t>
      </w:r>
      <w:r w:rsidR="00F02074">
        <w:rPr>
          <w:rFonts w:ascii="Times New Roman" w:eastAsia="Calibri" w:hAnsi="Times New Roman" w:cs="Times New Roman"/>
          <w:sz w:val="28"/>
          <w:szCs w:val="28"/>
          <w:lang w:val="ro-RO" w:eastAsia="ru-RU"/>
        </w:rPr>
        <w:t>,</w:t>
      </w:r>
      <w:r w:rsidRPr="006258C9">
        <w:rPr>
          <w:rFonts w:ascii="Times New Roman" w:eastAsia="Calibri" w:hAnsi="Times New Roman" w:cs="Times New Roman"/>
          <w:sz w:val="28"/>
          <w:szCs w:val="28"/>
          <w:lang w:val="ro-RO" w:eastAsia="ru-RU"/>
        </w:rPr>
        <w:t xml:space="preserve"> </w:t>
      </w:r>
      <w:r w:rsidR="00F02074">
        <w:rPr>
          <w:rFonts w:ascii="Times New Roman" w:eastAsia="Calibri" w:hAnsi="Times New Roman" w:cs="Times New Roman"/>
          <w:sz w:val="28"/>
          <w:szCs w:val="28"/>
          <w:lang w:val="ro-RO" w:eastAsia="ru-RU"/>
        </w:rPr>
        <w:t xml:space="preserve">diminuat cu suma reducerilor </w:t>
      </w:r>
      <w:r w:rsidR="00F02074" w:rsidRPr="00F02074">
        <w:rPr>
          <w:rFonts w:ascii="Times New Roman" w:eastAsia="Calibri" w:hAnsi="Times New Roman" w:cs="Times New Roman"/>
          <w:sz w:val="28"/>
          <w:szCs w:val="28"/>
          <w:lang w:val="ro-RO" w:eastAsia="ru-RU"/>
        </w:rPr>
        <w:t xml:space="preserve">în cazul achitării impozitului </w:t>
      </w:r>
      <w:proofErr w:type="spellStart"/>
      <w:r w:rsidR="00F02074" w:rsidRPr="00F02074">
        <w:rPr>
          <w:rFonts w:ascii="Times New Roman" w:eastAsia="Calibri" w:hAnsi="Times New Roman" w:cs="Times New Roman"/>
          <w:sz w:val="28"/>
          <w:szCs w:val="28"/>
          <w:lang w:val="ro-RO" w:eastAsia="ru-RU"/>
        </w:rPr>
        <w:t>pînă</w:t>
      </w:r>
      <w:proofErr w:type="spellEnd"/>
      <w:r w:rsidR="00F02074" w:rsidRPr="00F02074">
        <w:rPr>
          <w:rFonts w:ascii="Times New Roman" w:eastAsia="Calibri" w:hAnsi="Times New Roman" w:cs="Times New Roman"/>
          <w:sz w:val="28"/>
          <w:szCs w:val="28"/>
          <w:lang w:val="ro-RO" w:eastAsia="ru-RU"/>
        </w:rPr>
        <w:t xml:space="preserve"> la 30 iunie a anului fiscal</w:t>
      </w:r>
      <w:r w:rsidR="00F02074">
        <w:rPr>
          <w:rFonts w:ascii="Times New Roman" w:eastAsia="Calibri" w:hAnsi="Times New Roman" w:cs="Times New Roman"/>
          <w:sz w:val="28"/>
          <w:szCs w:val="28"/>
          <w:lang w:val="ro-RO" w:eastAsia="ru-RU"/>
        </w:rPr>
        <w:t>,</w:t>
      </w:r>
      <w:r w:rsidR="00F02074" w:rsidRPr="006258C9">
        <w:rPr>
          <w:rFonts w:ascii="Times New Roman" w:eastAsia="Calibri" w:hAnsi="Times New Roman" w:cs="Times New Roman"/>
          <w:sz w:val="28"/>
          <w:szCs w:val="28"/>
          <w:lang w:val="ro-RO" w:eastAsia="ru-RU"/>
        </w:rPr>
        <w:t xml:space="preserve"> </w:t>
      </w:r>
      <w:r w:rsidRPr="006258C9">
        <w:rPr>
          <w:rFonts w:ascii="Times New Roman" w:eastAsia="Calibri" w:hAnsi="Times New Roman" w:cs="Times New Roman"/>
          <w:sz w:val="28"/>
          <w:szCs w:val="28"/>
          <w:lang w:val="ro-RO" w:eastAsia="ru-RU"/>
        </w:rPr>
        <w:t xml:space="preserve">și a </w:t>
      </w:r>
      <w:r w:rsidR="000E2F28">
        <w:rPr>
          <w:rFonts w:ascii="Times New Roman" w:eastAsia="Calibri" w:hAnsi="Times New Roman" w:cs="Times New Roman"/>
          <w:sz w:val="28"/>
          <w:szCs w:val="28"/>
          <w:lang w:val="ro-RO" w:eastAsia="ru-RU"/>
        </w:rPr>
        <w:t>sumei</w:t>
      </w:r>
      <w:r w:rsidRPr="006258C9">
        <w:rPr>
          <w:rFonts w:ascii="Times New Roman" w:eastAsia="Calibri" w:hAnsi="Times New Roman" w:cs="Times New Roman"/>
          <w:sz w:val="28"/>
          <w:szCs w:val="28"/>
          <w:lang w:val="ro-RO" w:eastAsia="ru-RU"/>
        </w:rPr>
        <w:t xml:space="preserve"> </w:t>
      </w:r>
      <w:r w:rsidR="000E2F28">
        <w:rPr>
          <w:rFonts w:ascii="Times New Roman" w:eastAsia="Calibri" w:hAnsi="Times New Roman" w:cs="Times New Roman"/>
          <w:sz w:val="28"/>
          <w:szCs w:val="28"/>
          <w:lang w:val="ro-RO" w:eastAsia="ru-RU"/>
        </w:rPr>
        <w:t xml:space="preserve">calculate și declarate </w:t>
      </w:r>
      <w:r w:rsidRPr="006258C9">
        <w:rPr>
          <w:rFonts w:ascii="Times New Roman" w:eastAsia="Calibri" w:hAnsi="Times New Roman" w:cs="Times New Roman"/>
          <w:sz w:val="28"/>
          <w:szCs w:val="28"/>
          <w:lang w:val="ro-RO" w:eastAsia="ru-RU"/>
        </w:rPr>
        <w:t>a impozitului pe venit, a contribuțiilor de asigurări sociale de stat obligatorii datorate de angajator, a contribuțiilor individuale de asigurări sociale de stat obligatorii și a primelor de asigurare obligatorie de asistență medicală în formă de contribuție procentuală datorate de angajator și salariat pentru perioada fiscală și/sau perioadele fiscale ce corespund perioadei Programului de rambursare a TVA prevăzute la art. 11;</w:t>
      </w:r>
      <w:r w:rsidR="000E2F28">
        <w:rPr>
          <w:rFonts w:ascii="Times New Roman" w:eastAsia="Calibri" w:hAnsi="Times New Roman" w:cs="Times New Roman"/>
          <w:sz w:val="28"/>
          <w:szCs w:val="28"/>
          <w:lang w:val="ro-RO" w:eastAsia="ru-RU"/>
        </w:rPr>
        <w:t>”.</w:t>
      </w:r>
    </w:p>
    <w:p w:rsidR="000E2F28" w:rsidRPr="007A3214" w:rsidRDefault="000E2F28" w:rsidP="007A3214">
      <w:pPr>
        <w:pStyle w:val="ListParagraph"/>
        <w:numPr>
          <w:ilvl w:val="0"/>
          <w:numId w:val="2"/>
        </w:numPr>
        <w:spacing w:after="120" w:line="240" w:lineRule="auto"/>
        <w:jc w:val="both"/>
        <w:rPr>
          <w:rFonts w:ascii="Times New Roman" w:eastAsia="Calibri" w:hAnsi="Times New Roman" w:cs="Times New Roman"/>
          <w:sz w:val="28"/>
          <w:szCs w:val="28"/>
          <w:lang w:val="ro-RO" w:eastAsia="ru-RU"/>
        </w:rPr>
      </w:pPr>
      <w:r w:rsidRPr="007A3214">
        <w:rPr>
          <w:rFonts w:ascii="Times New Roman" w:eastAsia="Calibri" w:hAnsi="Times New Roman" w:cs="Times New Roman"/>
          <w:sz w:val="28"/>
          <w:szCs w:val="28"/>
          <w:lang w:val="ro-RO" w:eastAsia="ru-RU"/>
        </w:rPr>
        <w:t>La articolul 10 se introduce alineatul (4) cu următorul cuprins:</w:t>
      </w:r>
    </w:p>
    <w:p w:rsidR="000E2F28" w:rsidRPr="000E2F28" w:rsidRDefault="000E2F28" w:rsidP="00D70FB2">
      <w:pPr>
        <w:spacing w:after="120" w:line="240" w:lineRule="auto"/>
        <w:ind w:firstLine="567"/>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 xml:space="preserve">„(4) Prin derogare de la prevederile alin.(3) pentru </w:t>
      </w:r>
      <w:r w:rsidRPr="000E2F28">
        <w:rPr>
          <w:rFonts w:ascii="Times New Roman" w:eastAsia="Calibri" w:hAnsi="Times New Roman" w:cs="Times New Roman"/>
          <w:sz w:val="28"/>
          <w:szCs w:val="28"/>
          <w:lang w:val="ro-RO" w:eastAsia="ru-RU"/>
        </w:rPr>
        <w:t>producătorii agricoli afectați</w:t>
      </w:r>
      <w:r w:rsidR="00374713">
        <w:rPr>
          <w:rFonts w:ascii="Times New Roman" w:eastAsia="Calibri" w:hAnsi="Times New Roman" w:cs="Times New Roman"/>
          <w:sz w:val="28"/>
          <w:szCs w:val="28"/>
          <w:lang w:val="ro-RO" w:eastAsia="ru-RU"/>
        </w:rPr>
        <w:t xml:space="preserve"> de calamitățile naturale</w:t>
      </w:r>
      <w:r>
        <w:rPr>
          <w:rFonts w:ascii="Times New Roman" w:eastAsia="Calibri" w:hAnsi="Times New Roman" w:cs="Times New Roman"/>
          <w:sz w:val="28"/>
          <w:szCs w:val="28"/>
          <w:lang w:val="ro-RO" w:eastAsia="ru-RU"/>
        </w:rPr>
        <w:t>, r</w:t>
      </w:r>
      <w:r w:rsidRPr="000E2F28">
        <w:rPr>
          <w:rFonts w:ascii="Times New Roman" w:eastAsia="Calibri" w:hAnsi="Times New Roman" w:cs="Times New Roman"/>
          <w:sz w:val="28"/>
          <w:szCs w:val="28"/>
          <w:lang w:val="ro-RO" w:eastAsia="ru-RU"/>
        </w:rPr>
        <w:t>ambursarea sumei TVA se efectuează de către Serviciul Fiscal de Stat și Tr</w:t>
      </w:r>
      <w:r>
        <w:rPr>
          <w:rFonts w:ascii="Times New Roman" w:eastAsia="Calibri" w:hAnsi="Times New Roman" w:cs="Times New Roman"/>
          <w:sz w:val="28"/>
          <w:szCs w:val="28"/>
          <w:lang w:val="ro-RO" w:eastAsia="ru-RU"/>
        </w:rPr>
        <w:t>ezoreria de Stat în termen de 15</w:t>
      </w:r>
      <w:r w:rsidRPr="000E2F28">
        <w:rPr>
          <w:rFonts w:ascii="Times New Roman" w:eastAsia="Calibri" w:hAnsi="Times New Roman" w:cs="Times New Roman"/>
          <w:sz w:val="28"/>
          <w:szCs w:val="28"/>
          <w:lang w:val="ro-RO" w:eastAsia="ru-RU"/>
        </w:rPr>
        <w:t xml:space="preserve"> de zile lucrătoare de la da</w:t>
      </w:r>
      <w:r>
        <w:rPr>
          <w:rFonts w:ascii="Times New Roman" w:eastAsia="Calibri" w:hAnsi="Times New Roman" w:cs="Times New Roman"/>
          <w:sz w:val="28"/>
          <w:szCs w:val="28"/>
          <w:lang w:val="ro-RO" w:eastAsia="ru-RU"/>
        </w:rPr>
        <w:t>ta depunerii cererii, din care:</w:t>
      </w:r>
    </w:p>
    <w:p w:rsidR="000E2F28" w:rsidRPr="000E2F28" w:rsidRDefault="000E2F28" w:rsidP="00B95931">
      <w:pPr>
        <w:spacing w:after="120" w:line="240" w:lineRule="auto"/>
        <w:ind w:firstLine="567"/>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- 1</w:t>
      </w:r>
      <w:r w:rsidR="009B5823">
        <w:rPr>
          <w:rFonts w:ascii="Times New Roman" w:eastAsia="Calibri" w:hAnsi="Times New Roman" w:cs="Times New Roman"/>
          <w:sz w:val="28"/>
          <w:szCs w:val="28"/>
          <w:lang w:val="ro-RO" w:eastAsia="ru-RU"/>
        </w:rPr>
        <w:t>2</w:t>
      </w:r>
      <w:r w:rsidRPr="000E2F28">
        <w:rPr>
          <w:rFonts w:ascii="Times New Roman" w:eastAsia="Calibri" w:hAnsi="Times New Roman" w:cs="Times New Roman"/>
          <w:sz w:val="28"/>
          <w:szCs w:val="28"/>
          <w:lang w:val="ro-RO" w:eastAsia="ru-RU"/>
        </w:rPr>
        <w:t xml:space="preserve"> de zile – pentru efectuarea controlului și adoptarea deciziei de rambursare a TVA de către Serviciul Fiscal de Stat;</w:t>
      </w:r>
    </w:p>
    <w:p w:rsidR="000E2F28" w:rsidRPr="000E2F28" w:rsidRDefault="000E2F28" w:rsidP="00D70FB2">
      <w:pPr>
        <w:spacing w:after="120" w:line="240" w:lineRule="auto"/>
        <w:ind w:firstLine="567"/>
        <w:jc w:val="both"/>
        <w:rPr>
          <w:rFonts w:ascii="Times New Roman" w:eastAsia="Calibri" w:hAnsi="Times New Roman" w:cs="Times New Roman"/>
          <w:sz w:val="28"/>
          <w:szCs w:val="28"/>
          <w:lang w:val="ro-RO" w:eastAsia="ru-RU"/>
        </w:rPr>
      </w:pPr>
      <w:r w:rsidRPr="000E2F28">
        <w:rPr>
          <w:rFonts w:ascii="Times New Roman" w:eastAsia="Calibri" w:hAnsi="Times New Roman" w:cs="Times New Roman"/>
          <w:sz w:val="28"/>
          <w:szCs w:val="28"/>
          <w:lang w:val="ro-RO" w:eastAsia="ru-RU"/>
        </w:rPr>
        <w:t xml:space="preserve">- </w:t>
      </w:r>
      <w:r w:rsidR="009B5823">
        <w:rPr>
          <w:rFonts w:ascii="Times New Roman" w:eastAsia="Calibri" w:hAnsi="Times New Roman" w:cs="Times New Roman"/>
          <w:sz w:val="28"/>
          <w:szCs w:val="28"/>
          <w:lang w:val="ro-RO" w:eastAsia="ru-RU"/>
        </w:rPr>
        <w:t>2</w:t>
      </w:r>
      <w:r w:rsidRPr="000E2F28">
        <w:rPr>
          <w:rFonts w:ascii="Times New Roman" w:eastAsia="Calibri" w:hAnsi="Times New Roman" w:cs="Times New Roman"/>
          <w:sz w:val="28"/>
          <w:szCs w:val="28"/>
          <w:lang w:val="ro-RO" w:eastAsia="ru-RU"/>
        </w:rPr>
        <w:t xml:space="preserve"> zile – pentru întocmirea documentelor de plată și transmiterea acestora de către Serviciul Fiscal de Stat spre</w:t>
      </w:r>
      <w:r>
        <w:rPr>
          <w:rFonts w:ascii="Times New Roman" w:eastAsia="Calibri" w:hAnsi="Times New Roman" w:cs="Times New Roman"/>
          <w:sz w:val="28"/>
          <w:szCs w:val="28"/>
          <w:lang w:val="ro-RO" w:eastAsia="ru-RU"/>
        </w:rPr>
        <w:t xml:space="preserve"> executare Trezoreriei de Stat;</w:t>
      </w:r>
    </w:p>
    <w:p w:rsidR="000E2F28" w:rsidRDefault="009B5823" w:rsidP="00D70FB2">
      <w:pPr>
        <w:spacing w:after="120" w:line="240" w:lineRule="auto"/>
        <w:ind w:firstLine="567"/>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- 1</w:t>
      </w:r>
      <w:r w:rsidR="000E2F28" w:rsidRPr="000E2F28">
        <w:rPr>
          <w:rFonts w:ascii="Times New Roman" w:eastAsia="Calibri" w:hAnsi="Times New Roman" w:cs="Times New Roman"/>
          <w:sz w:val="28"/>
          <w:szCs w:val="28"/>
          <w:lang w:val="ro-RO" w:eastAsia="ru-RU"/>
        </w:rPr>
        <w:t xml:space="preserve"> zile – pentru achitarea </w:t>
      </w:r>
      <w:r w:rsidR="00335E66">
        <w:rPr>
          <w:rFonts w:ascii="Times New Roman" w:eastAsia="Calibri" w:hAnsi="Times New Roman" w:cs="Times New Roman"/>
          <w:sz w:val="28"/>
          <w:szCs w:val="28"/>
          <w:lang w:val="ro-RO" w:eastAsia="ru-RU"/>
        </w:rPr>
        <w:t xml:space="preserve">rambursării </w:t>
      </w:r>
      <w:r w:rsidR="000E2F28" w:rsidRPr="000E2F28">
        <w:rPr>
          <w:rFonts w:ascii="Times New Roman" w:eastAsia="Calibri" w:hAnsi="Times New Roman" w:cs="Times New Roman"/>
          <w:sz w:val="28"/>
          <w:szCs w:val="28"/>
          <w:lang w:val="ro-RO" w:eastAsia="ru-RU"/>
        </w:rPr>
        <w:t>de către Trezoreria de Stat.</w:t>
      </w:r>
      <w:r w:rsidR="000E2F28">
        <w:rPr>
          <w:rFonts w:ascii="Times New Roman" w:eastAsia="Calibri" w:hAnsi="Times New Roman" w:cs="Times New Roman"/>
          <w:sz w:val="28"/>
          <w:szCs w:val="28"/>
          <w:lang w:val="ro-RO" w:eastAsia="ru-RU"/>
        </w:rPr>
        <w:t>”.</w:t>
      </w:r>
    </w:p>
    <w:p w:rsidR="00335E66" w:rsidRPr="007A3214" w:rsidRDefault="004A369C" w:rsidP="007A3214">
      <w:pPr>
        <w:pStyle w:val="ListParagraph"/>
        <w:numPr>
          <w:ilvl w:val="0"/>
          <w:numId w:val="2"/>
        </w:numPr>
        <w:spacing w:after="120" w:line="240" w:lineRule="auto"/>
        <w:ind w:left="0" w:firstLine="710"/>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La articolul 9 alineatul (3) și articolul 10 alineatul (3)</w:t>
      </w:r>
      <w:r w:rsidR="00335E66" w:rsidRPr="007A3214">
        <w:rPr>
          <w:rFonts w:ascii="Times New Roman" w:eastAsia="Calibri" w:hAnsi="Times New Roman" w:cs="Times New Roman"/>
          <w:sz w:val="28"/>
          <w:szCs w:val="28"/>
          <w:lang w:val="ro-RO" w:eastAsia="ru-RU"/>
        </w:rPr>
        <w:t xml:space="preserve">, </w:t>
      </w:r>
      <w:proofErr w:type="spellStart"/>
      <w:r w:rsidR="00335E66" w:rsidRPr="007A3214">
        <w:rPr>
          <w:rFonts w:ascii="Times New Roman" w:eastAsia="Calibri" w:hAnsi="Times New Roman" w:cs="Times New Roman"/>
          <w:sz w:val="28"/>
          <w:szCs w:val="28"/>
          <w:lang w:val="ro-RO" w:eastAsia="ru-RU"/>
        </w:rPr>
        <w:t>cuvîntul</w:t>
      </w:r>
      <w:proofErr w:type="spellEnd"/>
      <w:r w:rsidR="00335E66" w:rsidRPr="007A3214">
        <w:rPr>
          <w:rFonts w:ascii="Times New Roman" w:eastAsia="Calibri" w:hAnsi="Times New Roman" w:cs="Times New Roman"/>
          <w:sz w:val="28"/>
          <w:szCs w:val="28"/>
          <w:lang w:val="ro-RO" w:eastAsia="ru-RU"/>
        </w:rPr>
        <w:t xml:space="preserve"> „subvenție</w:t>
      </w:r>
      <w:r>
        <w:rPr>
          <w:rFonts w:ascii="Times New Roman" w:eastAsia="Calibri" w:hAnsi="Times New Roman" w:cs="Times New Roman"/>
          <w:sz w:val="28"/>
          <w:szCs w:val="28"/>
          <w:lang w:val="ro-RO" w:eastAsia="ru-RU"/>
        </w:rPr>
        <w:t>i</w:t>
      </w:r>
      <w:r w:rsidR="00335E66" w:rsidRPr="007A3214">
        <w:rPr>
          <w:rFonts w:ascii="Times New Roman" w:eastAsia="Calibri" w:hAnsi="Times New Roman" w:cs="Times New Roman"/>
          <w:sz w:val="28"/>
          <w:szCs w:val="28"/>
          <w:lang w:val="ro-RO" w:eastAsia="ru-RU"/>
        </w:rPr>
        <w:t xml:space="preserve">” se substituie cu </w:t>
      </w:r>
      <w:proofErr w:type="spellStart"/>
      <w:r>
        <w:rPr>
          <w:rFonts w:ascii="Times New Roman" w:eastAsia="Calibri" w:hAnsi="Times New Roman" w:cs="Times New Roman"/>
          <w:sz w:val="28"/>
          <w:szCs w:val="28"/>
          <w:lang w:val="ro-RO" w:eastAsia="ru-RU"/>
        </w:rPr>
        <w:t>cuvîntul</w:t>
      </w:r>
      <w:proofErr w:type="spellEnd"/>
      <w:r>
        <w:rPr>
          <w:rFonts w:ascii="Times New Roman" w:eastAsia="Calibri" w:hAnsi="Times New Roman" w:cs="Times New Roman"/>
          <w:sz w:val="28"/>
          <w:szCs w:val="28"/>
          <w:lang w:val="ro-RO" w:eastAsia="ru-RU"/>
        </w:rPr>
        <w:t xml:space="preserve"> „rambursă</w:t>
      </w:r>
      <w:r w:rsidR="00335E66" w:rsidRPr="007A3214">
        <w:rPr>
          <w:rFonts w:ascii="Times New Roman" w:eastAsia="Calibri" w:hAnsi="Times New Roman" w:cs="Times New Roman"/>
          <w:sz w:val="28"/>
          <w:szCs w:val="28"/>
          <w:lang w:val="ro-RO" w:eastAsia="ru-RU"/>
        </w:rPr>
        <w:t>r</w:t>
      </w:r>
      <w:r>
        <w:rPr>
          <w:rFonts w:ascii="Times New Roman" w:eastAsia="Calibri" w:hAnsi="Times New Roman" w:cs="Times New Roman"/>
          <w:sz w:val="28"/>
          <w:szCs w:val="28"/>
          <w:lang w:val="ro-RO" w:eastAsia="ru-RU"/>
        </w:rPr>
        <w:t>ii</w:t>
      </w:r>
      <w:r w:rsidR="00335E66" w:rsidRPr="007A3214">
        <w:rPr>
          <w:rFonts w:ascii="Times New Roman" w:eastAsia="Calibri" w:hAnsi="Times New Roman" w:cs="Times New Roman"/>
          <w:sz w:val="28"/>
          <w:szCs w:val="28"/>
          <w:lang w:val="ro-RO" w:eastAsia="ru-RU"/>
        </w:rPr>
        <w:t>”.</w:t>
      </w:r>
    </w:p>
    <w:p w:rsidR="00345ACA" w:rsidRPr="007A3214" w:rsidRDefault="009B5823" w:rsidP="007A3214">
      <w:pPr>
        <w:pStyle w:val="ListParagraph"/>
        <w:numPr>
          <w:ilvl w:val="0"/>
          <w:numId w:val="2"/>
        </w:numPr>
        <w:spacing w:after="120" w:line="240" w:lineRule="auto"/>
        <w:jc w:val="both"/>
        <w:rPr>
          <w:rFonts w:ascii="Times New Roman" w:eastAsia="Calibri" w:hAnsi="Times New Roman" w:cs="Times New Roman"/>
          <w:sz w:val="28"/>
          <w:szCs w:val="28"/>
          <w:lang w:val="ro-RO" w:eastAsia="ru-RU"/>
        </w:rPr>
      </w:pPr>
      <w:r w:rsidRPr="007A3214">
        <w:rPr>
          <w:rFonts w:ascii="Times New Roman" w:eastAsia="Calibri" w:hAnsi="Times New Roman" w:cs="Times New Roman"/>
          <w:sz w:val="28"/>
          <w:szCs w:val="28"/>
          <w:lang w:val="ro-RO" w:eastAsia="ru-RU"/>
        </w:rPr>
        <w:t>Legea se completează cu Art.I</w:t>
      </w:r>
      <w:r w:rsidR="00C54214" w:rsidRPr="007A3214">
        <w:rPr>
          <w:rFonts w:ascii="Times New Roman" w:eastAsia="Calibri" w:hAnsi="Times New Roman" w:cs="Times New Roman"/>
          <w:sz w:val="28"/>
          <w:szCs w:val="28"/>
          <w:vertAlign w:val="superscript"/>
          <w:lang w:val="ro-RO" w:eastAsia="ru-RU"/>
        </w:rPr>
        <w:t>1</w:t>
      </w:r>
      <w:r w:rsidR="00594EAB" w:rsidRPr="007A3214">
        <w:rPr>
          <w:rFonts w:ascii="Times New Roman" w:eastAsia="Calibri" w:hAnsi="Times New Roman" w:cs="Times New Roman"/>
          <w:sz w:val="28"/>
          <w:szCs w:val="28"/>
          <w:vertAlign w:val="superscript"/>
          <w:lang w:val="ro-RO" w:eastAsia="ru-RU"/>
        </w:rPr>
        <w:t xml:space="preserve"> </w:t>
      </w:r>
      <w:r w:rsidR="00594EAB" w:rsidRPr="007A3214">
        <w:rPr>
          <w:rFonts w:ascii="Times New Roman" w:eastAsia="Calibri" w:hAnsi="Times New Roman" w:cs="Times New Roman"/>
          <w:sz w:val="28"/>
          <w:szCs w:val="28"/>
          <w:lang w:val="ro-RO" w:eastAsia="ru-RU"/>
        </w:rPr>
        <w:t>cu următorul cuprins:</w:t>
      </w:r>
    </w:p>
    <w:p w:rsidR="00594EAB" w:rsidRPr="001D1AA1" w:rsidRDefault="00594EAB" w:rsidP="00503045">
      <w:pPr>
        <w:pStyle w:val="NormalWeb"/>
        <w:rPr>
          <w:sz w:val="28"/>
          <w:szCs w:val="28"/>
          <w:lang w:val="ro-RO"/>
        </w:rPr>
      </w:pPr>
      <w:r w:rsidRPr="001D1AA1">
        <w:rPr>
          <w:rFonts w:eastAsia="Calibri"/>
          <w:sz w:val="28"/>
          <w:szCs w:val="28"/>
          <w:lang w:val="ro-RO" w:eastAsia="ru-RU"/>
        </w:rPr>
        <w:t>„</w:t>
      </w:r>
      <w:r w:rsidR="00E95805" w:rsidRPr="001D1AA1">
        <w:rPr>
          <w:rFonts w:eastAsia="Calibri"/>
          <w:b/>
          <w:sz w:val="28"/>
          <w:szCs w:val="28"/>
          <w:lang w:val="ro-RO" w:eastAsia="ru-RU"/>
        </w:rPr>
        <w:t>Art.</w:t>
      </w:r>
      <w:r w:rsidR="003073D7" w:rsidRPr="001D1AA1">
        <w:rPr>
          <w:rFonts w:eastAsia="Calibri"/>
          <w:b/>
          <w:sz w:val="28"/>
          <w:szCs w:val="28"/>
          <w:lang w:val="ro-RO" w:eastAsia="ru-RU"/>
        </w:rPr>
        <w:t>I</w:t>
      </w:r>
      <w:r w:rsidR="00C54214">
        <w:rPr>
          <w:rFonts w:eastAsia="Calibri"/>
          <w:b/>
          <w:sz w:val="28"/>
          <w:szCs w:val="28"/>
          <w:vertAlign w:val="superscript"/>
          <w:lang w:val="ro-RO" w:eastAsia="ru-RU"/>
        </w:rPr>
        <w:t>1</w:t>
      </w:r>
      <w:r w:rsidR="00C236D0" w:rsidRPr="001D1AA1">
        <w:rPr>
          <w:rFonts w:eastAsia="Calibri"/>
          <w:b/>
          <w:sz w:val="28"/>
          <w:szCs w:val="28"/>
          <w:lang w:val="ro-RO" w:eastAsia="ru-RU"/>
        </w:rPr>
        <w:t>.</w:t>
      </w:r>
      <w:r w:rsidR="00503045" w:rsidRPr="001D1AA1">
        <w:rPr>
          <w:rFonts w:eastAsia="Calibri"/>
          <w:b/>
          <w:sz w:val="28"/>
          <w:szCs w:val="28"/>
          <w:lang w:val="ro-RO" w:eastAsia="ru-RU"/>
        </w:rPr>
        <w:t xml:space="preserve"> </w:t>
      </w:r>
      <w:r w:rsidR="00D770AB" w:rsidRPr="001D1AA1">
        <w:rPr>
          <w:sz w:val="28"/>
          <w:szCs w:val="28"/>
          <w:lang w:val="ro-RO"/>
        </w:rPr>
        <w:t xml:space="preserve">– </w:t>
      </w:r>
      <w:r w:rsidR="00503045" w:rsidRPr="001D1AA1">
        <w:rPr>
          <w:sz w:val="28"/>
          <w:szCs w:val="28"/>
          <w:lang w:val="ro-RO"/>
        </w:rPr>
        <w:t>(1) Se instituie moratoriu, până la data de 31 decembrie 2020, asup</w:t>
      </w:r>
      <w:r w:rsidR="00710848" w:rsidRPr="001D1AA1">
        <w:rPr>
          <w:sz w:val="28"/>
          <w:szCs w:val="28"/>
          <w:lang w:val="ro-RO"/>
        </w:rPr>
        <w:t>ra contro</w:t>
      </w:r>
      <w:r w:rsidRPr="001D1AA1">
        <w:rPr>
          <w:sz w:val="28"/>
          <w:szCs w:val="28"/>
          <w:lang w:val="ro-RO"/>
        </w:rPr>
        <w:t>a</w:t>
      </w:r>
      <w:r w:rsidR="00710848" w:rsidRPr="001D1AA1">
        <w:rPr>
          <w:sz w:val="28"/>
          <w:szCs w:val="28"/>
          <w:lang w:val="ro-RO"/>
        </w:rPr>
        <w:t>l</w:t>
      </w:r>
      <w:r w:rsidRPr="001D1AA1">
        <w:rPr>
          <w:sz w:val="28"/>
          <w:szCs w:val="28"/>
          <w:lang w:val="ro-RO"/>
        </w:rPr>
        <w:t>e</w:t>
      </w:r>
      <w:r w:rsidR="00710848" w:rsidRPr="001D1AA1">
        <w:rPr>
          <w:sz w:val="28"/>
          <w:szCs w:val="28"/>
          <w:lang w:val="ro-RO"/>
        </w:rPr>
        <w:t>l</w:t>
      </w:r>
      <w:r w:rsidRPr="001D1AA1">
        <w:rPr>
          <w:sz w:val="28"/>
          <w:szCs w:val="28"/>
          <w:lang w:val="ro-RO"/>
        </w:rPr>
        <w:t>or</w:t>
      </w:r>
      <w:r w:rsidR="00710848" w:rsidRPr="001D1AA1">
        <w:rPr>
          <w:sz w:val="28"/>
          <w:szCs w:val="28"/>
          <w:lang w:val="ro-RO"/>
        </w:rPr>
        <w:t xml:space="preserve"> fiscal</w:t>
      </w:r>
      <w:r w:rsidRPr="001D1AA1">
        <w:rPr>
          <w:sz w:val="28"/>
          <w:szCs w:val="28"/>
          <w:lang w:val="ro-RO"/>
        </w:rPr>
        <w:t>e</w:t>
      </w:r>
      <w:r w:rsidR="00503045" w:rsidRPr="001D1AA1">
        <w:rPr>
          <w:sz w:val="28"/>
          <w:szCs w:val="28"/>
          <w:lang w:val="ro-RO"/>
        </w:rPr>
        <w:t>, planificat</w:t>
      </w:r>
      <w:r w:rsidRPr="001D1AA1">
        <w:rPr>
          <w:sz w:val="28"/>
          <w:szCs w:val="28"/>
          <w:lang w:val="ro-RO"/>
        </w:rPr>
        <w:t>e</w:t>
      </w:r>
      <w:r w:rsidR="00503045" w:rsidRPr="001D1AA1">
        <w:rPr>
          <w:sz w:val="28"/>
          <w:szCs w:val="28"/>
          <w:lang w:val="ro-RO"/>
        </w:rPr>
        <w:t xml:space="preserve"> sau inopinat</w:t>
      </w:r>
      <w:r w:rsidRPr="001D1AA1">
        <w:rPr>
          <w:sz w:val="28"/>
          <w:szCs w:val="28"/>
          <w:lang w:val="ro-RO"/>
        </w:rPr>
        <w:t>e</w:t>
      </w:r>
      <w:r w:rsidR="00503045" w:rsidRPr="001D1AA1">
        <w:rPr>
          <w:sz w:val="28"/>
          <w:szCs w:val="28"/>
          <w:lang w:val="ro-RO"/>
        </w:rPr>
        <w:t>, efectuat</w:t>
      </w:r>
      <w:r w:rsidR="00EC68ED">
        <w:rPr>
          <w:sz w:val="28"/>
          <w:szCs w:val="28"/>
          <w:lang w:val="ro-RO"/>
        </w:rPr>
        <w:t>e</w:t>
      </w:r>
      <w:r w:rsidR="00503045" w:rsidRPr="001D1AA1">
        <w:rPr>
          <w:sz w:val="28"/>
          <w:szCs w:val="28"/>
          <w:lang w:val="ro-RO"/>
        </w:rPr>
        <w:t xml:space="preserve"> la fa</w:t>
      </w:r>
      <w:r w:rsidR="00752C46">
        <w:rPr>
          <w:sz w:val="28"/>
          <w:szCs w:val="28"/>
          <w:lang w:val="ro-RO"/>
        </w:rPr>
        <w:t>ț</w:t>
      </w:r>
      <w:r w:rsidR="00503045" w:rsidRPr="001D1AA1">
        <w:rPr>
          <w:sz w:val="28"/>
          <w:szCs w:val="28"/>
          <w:lang w:val="ro-RO"/>
        </w:rPr>
        <w:t xml:space="preserve">a locului, la sediile, locurile de </w:t>
      </w:r>
      <w:proofErr w:type="spellStart"/>
      <w:r w:rsidR="00503045" w:rsidRPr="001D1AA1">
        <w:rPr>
          <w:sz w:val="28"/>
          <w:szCs w:val="28"/>
          <w:lang w:val="ro-RO"/>
        </w:rPr>
        <w:t>desfăşurare</w:t>
      </w:r>
      <w:proofErr w:type="spellEnd"/>
      <w:r w:rsidR="00503045" w:rsidRPr="001D1AA1">
        <w:rPr>
          <w:sz w:val="28"/>
          <w:szCs w:val="28"/>
          <w:lang w:val="ro-RO"/>
        </w:rPr>
        <w:t xml:space="preserve"> a </w:t>
      </w:r>
      <w:proofErr w:type="spellStart"/>
      <w:r w:rsidR="00503045" w:rsidRPr="001D1AA1">
        <w:rPr>
          <w:sz w:val="28"/>
          <w:szCs w:val="28"/>
          <w:lang w:val="ro-RO"/>
        </w:rPr>
        <w:t>activităţii</w:t>
      </w:r>
      <w:proofErr w:type="spellEnd"/>
      <w:r w:rsidR="00503045" w:rsidRPr="001D1AA1">
        <w:rPr>
          <w:sz w:val="28"/>
          <w:szCs w:val="28"/>
          <w:lang w:val="ro-RO"/>
        </w:rPr>
        <w:t xml:space="preserve"> sau de aflare/păstrare a bunurilor </w:t>
      </w:r>
      <w:r w:rsidRPr="001D1AA1">
        <w:rPr>
          <w:sz w:val="28"/>
          <w:szCs w:val="28"/>
          <w:lang w:val="ro-RO"/>
        </w:rPr>
        <w:t>producătorilor agricoli afectați</w:t>
      </w:r>
      <w:r w:rsidR="00374713">
        <w:rPr>
          <w:sz w:val="28"/>
          <w:szCs w:val="28"/>
          <w:lang w:val="ro-RO"/>
        </w:rPr>
        <w:t xml:space="preserve"> de calamitățile naturale;</w:t>
      </w:r>
    </w:p>
    <w:p w:rsidR="00D867A7" w:rsidRDefault="00503045" w:rsidP="00710848">
      <w:pPr>
        <w:pStyle w:val="NormalWeb"/>
        <w:rPr>
          <w:sz w:val="28"/>
          <w:szCs w:val="28"/>
          <w:lang w:val="ro-MD"/>
        </w:rPr>
      </w:pPr>
      <w:r w:rsidRPr="001D1AA1">
        <w:rPr>
          <w:sz w:val="28"/>
          <w:szCs w:val="28"/>
          <w:lang w:val="ro-RO"/>
        </w:rPr>
        <w:t>(</w:t>
      </w:r>
      <w:r w:rsidR="00594EAB" w:rsidRPr="001D1AA1">
        <w:rPr>
          <w:sz w:val="28"/>
          <w:szCs w:val="28"/>
          <w:lang w:val="ro-RO"/>
        </w:rPr>
        <w:t>2</w:t>
      </w:r>
      <w:r w:rsidRPr="001D1AA1">
        <w:rPr>
          <w:sz w:val="28"/>
          <w:szCs w:val="28"/>
          <w:lang w:val="ro-RO"/>
        </w:rPr>
        <w:t>) Moratoriul nu se apl</w:t>
      </w:r>
      <w:r w:rsidR="00710848" w:rsidRPr="001D1AA1">
        <w:rPr>
          <w:sz w:val="28"/>
          <w:szCs w:val="28"/>
          <w:lang w:val="ro-RO"/>
        </w:rPr>
        <w:t>ică</w:t>
      </w:r>
      <w:r w:rsidR="00696973">
        <w:rPr>
          <w:sz w:val="28"/>
          <w:szCs w:val="28"/>
          <w:lang w:val="ro-RO"/>
        </w:rPr>
        <w:t xml:space="preserve"> </w:t>
      </w:r>
      <w:r w:rsidR="00710848" w:rsidRPr="001D1AA1">
        <w:rPr>
          <w:sz w:val="28"/>
          <w:szCs w:val="28"/>
          <w:lang w:val="ro-RO"/>
        </w:rPr>
        <w:t>asupra</w:t>
      </w:r>
      <w:r w:rsidR="00D867A7">
        <w:rPr>
          <w:sz w:val="28"/>
          <w:szCs w:val="28"/>
          <w:lang w:val="ro-MD"/>
        </w:rPr>
        <w:t>:</w:t>
      </w:r>
    </w:p>
    <w:p w:rsidR="00503045" w:rsidRPr="001D1AA1" w:rsidRDefault="00D867A7" w:rsidP="00710848">
      <w:pPr>
        <w:pStyle w:val="NormalWeb"/>
        <w:rPr>
          <w:sz w:val="28"/>
          <w:szCs w:val="28"/>
          <w:lang w:val="ro-RO"/>
        </w:rPr>
      </w:pPr>
      <w:r>
        <w:rPr>
          <w:sz w:val="28"/>
          <w:szCs w:val="28"/>
          <w:lang w:val="ro-MD"/>
        </w:rPr>
        <w:t>a)</w:t>
      </w:r>
      <w:r w:rsidR="00710848" w:rsidRPr="001D1AA1">
        <w:rPr>
          <w:sz w:val="28"/>
          <w:szCs w:val="28"/>
          <w:lang w:val="ro-RO"/>
        </w:rPr>
        <w:t xml:space="preserve"> controlului efectuat </w:t>
      </w:r>
      <w:r w:rsidR="00503045" w:rsidRPr="001D1AA1">
        <w:rPr>
          <w:sz w:val="28"/>
          <w:szCs w:val="28"/>
          <w:lang w:val="ro-RO"/>
        </w:rPr>
        <w:t>în legătură cu restituirea</w:t>
      </w:r>
      <w:r w:rsidR="00594EAB" w:rsidRPr="001D1AA1">
        <w:rPr>
          <w:sz w:val="28"/>
          <w:szCs w:val="28"/>
          <w:lang w:val="ro-RO"/>
        </w:rPr>
        <w:t>/rambursarea</w:t>
      </w:r>
      <w:r w:rsidR="00503045" w:rsidRPr="001D1AA1">
        <w:rPr>
          <w:sz w:val="28"/>
          <w:szCs w:val="28"/>
          <w:lang w:val="ro-RO"/>
        </w:rPr>
        <w:t xml:space="preserve"> impozitelor, taxelor </w:t>
      </w:r>
      <w:proofErr w:type="spellStart"/>
      <w:r w:rsidR="00503045" w:rsidRPr="001D1AA1">
        <w:rPr>
          <w:sz w:val="28"/>
          <w:szCs w:val="28"/>
          <w:lang w:val="ro-RO"/>
        </w:rPr>
        <w:t>şi</w:t>
      </w:r>
      <w:proofErr w:type="spellEnd"/>
      <w:r w:rsidR="00503045" w:rsidRPr="001D1AA1">
        <w:rPr>
          <w:sz w:val="28"/>
          <w:szCs w:val="28"/>
          <w:lang w:val="ro-RO"/>
        </w:rPr>
        <w:t xml:space="preserve"> altor </w:t>
      </w:r>
      <w:proofErr w:type="spellStart"/>
      <w:r w:rsidR="00503045" w:rsidRPr="001D1AA1">
        <w:rPr>
          <w:sz w:val="28"/>
          <w:szCs w:val="28"/>
          <w:lang w:val="ro-RO"/>
        </w:rPr>
        <w:t>plăţi</w:t>
      </w:r>
      <w:proofErr w:type="spellEnd"/>
      <w:r w:rsidR="00503045" w:rsidRPr="001D1AA1">
        <w:rPr>
          <w:sz w:val="28"/>
          <w:szCs w:val="28"/>
          <w:lang w:val="ro-RO"/>
        </w:rPr>
        <w:t xml:space="preserve"> de la bugetul public </w:t>
      </w:r>
      <w:proofErr w:type="spellStart"/>
      <w:r w:rsidR="00503045" w:rsidRPr="001D1AA1">
        <w:rPr>
          <w:sz w:val="28"/>
          <w:szCs w:val="28"/>
          <w:lang w:val="ro-RO"/>
        </w:rPr>
        <w:t>naţional</w:t>
      </w:r>
      <w:proofErr w:type="spellEnd"/>
      <w:r w:rsidR="00503045" w:rsidRPr="001D1AA1">
        <w:rPr>
          <w:sz w:val="28"/>
          <w:szCs w:val="28"/>
          <w:lang w:val="ro-RO"/>
        </w:rPr>
        <w:t xml:space="preserve">; </w:t>
      </w:r>
    </w:p>
    <w:p w:rsidR="00503045" w:rsidRDefault="00D867A7" w:rsidP="00503045">
      <w:pPr>
        <w:pStyle w:val="NormalWeb"/>
        <w:rPr>
          <w:sz w:val="28"/>
          <w:szCs w:val="28"/>
          <w:lang w:val="ro-RO"/>
        </w:rPr>
      </w:pPr>
      <w:r>
        <w:rPr>
          <w:sz w:val="28"/>
          <w:szCs w:val="28"/>
          <w:lang w:val="ro-RO"/>
        </w:rPr>
        <w:lastRenderedPageBreak/>
        <w:t>b) controlului necesar</w:t>
      </w:r>
      <w:r w:rsidR="00B95931" w:rsidRPr="001D1AA1">
        <w:rPr>
          <w:sz w:val="28"/>
          <w:szCs w:val="28"/>
          <w:lang w:val="ro-RO"/>
        </w:rPr>
        <w:t xml:space="preserve"> pentru concretizarea cuantumului</w:t>
      </w:r>
      <w:r w:rsidR="00B95931" w:rsidRPr="00B95931">
        <w:rPr>
          <w:sz w:val="28"/>
          <w:szCs w:val="28"/>
          <w:lang w:val="ro-RO"/>
        </w:rPr>
        <w:t xml:space="preserve"> </w:t>
      </w:r>
      <w:r w:rsidRPr="00B95931">
        <w:rPr>
          <w:sz w:val="28"/>
          <w:szCs w:val="28"/>
          <w:lang w:val="ro-RO"/>
        </w:rPr>
        <w:t>creanțelor</w:t>
      </w:r>
      <w:r w:rsidR="00B95931" w:rsidRPr="00B95931">
        <w:rPr>
          <w:sz w:val="28"/>
          <w:szCs w:val="28"/>
          <w:lang w:val="ro-RO"/>
        </w:rPr>
        <w:t xml:space="preserve"> statului, în cadrul procesului de insolvabilitate sau de lichidare a persoanelor fizice sau juridice care </w:t>
      </w:r>
      <w:r w:rsidRPr="00B95931">
        <w:rPr>
          <w:sz w:val="28"/>
          <w:szCs w:val="28"/>
          <w:lang w:val="ro-RO"/>
        </w:rPr>
        <w:t>desfășoa</w:t>
      </w:r>
      <w:r>
        <w:rPr>
          <w:sz w:val="28"/>
          <w:szCs w:val="28"/>
          <w:lang w:val="ro-RO"/>
        </w:rPr>
        <w:t>ră</w:t>
      </w:r>
      <w:r w:rsidR="00DC6208">
        <w:rPr>
          <w:sz w:val="28"/>
          <w:szCs w:val="28"/>
          <w:lang w:val="ro-RO"/>
        </w:rPr>
        <w:t xml:space="preserve"> activitate de întreprinzător.</w:t>
      </w:r>
    </w:p>
    <w:p w:rsidR="00DC6208" w:rsidRDefault="00DC6208" w:rsidP="00374713">
      <w:pPr>
        <w:pStyle w:val="NormalWeb"/>
        <w:rPr>
          <w:sz w:val="28"/>
          <w:szCs w:val="28"/>
          <w:lang w:val="ro-RO"/>
        </w:rPr>
      </w:pPr>
      <w:r>
        <w:rPr>
          <w:sz w:val="28"/>
          <w:szCs w:val="28"/>
          <w:lang w:val="ro-RO"/>
        </w:rPr>
        <w:t>(3)</w:t>
      </w:r>
      <w:r w:rsidRPr="00DC6208">
        <w:rPr>
          <w:lang w:val="ro-RO"/>
        </w:rPr>
        <w:t xml:space="preserve"> </w:t>
      </w:r>
      <w:r w:rsidRPr="00DC6208">
        <w:rPr>
          <w:sz w:val="28"/>
          <w:szCs w:val="28"/>
          <w:lang w:val="ro-RO"/>
        </w:rPr>
        <w:t xml:space="preserve">Controlul </w:t>
      </w:r>
      <w:r>
        <w:rPr>
          <w:sz w:val="28"/>
          <w:szCs w:val="28"/>
          <w:lang w:val="ro-RO"/>
        </w:rPr>
        <w:t>fiscal</w:t>
      </w:r>
      <w:r w:rsidRPr="00DC6208">
        <w:rPr>
          <w:sz w:val="28"/>
          <w:szCs w:val="28"/>
          <w:lang w:val="ro-RO"/>
        </w:rPr>
        <w:t xml:space="preserve"> la sediile, locurile de </w:t>
      </w:r>
      <w:proofErr w:type="spellStart"/>
      <w:r w:rsidRPr="00DC6208">
        <w:rPr>
          <w:sz w:val="28"/>
          <w:szCs w:val="28"/>
          <w:lang w:val="ro-RO"/>
        </w:rPr>
        <w:t>desfăşurare</w:t>
      </w:r>
      <w:proofErr w:type="spellEnd"/>
      <w:r w:rsidRPr="00DC6208">
        <w:rPr>
          <w:sz w:val="28"/>
          <w:szCs w:val="28"/>
          <w:lang w:val="ro-RO"/>
        </w:rPr>
        <w:t xml:space="preserve"> a </w:t>
      </w:r>
      <w:proofErr w:type="spellStart"/>
      <w:r w:rsidRPr="00DC6208">
        <w:rPr>
          <w:sz w:val="28"/>
          <w:szCs w:val="28"/>
          <w:lang w:val="ro-RO"/>
        </w:rPr>
        <w:t>activităţii</w:t>
      </w:r>
      <w:proofErr w:type="spellEnd"/>
      <w:r w:rsidRPr="00DC6208">
        <w:rPr>
          <w:sz w:val="28"/>
          <w:szCs w:val="28"/>
          <w:lang w:val="ro-RO"/>
        </w:rPr>
        <w:t xml:space="preserve"> sau de aflare/păstrare a bunurilor producătorilor agricoli afectați</w:t>
      </w:r>
      <w:r w:rsidR="00374713">
        <w:rPr>
          <w:sz w:val="28"/>
          <w:szCs w:val="28"/>
          <w:lang w:val="ro-RO"/>
        </w:rPr>
        <w:t xml:space="preserve"> de calamitățile naturale</w:t>
      </w:r>
      <w:r>
        <w:rPr>
          <w:sz w:val="28"/>
          <w:szCs w:val="28"/>
          <w:lang w:val="ro-RO"/>
        </w:rPr>
        <w:t xml:space="preserve">, </w:t>
      </w:r>
      <w:proofErr w:type="spellStart"/>
      <w:r w:rsidRPr="00DC6208">
        <w:rPr>
          <w:sz w:val="28"/>
          <w:szCs w:val="28"/>
          <w:lang w:val="ro-RO"/>
        </w:rPr>
        <w:t>iniţiat</w:t>
      </w:r>
      <w:proofErr w:type="spellEnd"/>
      <w:r>
        <w:rPr>
          <w:sz w:val="28"/>
          <w:szCs w:val="28"/>
          <w:lang w:val="ro-RO"/>
        </w:rPr>
        <w:t xml:space="preserve"> </w:t>
      </w:r>
      <w:proofErr w:type="spellStart"/>
      <w:r>
        <w:rPr>
          <w:sz w:val="28"/>
          <w:szCs w:val="28"/>
          <w:lang w:val="ro-RO"/>
        </w:rPr>
        <w:t>pînă</w:t>
      </w:r>
      <w:proofErr w:type="spellEnd"/>
      <w:r>
        <w:rPr>
          <w:sz w:val="28"/>
          <w:szCs w:val="28"/>
          <w:lang w:val="ro-RO"/>
        </w:rPr>
        <w:t xml:space="preserve"> la intrarea în vigoare a prezentei legi,</w:t>
      </w:r>
      <w:r w:rsidRPr="00DC6208">
        <w:rPr>
          <w:sz w:val="28"/>
          <w:szCs w:val="28"/>
          <w:lang w:val="ro-RO"/>
        </w:rPr>
        <w:t xml:space="preserve"> se finalizeaz</w:t>
      </w:r>
      <w:r>
        <w:rPr>
          <w:sz w:val="28"/>
          <w:szCs w:val="28"/>
          <w:lang w:val="ro-RO"/>
        </w:rPr>
        <w:t>ă în ordinea general stabilită.</w:t>
      </w:r>
      <w:r w:rsidR="00374713">
        <w:rPr>
          <w:sz w:val="28"/>
          <w:szCs w:val="28"/>
          <w:lang w:val="ro-RO"/>
        </w:rPr>
        <w:t xml:space="preserve"> </w:t>
      </w:r>
      <w:r w:rsidRPr="00DC6208">
        <w:rPr>
          <w:sz w:val="28"/>
          <w:szCs w:val="28"/>
          <w:lang w:val="ro-RO"/>
        </w:rPr>
        <w:t xml:space="preserve">Rezultatele controlului </w:t>
      </w:r>
      <w:r>
        <w:rPr>
          <w:sz w:val="28"/>
          <w:szCs w:val="28"/>
          <w:lang w:val="ro-RO"/>
        </w:rPr>
        <w:t>fiscal</w:t>
      </w:r>
      <w:r w:rsidRPr="00DC6208">
        <w:rPr>
          <w:sz w:val="28"/>
          <w:szCs w:val="28"/>
          <w:lang w:val="ro-RO"/>
        </w:rPr>
        <w:t xml:space="preserve"> se examinează în modul stabilit de </w:t>
      </w:r>
      <w:proofErr w:type="spellStart"/>
      <w:r w:rsidRPr="00DC6208">
        <w:rPr>
          <w:sz w:val="28"/>
          <w:szCs w:val="28"/>
          <w:lang w:val="ro-RO"/>
        </w:rPr>
        <w:t>legislaţie</w:t>
      </w:r>
      <w:proofErr w:type="spellEnd"/>
      <w:r w:rsidRPr="00DC6208">
        <w:rPr>
          <w:sz w:val="28"/>
          <w:szCs w:val="28"/>
          <w:lang w:val="ro-RO"/>
        </w:rPr>
        <w:t>.</w:t>
      </w:r>
    </w:p>
    <w:p w:rsidR="00204CAC" w:rsidRDefault="00204CAC" w:rsidP="00374713">
      <w:pPr>
        <w:pStyle w:val="NormalWeb"/>
        <w:rPr>
          <w:sz w:val="28"/>
          <w:szCs w:val="28"/>
          <w:lang w:val="ro-RO"/>
        </w:rPr>
      </w:pPr>
    </w:p>
    <w:p w:rsidR="00180BBE" w:rsidRPr="00180BBE" w:rsidRDefault="00180BBE" w:rsidP="00180BBE">
      <w:pPr>
        <w:pStyle w:val="NormalWeb"/>
        <w:rPr>
          <w:rFonts w:eastAsia="Calibri"/>
          <w:sz w:val="28"/>
          <w:szCs w:val="28"/>
          <w:lang w:val="ro-RO" w:eastAsia="ru-RU"/>
        </w:rPr>
      </w:pPr>
      <w:r w:rsidRPr="00180BBE">
        <w:rPr>
          <w:b/>
          <w:sz w:val="28"/>
          <w:szCs w:val="28"/>
          <w:lang w:val="ro-RO"/>
        </w:rPr>
        <w:t>Art. III.</w:t>
      </w:r>
      <w:r>
        <w:rPr>
          <w:sz w:val="28"/>
          <w:szCs w:val="28"/>
          <w:lang w:val="ro-RO"/>
        </w:rPr>
        <w:t xml:space="preserve"> </w:t>
      </w:r>
      <w:r w:rsidR="00D00FC4">
        <w:rPr>
          <w:rFonts w:eastAsia="Calibri"/>
          <w:sz w:val="28"/>
          <w:szCs w:val="28"/>
          <w:lang w:val="ro-RO"/>
        </w:rPr>
        <w:t xml:space="preserve">- </w:t>
      </w:r>
      <w:r w:rsidR="00204CAC" w:rsidRPr="00204CAC">
        <w:rPr>
          <w:rFonts w:eastAsia="Calibri"/>
          <w:sz w:val="28"/>
          <w:szCs w:val="28"/>
          <w:lang w:val="ro-RO" w:eastAsia="ru-RU"/>
        </w:rPr>
        <w:t xml:space="preserve">Articolul VI </w:t>
      </w:r>
      <w:r w:rsidRPr="00180BBE">
        <w:rPr>
          <w:rFonts w:eastAsia="Calibri"/>
          <w:sz w:val="28"/>
          <w:szCs w:val="28"/>
          <w:lang w:val="ro-RO" w:eastAsia="ru-RU"/>
        </w:rPr>
        <w:t>din Legea nr. 69/2020 cu privire la instituirea unor măsuri pe perioada stării de urgență în sănătate publică și modificarea unor acte normative</w:t>
      </w:r>
      <w:r w:rsidR="00752C46">
        <w:rPr>
          <w:rFonts w:eastAsia="Calibri"/>
          <w:sz w:val="28"/>
          <w:szCs w:val="28"/>
          <w:lang w:val="ro-RO" w:eastAsia="ru-RU"/>
        </w:rPr>
        <w:t xml:space="preserve"> </w:t>
      </w:r>
      <w:r w:rsidR="00752C46" w:rsidRPr="00752C46">
        <w:rPr>
          <w:rFonts w:eastAsia="Calibri"/>
          <w:sz w:val="28"/>
          <w:szCs w:val="28"/>
          <w:lang w:val="ro-RO" w:eastAsia="ru-RU"/>
        </w:rPr>
        <w:t>(Monitorul Oficial al Republicii Moldova, 2020, nr. 124-125, art. 222)</w:t>
      </w:r>
      <w:r w:rsidRPr="00180BBE">
        <w:rPr>
          <w:rFonts w:eastAsia="Calibri"/>
          <w:sz w:val="28"/>
          <w:szCs w:val="28"/>
          <w:lang w:val="ro-RO" w:eastAsia="ru-RU"/>
        </w:rPr>
        <w:t xml:space="preserve"> se abrogă.</w:t>
      </w:r>
    </w:p>
    <w:p w:rsidR="00D770AB" w:rsidRPr="009C1100" w:rsidRDefault="00D770AB" w:rsidP="001D1AA1">
      <w:pPr>
        <w:spacing w:after="120" w:line="240" w:lineRule="auto"/>
        <w:contextualSpacing/>
        <w:jc w:val="both"/>
        <w:rPr>
          <w:rFonts w:ascii="Times New Roman" w:eastAsia="Calibri" w:hAnsi="Times New Roman" w:cs="Times New Roman"/>
          <w:b/>
          <w:sz w:val="28"/>
          <w:szCs w:val="28"/>
          <w:lang w:val="ro-RO" w:eastAsia="ru-RU"/>
        </w:rPr>
      </w:pPr>
    </w:p>
    <w:p w:rsidR="00D867A7" w:rsidRDefault="00D770AB" w:rsidP="00503045">
      <w:pPr>
        <w:spacing w:after="120" w:line="240" w:lineRule="auto"/>
        <w:ind w:firstLine="567"/>
        <w:contextualSpacing/>
        <w:jc w:val="both"/>
        <w:rPr>
          <w:rFonts w:ascii="Times New Roman" w:eastAsia="Calibri" w:hAnsi="Times New Roman" w:cs="Times New Roman"/>
          <w:sz w:val="28"/>
          <w:szCs w:val="28"/>
          <w:lang w:val="ro-RO" w:eastAsia="ru-RU"/>
        </w:rPr>
      </w:pPr>
      <w:r w:rsidRPr="009C1100">
        <w:rPr>
          <w:rFonts w:ascii="Times New Roman" w:eastAsia="Calibri" w:hAnsi="Times New Roman" w:cs="Times New Roman"/>
          <w:b/>
          <w:sz w:val="28"/>
          <w:szCs w:val="28"/>
          <w:lang w:val="ro-RO" w:eastAsia="ru-RU"/>
        </w:rPr>
        <w:t>Art.</w:t>
      </w:r>
      <w:r w:rsidR="00D70FB2">
        <w:rPr>
          <w:rFonts w:ascii="Times New Roman" w:eastAsia="Calibri" w:hAnsi="Times New Roman" w:cs="Times New Roman"/>
          <w:b/>
          <w:sz w:val="28"/>
          <w:szCs w:val="28"/>
          <w:lang w:val="ro-RO" w:eastAsia="ru-RU"/>
        </w:rPr>
        <w:t xml:space="preserve"> </w:t>
      </w:r>
      <w:r w:rsidR="00180BBE">
        <w:rPr>
          <w:rFonts w:ascii="Times New Roman" w:eastAsia="Calibri" w:hAnsi="Times New Roman" w:cs="Times New Roman"/>
          <w:b/>
          <w:sz w:val="28"/>
          <w:szCs w:val="28"/>
          <w:lang w:val="ro-RO" w:eastAsia="ru-RU"/>
        </w:rPr>
        <w:t>IV</w:t>
      </w:r>
      <w:r w:rsidRPr="009C1100">
        <w:rPr>
          <w:rFonts w:ascii="Times New Roman" w:eastAsia="Calibri" w:hAnsi="Times New Roman" w:cs="Times New Roman"/>
          <w:b/>
          <w:sz w:val="28"/>
          <w:szCs w:val="28"/>
          <w:lang w:val="ro-RO" w:eastAsia="ru-RU"/>
        </w:rPr>
        <w:t xml:space="preserve">. </w:t>
      </w:r>
      <w:r w:rsidR="00C236D0" w:rsidRPr="009C1100">
        <w:rPr>
          <w:rFonts w:ascii="Times New Roman" w:eastAsia="Calibri" w:hAnsi="Times New Roman" w:cs="Times New Roman"/>
          <w:b/>
          <w:sz w:val="28"/>
          <w:szCs w:val="28"/>
          <w:lang w:val="ro-RO" w:eastAsia="ru-RU"/>
        </w:rPr>
        <w:t>-</w:t>
      </w:r>
      <w:r w:rsidR="00C236D0" w:rsidRPr="009C1100">
        <w:rPr>
          <w:rFonts w:ascii="Times New Roman" w:eastAsia="Calibri" w:hAnsi="Times New Roman" w:cs="Times New Roman"/>
          <w:sz w:val="28"/>
          <w:szCs w:val="28"/>
          <w:lang w:val="ro-RO" w:eastAsia="ru-RU"/>
        </w:rPr>
        <w:t xml:space="preserve"> </w:t>
      </w:r>
      <w:r w:rsidR="00D867A7">
        <w:rPr>
          <w:rFonts w:ascii="Times New Roman" w:eastAsia="Calibri" w:hAnsi="Times New Roman" w:cs="Times New Roman"/>
          <w:sz w:val="28"/>
          <w:szCs w:val="28"/>
          <w:lang w:val="ro-RO" w:eastAsia="ru-RU"/>
        </w:rPr>
        <w:t xml:space="preserve">(1) </w:t>
      </w:r>
      <w:r w:rsidR="00EA2596" w:rsidRPr="009C1100">
        <w:rPr>
          <w:rFonts w:ascii="Times New Roman" w:eastAsia="Calibri" w:hAnsi="Times New Roman" w:cs="Times New Roman"/>
          <w:sz w:val="28"/>
          <w:szCs w:val="28"/>
          <w:lang w:val="ro-RO" w:eastAsia="ru-RU"/>
        </w:rPr>
        <w:t xml:space="preserve">Prin derogare de la prevederile articolului 56 alineatul (2) din Legea nr.100/2017 cu privire la actele normative, prevederile prezentei legi intră în vigoare </w:t>
      </w:r>
      <w:r w:rsidR="00C236D0" w:rsidRPr="009C1100">
        <w:rPr>
          <w:rFonts w:ascii="Times New Roman" w:eastAsia="Calibri" w:hAnsi="Times New Roman" w:cs="Times New Roman"/>
          <w:sz w:val="28"/>
          <w:szCs w:val="28"/>
          <w:lang w:val="ro-RO" w:eastAsia="ru-RU"/>
        </w:rPr>
        <w:t>la data publicării în Monitoru</w:t>
      </w:r>
      <w:r w:rsidR="00A05FFB">
        <w:rPr>
          <w:rFonts w:ascii="Times New Roman" w:eastAsia="Calibri" w:hAnsi="Times New Roman" w:cs="Times New Roman"/>
          <w:sz w:val="28"/>
          <w:szCs w:val="28"/>
          <w:lang w:val="ro-RO" w:eastAsia="ru-RU"/>
        </w:rPr>
        <w:t>l Oficial al Republicii Moldova.</w:t>
      </w:r>
    </w:p>
    <w:p w:rsidR="009E1398" w:rsidRPr="009E1398" w:rsidRDefault="00652F8D" w:rsidP="009E1398">
      <w:pPr>
        <w:spacing w:after="120" w:line="240" w:lineRule="auto"/>
        <w:ind w:firstLine="567"/>
        <w:contextualSpacing/>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(2</w:t>
      </w:r>
      <w:r w:rsidR="009E1398" w:rsidRPr="009E1398">
        <w:rPr>
          <w:rFonts w:ascii="Times New Roman" w:eastAsia="Calibri" w:hAnsi="Times New Roman" w:cs="Times New Roman"/>
          <w:sz w:val="28"/>
          <w:szCs w:val="28"/>
          <w:lang w:val="ro-RO" w:eastAsia="ru-RU"/>
        </w:rPr>
        <w:t xml:space="preserve">) </w:t>
      </w:r>
      <w:r w:rsidR="009E1398">
        <w:rPr>
          <w:rFonts w:ascii="Times New Roman" w:eastAsia="Calibri" w:hAnsi="Times New Roman" w:cs="Times New Roman"/>
          <w:sz w:val="28"/>
          <w:szCs w:val="28"/>
          <w:lang w:val="ro-RO" w:eastAsia="ru-RU"/>
        </w:rPr>
        <w:t>Articolul I</w:t>
      </w:r>
      <w:r w:rsidR="00180BBE">
        <w:rPr>
          <w:rFonts w:ascii="Times New Roman" w:eastAsia="Calibri" w:hAnsi="Times New Roman" w:cs="Times New Roman"/>
          <w:sz w:val="28"/>
          <w:szCs w:val="28"/>
          <w:lang w:val="ro-RO" w:eastAsia="ru-RU"/>
        </w:rPr>
        <w:t>I</w:t>
      </w:r>
      <w:r w:rsidR="009E1398">
        <w:rPr>
          <w:rFonts w:ascii="Times New Roman" w:eastAsia="Calibri" w:hAnsi="Times New Roman" w:cs="Times New Roman"/>
          <w:sz w:val="28"/>
          <w:szCs w:val="28"/>
          <w:lang w:val="ro-RO" w:eastAsia="ru-RU"/>
        </w:rPr>
        <w:t xml:space="preserve"> punctul </w:t>
      </w:r>
      <w:r w:rsidR="00E35B59" w:rsidRPr="00E35B59">
        <w:rPr>
          <w:rFonts w:ascii="Times New Roman" w:eastAsia="Calibri" w:hAnsi="Times New Roman" w:cs="Times New Roman"/>
          <w:sz w:val="28"/>
          <w:szCs w:val="28"/>
          <w:lang w:val="en-GB" w:eastAsia="ru-RU"/>
        </w:rPr>
        <w:t xml:space="preserve">5 </w:t>
      </w:r>
      <w:r w:rsidR="00E35B59">
        <w:rPr>
          <w:rFonts w:ascii="Times New Roman" w:eastAsia="Calibri" w:hAnsi="Times New Roman" w:cs="Times New Roman"/>
          <w:sz w:val="28"/>
          <w:szCs w:val="28"/>
          <w:lang w:val="ro-MD" w:eastAsia="ru-RU"/>
        </w:rPr>
        <w:t xml:space="preserve">și 6 </w:t>
      </w:r>
      <w:r w:rsidR="009E1398" w:rsidRPr="00DD41F0">
        <w:rPr>
          <w:rFonts w:ascii="Times New Roman" w:eastAsia="Calibri" w:hAnsi="Times New Roman" w:cs="Times New Roman"/>
          <w:sz w:val="28"/>
          <w:szCs w:val="28"/>
          <w:lang w:val="ro-RO" w:eastAsia="ru-RU"/>
        </w:rPr>
        <w:t>se aplică pentru cererile depuse după data intrării în vigoare a prezentei legi.</w:t>
      </w:r>
    </w:p>
    <w:p w:rsidR="009E1398" w:rsidRPr="009E1398" w:rsidRDefault="009E1398" w:rsidP="009E1398">
      <w:pPr>
        <w:spacing w:after="120" w:line="240" w:lineRule="auto"/>
        <w:ind w:firstLine="567"/>
        <w:contextualSpacing/>
        <w:jc w:val="both"/>
        <w:rPr>
          <w:rFonts w:ascii="Times New Roman" w:eastAsia="Calibri" w:hAnsi="Times New Roman" w:cs="Times New Roman"/>
          <w:sz w:val="28"/>
          <w:szCs w:val="28"/>
          <w:lang w:val="ro-RO" w:eastAsia="ru-RU"/>
        </w:rPr>
      </w:pPr>
    </w:p>
    <w:p w:rsidR="009E1398" w:rsidRPr="00DD41F0" w:rsidRDefault="009E1398" w:rsidP="00503045">
      <w:pPr>
        <w:spacing w:after="120" w:line="240" w:lineRule="auto"/>
        <w:ind w:firstLine="567"/>
        <w:contextualSpacing/>
        <w:jc w:val="both"/>
        <w:rPr>
          <w:rFonts w:ascii="Times New Roman" w:eastAsia="Calibri" w:hAnsi="Times New Roman" w:cs="Times New Roman"/>
          <w:sz w:val="28"/>
          <w:szCs w:val="28"/>
          <w:lang w:val="ro-RO" w:eastAsia="ru-RU"/>
        </w:rPr>
      </w:pPr>
    </w:p>
    <w:p w:rsidR="00305F8C" w:rsidRPr="006A4EC4" w:rsidRDefault="00305F8C" w:rsidP="00473B89">
      <w:pPr>
        <w:pStyle w:val="ListParagraph"/>
        <w:spacing w:after="120" w:line="240" w:lineRule="auto"/>
        <w:ind w:left="0"/>
        <w:jc w:val="both"/>
        <w:rPr>
          <w:rFonts w:ascii="Times New Roman" w:hAnsi="Times New Roman" w:cs="Times New Roman"/>
          <w:b/>
          <w:sz w:val="26"/>
          <w:szCs w:val="26"/>
          <w:lang w:val="ro-RO"/>
        </w:rPr>
      </w:pPr>
    </w:p>
    <w:p w:rsidR="00305F8C" w:rsidRPr="006A4EC4" w:rsidRDefault="00305F8C" w:rsidP="00473B89">
      <w:pPr>
        <w:pStyle w:val="ListParagraph"/>
        <w:spacing w:after="120" w:line="240" w:lineRule="auto"/>
        <w:ind w:left="0"/>
        <w:jc w:val="both"/>
        <w:rPr>
          <w:rFonts w:ascii="Times New Roman" w:hAnsi="Times New Roman" w:cs="Times New Roman"/>
          <w:b/>
          <w:sz w:val="26"/>
          <w:szCs w:val="26"/>
          <w:lang w:val="ro-RO"/>
        </w:rPr>
      </w:pPr>
      <w:r w:rsidRPr="006A4EC4">
        <w:rPr>
          <w:rFonts w:ascii="Times New Roman" w:hAnsi="Times New Roman" w:cs="Times New Roman"/>
          <w:b/>
          <w:sz w:val="26"/>
          <w:szCs w:val="26"/>
          <w:lang w:val="ro-RO"/>
        </w:rPr>
        <w:t xml:space="preserve">PREŞEDINTELE   PARLAMENTULUI </w:t>
      </w:r>
    </w:p>
    <w:sectPr w:rsidR="00305F8C" w:rsidRPr="006A4EC4" w:rsidSect="002913E4">
      <w:footerReference w:type="default" r:id="rId8"/>
      <w:pgSz w:w="12240" w:h="15840"/>
      <w:pgMar w:top="567" w:right="850" w:bottom="426" w:left="1701"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1F" w:rsidRDefault="0007201F" w:rsidP="00CE33BD">
      <w:pPr>
        <w:spacing w:after="0" w:line="240" w:lineRule="auto"/>
      </w:pPr>
      <w:r>
        <w:separator/>
      </w:r>
    </w:p>
  </w:endnote>
  <w:endnote w:type="continuationSeparator" w:id="0">
    <w:p w:rsidR="0007201F" w:rsidRDefault="0007201F" w:rsidP="00CE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71" w:rsidRDefault="00301A71">
    <w:pPr>
      <w:pStyle w:val="Footer"/>
      <w:jc w:val="right"/>
    </w:pPr>
  </w:p>
  <w:p w:rsidR="00301A71" w:rsidRDefault="00301A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1F" w:rsidRDefault="0007201F" w:rsidP="00CE33BD">
      <w:pPr>
        <w:spacing w:after="0" w:line="240" w:lineRule="auto"/>
      </w:pPr>
      <w:r>
        <w:separator/>
      </w:r>
    </w:p>
  </w:footnote>
  <w:footnote w:type="continuationSeparator" w:id="0">
    <w:p w:rsidR="0007201F" w:rsidRDefault="0007201F" w:rsidP="00CE3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6622"/>
    <w:multiLevelType w:val="hybridMultilevel"/>
    <w:tmpl w:val="0B80A0E2"/>
    <w:lvl w:ilvl="0" w:tplc="C05E693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10763B79"/>
    <w:multiLevelType w:val="hybridMultilevel"/>
    <w:tmpl w:val="8DF2E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43C4E"/>
    <w:multiLevelType w:val="hybridMultilevel"/>
    <w:tmpl w:val="98A09F1E"/>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 w15:restartNumberingAfterBreak="0">
    <w:nsid w:val="3BB960BB"/>
    <w:multiLevelType w:val="hybridMultilevel"/>
    <w:tmpl w:val="DE10C848"/>
    <w:lvl w:ilvl="0" w:tplc="0D62E05C">
      <w:start w:val="1"/>
      <w:numFmt w:val="decimal"/>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4" w15:restartNumberingAfterBreak="0">
    <w:nsid w:val="4EAE2167"/>
    <w:multiLevelType w:val="multilevel"/>
    <w:tmpl w:val="05EED7D2"/>
    <w:lvl w:ilvl="0">
      <w:start w:val="1"/>
      <w:numFmt w:val="lowerLetter"/>
      <w:pStyle w:val="tevilnatoka"/>
      <w:lvlText w:val="%1)"/>
      <w:lvlJc w:val="left"/>
      <w:pPr>
        <w:tabs>
          <w:tab w:val="num" w:pos="567"/>
        </w:tabs>
        <w:ind w:left="567" w:hanging="425"/>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E68268A"/>
    <w:multiLevelType w:val="hybridMultilevel"/>
    <w:tmpl w:val="B3C8B09A"/>
    <w:lvl w:ilvl="0" w:tplc="AFB06FA6">
      <w:start w:val="1"/>
      <w:numFmt w:val="decimal"/>
      <w:lvlText w:val="%1."/>
      <w:lvlJc w:val="left"/>
      <w:pPr>
        <w:ind w:left="1070" w:hanging="360"/>
      </w:pPr>
      <w:rPr>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4"/>
  </w:num>
  <w:num w:numId="2">
    <w:abstractNumId w:val="5"/>
  </w:num>
  <w:num w:numId="3">
    <w:abstractNumId w:val="2"/>
  </w:num>
  <w:num w:numId="4">
    <w:abstractNumId w:val="0"/>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23"/>
    <w:rsid w:val="00000DC6"/>
    <w:rsid w:val="00000F08"/>
    <w:rsid w:val="00002103"/>
    <w:rsid w:val="00003599"/>
    <w:rsid w:val="000038D5"/>
    <w:rsid w:val="0000421C"/>
    <w:rsid w:val="00004228"/>
    <w:rsid w:val="000049C0"/>
    <w:rsid w:val="00010123"/>
    <w:rsid w:val="00010804"/>
    <w:rsid w:val="0001095A"/>
    <w:rsid w:val="00011957"/>
    <w:rsid w:val="00011D3B"/>
    <w:rsid w:val="00012584"/>
    <w:rsid w:val="0001294F"/>
    <w:rsid w:val="0001334A"/>
    <w:rsid w:val="000136AA"/>
    <w:rsid w:val="000138A6"/>
    <w:rsid w:val="00014AB6"/>
    <w:rsid w:val="00016568"/>
    <w:rsid w:val="00016FB4"/>
    <w:rsid w:val="000170DD"/>
    <w:rsid w:val="000203BD"/>
    <w:rsid w:val="00020473"/>
    <w:rsid w:val="000209BF"/>
    <w:rsid w:val="00022820"/>
    <w:rsid w:val="00022C7B"/>
    <w:rsid w:val="00023664"/>
    <w:rsid w:val="00025AF8"/>
    <w:rsid w:val="00025CF1"/>
    <w:rsid w:val="00030480"/>
    <w:rsid w:val="00032C4B"/>
    <w:rsid w:val="00032EF4"/>
    <w:rsid w:val="00033696"/>
    <w:rsid w:val="00033F43"/>
    <w:rsid w:val="00034FB2"/>
    <w:rsid w:val="00035340"/>
    <w:rsid w:val="00036537"/>
    <w:rsid w:val="00036C0B"/>
    <w:rsid w:val="0004217D"/>
    <w:rsid w:val="00042C29"/>
    <w:rsid w:val="00046409"/>
    <w:rsid w:val="00046EE4"/>
    <w:rsid w:val="00050F7A"/>
    <w:rsid w:val="00051A49"/>
    <w:rsid w:val="00051D9C"/>
    <w:rsid w:val="000522EA"/>
    <w:rsid w:val="0005348F"/>
    <w:rsid w:val="00054811"/>
    <w:rsid w:val="00054B1B"/>
    <w:rsid w:val="00055485"/>
    <w:rsid w:val="00056359"/>
    <w:rsid w:val="00060C37"/>
    <w:rsid w:val="00063877"/>
    <w:rsid w:val="0006406D"/>
    <w:rsid w:val="00064B98"/>
    <w:rsid w:val="00065563"/>
    <w:rsid w:val="0006776E"/>
    <w:rsid w:val="00067D01"/>
    <w:rsid w:val="00070449"/>
    <w:rsid w:val="00070B10"/>
    <w:rsid w:val="000710C4"/>
    <w:rsid w:val="00071FDA"/>
    <w:rsid w:val="0007201F"/>
    <w:rsid w:val="00072D98"/>
    <w:rsid w:val="00073760"/>
    <w:rsid w:val="00073EF2"/>
    <w:rsid w:val="00074260"/>
    <w:rsid w:val="00074FED"/>
    <w:rsid w:val="00075796"/>
    <w:rsid w:val="0007720C"/>
    <w:rsid w:val="00077BE9"/>
    <w:rsid w:val="00077CC1"/>
    <w:rsid w:val="000800C2"/>
    <w:rsid w:val="000821C0"/>
    <w:rsid w:val="00082D73"/>
    <w:rsid w:val="00082E61"/>
    <w:rsid w:val="00083AD3"/>
    <w:rsid w:val="00086E68"/>
    <w:rsid w:val="00087622"/>
    <w:rsid w:val="000878BC"/>
    <w:rsid w:val="00090B5C"/>
    <w:rsid w:val="00090F62"/>
    <w:rsid w:val="000915AD"/>
    <w:rsid w:val="00092079"/>
    <w:rsid w:val="000933E6"/>
    <w:rsid w:val="000936BB"/>
    <w:rsid w:val="00094259"/>
    <w:rsid w:val="00094645"/>
    <w:rsid w:val="00094E62"/>
    <w:rsid w:val="0009540F"/>
    <w:rsid w:val="00095FDF"/>
    <w:rsid w:val="0009616F"/>
    <w:rsid w:val="00096990"/>
    <w:rsid w:val="00097487"/>
    <w:rsid w:val="00097CDF"/>
    <w:rsid w:val="000A06A9"/>
    <w:rsid w:val="000A0877"/>
    <w:rsid w:val="000A10E4"/>
    <w:rsid w:val="000A30AA"/>
    <w:rsid w:val="000A4256"/>
    <w:rsid w:val="000A53D5"/>
    <w:rsid w:val="000A71E6"/>
    <w:rsid w:val="000B0F34"/>
    <w:rsid w:val="000B26B2"/>
    <w:rsid w:val="000B3B01"/>
    <w:rsid w:val="000B3E80"/>
    <w:rsid w:val="000B49D7"/>
    <w:rsid w:val="000B4EA9"/>
    <w:rsid w:val="000B71D8"/>
    <w:rsid w:val="000B7612"/>
    <w:rsid w:val="000C1769"/>
    <w:rsid w:val="000C3FEA"/>
    <w:rsid w:val="000C458B"/>
    <w:rsid w:val="000C4AD5"/>
    <w:rsid w:val="000C4E22"/>
    <w:rsid w:val="000C58BE"/>
    <w:rsid w:val="000C590A"/>
    <w:rsid w:val="000C6713"/>
    <w:rsid w:val="000D0EA5"/>
    <w:rsid w:val="000D2ADF"/>
    <w:rsid w:val="000D4741"/>
    <w:rsid w:val="000D6895"/>
    <w:rsid w:val="000D762A"/>
    <w:rsid w:val="000D7A48"/>
    <w:rsid w:val="000E1C47"/>
    <w:rsid w:val="000E23DC"/>
    <w:rsid w:val="000E248C"/>
    <w:rsid w:val="000E2644"/>
    <w:rsid w:val="000E27A0"/>
    <w:rsid w:val="000E2E4F"/>
    <w:rsid w:val="000E2F28"/>
    <w:rsid w:val="000E410A"/>
    <w:rsid w:val="000E42A1"/>
    <w:rsid w:val="000E5809"/>
    <w:rsid w:val="000E580D"/>
    <w:rsid w:val="000E5DFE"/>
    <w:rsid w:val="000E6FCC"/>
    <w:rsid w:val="000E7372"/>
    <w:rsid w:val="000E7956"/>
    <w:rsid w:val="000F0753"/>
    <w:rsid w:val="000F2E65"/>
    <w:rsid w:val="000F2F71"/>
    <w:rsid w:val="000F3602"/>
    <w:rsid w:val="000F3E5B"/>
    <w:rsid w:val="000F4C1E"/>
    <w:rsid w:val="000F4E5F"/>
    <w:rsid w:val="000F72B1"/>
    <w:rsid w:val="000F7DE2"/>
    <w:rsid w:val="00100B32"/>
    <w:rsid w:val="00100FEB"/>
    <w:rsid w:val="001013C3"/>
    <w:rsid w:val="0010151E"/>
    <w:rsid w:val="00102B57"/>
    <w:rsid w:val="00103C65"/>
    <w:rsid w:val="00104110"/>
    <w:rsid w:val="0010470E"/>
    <w:rsid w:val="001047DD"/>
    <w:rsid w:val="00104F65"/>
    <w:rsid w:val="00105E6D"/>
    <w:rsid w:val="00105F53"/>
    <w:rsid w:val="0010605A"/>
    <w:rsid w:val="001062D1"/>
    <w:rsid w:val="001071F3"/>
    <w:rsid w:val="00107607"/>
    <w:rsid w:val="00107C1D"/>
    <w:rsid w:val="001104EA"/>
    <w:rsid w:val="00110BF3"/>
    <w:rsid w:val="001116A0"/>
    <w:rsid w:val="00112E19"/>
    <w:rsid w:val="001133F6"/>
    <w:rsid w:val="001146C5"/>
    <w:rsid w:val="0011498A"/>
    <w:rsid w:val="00115133"/>
    <w:rsid w:val="00115DE7"/>
    <w:rsid w:val="00116292"/>
    <w:rsid w:val="001175D1"/>
    <w:rsid w:val="0012041D"/>
    <w:rsid w:val="001206F6"/>
    <w:rsid w:val="00120F8C"/>
    <w:rsid w:val="0012263D"/>
    <w:rsid w:val="001253C8"/>
    <w:rsid w:val="00125BF0"/>
    <w:rsid w:val="001315B2"/>
    <w:rsid w:val="0013214E"/>
    <w:rsid w:val="0013355D"/>
    <w:rsid w:val="00133D77"/>
    <w:rsid w:val="001344BB"/>
    <w:rsid w:val="0013517C"/>
    <w:rsid w:val="0013655E"/>
    <w:rsid w:val="0013670C"/>
    <w:rsid w:val="00137DA6"/>
    <w:rsid w:val="00140666"/>
    <w:rsid w:val="0014143E"/>
    <w:rsid w:val="00141CAA"/>
    <w:rsid w:val="00141FE6"/>
    <w:rsid w:val="00142CEC"/>
    <w:rsid w:val="00143BEB"/>
    <w:rsid w:val="00143FBA"/>
    <w:rsid w:val="001446DD"/>
    <w:rsid w:val="00144C91"/>
    <w:rsid w:val="00144D5D"/>
    <w:rsid w:val="00144F95"/>
    <w:rsid w:val="00146BD9"/>
    <w:rsid w:val="0014745E"/>
    <w:rsid w:val="00147F9F"/>
    <w:rsid w:val="001500EF"/>
    <w:rsid w:val="00150E52"/>
    <w:rsid w:val="00151506"/>
    <w:rsid w:val="0015264E"/>
    <w:rsid w:val="001533B5"/>
    <w:rsid w:val="00154809"/>
    <w:rsid w:val="00154ED8"/>
    <w:rsid w:val="00154FC2"/>
    <w:rsid w:val="00155362"/>
    <w:rsid w:val="0015613D"/>
    <w:rsid w:val="0015635E"/>
    <w:rsid w:val="00156582"/>
    <w:rsid w:val="00156E84"/>
    <w:rsid w:val="001616C7"/>
    <w:rsid w:val="00162301"/>
    <w:rsid w:val="00163482"/>
    <w:rsid w:val="00163B1A"/>
    <w:rsid w:val="00165D36"/>
    <w:rsid w:val="0016765F"/>
    <w:rsid w:val="00167681"/>
    <w:rsid w:val="00172E3B"/>
    <w:rsid w:val="00173434"/>
    <w:rsid w:val="00173B7F"/>
    <w:rsid w:val="001754BE"/>
    <w:rsid w:val="0017553E"/>
    <w:rsid w:val="00176DE9"/>
    <w:rsid w:val="00177F7F"/>
    <w:rsid w:val="00180BBE"/>
    <w:rsid w:val="00180F87"/>
    <w:rsid w:val="00181B4A"/>
    <w:rsid w:val="00181B56"/>
    <w:rsid w:val="001822C2"/>
    <w:rsid w:val="00182B62"/>
    <w:rsid w:val="00184D80"/>
    <w:rsid w:val="00187B3F"/>
    <w:rsid w:val="001906ED"/>
    <w:rsid w:val="00191364"/>
    <w:rsid w:val="00191893"/>
    <w:rsid w:val="0019241D"/>
    <w:rsid w:val="00192C21"/>
    <w:rsid w:val="00193936"/>
    <w:rsid w:val="00193D1F"/>
    <w:rsid w:val="001948DF"/>
    <w:rsid w:val="00194D65"/>
    <w:rsid w:val="001962E9"/>
    <w:rsid w:val="00197864"/>
    <w:rsid w:val="00197D02"/>
    <w:rsid w:val="001A218E"/>
    <w:rsid w:val="001A40D0"/>
    <w:rsid w:val="001A5A5F"/>
    <w:rsid w:val="001A70D2"/>
    <w:rsid w:val="001A77B0"/>
    <w:rsid w:val="001B0157"/>
    <w:rsid w:val="001B022B"/>
    <w:rsid w:val="001B119A"/>
    <w:rsid w:val="001B1A07"/>
    <w:rsid w:val="001B5F1C"/>
    <w:rsid w:val="001B7683"/>
    <w:rsid w:val="001C105B"/>
    <w:rsid w:val="001C1211"/>
    <w:rsid w:val="001C1624"/>
    <w:rsid w:val="001C3454"/>
    <w:rsid w:val="001C38CC"/>
    <w:rsid w:val="001C3C71"/>
    <w:rsid w:val="001C5123"/>
    <w:rsid w:val="001C5672"/>
    <w:rsid w:val="001C59A7"/>
    <w:rsid w:val="001C6909"/>
    <w:rsid w:val="001C6A84"/>
    <w:rsid w:val="001C718B"/>
    <w:rsid w:val="001D0767"/>
    <w:rsid w:val="001D1223"/>
    <w:rsid w:val="001D1AA1"/>
    <w:rsid w:val="001D1E2D"/>
    <w:rsid w:val="001D2485"/>
    <w:rsid w:val="001D3586"/>
    <w:rsid w:val="001D4584"/>
    <w:rsid w:val="001D478E"/>
    <w:rsid w:val="001D4DB1"/>
    <w:rsid w:val="001D5188"/>
    <w:rsid w:val="001D5413"/>
    <w:rsid w:val="001D73DC"/>
    <w:rsid w:val="001D79F4"/>
    <w:rsid w:val="001E1970"/>
    <w:rsid w:val="001E1C6B"/>
    <w:rsid w:val="001E283A"/>
    <w:rsid w:val="001E2C3B"/>
    <w:rsid w:val="001E4AEA"/>
    <w:rsid w:val="001E5D29"/>
    <w:rsid w:val="001E6152"/>
    <w:rsid w:val="001E7639"/>
    <w:rsid w:val="001F02CD"/>
    <w:rsid w:val="001F0F3F"/>
    <w:rsid w:val="001F382E"/>
    <w:rsid w:val="001F42BC"/>
    <w:rsid w:val="001F42E0"/>
    <w:rsid w:val="001F60C7"/>
    <w:rsid w:val="001F642B"/>
    <w:rsid w:val="001F6ADE"/>
    <w:rsid w:val="002009F4"/>
    <w:rsid w:val="00200A6D"/>
    <w:rsid w:val="0020182F"/>
    <w:rsid w:val="00202940"/>
    <w:rsid w:val="002039AE"/>
    <w:rsid w:val="00204CAC"/>
    <w:rsid w:val="00205017"/>
    <w:rsid w:val="00206084"/>
    <w:rsid w:val="00206404"/>
    <w:rsid w:val="002066B6"/>
    <w:rsid w:val="00206C9A"/>
    <w:rsid w:val="0020782F"/>
    <w:rsid w:val="0021047A"/>
    <w:rsid w:val="0021067B"/>
    <w:rsid w:val="00210A71"/>
    <w:rsid w:val="00211731"/>
    <w:rsid w:val="002150C3"/>
    <w:rsid w:val="00215522"/>
    <w:rsid w:val="002178F4"/>
    <w:rsid w:val="002214FC"/>
    <w:rsid w:val="00221FD4"/>
    <w:rsid w:val="00223890"/>
    <w:rsid w:val="00223C8E"/>
    <w:rsid w:val="002241DF"/>
    <w:rsid w:val="0022432F"/>
    <w:rsid w:val="00224A5E"/>
    <w:rsid w:val="00224D2F"/>
    <w:rsid w:val="00225805"/>
    <w:rsid w:val="00225A7E"/>
    <w:rsid w:val="002266A3"/>
    <w:rsid w:val="002266FA"/>
    <w:rsid w:val="00226BA0"/>
    <w:rsid w:val="00226BD9"/>
    <w:rsid w:val="002275BC"/>
    <w:rsid w:val="0022760F"/>
    <w:rsid w:val="00230C26"/>
    <w:rsid w:val="002319AD"/>
    <w:rsid w:val="00231EAE"/>
    <w:rsid w:val="0023267B"/>
    <w:rsid w:val="00232F26"/>
    <w:rsid w:val="002336BC"/>
    <w:rsid w:val="00235D58"/>
    <w:rsid w:val="002363E3"/>
    <w:rsid w:val="00236A4F"/>
    <w:rsid w:val="00237BCB"/>
    <w:rsid w:val="002402D4"/>
    <w:rsid w:val="00240D87"/>
    <w:rsid w:val="00241508"/>
    <w:rsid w:val="00242831"/>
    <w:rsid w:val="002433DA"/>
    <w:rsid w:val="00243727"/>
    <w:rsid w:val="0024388E"/>
    <w:rsid w:val="0024483B"/>
    <w:rsid w:val="00245C4E"/>
    <w:rsid w:val="00245E60"/>
    <w:rsid w:val="0024623E"/>
    <w:rsid w:val="00247C0D"/>
    <w:rsid w:val="00250C26"/>
    <w:rsid w:val="00251BA6"/>
    <w:rsid w:val="00251E1C"/>
    <w:rsid w:val="00253E52"/>
    <w:rsid w:val="002554FC"/>
    <w:rsid w:val="0025632F"/>
    <w:rsid w:val="0025638C"/>
    <w:rsid w:val="0025650F"/>
    <w:rsid w:val="00257CD0"/>
    <w:rsid w:val="00257DFD"/>
    <w:rsid w:val="002610D4"/>
    <w:rsid w:val="00261674"/>
    <w:rsid w:val="00261807"/>
    <w:rsid w:val="00262259"/>
    <w:rsid w:val="0026283E"/>
    <w:rsid w:val="00263350"/>
    <w:rsid w:val="002660C1"/>
    <w:rsid w:val="00266811"/>
    <w:rsid w:val="00266856"/>
    <w:rsid w:val="00266AB2"/>
    <w:rsid w:val="00266D15"/>
    <w:rsid w:val="002671EE"/>
    <w:rsid w:val="00271EFB"/>
    <w:rsid w:val="00273162"/>
    <w:rsid w:val="00273239"/>
    <w:rsid w:val="0027411D"/>
    <w:rsid w:val="0027478B"/>
    <w:rsid w:val="00274943"/>
    <w:rsid w:val="00274FA1"/>
    <w:rsid w:val="0027671B"/>
    <w:rsid w:val="00277D7E"/>
    <w:rsid w:val="002821B8"/>
    <w:rsid w:val="002823A7"/>
    <w:rsid w:val="00282F9D"/>
    <w:rsid w:val="002838FF"/>
    <w:rsid w:val="00284170"/>
    <w:rsid w:val="00284A6D"/>
    <w:rsid w:val="00285449"/>
    <w:rsid w:val="00285D8B"/>
    <w:rsid w:val="002868DF"/>
    <w:rsid w:val="00286EBB"/>
    <w:rsid w:val="002913E4"/>
    <w:rsid w:val="002913F7"/>
    <w:rsid w:val="00291B45"/>
    <w:rsid w:val="002922FB"/>
    <w:rsid w:val="00293300"/>
    <w:rsid w:val="00293851"/>
    <w:rsid w:val="00293FD2"/>
    <w:rsid w:val="0029423B"/>
    <w:rsid w:val="00294ADC"/>
    <w:rsid w:val="00295547"/>
    <w:rsid w:val="0029600C"/>
    <w:rsid w:val="00296282"/>
    <w:rsid w:val="0029717F"/>
    <w:rsid w:val="00297583"/>
    <w:rsid w:val="002A1620"/>
    <w:rsid w:val="002A1D6A"/>
    <w:rsid w:val="002A24DA"/>
    <w:rsid w:val="002A3A92"/>
    <w:rsid w:val="002A4D11"/>
    <w:rsid w:val="002A6CC8"/>
    <w:rsid w:val="002A6F13"/>
    <w:rsid w:val="002A7AA4"/>
    <w:rsid w:val="002A7C56"/>
    <w:rsid w:val="002B0451"/>
    <w:rsid w:val="002B05B7"/>
    <w:rsid w:val="002B2885"/>
    <w:rsid w:val="002B3780"/>
    <w:rsid w:val="002B4ABA"/>
    <w:rsid w:val="002B5CF7"/>
    <w:rsid w:val="002B6126"/>
    <w:rsid w:val="002B6630"/>
    <w:rsid w:val="002B67E0"/>
    <w:rsid w:val="002B6990"/>
    <w:rsid w:val="002B6E7A"/>
    <w:rsid w:val="002C32B4"/>
    <w:rsid w:val="002C3EBC"/>
    <w:rsid w:val="002C4336"/>
    <w:rsid w:val="002C44A2"/>
    <w:rsid w:val="002C54ED"/>
    <w:rsid w:val="002C7518"/>
    <w:rsid w:val="002C7E88"/>
    <w:rsid w:val="002D09F3"/>
    <w:rsid w:val="002D0DCF"/>
    <w:rsid w:val="002D28CD"/>
    <w:rsid w:val="002D3247"/>
    <w:rsid w:val="002D38E3"/>
    <w:rsid w:val="002D4584"/>
    <w:rsid w:val="002D4E38"/>
    <w:rsid w:val="002D5969"/>
    <w:rsid w:val="002D6F8D"/>
    <w:rsid w:val="002D79C5"/>
    <w:rsid w:val="002E0EA4"/>
    <w:rsid w:val="002E2803"/>
    <w:rsid w:val="002E31D6"/>
    <w:rsid w:val="002E3676"/>
    <w:rsid w:val="002E5A65"/>
    <w:rsid w:val="002E666B"/>
    <w:rsid w:val="002E6F2F"/>
    <w:rsid w:val="002E7D77"/>
    <w:rsid w:val="002F1BCD"/>
    <w:rsid w:val="002F3189"/>
    <w:rsid w:val="002F34B7"/>
    <w:rsid w:val="002F5701"/>
    <w:rsid w:val="002F5AE6"/>
    <w:rsid w:val="002F62F1"/>
    <w:rsid w:val="0030000A"/>
    <w:rsid w:val="00300FC2"/>
    <w:rsid w:val="00301A71"/>
    <w:rsid w:val="00302BEE"/>
    <w:rsid w:val="00303CBE"/>
    <w:rsid w:val="00304345"/>
    <w:rsid w:val="003043D1"/>
    <w:rsid w:val="00304460"/>
    <w:rsid w:val="003045E4"/>
    <w:rsid w:val="003052F1"/>
    <w:rsid w:val="0030548C"/>
    <w:rsid w:val="00305C4D"/>
    <w:rsid w:val="00305F8C"/>
    <w:rsid w:val="00306005"/>
    <w:rsid w:val="003063A3"/>
    <w:rsid w:val="00306455"/>
    <w:rsid w:val="00306950"/>
    <w:rsid w:val="00306ACB"/>
    <w:rsid w:val="003073D7"/>
    <w:rsid w:val="00307422"/>
    <w:rsid w:val="003078DD"/>
    <w:rsid w:val="00307DCB"/>
    <w:rsid w:val="00310ABD"/>
    <w:rsid w:val="00311E21"/>
    <w:rsid w:val="003120C0"/>
    <w:rsid w:val="0031235D"/>
    <w:rsid w:val="003126F6"/>
    <w:rsid w:val="00312E42"/>
    <w:rsid w:val="0031695A"/>
    <w:rsid w:val="00316E2B"/>
    <w:rsid w:val="00317D4B"/>
    <w:rsid w:val="00317FD5"/>
    <w:rsid w:val="00320263"/>
    <w:rsid w:val="003237EF"/>
    <w:rsid w:val="00324105"/>
    <w:rsid w:val="003241B5"/>
    <w:rsid w:val="00324C7A"/>
    <w:rsid w:val="003262B2"/>
    <w:rsid w:val="003268D9"/>
    <w:rsid w:val="0032792C"/>
    <w:rsid w:val="00327DF7"/>
    <w:rsid w:val="003308DB"/>
    <w:rsid w:val="003314C2"/>
    <w:rsid w:val="00331836"/>
    <w:rsid w:val="00331A99"/>
    <w:rsid w:val="00332A52"/>
    <w:rsid w:val="0033350E"/>
    <w:rsid w:val="00333BD4"/>
    <w:rsid w:val="0033430B"/>
    <w:rsid w:val="00334531"/>
    <w:rsid w:val="00334AAA"/>
    <w:rsid w:val="00335E66"/>
    <w:rsid w:val="00336CD8"/>
    <w:rsid w:val="003378BC"/>
    <w:rsid w:val="003403EE"/>
    <w:rsid w:val="00341195"/>
    <w:rsid w:val="003424E3"/>
    <w:rsid w:val="00342FB9"/>
    <w:rsid w:val="0034344A"/>
    <w:rsid w:val="00343A7A"/>
    <w:rsid w:val="00343D1F"/>
    <w:rsid w:val="00345ACA"/>
    <w:rsid w:val="00347601"/>
    <w:rsid w:val="00350FBD"/>
    <w:rsid w:val="003512FB"/>
    <w:rsid w:val="00351D42"/>
    <w:rsid w:val="0035214C"/>
    <w:rsid w:val="003529F7"/>
    <w:rsid w:val="00352AA8"/>
    <w:rsid w:val="00353306"/>
    <w:rsid w:val="003535DC"/>
    <w:rsid w:val="00353F52"/>
    <w:rsid w:val="00354E1D"/>
    <w:rsid w:val="00355557"/>
    <w:rsid w:val="00356AD3"/>
    <w:rsid w:val="0036009F"/>
    <w:rsid w:val="00360D09"/>
    <w:rsid w:val="00360F1D"/>
    <w:rsid w:val="00362C22"/>
    <w:rsid w:val="00363135"/>
    <w:rsid w:val="00363E8F"/>
    <w:rsid w:val="00364F07"/>
    <w:rsid w:val="003657AE"/>
    <w:rsid w:val="00371022"/>
    <w:rsid w:val="00371F1C"/>
    <w:rsid w:val="003733E3"/>
    <w:rsid w:val="00374119"/>
    <w:rsid w:val="003744AE"/>
    <w:rsid w:val="00374713"/>
    <w:rsid w:val="00374FBD"/>
    <w:rsid w:val="00381720"/>
    <w:rsid w:val="0038452A"/>
    <w:rsid w:val="00386774"/>
    <w:rsid w:val="00386C3F"/>
    <w:rsid w:val="00391DA8"/>
    <w:rsid w:val="00392180"/>
    <w:rsid w:val="00393A22"/>
    <w:rsid w:val="003943E6"/>
    <w:rsid w:val="00394DA4"/>
    <w:rsid w:val="00396B51"/>
    <w:rsid w:val="00397F59"/>
    <w:rsid w:val="003A02FD"/>
    <w:rsid w:val="003A085A"/>
    <w:rsid w:val="003A1E2C"/>
    <w:rsid w:val="003A3C67"/>
    <w:rsid w:val="003A44CE"/>
    <w:rsid w:val="003A7808"/>
    <w:rsid w:val="003B1035"/>
    <w:rsid w:val="003B143B"/>
    <w:rsid w:val="003B1DCD"/>
    <w:rsid w:val="003B224C"/>
    <w:rsid w:val="003B342E"/>
    <w:rsid w:val="003B6019"/>
    <w:rsid w:val="003B73F8"/>
    <w:rsid w:val="003C1272"/>
    <w:rsid w:val="003C15D5"/>
    <w:rsid w:val="003C1C48"/>
    <w:rsid w:val="003C1C72"/>
    <w:rsid w:val="003C2FFE"/>
    <w:rsid w:val="003C4D62"/>
    <w:rsid w:val="003C63FF"/>
    <w:rsid w:val="003D003A"/>
    <w:rsid w:val="003D08D4"/>
    <w:rsid w:val="003D37A5"/>
    <w:rsid w:val="003D4034"/>
    <w:rsid w:val="003D4BE0"/>
    <w:rsid w:val="003D52EC"/>
    <w:rsid w:val="003D5740"/>
    <w:rsid w:val="003D57CA"/>
    <w:rsid w:val="003D6B1B"/>
    <w:rsid w:val="003D6B6B"/>
    <w:rsid w:val="003E1040"/>
    <w:rsid w:val="003E22FB"/>
    <w:rsid w:val="003E2EBF"/>
    <w:rsid w:val="003E405C"/>
    <w:rsid w:val="003E426A"/>
    <w:rsid w:val="003E47A5"/>
    <w:rsid w:val="003E7910"/>
    <w:rsid w:val="003E7A13"/>
    <w:rsid w:val="003F0346"/>
    <w:rsid w:val="003F084C"/>
    <w:rsid w:val="003F23F4"/>
    <w:rsid w:val="003F2BBF"/>
    <w:rsid w:val="003F3864"/>
    <w:rsid w:val="003F42D0"/>
    <w:rsid w:val="003F6080"/>
    <w:rsid w:val="003F742B"/>
    <w:rsid w:val="003F7664"/>
    <w:rsid w:val="003F795A"/>
    <w:rsid w:val="00400659"/>
    <w:rsid w:val="00400A5C"/>
    <w:rsid w:val="0040144C"/>
    <w:rsid w:val="004015BE"/>
    <w:rsid w:val="00401E3F"/>
    <w:rsid w:val="004030C3"/>
    <w:rsid w:val="004033ED"/>
    <w:rsid w:val="00403C60"/>
    <w:rsid w:val="00404384"/>
    <w:rsid w:val="00405636"/>
    <w:rsid w:val="00405726"/>
    <w:rsid w:val="00406758"/>
    <w:rsid w:val="00406E15"/>
    <w:rsid w:val="004077DE"/>
    <w:rsid w:val="00410740"/>
    <w:rsid w:val="004112A5"/>
    <w:rsid w:val="00411A4B"/>
    <w:rsid w:val="00412D8D"/>
    <w:rsid w:val="00413330"/>
    <w:rsid w:val="0041338A"/>
    <w:rsid w:val="0041385E"/>
    <w:rsid w:val="00414BF4"/>
    <w:rsid w:val="0041643E"/>
    <w:rsid w:val="00417C95"/>
    <w:rsid w:val="0042015A"/>
    <w:rsid w:val="00421D10"/>
    <w:rsid w:val="0042213D"/>
    <w:rsid w:val="00422C6A"/>
    <w:rsid w:val="00423F55"/>
    <w:rsid w:val="00424D6B"/>
    <w:rsid w:val="004308B7"/>
    <w:rsid w:val="00430B55"/>
    <w:rsid w:val="004324F3"/>
    <w:rsid w:val="004335A3"/>
    <w:rsid w:val="00434E51"/>
    <w:rsid w:val="00435058"/>
    <w:rsid w:val="00435B48"/>
    <w:rsid w:val="0043679D"/>
    <w:rsid w:val="00437315"/>
    <w:rsid w:val="00441240"/>
    <w:rsid w:val="0044227E"/>
    <w:rsid w:val="00444611"/>
    <w:rsid w:val="0044477B"/>
    <w:rsid w:val="004448A2"/>
    <w:rsid w:val="00444947"/>
    <w:rsid w:val="00444C8F"/>
    <w:rsid w:val="00444CDD"/>
    <w:rsid w:val="004455C8"/>
    <w:rsid w:val="00445EEA"/>
    <w:rsid w:val="00446885"/>
    <w:rsid w:val="00450F44"/>
    <w:rsid w:val="00451529"/>
    <w:rsid w:val="00452180"/>
    <w:rsid w:val="00452EBD"/>
    <w:rsid w:val="0045306F"/>
    <w:rsid w:val="0045391C"/>
    <w:rsid w:val="00454777"/>
    <w:rsid w:val="004554BD"/>
    <w:rsid w:val="004555DC"/>
    <w:rsid w:val="004560CB"/>
    <w:rsid w:val="004570C9"/>
    <w:rsid w:val="00457575"/>
    <w:rsid w:val="004611F2"/>
    <w:rsid w:val="004612EE"/>
    <w:rsid w:val="00461F25"/>
    <w:rsid w:val="00462026"/>
    <w:rsid w:val="00463911"/>
    <w:rsid w:val="00463C62"/>
    <w:rsid w:val="004660B4"/>
    <w:rsid w:val="00466BC7"/>
    <w:rsid w:val="00466F7B"/>
    <w:rsid w:val="0046728C"/>
    <w:rsid w:val="00470059"/>
    <w:rsid w:val="004701CF"/>
    <w:rsid w:val="00470ECE"/>
    <w:rsid w:val="00471652"/>
    <w:rsid w:val="004718B5"/>
    <w:rsid w:val="00471DED"/>
    <w:rsid w:val="004722BD"/>
    <w:rsid w:val="004724B2"/>
    <w:rsid w:val="004737AC"/>
    <w:rsid w:val="0047387B"/>
    <w:rsid w:val="00473B89"/>
    <w:rsid w:val="00475500"/>
    <w:rsid w:val="00476840"/>
    <w:rsid w:val="00476D2E"/>
    <w:rsid w:val="00480F3A"/>
    <w:rsid w:val="00481410"/>
    <w:rsid w:val="00481470"/>
    <w:rsid w:val="004819A7"/>
    <w:rsid w:val="00481B3B"/>
    <w:rsid w:val="00483B2F"/>
    <w:rsid w:val="00485A3B"/>
    <w:rsid w:val="00486469"/>
    <w:rsid w:val="00490C85"/>
    <w:rsid w:val="0049304C"/>
    <w:rsid w:val="004955E9"/>
    <w:rsid w:val="00495672"/>
    <w:rsid w:val="004A0237"/>
    <w:rsid w:val="004A03AF"/>
    <w:rsid w:val="004A1C18"/>
    <w:rsid w:val="004A255D"/>
    <w:rsid w:val="004A2B3F"/>
    <w:rsid w:val="004A369C"/>
    <w:rsid w:val="004A3FC8"/>
    <w:rsid w:val="004A485F"/>
    <w:rsid w:val="004A4CFC"/>
    <w:rsid w:val="004A534E"/>
    <w:rsid w:val="004B20A4"/>
    <w:rsid w:val="004B30F5"/>
    <w:rsid w:val="004B4133"/>
    <w:rsid w:val="004B58A1"/>
    <w:rsid w:val="004B5C16"/>
    <w:rsid w:val="004B6B8F"/>
    <w:rsid w:val="004B7391"/>
    <w:rsid w:val="004B7F2A"/>
    <w:rsid w:val="004C02DA"/>
    <w:rsid w:val="004C0B76"/>
    <w:rsid w:val="004C10DA"/>
    <w:rsid w:val="004C1775"/>
    <w:rsid w:val="004C3527"/>
    <w:rsid w:val="004C4746"/>
    <w:rsid w:val="004C47FA"/>
    <w:rsid w:val="004C48C8"/>
    <w:rsid w:val="004C5952"/>
    <w:rsid w:val="004C5E16"/>
    <w:rsid w:val="004C5EDB"/>
    <w:rsid w:val="004D18D0"/>
    <w:rsid w:val="004D1CB0"/>
    <w:rsid w:val="004D2941"/>
    <w:rsid w:val="004D38D4"/>
    <w:rsid w:val="004D3AF9"/>
    <w:rsid w:val="004D594C"/>
    <w:rsid w:val="004D680C"/>
    <w:rsid w:val="004D69EA"/>
    <w:rsid w:val="004E114A"/>
    <w:rsid w:val="004E2563"/>
    <w:rsid w:val="004E3C8E"/>
    <w:rsid w:val="004E6792"/>
    <w:rsid w:val="004E75CB"/>
    <w:rsid w:val="004F0E4E"/>
    <w:rsid w:val="004F0F1A"/>
    <w:rsid w:val="004F14DB"/>
    <w:rsid w:val="004F3906"/>
    <w:rsid w:val="004F3E6D"/>
    <w:rsid w:val="004F4B19"/>
    <w:rsid w:val="004F5270"/>
    <w:rsid w:val="004F5302"/>
    <w:rsid w:val="004F6153"/>
    <w:rsid w:val="004F6A2F"/>
    <w:rsid w:val="004F79E9"/>
    <w:rsid w:val="00500D2A"/>
    <w:rsid w:val="00501303"/>
    <w:rsid w:val="00501C5F"/>
    <w:rsid w:val="00501CD5"/>
    <w:rsid w:val="00502079"/>
    <w:rsid w:val="0050280A"/>
    <w:rsid w:val="00503045"/>
    <w:rsid w:val="00505922"/>
    <w:rsid w:val="005062C9"/>
    <w:rsid w:val="00506770"/>
    <w:rsid w:val="00506CE0"/>
    <w:rsid w:val="00511AC4"/>
    <w:rsid w:val="00513DCD"/>
    <w:rsid w:val="00515256"/>
    <w:rsid w:val="00515A64"/>
    <w:rsid w:val="00515DA2"/>
    <w:rsid w:val="00517C4E"/>
    <w:rsid w:val="00517F0D"/>
    <w:rsid w:val="005223D2"/>
    <w:rsid w:val="00522896"/>
    <w:rsid w:val="00524A98"/>
    <w:rsid w:val="00524E8D"/>
    <w:rsid w:val="0052646B"/>
    <w:rsid w:val="00527743"/>
    <w:rsid w:val="00530A77"/>
    <w:rsid w:val="00530B34"/>
    <w:rsid w:val="00531607"/>
    <w:rsid w:val="00532C09"/>
    <w:rsid w:val="0053658C"/>
    <w:rsid w:val="00540EE8"/>
    <w:rsid w:val="00540F63"/>
    <w:rsid w:val="005414A9"/>
    <w:rsid w:val="00541BDD"/>
    <w:rsid w:val="00542673"/>
    <w:rsid w:val="00542859"/>
    <w:rsid w:val="00542B02"/>
    <w:rsid w:val="005438EB"/>
    <w:rsid w:val="00543EC5"/>
    <w:rsid w:val="005440B7"/>
    <w:rsid w:val="00544257"/>
    <w:rsid w:val="00545AEE"/>
    <w:rsid w:val="005465E5"/>
    <w:rsid w:val="0054670A"/>
    <w:rsid w:val="0054798B"/>
    <w:rsid w:val="00547D20"/>
    <w:rsid w:val="00547FDA"/>
    <w:rsid w:val="00550A48"/>
    <w:rsid w:val="00552BCA"/>
    <w:rsid w:val="00552C31"/>
    <w:rsid w:val="005539F4"/>
    <w:rsid w:val="00553AC9"/>
    <w:rsid w:val="0055444C"/>
    <w:rsid w:val="005545BA"/>
    <w:rsid w:val="00554EEA"/>
    <w:rsid w:val="005558BB"/>
    <w:rsid w:val="00556B28"/>
    <w:rsid w:val="00557971"/>
    <w:rsid w:val="00560FC6"/>
    <w:rsid w:val="00561197"/>
    <w:rsid w:val="0056384E"/>
    <w:rsid w:val="0056610A"/>
    <w:rsid w:val="00566849"/>
    <w:rsid w:val="00566ACC"/>
    <w:rsid w:val="00567482"/>
    <w:rsid w:val="0057051C"/>
    <w:rsid w:val="00570F79"/>
    <w:rsid w:val="00571200"/>
    <w:rsid w:val="00571411"/>
    <w:rsid w:val="00572BA4"/>
    <w:rsid w:val="00574DAD"/>
    <w:rsid w:val="005758A3"/>
    <w:rsid w:val="0057640A"/>
    <w:rsid w:val="00576724"/>
    <w:rsid w:val="005772B7"/>
    <w:rsid w:val="00577AAA"/>
    <w:rsid w:val="005816D4"/>
    <w:rsid w:val="00581F01"/>
    <w:rsid w:val="005835C8"/>
    <w:rsid w:val="00583AFD"/>
    <w:rsid w:val="00583D74"/>
    <w:rsid w:val="00584EB8"/>
    <w:rsid w:val="005852DF"/>
    <w:rsid w:val="0058597E"/>
    <w:rsid w:val="00587431"/>
    <w:rsid w:val="00587905"/>
    <w:rsid w:val="0059037F"/>
    <w:rsid w:val="005912CD"/>
    <w:rsid w:val="005917ED"/>
    <w:rsid w:val="00591D3F"/>
    <w:rsid w:val="00593E7D"/>
    <w:rsid w:val="00594EAB"/>
    <w:rsid w:val="00595F76"/>
    <w:rsid w:val="0059654E"/>
    <w:rsid w:val="0059661A"/>
    <w:rsid w:val="00596B00"/>
    <w:rsid w:val="005A1EB9"/>
    <w:rsid w:val="005A243E"/>
    <w:rsid w:val="005A36F7"/>
    <w:rsid w:val="005A39F8"/>
    <w:rsid w:val="005A3A67"/>
    <w:rsid w:val="005A5B7B"/>
    <w:rsid w:val="005A7001"/>
    <w:rsid w:val="005A789E"/>
    <w:rsid w:val="005B0153"/>
    <w:rsid w:val="005B028F"/>
    <w:rsid w:val="005B170F"/>
    <w:rsid w:val="005B2460"/>
    <w:rsid w:val="005B332B"/>
    <w:rsid w:val="005B3D2F"/>
    <w:rsid w:val="005B3E44"/>
    <w:rsid w:val="005B48CD"/>
    <w:rsid w:val="005B49AB"/>
    <w:rsid w:val="005B58EB"/>
    <w:rsid w:val="005B6743"/>
    <w:rsid w:val="005B699F"/>
    <w:rsid w:val="005B79D2"/>
    <w:rsid w:val="005C1D5E"/>
    <w:rsid w:val="005C4EF2"/>
    <w:rsid w:val="005C6AA9"/>
    <w:rsid w:val="005C7FD6"/>
    <w:rsid w:val="005D0212"/>
    <w:rsid w:val="005D0F40"/>
    <w:rsid w:val="005D324B"/>
    <w:rsid w:val="005D33C9"/>
    <w:rsid w:val="005D3F7D"/>
    <w:rsid w:val="005D4A7E"/>
    <w:rsid w:val="005D4C4D"/>
    <w:rsid w:val="005D52A4"/>
    <w:rsid w:val="005D5BAF"/>
    <w:rsid w:val="005D5F09"/>
    <w:rsid w:val="005E132D"/>
    <w:rsid w:val="005E1B5F"/>
    <w:rsid w:val="005E2544"/>
    <w:rsid w:val="005E3C30"/>
    <w:rsid w:val="005E43B0"/>
    <w:rsid w:val="005E6392"/>
    <w:rsid w:val="005E6D24"/>
    <w:rsid w:val="005E785F"/>
    <w:rsid w:val="005E7AE2"/>
    <w:rsid w:val="005E7C98"/>
    <w:rsid w:val="005F1303"/>
    <w:rsid w:val="005F1D65"/>
    <w:rsid w:val="005F24FB"/>
    <w:rsid w:val="005F2606"/>
    <w:rsid w:val="005F2A92"/>
    <w:rsid w:val="005F3D8A"/>
    <w:rsid w:val="005F63F0"/>
    <w:rsid w:val="005F664C"/>
    <w:rsid w:val="005F70A3"/>
    <w:rsid w:val="00600070"/>
    <w:rsid w:val="00600D08"/>
    <w:rsid w:val="006017C5"/>
    <w:rsid w:val="00602361"/>
    <w:rsid w:val="0060245F"/>
    <w:rsid w:val="00604933"/>
    <w:rsid w:val="00605284"/>
    <w:rsid w:val="00605605"/>
    <w:rsid w:val="00606C61"/>
    <w:rsid w:val="006070C3"/>
    <w:rsid w:val="006078C9"/>
    <w:rsid w:val="00611B5E"/>
    <w:rsid w:val="00613C6C"/>
    <w:rsid w:val="006159C2"/>
    <w:rsid w:val="00615E61"/>
    <w:rsid w:val="00616185"/>
    <w:rsid w:val="00616D4A"/>
    <w:rsid w:val="006178A5"/>
    <w:rsid w:val="00617F5D"/>
    <w:rsid w:val="00621723"/>
    <w:rsid w:val="00621D2E"/>
    <w:rsid w:val="00623AE5"/>
    <w:rsid w:val="00624921"/>
    <w:rsid w:val="00624E4A"/>
    <w:rsid w:val="006258C9"/>
    <w:rsid w:val="0062601F"/>
    <w:rsid w:val="006262F3"/>
    <w:rsid w:val="00626B59"/>
    <w:rsid w:val="00627B96"/>
    <w:rsid w:val="00630342"/>
    <w:rsid w:val="006309F0"/>
    <w:rsid w:val="00631276"/>
    <w:rsid w:val="00631D80"/>
    <w:rsid w:val="00632BD3"/>
    <w:rsid w:val="00634133"/>
    <w:rsid w:val="0063454D"/>
    <w:rsid w:val="00634EB4"/>
    <w:rsid w:val="006353D7"/>
    <w:rsid w:val="0063609A"/>
    <w:rsid w:val="006369A0"/>
    <w:rsid w:val="0063752A"/>
    <w:rsid w:val="006377F1"/>
    <w:rsid w:val="00641B6D"/>
    <w:rsid w:val="00642970"/>
    <w:rsid w:val="00646AFC"/>
    <w:rsid w:val="006507BC"/>
    <w:rsid w:val="00650CA1"/>
    <w:rsid w:val="006516A3"/>
    <w:rsid w:val="006516F4"/>
    <w:rsid w:val="006528B7"/>
    <w:rsid w:val="006528C2"/>
    <w:rsid w:val="00652F8D"/>
    <w:rsid w:val="006531DD"/>
    <w:rsid w:val="0065571F"/>
    <w:rsid w:val="00655DBD"/>
    <w:rsid w:val="00657AED"/>
    <w:rsid w:val="006600BD"/>
    <w:rsid w:val="0066049A"/>
    <w:rsid w:val="006604F3"/>
    <w:rsid w:val="00660ED8"/>
    <w:rsid w:val="00662DC0"/>
    <w:rsid w:val="00663C51"/>
    <w:rsid w:val="006641A9"/>
    <w:rsid w:val="00667594"/>
    <w:rsid w:val="00671B3D"/>
    <w:rsid w:val="00672DC7"/>
    <w:rsid w:val="006735FC"/>
    <w:rsid w:val="00673E85"/>
    <w:rsid w:val="006740F1"/>
    <w:rsid w:val="0067489E"/>
    <w:rsid w:val="00674F80"/>
    <w:rsid w:val="00676FB5"/>
    <w:rsid w:val="006800D3"/>
    <w:rsid w:val="00680772"/>
    <w:rsid w:val="00680EFA"/>
    <w:rsid w:val="006815BD"/>
    <w:rsid w:val="006827EB"/>
    <w:rsid w:val="00682880"/>
    <w:rsid w:val="00684897"/>
    <w:rsid w:val="00684A8B"/>
    <w:rsid w:val="006869B9"/>
    <w:rsid w:val="00690ED9"/>
    <w:rsid w:val="00692DD5"/>
    <w:rsid w:val="00692ED7"/>
    <w:rsid w:val="00692F2E"/>
    <w:rsid w:val="00694693"/>
    <w:rsid w:val="006946C7"/>
    <w:rsid w:val="00695D9B"/>
    <w:rsid w:val="00696215"/>
    <w:rsid w:val="00696973"/>
    <w:rsid w:val="00696E47"/>
    <w:rsid w:val="00696E4B"/>
    <w:rsid w:val="00697341"/>
    <w:rsid w:val="006A0B29"/>
    <w:rsid w:val="006A127F"/>
    <w:rsid w:val="006A1523"/>
    <w:rsid w:val="006A1A92"/>
    <w:rsid w:val="006A1AF0"/>
    <w:rsid w:val="006A4160"/>
    <w:rsid w:val="006A443E"/>
    <w:rsid w:val="006A4EC4"/>
    <w:rsid w:val="006A528D"/>
    <w:rsid w:val="006A5506"/>
    <w:rsid w:val="006A5866"/>
    <w:rsid w:val="006A5F6F"/>
    <w:rsid w:val="006A65F2"/>
    <w:rsid w:val="006A66B2"/>
    <w:rsid w:val="006A6873"/>
    <w:rsid w:val="006A6E28"/>
    <w:rsid w:val="006B15C2"/>
    <w:rsid w:val="006B2A66"/>
    <w:rsid w:val="006B5014"/>
    <w:rsid w:val="006B5966"/>
    <w:rsid w:val="006B5FED"/>
    <w:rsid w:val="006B6E42"/>
    <w:rsid w:val="006C038B"/>
    <w:rsid w:val="006C03EC"/>
    <w:rsid w:val="006C17BF"/>
    <w:rsid w:val="006C24CC"/>
    <w:rsid w:val="006C28E4"/>
    <w:rsid w:val="006C28E5"/>
    <w:rsid w:val="006C3A75"/>
    <w:rsid w:val="006C4E98"/>
    <w:rsid w:val="006C504C"/>
    <w:rsid w:val="006C5A7D"/>
    <w:rsid w:val="006C7028"/>
    <w:rsid w:val="006D0A41"/>
    <w:rsid w:val="006D13D3"/>
    <w:rsid w:val="006D21BB"/>
    <w:rsid w:val="006D2752"/>
    <w:rsid w:val="006D4030"/>
    <w:rsid w:val="006D54C2"/>
    <w:rsid w:val="006D66AC"/>
    <w:rsid w:val="006D737C"/>
    <w:rsid w:val="006E18CE"/>
    <w:rsid w:val="006E1E6A"/>
    <w:rsid w:val="006E1FBD"/>
    <w:rsid w:val="006E2780"/>
    <w:rsid w:val="006E4739"/>
    <w:rsid w:val="006E65DF"/>
    <w:rsid w:val="006E6ADF"/>
    <w:rsid w:val="006E70E2"/>
    <w:rsid w:val="006E796A"/>
    <w:rsid w:val="006F1922"/>
    <w:rsid w:val="006F1A9E"/>
    <w:rsid w:val="006F1E62"/>
    <w:rsid w:val="006F20F8"/>
    <w:rsid w:val="006F3587"/>
    <w:rsid w:val="006F384E"/>
    <w:rsid w:val="006F3BA7"/>
    <w:rsid w:val="006F3ECF"/>
    <w:rsid w:val="006F5D4A"/>
    <w:rsid w:val="006F61C5"/>
    <w:rsid w:val="007004E4"/>
    <w:rsid w:val="00700BE9"/>
    <w:rsid w:val="00700FAE"/>
    <w:rsid w:val="0070100F"/>
    <w:rsid w:val="007012AF"/>
    <w:rsid w:val="0070182B"/>
    <w:rsid w:val="00702B84"/>
    <w:rsid w:val="00702C0C"/>
    <w:rsid w:val="00702D4A"/>
    <w:rsid w:val="007030DB"/>
    <w:rsid w:val="00704BA4"/>
    <w:rsid w:val="00704D3A"/>
    <w:rsid w:val="00706032"/>
    <w:rsid w:val="00706743"/>
    <w:rsid w:val="00706879"/>
    <w:rsid w:val="00706EEB"/>
    <w:rsid w:val="007077F9"/>
    <w:rsid w:val="00707A5D"/>
    <w:rsid w:val="00710848"/>
    <w:rsid w:val="00712A9B"/>
    <w:rsid w:val="0071423C"/>
    <w:rsid w:val="0071429D"/>
    <w:rsid w:val="00714B67"/>
    <w:rsid w:val="007157A2"/>
    <w:rsid w:val="00716020"/>
    <w:rsid w:val="00716254"/>
    <w:rsid w:val="00716782"/>
    <w:rsid w:val="00716FD5"/>
    <w:rsid w:val="00717470"/>
    <w:rsid w:val="00717A76"/>
    <w:rsid w:val="007219A6"/>
    <w:rsid w:val="00722124"/>
    <w:rsid w:val="00722452"/>
    <w:rsid w:val="00722964"/>
    <w:rsid w:val="00722C7A"/>
    <w:rsid w:val="0072367D"/>
    <w:rsid w:val="00724A08"/>
    <w:rsid w:val="00725703"/>
    <w:rsid w:val="0072661F"/>
    <w:rsid w:val="00726F7A"/>
    <w:rsid w:val="00727387"/>
    <w:rsid w:val="00727D29"/>
    <w:rsid w:val="0073260D"/>
    <w:rsid w:val="00733B3E"/>
    <w:rsid w:val="0073440C"/>
    <w:rsid w:val="00734A3D"/>
    <w:rsid w:val="00735AE6"/>
    <w:rsid w:val="0073694A"/>
    <w:rsid w:val="007373D5"/>
    <w:rsid w:val="007404B8"/>
    <w:rsid w:val="00740579"/>
    <w:rsid w:val="00741503"/>
    <w:rsid w:val="00744AA6"/>
    <w:rsid w:val="00744C81"/>
    <w:rsid w:val="00745082"/>
    <w:rsid w:val="0074682A"/>
    <w:rsid w:val="007506D1"/>
    <w:rsid w:val="0075140D"/>
    <w:rsid w:val="0075160E"/>
    <w:rsid w:val="00752C46"/>
    <w:rsid w:val="00752DE5"/>
    <w:rsid w:val="00752F51"/>
    <w:rsid w:val="0075462B"/>
    <w:rsid w:val="00754B62"/>
    <w:rsid w:val="00755973"/>
    <w:rsid w:val="00757ED9"/>
    <w:rsid w:val="0076032F"/>
    <w:rsid w:val="00760D05"/>
    <w:rsid w:val="00760D37"/>
    <w:rsid w:val="007613F3"/>
    <w:rsid w:val="00762947"/>
    <w:rsid w:val="00762A13"/>
    <w:rsid w:val="007646E3"/>
    <w:rsid w:val="00765798"/>
    <w:rsid w:val="00766F44"/>
    <w:rsid w:val="00767BB2"/>
    <w:rsid w:val="00770224"/>
    <w:rsid w:val="007707F1"/>
    <w:rsid w:val="00770A90"/>
    <w:rsid w:val="00771640"/>
    <w:rsid w:val="0077283A"/>
    <w:rsid w:val="00772D47"/>
    <w:rsid w:val="007738A8"/>
    <w:rsid w:val="007739E0"/>
    <w:rsid w:val="00773E83"/>
    <w:rsid w:val="0077410A"/>
    <w:rsid w:val="0077541D"/>
    <w:rsid w:val="0077607F"/>
    <w:rsid w:val="0077709D"/>
    <w:rsid w:val="00780280"/>
    <w:rsid w:val="00780BB2"/>
    <w:rsid w:val="00781A90"/>
    <w:rsid w:val="00781BA4"/>
    <w:rsid w:val="00782734"/>
    <w:rsid w:val="007840B9"/>
    <w:rsid w:val="007854FC"/>
    <w:rsid w:val="00785734"/>
    <w:rsid w:val="0078646F"/>
    <w:rsid w:val="00791730"/>
    <w:rsid w:val="007918E9"/>
    <w:rsid w:val="0079253A"/>
    <w:rsid w:val="00795CA9"/>
    <w:rsid w:val="00796449"/>
    <w:rsid w:val="007A06E4"/>
    <w:rsid w:val="007A0BCE"/>
    <w:rsid w:val="007A15D8"/>
    <w:rsid w:val="007A25E0"/>
    <w:rsid w:val="007A28C2"/>
    <w:rsid w:val="007A2967"/>
    <w:rsid w:val="007A3214"/>
    <w:rsid w:val="007A38C7"/>
    <w:rsid w:val="007A38E0"/>
    <w:rsid w:val="007A552D"/>
    <w:rsid w:val="007A5AEE"/>
    <w:rsid w:val="007A6534"/>
    <w:rsid w:val="007A7AEE"/>
    <w:rsid w:val="007B01BC"/>
    <w:rsid w:val="007B0895"/>
    <w:rsid w:val="007B0AE3"/>
    <w:rsid w:val="007B1016"/>
    <w:rsid w:val="007B2E89"/>
    <w:rsid w:val="007B2EEE"/>
    <w:rsid w:val="007B33BF"/>
    <w:rsid w:val="007B3F0E"/>
    <w:rsid w:val="007B48A3"/>
    <w:rsid w:val="007B5400"/>
    <w:rsid w:val="007B5601"/>
    <w:rsid w:val="007B5C1C"/>
    <w:rsid w:val="007B612F"/>
    <w:rsid w:val="007C1312"/>
    <w:rsid w:val="007C1E65"/>
    <w:rsid w:val="007C1EBE"/>
    <w:rsid w:val="007C29B7"/>
    <w:rsid w:val="007C2A68"/>
    <w:rsid w:val="007C48E3"/>
    <w:rsid w:val="007C5A6E"/>
    <w:rsid w:val="007C5ECC"/>
    <w:rsid w:val="007C5F97"/>
    <w:rsid w:val="007C70DE"/>
    <w:rsid w:val="007C70FF"/>
    <w:rsid w:val="007C747D"/>
    <w:rsid w:val="007C7957"/>
    <w:rsid w:val="007C79E2"/>
    <w:rsid w:val="007D0447"/>
    <w:rsid w:val="007D09BE"/>
    <w:rsid w:val="007D0A6C"/>
    <w:rsid w:val="007D3CE3"/>
    <w:rsid w:val="007D41D8"/>
    <w:rsid w:val="007D614C"/>
    <w:rsid w:val="007D6799"/>
    <w:rsid w:val="007D7481"/>
    <w:rsid w:val="007D7A3B"/>
    <w:rsid w:val="007E0C88"/>
    <w:rsid w:val="007E1465"/>
    <w:rsid w:val="007E21AC"/>
    <w:rsid w:val="007E2FB7"/>
    <w:rsid w:val="007E346F"/>
    <w:rsid w:val="007E6483"/>
    <w:rsid w:val="007E6C74"/>
    <w:rsid w:val="007F0519"/>
    <w:rsid w:val="007F0EAB"/>
    <w:rsid w:val="007F0F33"/>
    <w:rsid w:val="007F1E1E"/>
    <w:rsid w:val="007F2690"/>
    <w:rsid w:val="007F293F"/>
    <w:rsid w:val="007F29BE"/>
    <w:rsid w:val="007F2EDB"/>
    <w:rsid w:val="007F4239"/>
    <w:rsid w:val="007F4764"/>
    <w:rsid w:val="007F4B72"/>
    <w:rsid w:val="00801E7C"/>
    <w:rsid w:val="00801F13"/>
    <w:rsid w:val="00802309"/>
    <w:rsid w:val="008033A6"/>
    <w:rsid w:val="00803C1F"/>
    <w:rsid w:val="0080408F"/>
    <w:rsid w:val="0080494B"/>
    <w:rsid w:val="00810C36"/>
    <w:rsid w:val="00810F5A"/>
    <w:rsid w:val="008124AB"/>
    <w:rsid w:val="00812A12"/>
    <w:rsid w:val="008149B2"/>
    <w:rsid w:val="008152AF"/>
    <w:rsid w:val="00815400"/>
    <w:rsid w:val="008203A3"/>
    <w:rsid w:val="0082066A"/>
    <w:rsid w:val="0082151C"/>
    <w:rsid w:val="00821934"/>
    <w:rsid w:val="00821EEE"/>
    <w:rsid w:val="0082338A"/>
    <w:rsid w:val="008244B9"/>
    <w:rsid w:val="00825ADB"/>
    <w:rsid w:val="008262CA"/>
    <w:rsid w:val="00830190"/>
    <w:rsid w:val="00833D2D"/>
    <w:rsid w:val="008344B5"/>
    <w:rsid w:val="00834FB2"/>
    <w:rsid w:val="008360A4"/>
    <w:rsid w:val="00836E70"/>
    <w:rsid w:val="00841508"/>
    <w:rsid w:val="00843297"/>
    <w:rsid w:val="00845773"/>
    <w:rsid w:val="00845C26"/>
    <w:rsid w:val="008463A9"/>
    <w:rsid w:val="008467C3"/>
    <w:rsid w:val="008472CB"/>
    <w:rsid w:val="0084733A"/>
    <w:rsid w:val="00850299"/>
    <w:rsid w:val="00850758"/>
    <w:rsid w:val="00850CD4"/>
    <w:rsid w:val="008514BA"/>
    <w:rsid w:val="008528D8"/>
    <w:rsid w:val="00852CE9"/>
    <w:rsid w:val="00852D2B"/>
    <w:rsid w:val="0085332B"/>
    <w:rsid w:val="008548CC"/>
    <w:rsid w:val="008565C6"/>
    <w:rsid w:val="00856C24"/>
    <w:rsid w:val="00856CAC"/>
    <w:rsid w:val="00856F75"/>
    <w:rsid w:val="00861A9F"/>
    <w:rsid w:val="00862541"/>
    <w:rsid w:val="00862897"/>
    <w:rsid w:val="00864E02"/>
    <w:rsid w:val="0086508A"/>
    <w:rsid w:val="00865F72"/>
    <w:rsid w:val="00866A92"/>
    <w:rsid w:val="008679C1"/>
    <w:rsid w:val="00871FDB"/>
    <w:rsid w:val="008726FF"/>
    <w:rsid w:val="00872F5F"/>
    <w:rsid w:val="00875E2D"/>
    <w:rsid w:val="00876853"/>
    <w:rsid w:val="00877377"/>
    <w:rsid w:val="0087791C"/>
    <w:rsid w:val="00877929"/>
    <w:rsid w:val="008800ED"/>
    <w:rsid w:val="00880529"/>
    <w:rsid w:val="00880701"/>
    <w:rsid w:val="00880A7C"/>
    <w:rsid w:val="0088290B"/>
    <w:rsid w:val="0088681C"/>
    <w:rsid w:val="008868EE"/>
    <w:rsid w:val="008904A9"/>
    <w:rsid w:val="00891CF8"/>
    <w:rsid w:val="008923A4"/>
    <w:rsid w:val="00894332"/>
    <w:rsid w:val="00895768"/>
    <w:rsid w:val="00896962"/>
    <w:rsid w:val="008969F6"/>
    <w:rsid w:val="008977F4"/>
    <w:rsid w:val="008A0223"/>
    <w:rsid w:val="008A0444"/>
    <w:rsid w:val="008A052B"/>
    <w:rsid w:val="008A0607"/>
    <w:rsid w:val="008A0C6F"/>
    <w:rsid w:val="008A13AE"/>
    <w:rsid w:val="008A2D9A"/>
    <w:rsid w:val="008A3A11"/>
    <w:rsid w:val="008A47E1"/>
    <w:rsid w:val="008A4FC3"/>
    <w:rsid w:val="008A54C4"/>
    <w:rsid w:val="008A5936"/>
    <w:rsid w:val="008A6A2E"/>
    <w:rsid w:val="008B0169"/>
    <w:rsid w:val="008B016A"/>
    <w:rsid w:val="008B243A"/>
    <w:rsid w:val="008B4435"/>
    <w:rsid w:val="008B5022"/>
    <w:rsid w:val="008B5B9D"/>
    <w:rsid w:val="008B7310"/>
    <w:rsid w:val="008B73B8"/>
    <w:rsid w:val="008C09BC"/>
    <w:rsid w:val="008C176C"/>
    <w:rsid w:val="008C25F7"/>
    <w:rsid w:val="008C262B"/>
    <w:rsid w:val="008C4E31"/>
    <w:rsid w:val="008C59E6"/>
    <w:rsid w:val="008D0559"/>
    <w:rsid w:val="008D0D2B"/>
    <w:rsid w:val="008D2189"/>
    <w:rsid w:val="008D2D33"/>
    <w:rsid w:val="008D3098"/>
    <w:rsid w:val="008D3207"/>
    <w:rsid w:val="008D3D69"/>
    <w:rsid w:val="008D3DFE"/>
    <w:rsid w:val="008D53DD"/>
    <w:rsid w:val="008D565C"/>
    <w:rsid w:val="008D64DB"/>
    <w:rsid w:val="008D6697"/>
    <w:rsid w:val="008D7071"/>
    <w:rsid w:val="008D77B5"/>
    <w:rsid w:val="008E20ED"/>
    <w:rsid w:val="008E27E4"/>
    <w:rsid w:val="008E35E4"/>
    <w:rsid w:val="008E3FFA"/>
    <w:rsid w:val="008E4048"/>
    <w:rsid w:val="008E5018"/>
    <w:rsid w:val="008E515A"/>
    <w:rsid w:val="008E5694"/>
    <w:rsid w:val="008E5ACC"/>
    <w:rsid w:val="008F045C"/>
    <w:rsid w:val="008F1053"/>
    <w:rsid w:val="008F2DE8"/>
    <w:rsid w:val="008F2E36"/>
    <w:rsid w:val="008F32A7"/>
    <w:rsid w:val="008F4595"/>
    <w:rsid w:val="008F5A03"/>
    <w:rsid w:val="008F6788"/>
    <w:rsid w:val="008F6D68"/>
    <w:rsid w:val="008F77AF"/>
    <w:rsid w:val="009006A0"/>
    <w:rsid w:val="00901249"/>
    <w:rsid w:val="0090163D"/>
    <w:rsid w:val="0090233A"/>
    <w:rsid w:val="00902627"/>
    <w:rsid w:val="009060DC"/>
    <w:rsid w:val="00906523"/>
    <w:rsid w:val="00907210"/>
    <w:rsid w:val="00907C5B"/>
    <w:rsid w:val="00907E45"/>
    <w:rsid w:val="009111BA"/>
    <w:rsid w:val="00911A5B"/>
    <w:rsid w:val="00912011"/>
    <w:rsid w:val="00912140"/>
    <w:rsid w:val="009137BB"/>
    <w:rsid w:val="009146E3"/>
    <w:rsid w:val="00917321"/>
    <w:rsid w:val="00917EAB"/>
    <w:rsid w:val="00920202"/>
    <w:rsid w:val="00920C43"/>
    <w:rsid w:val="00920FD4"/>
    <w:rsid w:val="00921DBF"/>
    <w:rsid w:val="00922295"/>
    <w:rsid w:val="00923683"/>
    <w:rsid w:val="0092479A"/>
    <w:rsid w:val="0092487D"/>
    <w:rsid w:val="009256B4"/>
    <w:rsid w:val="00926BFF"/>
    <w:rsid w:val="00930D25"/>
    <w:rsid w:val="00931A2B"/>
    <w:rsid w:val="00932779"/>
    <w:rsid w:val="009336C5"/>
    <w:rsid w:val="00934163"/>
    <w:rsid w:val="00935E21"/>
    <w:rsid w:val="00935E79"/>
    <w:rsid w:val="009373DE"/>
    <w:rsid w:val="0093754A"/>
    <w:rsid w:val="00940429"/>
    <w:rsid w:val="00941117"/>
    <w:rsid w:val="0094237B"/>
    <w:rsid w:val="00942F13"/>
    <w:rsid w:val="00943E15"/>
    <w:rsid w:val="00944E32"/>
    <w:rsid w:val="00950238"/>
    <w:rsid w:val="00950573"/>
    <w:rsid w:val="0095178C"/>
    <w:rsid w:val="00951C39"/>
    <w:rsid w:val="00952306"/>
    <w:rsid w:val="00954A68"/>
    <w:rsid w:val="0095576D"/>
    <w:rsid w:val="009560FD"/>
    <w:rsid w:val="009565E3"/>
    <w:rsid w:val="009579B9"/>
    <w:rsid w:val="00960F5B"/>
    <w:rsid w:val="009618FC"/>
    <w:rsid w:val="00961B1D"/>
    <w:rsid w:val="00962382"/>
    <w:rsid w:val="009626F3"/>
    <w:rsid w:val="00965591"/>
    <w:rsid w:val="00965E1F"/>
    <w:rsid w:val="0096632E"/>
    <w:rsid w:val="00967403"/>
    <w:rsid w:val="009704FD"/>
    <w:rsid w:val="009724AA"/>
    <w:rsid w:val="00972A3C"/>
    <w:rsid w:val="00972F8D"/>
    <w:rsid w:val="00973501"/>
    <w:rsid w:val="00974EAF"/>
    <w:rsid w:val="00975D5F"/>
    <w:rsid w:val="0097621D"/>
    <w:rsid w:val="0097629F"/>
    <w:rsid w:val="009811FB"/>
    <w:rsid w:val="00982B73"/>
    <w:rsid w:val="009855B1"/>
    <w:rsid w:val="00985FA9"/>
    <w:rsid w:val="0098676A"/>
    <w:rsid w:val="00986F69"/>
    <w:rsid w:val="00987B99"/>
    <w:rsid w:val="0099050F"/>
    <w:rsid w:val="009906A3"/>
    <w:rsid w:val="0099131D"/>
    <w:rsid w:val="009923E5"/>
    <w:rsid w:val="00992658"/>
    <w:rsid w:val="0099700D"/>
    <w:rsid w:val="00997730"/>
    <w:rsid w:val="00997FEC"/>
    <w:rsid w:val="009A062F"/>
    <w:rsid w:val="009A13A6"/>
    <w:rsid w:val="009A200E"/>
    <w:rsid w:val="009A2BDE"/>
    <w:rsid w:val="009A2BED"/>
    <w:rsid w:val="009A3460"/>
    <w:rsid w:val="009A35F8"/>
    <w:rsid w:val="009A3758"/>
    <w:rsid w:val="009A37E3"/>
    <w:rsid w:val="009A51DA"/>
    <w:rsid w:val="009A58E3"/>
    <w:rsid w:val="009A5D35"/>
    <w:rsid w:val="009A5D69"/>
    <w:rsid w:val="009A6769"/>
    <w:rsid w:val="009A67B6"/>
    <w:rsid w:val="009B0A35"/>
    <w:rsid w:val="009B44AA"/>
    <w:rsid w:val="009B48E0"/>
    <w:rsid w:val="009B4CF6"/>
    <w:rsid w:val="009B5032"/>
    <w:rsid w:val="009B5823"/>
    <w:rsid w:val="009B5D20"/>
    <w:rsid w:val="009B6A81"/>
    <w:rsid w:val="009B73F2"/>
    <w:rsid w:val="009B7C39"/>
    <w:rsid w:val="009C0F1D"/>
    <w:rsid w:val="009C1100"/>
    <w:rsid w:val="009C30A9"/>
    <w:rsid w:val="009C3576"/>
    <w:rsid w:val="009C4804"/>
    <w:rsid w:val="009C52EC"/>
    <w:rsid w:val="009C60DB"/>
    <w:rsid w:val="009C60E9"/>
    <w:rsid w:val="009C634D"/>
    <w:rsid w:val="009C6C03"/>
    <w:rsid w:val="009C7625"/>
    <w:rsid w:val="009D0B4D"/>
    <w:rsid w:val="009D0EC0"/>
    <w:rsid w:val="009D2D7E"/>
    <w:rsid w:val="009D3FB4"/>
    <w:rsid w:val="009D4671"/>
    <w:rsid w:val="009D4BBE"/>
    <w:rsid w:val="009D4DC0"/>
    <w:rsid w:val="009D6CFD"/>
    <w:rsid w:val="009E1398"/>
    <w:rsid w:val="009E2E2E"/>
    <w:rsid w:val="009E2F8F"/>
    <w:rsid w:val="009E356B"/>
    <w:rsid w:val="009E394A"/>
    <w:rsid w:val="009E4A3C"/>
    <w:rsid w:val="009E50F1"/>
    <w:rsid w:val="009E53B8"/>
    <w:rsid w:val="009E7AF5"/>
    <w:rsid w:val="009F05F0"/>
    <w:rsid w:val="009F06E0"/>
    <w:rsid w:val="009F10A8"/>
    <w:rsid w:val="009F140F"/>
    <w:rsid w:val="009F1AE3"/>
    <w:rsid w:val="009F22AE"/>
    <w:rsid w:val="009F33C0"/>
    <w:rsid w:val="009F35F0"/>
    <w:rsid w:val="009F3E41"/>
    <w:rsid w:val="009F4553"/>
    <w:rsid w:val="009F4670"/>
    <w:rsid w:val="009F4E4E"/>
    <w:rsid w:val="009F4E73"/>
    <w:rsid w:val="009F5320"/>
    <w:rsid w:val="009F5AC8"/>
    <w:rsid w:val="009F5C5B"/>
    <w:rsid w:val="009F606F"/>
    <w:rsid w:val="009F6886"/>
    <w:rsid w:val="00A01A2B"/>
    <w:rsid w:val="00A04EB3"/>
    <w:rsid w:val="00A0597D"/>
    <w:rsid w:val="00A05FFB"/>
    <w:rsid w:val="00A0627B"/>
    <w:rsid w:val="00A06710"/>
    <w:rsid w:val="00A06B7D"/>
    <w:rsid w:val="00A079B6"/>
    <w:rsid w:val="00A07C37"/>
    <w:rsid w:val="00A07CF1"/>
    <w:rsid w:val="00A119FE"/>
    <w:rsid w:val="00A1273A"/>
    <w:rsid w:val="00A1364B"/>
    <w:rsid w:val="00A15530"/>
    <w:rsid w:val="00A15F4D"/>
    <w:rsid w:val="00A163EB"/>
    <w:rsid w:val="00A167FC"/>
    <w:rsid w:val="00A170BD"/>
    <w:rsid w:val="00A17EBB"/>
    <w:rsid w:val="00A20285"/>
    <w:rsid w:val="00A2162A"/>
    <w:rsid w:val="00A22263"/>
    <w:rsid w:val="00A2315D"/>
    <w:rsid w:val="00A23AF8"/>
    <w:rsid w:val="00A24626"/>
    <w:rsid w:val="00A27194"/>
    <w:rsid w:val="00A27B56"/>
    <w:rsid w:val="00A3005B"/>
    <w:rsid w:val="00A30C79"/>
    <w:rsid w:val="00A30F40"/>
    <w:rsid w:val="00A3157C"/>
    <w:rsid w:val="00A3266F"/>
    <w:rsid w:val="00A33579"/>
    <w:rsid w:val="00A3533A"/>
    <w:rsid w:val="00A356D3"/>
    <w:rsid w:val="00A3666E"/>
    <w:rsid w:val="00A36B96"/>
    <w:rsid w:val="00A3703E"/>
    <w:rsid w:val="00A37127"/>
    <w:rsid w:val="00A379E6"/>
    <w:rsid w:val="00A37CCC"/>
    <w:rsid w:val="00A4128C"/>
    <w:rsid w:val="00A4243A"/>
    <w:rsid w:val="00A42C96"/>
    <w:rsid w:val="00A43043"/>
    <w:rsid w:val="00A4312D"/>
    <w:rsid w:val="00A465E5"/>
    <w:rsid w:val="00A46A14"/>
    <w:rsid w:val="00A479C7"/>
    <w:rsid w:val="00A50BEF"/>
    <w:rsid w:val="00A5277B"/>
    <w:rsid w:val="00A52A7E"/>
    <w:rsid w:val="00A5302F"/>
    <w:rsid w:val="00A55757"/>
    <w:rsid w:val="00A56F4B"/>
    <w:rsid w:val="00A57CC2"/>
    <w:rsid w:val="00A61B13"/>
    <w:rsid w:val="00A61D16"/>
    <w:rsid w:val="00A6248E"/>
    <w:rsid w:val="00A63D2B"/>
    <w:rsid w:val="00A64559"/>
    <w:rsid w:val="00A65534"/>
    <w:rsid w:val="00A67ED4"/>
    <w:rsid w:val="00A70714"/>
    <w:rsid w:val="00A70E95"/>
    <w:rsid w:val="00A71054"/>
    <w:rsid w:val="00A71627"/>
    <w:rsid w:val="00A72A39"/>
    <w:rsid w:val="00A72D03"/>
    <w:rsid w:val="00A72E45"/>
    <w:rsid w:val="00A73064"/>
    <w:rsid w:val="00A73D0B"/>
    <w:rsid w:val="00A73DB1"/>
    <w:rsid w:val="00A74EBB"/>
    <w:rsid w:val="00A75D8E"/>
    <w:rsid w:val="00A7672A"/>
    <w:rsid w:val="00A76792"/>
    <w:rsid w:val="00A771FD"/>
    <w:rsid w:val="00A77AA6"/>
    <w:rsid w:val="00A77EA4"/>
    <w:rsid w:val="00A800AF"/>
    <w:rsid w:val="00A80191"/>
    <w:rsid w:val="00A801E9"/>
    <w:rsid w:val="00A80B55"/>
    <w:rsid w:val="00A828A8"/>
    <w:rsid w:val="00A829FB"/>
    <w:rsid w:val="00A84C36"/>
    <w:rsid w:val="00A85159"/>
    <w:rsid w:val="00A856AE"/>
    <w:rsid w:val="00A86490"/>
    <w:rsid w:val="00A8659C"/>
    <w:rsid w:val="00A86C8C"/>
    <w:rsid w:val="00A86CA9"/>
    <w:rsid w:val="00A90775"/>
    <w:rsid w:val="00A91D4C"/>
    <w:rsid w:val="00A92968"/>
    <w:rsid w:val="00A92DEC"/>
    <w:rsid w:val="00A93E41"/>
    <w:rsid w:val="00A94461"/>
    <w:rsid w:val="00A94C08"/>
    <w:rsid w:val="00A94FE5"/>
    <w:rsid w:val="00A972BB"/>
    <w:rsid w:val="00AA0BBE"/>
    <w:rsid w:val="00AA2A83"/>
    <w:rsid w:val="00AA2FE5"/>
    <w:rsid w:val="00AA32B5"/>
    <w:rsid w:val="00AA38A2"/>
    <w:rsid w:val="00AA477A"/>
    <w:rsid w:val="00AA5048"/>
    <w:rsid w:val="00AA64E8"/>
    <w:rsid w:val="00AA66CE"/>
    <w:rsid w:val="00AB101F"/>
    <w:rsid w:val="00AB1364"/>
    <w:rsid w:val="00AB1EBE"/>
    <w:rsid w:val="00AB2008"/>
    <w:rsid w:val="00AB34A6"/>
    <w:rsid w:val="00AB44B5"/>
    <w:rsid w:val="00AB5BFB"/>
    <w:rsid w:val="00AB7CDB"/>
    <w:rsid w:val="00AC05E1"/>
    <w:rsid w:val="00AC09CC"/>
    <w:rsid w:val="00AC1062"/>
    <w:rsid w:val="00AC1BA2"/>
    <w:rsid w:val="00AC2504"/>
    <w:rsid w:val="00AC2714"/>
    <w:rsid w:val="00AC276F"/>
    <w:rsid w:val="00AC2E98"/>
    <w:rsid w:val="00AC302D"/>
    <w:rsid w:val="00AC3250"/>
    <w:rsid w:val="00AC3A9D"/>
    <w:rsid w:val="00AC4188"/>
    <w:rsid w:val="00AC4D07"/>
    <w:rsid w:val="00AC58BC"/>
    <w:rsid w:val="00AD0EE2"/>
    <w:rsid w:val="00AD1373"/>
    <w:rsid w:val="00AD2510"/>
    <w:rsid w:val="00AD2C60"/>
    <w:rsid w:val="00AD2E40"/>
    <w:rsid w:val="00AD57DE"/>
    <w:rsid w:val="00AD6317"/>
    <w:rsid w:val="00AE0166"/>
    <w:rsid w:val="00AE03C4"/>
    <w:rsid w:val="00AE1BED"/>
    <w:rsid w:val="00AE2218"/>
    <w:rsid w:val="00AE2A12"/>
    <w:rsid w:val="00AE3788"/>
    <w:rsid w:val="00AE37F0"/>
    <w:rsid w:val="00AE3BE2"/>
    <w:rsid w:val="00AE5D68"/>
    <w:rsid w:val="00AE6AE6"/>
    <w:rsid w:val="00AE6F2C"/>
    <w:rsid w:val="00AE780C"/>
    <w:rsid w:val="00AF0BE4"/>
    <w:rsid w:val="00AF210A"/>
    <w:rsid w:val="00AF24AC"/>
    <w:rsid w:val="00AF3508"/>
    <w:rsid w:val="00AF4903"/>
    <w:rsid w:val="00AF53AF"/>
    <w:rsid w:val="00AF54B1"/>
    <w:rsid w:val="00AF6587"/>
    <w:rsid w:val="00AF66F2"/>
    <w:rsid w:val="00B00844"/>
    <w:rsid w:val="00B00DE6"/>
    <w:rsid w:val="00B01556"/>
    <w:rsid w:val="00B018A1"/>
    <w:rsid w:val="00B02B09"/>
    <w:rsid w:val="00B02CFF"/>
    <w:rsid w:val="00B04419"/>
    <w:rsid w:val="00B07750"/>
    <w:rsid w:val="00B07C76"/>
    <w:rsid w:val="00B100B6"/>
    <w:rsid w:val="00B107AA"/>
    <w:rsid w:val="00B14B92"/>
    <w:rsid w:val="00B14C0B"/>
    <w:rsid w:val="00B17069"/>
    <w:rsid w:val="00B20EDA"/>
    <w:rsid w:val="00B21168"/>
    <w:rsid w:val="00B224F9"/>
    <w:rsid w:val="00B23B21"/>
    <w:rsid w:val="00B23B7E"/>
    <w:rsid w:val="00B246A6"/>
    <w:rsid w:val="00B251D6"/>
    <w:rsid w:val="00B26494"/>
    <w:rsid w:val="00B26CBD"/>
    <w:rsid w:val="00B27C95"/>
    <w:rsid w:val="00B304D0"/>
    <w:rsid w:val="00B309B0"/>
    <w:rsid w:val="00B31B48"/>
    <w:rsid w:val="00B32920"/>
    <w:rsid w:val="00B32DA0"/>
    <w:rsid w:val="00B3458C"/>
    <w:rsid w:val="00B37FE1"/>
    <w:rsid w:val="00B411FE"/>
    <w:rsid w:val="00B43A5A"/>
    <w:rsid w:val="00B43AE9"/>
    <w:rsid w:val="00B449D3"/>
    <w:rsid w:val="00B44F21"/>
    <w:rsid w:val="00B45634"/>
    <w:rsid w:val="00B45A55"/>
    <w:rsid w:val="00B45D5C"/>
    <w:rsid w:val="00B4624D"/>
    <w:rsid w:val="00B465CF"/>
    <w:rsid w:val="00B46ED8"/>
    <w:rsid w:val="00B47348"/>
    <w:rsid w:val="00B50870"/>
    <w:rsid w:val="00B51D47"/>
    <w:rsid w:val="00B5208C"/>
    <w:rsid w:val="00B52677"/>
    <w:rsid w:val="00B52F3F"/>
    <w:rsid w:val="00B53199"/>
    <w:rsid w:val="00B53E39"/>
    <w:rsid w:val="00B545EC"/>
    <w:rsid w:val="00B55B55"/>
    <w:rsid w:val="00B5662B"/>
    <w:rsid w:val="00B56D07"/>
    <w:rsid w:val="00B57824"/>
    <w:rsid w:val="00B606C0"/>
    <w:rsid w:val="00B60844"/>
    <w:rsid w:val="00B60C0F"/>
    <w:rsid w:val="00B611F5"/>
    <w:rsid w:val="00B614F0"/>
    <w:rsid w:val="00B6195E"/>
    <w:rsid w:val="00B62DF0"/>
    <w:rsid w:val="00B634F1"/>
    <w:rsid w:val="00B64144"/>
    <w:rsid w:val="00B65171"/>
    <w:rsid w:val="00B658C4"/>
    <w:rsid w:val="00B70CE9"/>
    <w:rsid w:val="00B73EBD"/>
    <w:rsid w:val="00B7413A"/>
    <w:rsid w:val="00B76646"/>
    <w:rsid w:val="00B76932"/>
    <w:rsid w:val="00B76C5C"/>
    <w:rsid w:val="00B80607"/>
    <w:rsid w:val="00B81FD8"/>
    <w:rsid w:val="00B8227C"/>
    <w:rsid w:val="00B82922"/>
    <w:rsid w:val="00B82953"/>
    <w:rsid w:val="00B84B4A"/>
    <w:rsid w:val="00B856C1"/>
    <w:rsid w:val="00B85B92"/>
    <w:rsid w:val="00B86D14"/>
    <w:rsid w:val="00B86D93"/>
    <w:rsid w:val="00B875EC"/>
    <w:rsid w:val="00B87D31"/>
    <w:rsid w:val="00B903CA"/>
    <w:rsid w:val="00B91047"/>
    <w:rsid w:val="00B91F26"/>
    <w:rsid w:val="00B91F33"/>
    <w:rsid w:val="00B93748"/>
    <w:rsid w:val="00B937CB"/>
    <w:rsid w:val="00B941B8"/>
    <w:rsid w:val="00B94AEA"/>
    <w:rsid w:val="00B94E5A"/>
    <w:rsid w:val="00B9523C"/>
    <w:rsid w:val="00B952A3"/>
    <w:rsid w:val="00B95931"/>
    <w:rsid w:val="00B9626A"/>
    <w:rsid w:val="00B96AAD"/>
    <w:rsid w:val="00B979E4"/>
    <w:rsid w:val="00B97DA1"/>
    <w:rsid w:val="00B97EBC"/>
    <w:rsid w:val="00BA21D3"/>
    <w:rsid w:val="00BA5BC9"/>
    <w:rsid w:val="00BA62FC"/>
    <w:rsid w:val="00BA631E"/>
    <w:rsid w:val="00BB00E6"/>
    <w:rsid w:val="00BB0209"/>
    <w:rsid w:val="00BB1D14"/>
    <w:rsid w:val="00BB2AE8"/>
    <w:rsid w:val="00BB36EF"/>
    <w:rsid w:val="00BB7760"/>
    <w:rsid w:val="00BC06C6"/>
    <w:rsid w:val="00BC086E"/>
    <w:rsid w:val="00BC0E27"/>
    <w:rsid w:val="00BC13C2"/>
    <w:rsid w:val="00BC4564"/>
    <w:rsid w:val="00BC4BBA"/>
    <w:rsid w:val="00BC4EED"/>
    <w:rsid w:val="00BC5795"/>
    <w:rsid w:val="00BC5B4C"/>
    <w:rsid w:val="00BC632C"/>
    <w:rsid w:val="00BC6466"/>
    <w:rsid w:val="00BC79C8"/>
    <w:rsid w:val="00BC7F44"/>
    <w:rsid w:val="00BD1270"/>
    <w:rsid w:val="00BD2DD6"/>
    <w:rsid w:val="00BD4447"/>
    <w:rsid w:val="00BD4F49"/>
    <w:rsid w:val="00BD57BB"/>
    <w:rsid w:val="00BD62DA"/>
    <w:rsid w:val="00BE0909"/>
    <w:rsid w:val="00BE0A6F"/>
    <w:rsid w:val="00BE5418"/>
    <w:rsid w:val="00BE59C9"/>
    <w:rsid w:val="00BE60DC"/>
    <w:rsid w:val="00BE6150"/>
    <w:rsid w:val="00BE621E"/>
    <w:rsid w:val="00BF2714"/>
    <w:rsid w:val="00BF32D5"/>
    <w:rsid w:val="00BF41E2"/>
    <w:rsid w:val="00BF443E"/>
    <w:rsid w:val="00BF58AD"/>
    <w:rsid w:val="00BF6606"/>
    <w:rsid w:val="00BF6C0F"/>
    <w:rsid w:val="00BF7E4B"/>
    <w:rsid w:val="00C00139"/>
    <w:rsid w:val="00C00729"/>
    <w:rsid w:val="00C00E9F"/>
    <w:rsid w:val="00C01C97"/>
    <w:rsid w:val="00C020E3"/>
    <w:rsid w:val="00C032BD"/>
    <w:rsid w:val="00C047DB"/>
    <w:rsid w:val="00C04E06"/>
    <w:rsid w:val="00C0528C"/>
    <w:rsid w:val="00C05A6F"/>
    <w:rsid w:val="00C069A2"/>
    <w:rsid w:val="00C06DDA"/>
    <w:rsid w:val="00C11CC0"/>
    <w:rsid w:val="00C12683"/>
    <w:rsid w:val="00C1390C"/>
    <w:rsid w:val="00C14980"/>
    <w:rsid w:val="00C14E0C"/>
    <w:rsid w:val="00C14EAA"/>
    <w:rsid w:val="00C15484"/>
    <w:rsid w:val="00C15AC7"/>
    <w:rsid w:val="00C15FFF"/>
    <w:rsid w:val="00C16CBA"/>
    <w:rsid w:val="00C17271"/>
    <w:rsid w:val="00C17F55"/>
    <w:rsid w:val="00C17FA1"/>
    <w:rsid w:val="00C17FE4"/>
    <w:rsid w:val="00C216F9"/>
    <w:rsid w:val="00C22073"/>
    <w:rsid w:val="00C22638"/>
    <w:rsid w:val="00C22AFF"/>
    <w:rsid w:val="00C22D4C"/>
    <w:rsid w:val="00C22E3D"/>
    <w:rsid w:val="00C233C0"/>
    <w:rsid w:val="00C236D0"/>
    <w:rsid w:val="00C23F32"/>
    <w:rsid w:val="00C25D5B"/>
    <w:rsid w:val="00C26481"/>
    <w:rsid w:val="00C269A6"/>
    <w:rsid w:val="00C275CD"/>
    <w:rsid w:val="00C27871"/>
    <w:rsid w:val="00C27951"/>
    <w:rsid w:val="00C27D93"/>
    <w:rsid w:val="00C305B2"/>
    <w:rsid w:val="00C30A0C"/>
    <w:rsid w:val="00C32306"/>
    <w:rsid w:val="00C335FE"/>
    <w:rsid w:val="00C33D81"/>
    <w:rsid w:val="00C3517A"/>
    <w:rsid w:val="00C3553E"/>
    <w:rsid w:val="00C35B5A"/>
    <w:rsid w:val="00C35C65"/>
    <w:rsid w:val="00C35F7E"/>
    <w:rsid w:val="00C366BF"/>
    <w:rsid w:val="00C37AF5"/>
    <w:rsid w:val="00C40B6A"/>
    <w:rsid w:val="00C41840"/>
    <w:rsid w:val="00C424A4"/>
    <w:rsid w:val="00C427B5"/>
    <w:rsid w:val="00C428EF"/>
    <w:rsid w:val="00C42F64"/>
    <w:rsid w:val="00C432F8"/>
    <w:rsid w:val="00C44AC8"/>
    <w:rsid w:val="00C461A7"/>
    <w:rsid w:val="00C4719C"/>
    <w:rsid w:val="00C47866"/>
    <w:rsid w:val="00C47DEC"/>
    <w:rsid w:val="00C5166F"/>
    <w:rsid w:val="00C5335C"/>
    <w:rsid w:val="00C535FF"/>
    <w:rsid w:val="00C54214"/>
    <w:rsid w:val="00C5483C"/>
    <w:rsid w:val="00C563F8"/>
    <w:rsid w:val="00C56CB1"/>
    <w:rsid w:val="00C6082A"/>
    <w:rsid w:val="00C612A9"/>
    <w:rsid w:val="00C62DC9"/>
    <w:rsid w:val="00C63233"/>
    <w:rsid w:val="00C6516C"/>
    <w:rsid w:val="00C6586E"/>
    <w:rsid w:val="00C677F0"/>
    <w:rsid w:val="00C71635"/>
    <w:rsid w:val="00C72041"/>
    <w:rsid w:val="00C7353C"/>
    <w:rsid w:val="00C73DD3"/>
    <w:rsid w:val="00C767CF"/>
    <w:rsid w:val="00C768AA"/>
    <w:rsid w:val="00C76C24"/>
    <w:rsid w:val="00C77365"/>
    <w:rsid w:val="00C77BDD"/>
    <w:rsid w:val="00C8000C"/>
    <w:rsid w:val="00C801EA"/>
    <w:rsid w:val="00C80BBD"/>
    <w:rsid w:val="00C80D1F"/>
    <w:rsid w:val="00C80DB3"/>
    <w:rsid w:val="00C82403"/>
    <w:rsid w:val="00C83CD0"/>
    <w:rsid w:val="00C840D8"/>
    <w:rsid w:val="00C84B0D"/>
    <w:rsid w:val="00C86627"/>
    <w:rsid w:val="00C8663D"/>
    <w:rsid w:val="00C86B94"/>
    <w:rsid w:val="00C86FDD"/>
    <w:rsid w:val="00C876B0"/>
    <w:rsid w:val="00C87AD1"/>
    <w:rsid w:val="00C93768"/>
    <w:rsid w:val="00C93A63"/>
    <w:rsid w:val="00C94A2C"/>
    <w:rsid w:val="00C94B33"/>
    <w:rsid w:val="00C960EF"/>
    <w:rsid w:val="00C966E2"/>
    <w:rsid w:val="00C97B63"/>
    <w:rsid w:val="00C97B97"/>
    <w:rsid w:val="00CA00A3"/>
    <w:rsid w:val="00CA2607"/>
    <w:rsid w:val="00CA28FD"/>
    <w:rsid w:val="00CA3376"/>
    <w:rsid w:val="00CA5430"/>
    <w:rsid w:val="00CA73B9"/>
    <w:rsid w:val="00CA7EF1"/>
    <w:rsid w:val="00CB0107"/>
    <w:rsid w:val="00CB1FDD"/>
    <w:rsid w:val="00CB20A1"/>
    <w:rsid w:val="00CB2619"/>
    <w:rsid w:val="00CB427B"/>
    <w:rsid w:val="00CB52B3"/>
    <w:rsid w:val="00CB6729"/>
    <w:rsid w:val="00CB6D7A"/>
    <w:rsid w:val="00CB78CB"/>
    <w:rsid w:val="00CB7F9C"/>
    <w:rsid w:val="00CC1E24"/>
    <w:rsid w:val="00CC274C"/>
    <w:rsid w:val="00CC2B71"/>
    <w:rsid w:val="00CC3101"/>
    <w:rsid w:val="00CC46DE"/>
    <w:rsid w:val="00CC64F9"/>
    <w:rsid w:val="00CC65CD"/>
    <w:rsid w:val="00CC6930"/>
    <w:rsid w:val="00CC764D"/>
    <w:rsid w:val="00CC798E"/>
    <w:rsid w:val="00CD053B"/>
    <w:rsid w:val="00CD0D78"/>
    <w:rsid w:val="00CD1432"/>
    <w:rsid w:val="00CD1874"/>
    <w:rsid w:val="00CD203C"/>
    <w:rsid w:val="00CD2B92"/>
    <w:rsid w:val="00CD2CA3"/>
    <w:rsid w:val="00CD3651"/>
    <w:rsid w:val="00CD4D09"/>
    <w:rsid w:val="00CD5B04"/>
    <w:rsid w:val="00CD64C2"/>
    <w:rsid w:val="00CD6F39"/>
    <w:rsid w:val="00CE0138"/>
    <w:rsid w:val="00CE0B60"/>
    <w:rsid w:val="00CE1035"/>
    <w:rsid w:val="00CE117B"/>
    <w:rsid w:val="00CE1475"/>
    <w:rsid w:val="00CE1BD4"/>
    <w:rsid w:val="00CE29B0"/>
    <w:rsid w:val="00CE33BD"/>
    <w:rsid w:val="00CE38CB"/>
    <w:rsid w:val="00CE4D97"/>
    <w:rsid w:val="00CE575D"/>
    <w:rsid w:val="00CE64C3"/>
    <w:rsid w:val="00CE6532"/>
    <w:rsid w:val="00CE6656"/>
    <w:rsid w:val="00CE6768"/>
    <w:rsid w:val="00CE74A2"/>
    <w:rsid w:val="00CF01C4"/>
    <w:rsid w:val="00CF0F8B"/>
    <w:rsid w:val="00CF2D92"/>
    <w:rsid w:val="00CF3AC6"/>
    <w:rsid w:val="00CF3B54"/>
    <w:rsid w:val="00CF419B"/>
    <w:rsid w:val="00CF5FED"/>
    <w:rsid w:val="00CF6C49"/>
    <w:rsid w:val="00D00FC4"/>
    <w:rsid w:val="00D01B87"/>
    <w:rsid w:val="00D0387E"/>
    <w:rsid w:val="00D03A05"/>
    <w:rsid w:val="00D048C9"/>
    <w:rsid w:val="00D05371"/>
    <w:rsid w:val="00D05542"/>
    <w:rsid w:val="00D05CB6"/>
    <w:rsid w:val="00D06080"/>
    <w:rsid w:val="00D06F87"/>
    <w:rsid w:val="00D07B2F"/>
    <w:rsid w:val="00D07C37"/>
    <w:rsid w:val="00D1033E"/>
    <w:rsid w:val="00D1103E"/>
    <w:rsid w:val="00D13856"/>
    <w:rsid w:val="00D13AF1"/>
    <w:rsid w:val="00D1462D"/>
    <w:rsid w:val="00D146D6"/>
    <w:rsid w:val="00D15D01"/>
    <w:rsid w:val="00D1635E"/>
    <w:rsid w:val="00D16C76"/>
    <w:rsid w:val="00D2261B"/>
    <w:rsid w:val="00D231E2"/>
    <w:rsid w:val="00D2419C"/>
    <w:rsid w:val="00D245D6"/>
    <w:rsid w:val="00D24BE5"/>
    <w:rsid w:val="00D26FE4"/>
    <w:rsid w:val="00D27962"/>
    <w:rsid w:val="00D30BB7"/>
    <w:rsid w:val="00D31C01"/>
    <w:rsid w:val="00D33522"/>
    <w:rsid w:val="00D34559"/>
    <w:rsid w:val="00D35372"/>
    <w:rsid w:val="00D35729"/>
    <w:rsid w:val="00D35D7E"/>
    <w:rsid w:val="00D369BF"/>
    <w:rsid w:val="00D37F7C"/>
    <w:rsid w:val="00D40F6B"/>
    <w:rsid w:val="00D415CC"/>
    <w:rsid w:val="00D41B97"/>
    <w:rsid w:val="00D4244F"/>
    <w:rsid w:val="00D4390F"/>
    <w:rsid w:val="00D43E9F"/>
    <w:rsid w:val="00D44254"/>
    <w:rsid w:val="00D44C31"/>
    <w:rsid w:val="00D4609E"/>
    <w:rsid w:val="00D47C0B"/>
    <w:rsid w:val="00D50A24"/>
    <w:rsid w:val="00D513AC"/>
    <w:rsid w:val="00D51695"/>
    <w:rsid w:val="00D51EB7"/>
    <w:rsid w:val="00D52A00"/>
    <w:rsid w:val="00D53B1C"/>
    <w:rsid w:val="00D53E0B"/>
    <w:rsid w:val="00D541E3"/>
    <w:rsid w:val="00D549EB"/>
    <w:rsid w:val="00D55D93"/>
    <w:rsid w:val="00D56AB2"/>
    <w:rsid w:val="00D60620"/>
    <w:rsid w:val="00D6095D"/>
    <w:rsid w:val="00D60E00"/>
    <w:rsid w:val="00D635F3"/>
    <w:rsid w:val="00D63F68"/>
    <w:rsid w:val="00D64F6A"/>
    <w:rsid w:val="00D65DE7"/>
    <w:rsid w:val="00D66632"/>
    <w:rsid w:val="00D66875"/>
    <w:rsid w:val="00D7057B"/>
    <w:rsid w:val="00D70F72"/>
    <w:rsid w:val="00D70FB2"/>
    <w:rsid w:val="00D72715"/>
    <w:rsid w:val="00D73532"/>
    <w:rsid w:val="00D73EC9"/>
    <w:rsid w:val="00D7429C"/>
    <w:rsid w:val="00D748B5"/>
    <w:rsid w:val="00D7544E"/>
    <w:rsid w:val="00D76D7B"/>
    <w:rsid w:val="00D76EF9"/>
    <w:rsid w:val="00D770AB"/>
    <w:rsid w:val="00D808B9"/>
    <w:rsid w:val="00D80FB1"/>
    <w:rsid w:val="00D813E8"/>
    <w:rsid w:val="00D8175C"/>
    <w:rsid w:val="00D8278F"/>
    <w:rsid w:val="00D829B5"/>
    <w:rsid w:val="00D8369A"/>
    <w:rsid w:val="00D84B07"/>
    <w:rsid w:val="00D857CF"/>
    <w:rsid w:val="00D867A7"/>
    <w:rsid w:val="00D86900"/>
    <w:rsid w:val="00D90BCB"/>
    <w:rsid w:val="00D90BDC"/>
    <w:rsid w:val="00D90C2A"/>
    <w:rsid w:val="00D913BB"/>
    <w:rsid w:val="00D92F5B"/>
    <w:rsid w:val="00D938E2"/>
    <w:rsid w:val="00D95255"/>
    <w:rsid w:val="00D95834"/>
    <w:rsid w:val="00D95882"/>
    <w:rsid w:val="00D95DFC"/>
    <w:rsid w:val="00D960B8"/>
    <w:rsid w:val="00D96F87"/>
    <w:rsid w:val="00DA049A"/>
    <w:rsid w:val="00DA2525"/>
    <w:rsid w:val="00DA2704"/>
    <w:rsid w:val="00DA347C"/>
    <w:rsid w:val="00DA3E5B"/>
    <w:rsid w:val="00DA4F3C"/>
    <w:rsid w:val="00DA55CD"/>
    <w:rsid w:val="00DA5625"/>
    <w:rsid w:val="00DA5A9C"/>
    <w:rsid w:val="00DA5BCF"/>
    <w:rsid w:val="00DA60CB"/>
    <w:rsid w:val="00DA6ECC"/>
    <w:rsid w:val="00DA72BD"/>
    <w:rsid w:val="00DB0CE1"/>
    <w:rsid w:val="00DB113B"/>
    <w:rsid w:val="00DB170C"/>
    <w:rsid w:val="00DB1A7D"/>
    <w:rsid w:val="00DB3123"/>
    <w:rsid w:val="00DB3E5A"/>
    <w:rsid w:val="00DB4103"/>
    <w:rsid w:val="00DB55F1"/>
    <w:rsid w:val="00DB5B09"/>
    <w:rsid w:val="00DB5FDB"/>
    <w:rsid w:val="00DC028E"/>
    <w:rsid w:val="00DC2876"/>
    <w:rsid w:val="00DC3C44"/>
    <w:rsid w:val="00DC6208"/>
    <w:rsid w:val="00DC621C"/>
    <w:rsid w:val="00DC6649"/>
    <w:rsid w:val="00DC6F82"/>
    <w:rsid w:val="00DC77CA"/>
    <w:rsid w:val="00DC7E4F"/>
    <w:rsid w:val="00DD0691"/>
    <w:rsid w:val="00DD2706"/>
    <w:rsid w:val="00DD3247"/>
    <w:rsid w:val="00DD3A4E"/>
    <w:rsid w:val="00DD3CF4"/>
    <w:rsid w:val="00DD41F0"/>
    <w:rsid w:val="00DD4547"/>
    <w:rsid w:val="00DD6FAB"/>
    <w:rsid w:val="00DD72C2"/>
    <w:rsid w:val="00DE14AC"/>
    <w:rsid w:val="00DE1BA2"/>
    <w:rsid w:val="00DE256C"/>
    <w:rsid w:val="00DE2977"/>
    <w:rsid w:val="00DE36FF"/>
    <w:rsid w:val="00DE38BA"/>
    <w:rsid w:val="00DE42AB"/>
    <w:rsid w:val="00DE460C"/>
    <w:rsid w:val="00DE4762"/>
    <w:rsid w:val="00DE581D"/>
    <w:rsid w:val="00DE5B50"/>
    <w:rsid w:val="00DE5D42"/>
    <w:rsid w:val="00DE665D"/>
    <w:rsid w:val="00DE6DA9"/>
    <w:rsid w:val="00DE73AD"/>
    <w:rsid w:val="00DF0098"/>
    <w:rsid w:val="00DF056C"/>
    <w:rsid w:val="00DF0686"/>
    <w:rsid w:val="00DF1C2E"/>
    <w:rsid w:val="00DF2EA4"/>
    <w:rsid w:val="00DF40B8"/>
    <w:rsid w:val="00DF4732"/>
    <w:rsid w:val="00DF4FBA"/>
    <w:rsid w:val="00DF701F"/>
    <w:rsid w:val="00DF7162"/>
    <w:rsid w:val="00DF72F7"/>
    <w:rsid w:val="00E00DA7"/>
    <w:rsid w:val="00E0178A"/>
    <w:rsid w:val="00E017C1"/>
    <w:rsid w:val="00E01EC6"/>
    <w:rsid w:val="00E0304A"/>
    <w:rsid w:val="00E0431D"/>
    <w:rsid w:val="00E0468E"/>
    <w:rsid w:val="00E06F31"/>
    <w:rsid w:val="00E11224"/>
    <w:rsid w:val="00E117CE"/>
    <w:rsid w:val="00E1191B"/>
    <w:rsid w:val="00E11F41"/>
    <w:rsid w:val="00E13C4D"/>
    <w:rsid w:val="00E159AB"/>
    <w:rsid w:val="00E15DB7"/>
    <w:rsid w:val="00E15F0B"/>
    <w:rsid w:val="00E162CB"/>
    <w:rsid w:val="00E168CB"/>
    <w:rsid w:val="00E2077C"/>
    <w:rsid w:val="00E217FD"/>
    <w:rsid w:val="00E22403"/>
    <w:rsid w:val="00E22B6A"/>
    <w:rsid w:val="00E22C57"/>
    <w:rsid w:val="00E239FD"/>
    <w:rsid w:val="00E24D0D"/>
    <w:rsid w:val="00E24E11"/>
    <w:rsid w:val="00E25510"/>
    <w:rsid w:val="00E26A2D"/>
    <w:rsid w:val="00E3015A"/>
    <w:rsid w:val="00E30167"/>
    <w:rsid w:val="00E302C4"/>
    <w:rsid w:val="00E30648"/>
    <w:rsid w:val="00E30C65"/>
    <w:rsid w:val="00E3107A"/>
    <w:rsid w:val="00E31454"/>
    <w:rsid w:val="00E31F51"/>
    <w:rsid w:val="00E33209"/>
    <w:rsid w:val="00E34465"/>
    <w:rsid w:val="00E35B59"/>
    <w:rsid w:val="00E35D24"/>
    <w:rsid w:val="00E361A3"/>
    <w:rsid w:val="00E370A5"/>
    <w:rsid w:val="00E37384"/>
    <w:rsid w:val="00E379BD"/>
    <w:rsid w:val="00E4037E"/>
    <w:rsid w:val="00E41BF7"/>
    <w:rsid w:val="00E4242B"/>
    <w:rsid w:val="00E43376"/>
    <w:rsid w:val="00E433A7"/>
    <w:rsid w:val="00E43D77"/>
    <w:rsid w:val="00E442F8"/>
    <w:rsid w:val="00E44AA9"/>
    <w:rsid w:val="00E47E73"/>
    <w:rsid w:val="00E50144"/>
    <w:rsid w:val="00E507DC"/>
    <w:rsid w:val="00E5081D"/>
    <w:rsid w:val="00E508CE"/>
    <w:rsid w:val="00E5199C"/>
    <w:rsid w:val="00E51F93"/>
    <w:rsid w:val="00E53756"/>
    <w:rsid w:val="00E54399"/>
    <w:rsid w:val="00E55478"/>
    <w:rsid w:val="00E56D92"/>
    <w:rsid w:val="00E57026"/>
    <w:rsid w:val="00E57455"/>
    <w:rsid w:val="00E57747"/>
    <w:rsid w:val="00E60670"/>
    <w:rsid w:val="00E60749"/>
    <w:rsid w:val="00E609FB"/>
    <w:rsid w:val="00E617B3"/>
    <w:rsid w:val="00E62175"/>
    <w:rsid w:val="00E624E4"/>
    <w:rsid w:val="00E6253E"/>
    <w:rsid w:val="00E635BD"/>
    <w:rsid w:val="00E63D93"/>
    <w:rsid w:val="00E642FB"/>
    <w:rsid w:val="00E65368"/>
    <w:rsid w:val="00E66BED"/>
    <w:rsid w:val="00E7146B"/>
    <w:rsid w:val="00E71A79"/>
    <w:rsid w:val="00E73616"/>
    <w:rsid w:val="00E74646"/>
    <w:rsid w:val="00E74DE2"/>
    <w:rsid w:val="00E7530A"/>
    <w:rsid w:val="00E77423"/>
    <w:rsid w:val="00E775E7"/>
    <w:rsid w:val="00E81850"/>
    <w:rsid w:val="00E82A89"/>
    <w:rsid w:val="00E82FAB"/>
    <w:rsid w:val="00E85C47"/>
    <w:rsid w:val="00E85ED1"/>
    <w:rsid w:val="00E867B5"/>
    <w:rsid w:val="00E86CE1"/>
    <w:rsid w:val="00E86F67"/>
    <w:rsid w:val="00E87A39"/>
    <w:rsid w:val="00E903DF"/>
    <w:rsid w:val="00E90928"/>
    <w:rsid w:val="00E90E6D"/>
    <w:rsid w:val="00E910CF"/>
    <w:rsid w:val="00E91DDD"/>
    <w:rsid w:val="00E92F42"/>
    <w:rsid w:val="00E95638"/>
    <w:rsid w:val="00E95805"/>
    <w:rsid w:val="00E95BFF"/>
    <w:rsid w:val="00E95D9F"/>
    <w:rsid w:val="00E975A1"/>
    <w:rsid w:val="00E97FED"/>
    <w:rsid w:val="00EA1D9F"/>
    <w:rsid w:val="00EA2596"/>
    <w:rsid w:val="00EA3CA2"/>
    <w:rsid w:val="00EA40A1"/>
    <w:rsid w:val="00EA4363"/>
    <w:rsid w:val="00EA6156"/>
    <w:rsid w:val="00EA63F1"/>
    <w:rsid w:val="00EA6F7F"/>
    <w:rsid w:val="00EA7C5C"/>
    <w:rsid w:val="00EA7FDC"/>
    <w:rsid w:val="00EB003A"/>
    <w:rsid w:val="00EB0FCD"/>
    <w:rsid w:val="00EB3FFB"/>
    <w:rsid w:val="00EB4303"/>
    <w:rsid w:val="00EB4613"/>
    <w:rsid w:val="00EB4C2E"/>
    <w:rsid w:val="00EB4D84"/>
    <w:rsid w:val="00EB4EC9"/>
    <w:rsid w:val="00EB5459"/>
    <w:rsid w:val="00EB7382"/>
    <w:rsid w:val="00EC13A3"/>
    <w:rsid w:val="00EC1C87"/>
    <w:rsid w:val="00EC37C5"/>
    <w:rsid w:val="00EC4257"/>
    <w:rsid w:val="00EC518E"/>
    <w:rsid w:val="00EC58AA"/>
    <w:rsid w:val="00EC5F25"/>
    <w:rsid w:val="00EC6428"/>
    <w:rsid w:val="00EC68ED"/>
    <w:rsid w:val="00EC724A"/>
    <w:rsid w:val="00ED0503"/>
    <w:rsid w:val="00ED2248"/>
    <w:rsid w:val="00ED2CA3"/>
    <w:rsid w:val="00ED331E"/>
    <w:rsid w:val="00ED4818"/>
    <w:rsid w:val="00ED4891"/>
    <w:rsid w:val="00ED4FB5"/>
    <w:rsid w:val="00ED5A16"/>
    <w:rsid w:val="00ED5D39"/>
    <w:rsid w:val="00ED6233"/>
    <w:rsid w:val="00ED6DCC"/>
    <w:rsid w:val="00ED70CA"/>
    <w:rsid w:val="00EE0292"/>
    <w:rsid w:val="00EE0A77"/>
    <w:rsid w:val="00EE143E"/>
    <w:rsid w:val="00EE1B36"/>
    <w:rsid w:val="00EE201C"/>
    <w:rsid w:val="00EE23B3"/>
    <w:rsid w:val="00EE2AE2"/>
    <w:rsid w:val="00EE4025"/>
    <w:rsid w:val="00EE4E0F"/>
    <w:rsid w:val="00EE559B"/>
    <w:rsid w:val="00EE5720"/>
    <w:rsid w:val="00EE7175"/>
    <w:rsid w:val="00EF27A5"/>
    <w:rsid w:val="00EF3684"/>
    <w:rsid w:val="00EF40D3"/>
    <w:rsid w:val="00EF4CFA"/>
    <w:rsid w:val="00EF5981"/>
    <w:rsid w:val="00EF6CD1"/>
    <w:rsid w:val="00EF77C8"/>
    <w:rsid w:val="00EF7C86"/>
    <w:rsid w:val="00EF7E80"/>
    <w:rsid w:val="00F003B3"/>
    <w:rsid w:val="00F00926"/>
    <w:rsid w:val="00F00B82"/>
    <w:rsid w:val="00F01772"/>
    <w:rsid w:val="00F02074"/>
    <w:rsid w:val="00F02921"/>
    <w:rsid w:val="00F03291"/>
    <w:rsid w:val="00F05498"/>
    <w:rsid w:val="00F05D2E"/>
    <w:rsid w:val="00F05D7D"/>
    <w:rsid w:val="00F061F9"/>
    <w:rsid w:val="00F06D21"/>
    <w:rsid w:val="00F07160"/>
    <w:rsid w:val="00F10AC9"/>
    <w:rsid w:val="00F119BC"/>
    <w:rsid w:val="00F14DF8"/>
    <w:rsid w:val="00F15750"/>
    <w:rsid w:val="00F16CBB"/>
    <w:rsid w:val="00F17C54"/>
    <w:rsid w:val="00F17ECD"/>
    <w:rsid w:val="00F20244"/>
    <w:rsid w:val="00F23FCB"/>
    <w:rsid w:val="00F25788"/>
    <w:rsid w:val="00F26514"/>
    <w:rsid w:val="00F2669E"/>
    <w:rsid w:val="00F304FC"/>
    <w:rsid w:val="00F30DBD"/>
    <w:rsid w:val="00F3181D"/>
    <w:rsid w:val="00F31E65"/>
    <w:rsid w:val="00F31ECA"/>
    <w:rsid w:val="00F320B9"/>
    <w:rsid w:val="00F330CC"/>
    <w:rsid w:val="00F33C4C"/>
    <w:rsid w:val="00F355C7"/>
    <w:rsid w:val="00F36EC0"/>
    <w:rsid w:val="00F36ED4"/>
    <w:rsid w:val="00F40102"/>
    <w:rsid w:val="00F4018B"/>
    <w:rsid w:val="00F4052D"/>
    <w:rsid w:val="00F40645"/>
    <w:rsid w:val="00F40C58"/>
    <w:rsid w:val="00F40EB9"/>
    <w:rsid w:val="00F41168"/>
    <w:rsid w:val="00F42031"/>
    <w:rsid w:val="00F43987"/>
    <w:rsid w:val="00F44440"/>
    <w:rsid w:val="00F4454C"/>
    <w:rsid w:val="00F47929"/>
    <w:rsid w:val="00F47E99"/>
    <w:rsid w:val="00F47EE1"/>
    <w:rsid w:val="00F47FA6"/>
    <w:rsid w:val="00F50553"/>
    <w:rsid w:val="00F507F4"/>
    <w:rsid w:val="00F51634"/>
    <w:rsid w:val="00F535CA"/>
    <w:rsid w:val="00F537E9"/>
    <w:rsid w:val="00F53CB7"/>
    <w:rsid w:val="00F5407E"/>
    <w:rsid w:val="00F545CA"/>
    <w:rsid w:val="00F562D6"/>
    <w:rsid w:val="00F570D2"/>
    <w:rsid w:val="00F578B6"/>
    <w:rsid w:val="00F6017E"/>
    <w:rsid w:val="00F617D1"/>
    <w:rsid w:val="00F62504"/>
    <w:rsid w:val="00F62C9E"/>
    <w:rsid w:val="00F64499"/>
    <w:rsid w:val="00F65307"/>
    <w:rsid w:val="00F6561E"/>
    <w:rsid w:val="00F66372"/>
    <w:rsid w:val="00F67A19"/>
    <w:rsid w:val="00F7051D"/>
    <w:rsid w:val="00F734DB"/>
    <w:rsid w:val="00F73A3C"/>
    <w:rsid w:val="00F73CB5"/>
    <w:rsid w:val="00F745C6"/>
    <w:rsid w:val="00F755FD"/>
    <w:rsid w:val="00F75FB9"/>
    <w:rsid w:val="00F76E68"/>
    <w:rsid w:val="00F7709B"/>
    <w:rsid w:val="00F7751F"/>
    <w:rsid w:val="00F80578"/>
    <w:rsid w:val="00F80787"/>
    <w:rsid w:val="00F83418"/>
    <w:rsid w:val="00F847D2"/>
    <w:rsid w:val="00F84E4D"/>
    <w:rsid w:val="00F85264"/>
    <w:rsid w:val="00F86580"/>
    <w:rsid w:val="00F87350"/>
    <w:rsid w:val="00F9010D"/>
    <w:rsid w:val="00F9043E"/>
    <w:rsid w:val="00F90691"/>
    <w:rsid w:val="00F91A6C"/>
    <w:rsid w:val="00F925B7"/>
    <w:rsid w:val="00F93D39"/>
    <w:rsid w:val="00F93D4A"/>
    <w:rsid w:val="00F94998"/>
    <w:rsid w:val="00F9621F"/>
    <w:rsid w:val="00F9707F"/>
    <w:rsid w:val="00F972F3"/>
    <w:rsid w:val="00F976BB"/>
    <w:rsid w:val="00FA092E"/>
    <w:rsid w:val="00FA0D84"/>
    <w:rsid w:val="00FA0DB8"/>
    <w:rsid w:val="00FA30A8"/>
    <w:rsid w:val="00FA38CA"/>
    <w:rsid w:val="00FA67DC"/>
    <w:rsid w:val="00FA6C32"/>
    <w:rsid w:val="00FA7186"/>
    <w:rsid w:val="00FB2CFC"/>
    <w:rsid w:val="00FB34B6"/>
    <w:rsid w:val="00FB396D"/>
    <w:rsid w:val="00FB3B4D"/>
    <w:rsid w:val="00FB429C"/>
    <w:rsid w:val="00FB4D1E"/>
    <w:rsid w:val="00FB54F2"/>
    <w:rsid w:val="00FC01AD"/>
    <w:rsid w:val="00FC051E"/>
    <w:rsid w:val="00FC0632"/>
    <w:rsid w:val="00FC0EF2"/>
    <w:rsid w:val="00FC2000"/>
    <w:rsid w:val="00FC217C"/>
    <w:rsid w:val="00FC2B1B"/>
    <w:rsid w:val="00FC34FF"/>
    <w:rsid w:val="00FC6760"/>
    <w:rsid w:val="00FC69A1"/>
    <w:rsid w:val="00FC6FA9"/>
    <w:rsid w:val="00FC7136"/>
    <w:rsid w:val="00FC743E"/>
    <w:rsid w:val="00FD0DC2"/>
    <w:rsid w:val="00FD1AC5"/>
    <w:rsid w:val="00FD4264"/>
    <w:rsid w:val="00FD45BF"/>
    <w:rsid w:val="00FD4642"/>
    <w:rsid w:val="00FD47DF"/>
    <w:rsid w:val="00FD58A8"/>
    <w:rsid w:val="00FD6261"/>
    <w:rsid w:val="00FD65C7"/>
    <w:rsid w:val="00FD722B"/>
    <w:rsid w:val="00FE19FC"/>
    <w:rsid w:val="00FE1EF8"/>
    <w:rsid w:val="00FE22B9"/>
    <w:rsid w:val="00FE37AC"/>
    <w:rsid w:val="00FE4B7F"/>
    <w:rsid w:val="00FE5C19"/>
    <w:rsid w:val="00FE641A"/>
    <w:rsid w:val="00FE6A2F"/>
    <w:rsid w:val="00FF2305"/>
    <w:rsid w:val="00FF2B72"/>
    <w:rsid w:val="00FF342F"/>
    <w:rsid w:val="00FF3E2A"/>
    <w:rsid w:val="00FF4026"/>
    <w:rsid w:val="00FF53EE"/>
    <w:rsid w:val="00FF57E3"/>
    <w:rsid w:val="00FF65B7"/>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34483"/>
  <w15:docId w15:val="{8C141BDC-5E02-4FA4-BDE8-34F44753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04"/>
  </w:style>
  <w:style w:type="paragraph" w:styleId="Heading1">
    <w:name w:val="heading 1"/>
    <w:basedOn w:val="Normal"/>
    <w:next w:val="Normal"/>
    <w:link w:val="Heading1Char"/>
    <w:uiPriority w:val="9"/>
    <w:qFormat/>
    <w:rsid w:val="00F420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62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62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B01556"/>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0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62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62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1556"/>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036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537"/>
    <w:rPr>
      <w:rFonts w:ascii="Tahoma" w:hAnsi="Tahoma" w:cs="Tahoma"/>
      <w:sz w:val="16"/>
      <w:szCs w:val="16"/>
    </w:rPr>
  </w:style>
  <w:style w:type="paragraph" w:styleId="ListParagraph">
    <w:name w:val="List Paragraph"/>
    <w:basedOn w:val="Normal"/>
    <w:uiPriority w:val="34"/>
    <w:qFormat/>
    <w:rsid w:val="00AA32B5"/>
    <w:pPr>
      <w:ind w:left="720"/>
      <w:contextualSpacing/>
    </w:p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9D4BBE"/>
    <w:pPr>
      <w:spacing w:after="0" w:line="240" w:lineRule="auto"/>
      <w:ind w:firstLine="567"/>
      <w:jc w:val="both"/>
    </w:pPr>
    <w:rPr>
      <w:rFonts w:ascii="Times New Roman" w:eastAsia="Times New Roman" w:hAnsi="Times New Roman" w:cs="Times New Roman"/>
      <w:sz w:val="24"/>
      <w:szCs w:val="24"/>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link w:val="NormalWeb"/>
    <w:uiPriority w:val="99"/>
    <w:locked/>
    <w:rsid w:val="004B58A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4BBE"/>
    <w:rPr>
      <w:color w:val="0000FF"/>
      <w:u w:val="single"/>
    </w:rPr>
  </w:style>
  <w:style w:type="paragraph" w:customStyle="1" w:styleId="Default">
    <w:name w:val="Default"/>
    <w:rsid w:val="005B3E44"/>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CE33BD"/>
    <w:pPr>
      <w:tabs>
        <w:tab w:val="center" w:pos="4844"/>
        <w:tab w:val="right" w:pos="9689"/>
      </w:tabs>
      <w:spacing w:after="0" w:line="240" w:lineRule="auto"/>
    </w:pPr>
  </w:style>
  <w:style w:type="character" w:customStyle="1" w:styleId="HeaderChar">
    <w:name w:val="Header Char"/>
    <w:basedOn w:val="DefaultParagraphFont"/>
    <w:link w:val="Header"/>
    <w:uiPriority w:val="99"/>
    <w:rsid w:val="00CE33BD"/>
  </w:style>
  <w:style w:type="paragraph" w:styleId="Footer">
    <w:name w:val="footer"/>
    <w:basedOn w:val="Normal"/>
    <w:link w:val="FooterChar"/>
    <w:uiPriority w:val="99"/>
    <w:unhideWhenUsed/>
    <w:rsid w:val="00CE33BD"/>
    <w:pPr>
      <w:tabs>
        <w:tab w:val="center" w:pos="4844"/>
        <w:tab w:val="right" w:pos="9689"/>
      </w:tabs>
      <w:spacing w:after="0" w:line="240" w:lineRule="auto"/>
    </w:pPr>
  </w:style>
  <w:style w:type="character" w:customStyle="1" w:styleId="FooterChar">
    <w:name w:val="Footer Char"/>
    <w:basedOn w:val="DefaultParagraphFont"/>
    <w:link w:val="Footer"/>
    <w:uiPriority w:val="99"/>
    <w:rsid w:val="00CE33BD"/>
  </w:style>
  <w:style w:type="paragraph" w:customStyle="1" w:styleId="md">
    <w:name w:val="md"/>
    <w:basedOn w:val="Normal"/>
    <w:rsid w:val="008E20ED"/>
    <w:pPr>
      <w:spacing w:after="0" w:line="240" w:lineRule="auto"/>
      <w:ind w:firstLine="567"/>
      <w:jc w:val="both"/>
    </w:pPr>
    <w:rPr>
      <w:rFonts w:ascii="Times New Roman" w:eastAsia="Times New Roman" w:hAnsi="Times New Roman" w:cs="Times New Roman"/>
      <w:i/>
      <w:iCs/>
      <w:color w:val="663300"/>
      <w:sz w:val="20"/>
      <w:szCs w:val="20"/>
    </w:rPr>
  </w:style>
  <w:style w:type="paragraph" w:styleId="PlainText">
    <w:name w:val="Plain Text"/>
    <w:basedOn w:val="Normal"/>
    <w:link w:val="PlainTextChar"/>
    <w:uiPriority w:val="99"/>
    <w:unhideWhenUsed/>
    <w:rsid w:val="006360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609A"/>
    <w:rPr>
      <w:rFonts w:ascii="Consolas" w:hAnsi="Consolas"/>
      <w:sz w:val="21"/>
      <w:szCs w:val="21"/>
    </w:rPr>
  </w:style>
  <w:style w:type="paragraph" w:customStyle="1" w:styleId="Odstavek">
    <w:name w:val="Odstavek"/>
    <w:basedOn w:val="Normal"/>
    <w:link w:val="OdstavekZnak"/>
    <w:qFormat/>
    <w:rsid w:val="00987B99"/>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GB" w:eastAsia="en-GB"/>
    </w:rPr>
  </w:style>
  <w:style w:type="character" w:customStyle="1" w:styleId="OdstavekZnak">
    <w:name w:val="Odstavek Znak"/>
    <w:link w:val="Odstavek"/>
    <w:rsid w:val="00987B99"/>
    <w:rPr>
      <w:rFonts w:ascii="Arial" w:eastAsia="Times New Roman" w:hAnsi="Arial" w:cs="Arial"/>
      <w:lang w:val="en-GB" w:eastAsia="en-GB"/>
    </w:rPr>
  </w:style>
  <w:style w:type="paragraph" w:styleId="HTMLPreformatted">
    <w:name w:val="HTML Preformatted"/>
    <w:basedOn w:val="Normal"/>
    <w:link w:val="HTMLPreformattedChar"/>
    <w:uiPriority w:val="99"/>
    <w:semiHidden/>
    <w:unhideWhenUsed/>
    <w:rsid w:val="004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3906"/>
    <w:rPr>
      <w:rFonts w:ascii="Courier New" w:eastAsia="Times New Roman" w:hAnsi="Courier New" w:cs="Courier New"/>
      <w:sz w:val="20"/>
      <w:szCs w:val="20"/>
    </w:rPr>
  </w:style>
  <w:style w:type="paragraph" w:customStyle="1" w:styleId="tevilnatoka111">
    <w:name w:val="Številčna točka 1.1.1"/>
    <w:basedOn w:val="Normal"/>
    <w:qFormat/>
    <w:rsid w:val="00FC34FF"/>
    <w:pPr>
      <w:widowControl w:val="0"/>
      <w:numPr>
        <w:ilvl w:val="2"/>
        <w:numId w:val="1"/>
      </w:numPr>
      <w:overflowPunct w:val="0"/>
      <w:autoSpaceDE w:val="0"/>
      <w:autoSpaceDN w:val="0"/>
      <w:adjustRightInd w:val="0"/>
      <w:spacing w:after="0" w:line="240" w:lineRule="auto"/>
      <w:jc w:val="both"/>
      <w:textAlignment w:val="baseline"/>
    </w:pPr>
    <w:rPr>
      <w:rFonts w:ascii="Arial" w:eastAsia="Times New Roman" w:hAnsi="Arial" w:cs="Times New Roman"/>
      <w:szCs w:val="16"/>
      <w:lang w:val="en-GB" w:eastAsia="en-GB"/>
    </w:rPr>
  </w:style>
  <w:style w:type="paragraph" w:customStyle="1" w:styleId="tevilnatoka">
    <w:name w:val="Številčna točka"/>
    <w:basedOn w:val="Normal"/>
    <w:link w:val="tevilnatokaZnak"/>
    <w:qFormat/>
    <w:rsid w:val="00FC34FF"/>
    <w:pPr>
      <w:numPr>
        <w:numId w:val="1"/>
      </w:numPr>
      <w:spacing w:after="0" w:line="240" w:lineRule="auto"/>
      <w:jc w:val="both"/>
    </w:pPr>
    <w:rPr>
      <w:rFonts w:ascii="Arial" w:eastAsia="Times New Roman" w:hAnsi="Arial" w:cs="Times New Roman"/>
      <w:lang w:val="en-GB" w:eastAsia="en-GB"/>
    </w:rPr>
  </w:style>
  <w:style w:type="character" w:customStyle="1" w:styleId="tevilnatokaZnak">
    <w:name w:val="Številčna točka Znak"/>
    <w:basedOn w:val="OdstavekZnak"/>
    <w:link w:val="tevilnatoka"/>
    <w:rsid w:val="00FC34FF"/>
    <w:rPr>
      <w:rFonts w:ascii="Arial" w:eastAsia="Times New Roman" w:hAnsi="Arial" w:cs="Times New Roman"/>
      <w:lang w:val="en-GB" w:eastAsia="en-GB"/>
    </w:rPr>
  </w:style>
  <w:style w:type="paragraph" w:customStyle="1" w:styleId="tevilnatoka11Nova">
    <w:name w:val="Številčna točka 1.1 Nova"/>
    <w:basedOn w:val="tevilnatoka"/>
    <w:qFormat/>
    <w:rsid w:val="00FC34FF"/>
    <w:pPr>
      <w:numPr>
        <w:ilvl w:val="1"/>
      </w:numPr>
      <w:tabs>
        <w:tab w:val="clear" w:pos="425"/>
      </w:tabs>
      <w:ind w:left="1440" w:hanging="360"/>
    </w:pPr>
  </w:style>
  <w:style w:type="paragraph" w:customStyle="1" w:styleId="al">
    <w:name w:val="a_l"/>
    <w:basedOn w:val="Normal"/>
    <w:rsid w:val="00920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_c"/>
    <w:basedOn w:val="Normal"/>
    <w:rsid w:val="009202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3C6C"/>
    <w:rPr>
      <w:sz w:val="16"/>
      <w:szCs w:val="16"/>
    </w:rPr>
  </w:style>
  <w:style w:type="paragraph" w:styleId="CommentText">
    <w:name w:val="annotation text"/>
    <w:basedOn w:val="Normal"/>
    <w:link w:val="CommentTextChar"/>
    <w:uiPriority w:val="99"/>
    <w:unhideWhenUsed/>
    <w:rsid w:val="00613C6C"/>
    <w:pPr>
      <w:spacing w:line="240" w:lineRule="auto"/>
    </w:pPr>
    <w:rPr>
      <w:sz w:val="20"/>
      <w:szCs w:val="20"/>
    </w:rPr>
  </w:style>
  <w:style w:type="character" w:customStyle="1" w:styleId="CommentTextChar">
    <w:name w:val="Comment Text Char"/>
    <w:basedOn w:val="DefaultParagraphFont"/>
    <w:link w:val="CommentText"/>
    <w:uiPriority w:val="99"/>
    <w:rsid w:val="00613C6C"/>
    <w:rPr>
      <w:sz w:val="20"/>
      <w:szCs w:val="20"/>
    </w:rPr>
  </w:style>
  <w:style w:type="character" w:styleId="Strong">
    <w:name w:val="Strong"/>
    <w:basedOn w:val="DefaultParagraphFont"/>
    <w:uiPriority w:val="22"/>
    <w:qFormat/>
    <w:rsid w:val="00A23AF8"/>
    <w:rPr>
      <w:b/>
      <w:bCs/>
    </w:rPr>
  </w:style>
  <w:style w:type="character" w:customStyle="1" w:styleId="notranslate">
    <w:name w:val="notranslate"/>
    <w:basedOn w:val="DefaultParagraphFont"/>
    <w:rsid w:val="007738A8"/>
  </w:style>
  <w:style w:type="paragraph" w:customStyle="1" w:styleId="cp">
    <w:name w:val="cp"/>
    <w:basedOn w:val="Normal"/>
    <w:rsid w:val="00241508"/>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241508"/>
    <w:pPr>
      <w:spacing w:after="0" w:line="240" w:lineRule="auto"/>
      <w:jc w:val="righ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74943"/>
    <w:rPr>
      <w:b/>
      <w:bCs/>
    </w:rPr>
  </w:style>
  <w:style w:type="character" w:customStyle="1" w:styleId="CommentSubjectChar">
    <w:name w:val="Comment Subject Char"/>
    <w:basedOn w:val="CommentTextChar"/>
    <w:link w:val="CommentSubject"/>
    <w:uiPriority w:val="99"/>
    <w:semiHidden/>
    <w:rsid w:val="00274943"/>
    <w:rPr>
      <w:b/>
      <w:bCs/>
      <w:sz w:val="20"/>
      <w:szCs w:val="20"/>
    </w:rPr>
  </w:style>
  <w:style w:type="paragraph" w:customStyle="1" w:styleId="tt">
    <w:name w:val="tt"/>
    <w:basedOn w:val="Normal"/>
    <w:rsid w:val="00FC2B1B"/>
    <w:pPr>
      <w:spacing w:after="0" w:line="240" w:lineRule="auto"/>
      <w:jc w:val="center"/>
    </w:pPr>
    <w:rPr>
      <w:rFonts w:ascii="Times New Roman" w:eastAsia="Times New Roman" w:hAnsi="Times New Roman" w:cs="Times New Roman"/>
      <w:b/>
      <w:bCs/>
      <w:sz w:val="24"/>
      <w:szCs w:val="24"/>
    </w:rPr>
  </w:style>
  <w:style w:type="paragraph" w:styleId="TOCHeading">
    <w:name w:val="TOC Heading"/>
    <w:basedOn w:val="Heading1"/>
    <w:next w:val="Normal"/>
    <w:uiPriority w:val="39"/>
    <w:semiHidden/>
    <w:unhideWhenUsed/>
    <w:qFormat/>
    <w:rsid w:val="009B73F2"/>
    <w:pPr>
      <w:spacing w:before="480"/>
      <w:outlineLvl w:val="9"/>
    </w:pPr>
    <w:rPr>
      <w:b/>
      <w:bCs/>
      <w:sz w:val="28"/>
      <w:szCs w:val="28"/>
    </w:rPr>
  </w:style>
  <w:style w:type="paragraph" w:styleId="TOC1">
    <w:name w:val="toc 1"/>
    <w:basedOn w:val="Normal"/>
    <w:next w:val="Normal"/>
    <w:autoRedefine/>
    <w:uiPriority w:val="39"/>
    <w:unhideWhenUsed/>
    <w:rsid w:val="00450F44"/>
    <w:pPr>
      <w:tabs>
        <w:tab w:val="right" w:leader="dot" w:pos="9679"/>
      </w:tabs>
      <w:spacing w:after="0" w:line="240" w:lineRule="auto"/>
      <w:jc w:val="center"/>
    </w:pPr>
  </w:style>
  <w:style w:type="paragraph" w:styleId="TOC2">
    <w:name w:val="toc 2"/>
    <w:basedOn w:val="Normal"/>
    <w:next w:val="Normal"/>
    <w:autoRedefine/>
    <w:uiPriority w:val="39"/>
    <w:unhideWhenUsed/>
    <w:rsid w:val="00450F44"/>
    <w:pPr>
      <w:tabs>
        <w:tab w:val="right" w:leader="dot" w:pos="9679"/>
      </w:tabs>
      <w:spacing w:after="100"/>
      <w:ind w:left="220"/>
      <w:jc w:val="center"/>
    </w:pPr>
  </w:style>
  <w:style w:type="paragraph" w:styleId="TOC3">
    <w:name w:val="toc 3"/>
    <w:basedOn w:val="Normal"/>
    <w:next w:val="Normal"/>
    <w:autoRedefine/>
    <w:uiPriority w:val="39"/>
    <w:unhideWhenUsed/>
    <w:rsid w:val="00450F44"/>
    <w:pPr>
      <w:tabs>
        <w:tab w:val="right" w:leader="dot" w:pos="9679"/>
      </w:tabs>
      <w:spacing w:after="0"/>
      <w:ind w:left="440"/>
    </w:pPr>
  </w:style>
  <w:style w:type="paragraph" w:styleId="TOC4">
    <w:name w:val="toc 4"/>
    <w:basedOn w:val="Normal"/>
    <w:next w:val="Normal"/>
    <w:autoRedefine/>
    <w:uiPriority w:val="39"/>
    <w:unhideWhenUsed/>
    <w:rsid w:val="00D1103E"/>
    <w:pPr>
      <w:spacing w:after="100" w:line="259" w:lineRule="auto"/>
      <w:ind w:left="660"/>
    </w:pPr>
    <w:rPr>
      <w:rFonts w:eastAsiaTheme="minorEastAsia"/>
    </w:rPr>
  </w:style>
  <w:style w:type="paragraph" w:styleId="TOC5">
    <w:name w:val="toc 5"/>
    <w:basedOn w:val="Normal"/>
    <w:next w:val="Normal"/>
    <w:autoRedefine/>
    <w:uiPriority w:val="39"/>
    <w:unhideWhenUsed/>
    <w:rsid w:val="00D1103E"/>
    <w:pPr>
      <w:spacing w:after="100" w:line="259" w:lineRule="auto"/>
      <w:ind w:left="880"/>
    </w:pPr>
    <w:rPr>
      <w:rFonts w:eastAsiaTheme="minorEastAsia"/>
    </w:rPr>
  </w:style>
  <w:style w:type="paragraph" w:styleId="TOC6">
    <w:name w:val="toc 6"/>
    <w:basedOn w:val="Normal"/>
    <w:next w:val="Normal"/>
    <w:autoRedefine/>
    <w:uiPriority w:val="39"/>
    <w:unhideWhenUsed/>
    <w:rsid w:val="00D1103E"/>
    <w:pPr>
      <w:spacing w:after="100" w:line="259" w:lineRule="auto"/>
      <w:ind w:left="1100"/>
    </w:pPr>
    <w:rPr>
      <w:rFonts w:eastAsiaTheme="minorEastAsia"/>
    </w:rPr>
  </w:style>
  <w:style w:type="paragraph" w:styleId="TOC7">
    <w:name w:val="toc 7"/>
    <w:basedOn w:val="Normal"/>
    <w:next w:val="Normal"/>
    <w:autoRedefine/>
    <w:uiPriority w:val="39"/>
    <w:unhideWhenUsed/>
    <w:rsid w:val="00D1103E"/>
    <w:pPr>
      <w:spacing w:after="100" w:line="259" w:lineRule="auto"/>
      <w:ind w:left="1320"/>
    </w:pPr>
    <w:rPr>
      <w:rFonts w:eastAsiaTheme="minorEastAsia"/>
    </w:rPr>
  </w:style>
  <w:style w:type="paragraph" w:styleId="TOC8">
    <w:name w:val="toc 8"/>
    <w:basedOn w:val="Normal"/>
    <w:next w:val="Normal"/>
    <w:autoRedefine/>
    <w:uiPriority w:val="39"/>
    <w:unhideWhenUsed/>
    <w:rsid w:val="00D1103E"/>
    <w:pPr>
      <w:spacing w:after="100" w:line="259" w:lineRule="auto"/>
      <w:ind w:left="1540"/>
    </w:pPr>
    <w:rPr>
      <w:rFonts w:eastAsiaTheme="minorEastAsia"/>
    </w:rPr>
  </w:style>
  <w:style w:type="paragraph" w:styleId="TOC9">
    <w:name w:val="toc 9"/>
    <w:basedOn w:val="Normal"/>
    <w:next w:val="Normal"/>
    <w:autoRedefine/>
    <w:uiPriority w:val="39"/>
    <w:unhideWhenUsed/>
    <w:rsid w:val="00D1103E"/>
    <w:pPr>
      <w:spacing w:after="100" w:line="259" w:lineRule="auto"/>
      <w:ind w:left="1760"/>
    </w:pPr>
    <w:rPr>
      <w:rFonts w:eastAsiaTheme="minorEastAsia"/>
    </w:rPr>
  </w:style>
  <w:style w:type="paragraph" w:customStyle="1" w:styleId="CM4">
    <w:name w:val="CM4"/>
    <w:basedOn w:val="Default"/>
    <w:next w:val="Default"/>
    <w:uiPriority w:val="99"/>
    <w:rsid w:val="00E508CE"/>
    <w:rPr>
      <w:rFonts w:ascii="Times New Roman" w:hAnsi="Times New Roman" w:cs="Times New Roman"/>
      <w:color w:val="auto"/>
    </w:rPr>
  </w:style>
  <w:style w:type="paragraph" w:customStyle="1" w:styleId="cn">
    <w:name w:val="cn"/>
    <w:basedOn w:val="Normal"/>
    <w:rsid w:val="00305F8C"/>
    <w:pPr>
      <w:spacing w:after="0" w:line="240" w:lineRule="auto"/>
      <w:jc w:val="center"/>
    </w:pPr>
    <w:rPr>
      <w:rFonts w:ascii="Times New Roman" w:eastAsia="Times New Roman" w:hAnsi="Times New Roman" w:cs="Times New Roman"/>
      <w:sz w:val="24"/>
      <w:szCs w:val="24"/>
    </w:rPr>
  </w:style>
  <w:style w:type="paragraph" w:styleId="NoSpacing">
    <w:name w:val="No Spacing"/>
    <w:uiPriority w:val="1"/>
    <w:qFormat/>
    <w:rsid w:val="00463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39">
      <w:bodyDiv w:val="1"/>
      <w:marLeft w:val="0"/>
      <w:marRight w:val="0"/>
      <w:marTop w:val="0"/>
      <w:marBottom w:val="0"/>
      <w:divBdr>
        <w:top w:val="none" w:sz="0" w:space="0" w:color="auto"/>
        <w:left w:val="none" w:sz="0" w:space="0" w:color="auto"/>
        <w:bottom w:val="none" w:sz="0" w:space="0" w:color="auto"/>
        <w:right w:val="none" w:sz="0" w:space="0" w:color="auto"/>
      </w:divBdr>
    </w:div>
    <w:div w:id="14892644">
      <w:bodyDiv w:val="1"/>
      <w:marLeft w:val="0"/>
      <w:marRight w:val="0"/>
      <w:marTop w:val="0"/>
      <w:marBottom w:val="0"/>
      <w:divBdr>
        <w:top w:val="none" w:sz="0" w:space="0" w:color="auto"/>
        <w:left w:val="none" w:sz="0" w:space="0" w:color="auto"/>
        <w:bottom w:val="none" w:sz="0" w:space="0" w:color="auto"/>
        <w:right w:val="none" w:sz="0" w:space="0" w:color="auto"/>
      </w:divBdr>
    </w:div>
    <w:div w:id="18316280">
      <w:bodyDiv w:val="1"/>
      <w:marLeft w:val="0"/>
      <w:marRight w:val="0"/>
      <w:marTop w:val="0"/>
      <w:marBottom w:val="0"/>
      <w:divBdr>
        <w:top w:val="none" w:sz="0" w:space="0" w:color="auto"/>
        <w:left w:val="none" w:sz="0" w:space="0" w:color="auto"/>
        <w:bottom w:val="none" w:sz="0" w:space="0" w:color="auto"/>
        <w:right w:val="none" w:sz="0" w:space="0" w:color="auto"/>
      </w:divBdr>
    </w:div>
    <w:div w:id="60367736">
      <w:bodyDiv w:val="1"/>
      <w:marLeft w:val="0"/>
      <w:marRight w:val="0"/>
      <w:marTop w:val="0"/>
      <w:marBottom w:val="0"/>
      <w:divBdr>
        <w:top w:val="none" w:sz="0" w:space="0" w:color="auto"/>
        <w:left w:val="none" w:sz="0" w:space="0" w:color="auto"/>
        <w:bottom w:val="none" w:sz="0" w:space="0" w:color="auto"/>
        <w:right w:val="none" w:sz="0" w:space="0" w:color="auto"/>
      </w:divBdr>
    </w:div>
    <w:div w:id="68308112">
      <w:bodyDiv w:val="1"/>
      <w:marLeft w:val="0"/>
      <w:marRight w:val="0"/>
      <w:marTop w:val="0"/>
      <w:marBottom w:val="0"/>
      <w:divBdr>
        <w:top w:val="none" w:sz="0" w:space="0" w:color="auto"/>
        <w:left w:val="none" w:sz="0" w:space="0" w:color="auto"/>
        <w:bottom w:val="none" w:sz="0" w:space="0" w:color="auto"/>
        <w:right w:val="none" w:sz="0" w:space="0" w:color="auto"/>
      </w:divBdr>
    </w:div>
    <w:div w:id="105465911">
      <w:bodyDiv w:val="1"/>
      <w:marLeft w:val="0"/>
      <w:marRight w:val="0"/>
      <w:marTop w:val="0"/>
      <w:marBottom w:val="0"/>
      <w:divBdr>
        <w:top w:val="none" w:sz="0" w:space="0" w:color="auto"/>
        <w:left w:val="none" w:sz="0" w:space="0" w:color="auto"/>
        <w:bottom w:val="none" w:sz="0" w:space="0" w:color="auto"/>
        <w:right w:val="none" w:sz="0" w:space="0" w:color="auto"/>
      </w:divBdr>
    </w:div>
    <w:div w:id="169609911">
      <w:bodyDiv w:val="1"/>
      <w:marLeft w:val="0"/>
      <w:marRight w:val="0"/>
      <w:marTop w:val="0"/>
      <w:marBottom w:val="0"/>
      <w:divBdr>
        <w:top w:val="none" w:sz="0" w:space="0" w:color="auto"/>
        <w:left w:val="none" w:sz="0" w:space="0" w:color="auto"/>
        <w:bottom w:val="none" w:sz="0" w:space="0" w:color="auto"/>
        <w:right w:val="none" w:sz="0" w:space="0" w:color="auto"/>
      </w:divBdr>
    </w:div>
    <w:div w:id="202717545">
      <w:bodyDiv w:val="1"/>
      <w:marLeft w:val="0"/>
      <w:marRight w:val="0"/>
      <w:marTop w:val="0"/>
      <w:marBottom w:val="0"/>
      <w:divBdr>
        <w:top w:val="none" w:sz="0" w:space="0" w:color="auto"/>
        <w:left w:val="none" w:sz="0" w:space="0" w:color="auto"/>
        <w:bottom w:val="none" w:sz="0" w:space="0" w:color="auto"/>
        <w:right w:val="none" w:sz="0" w:space="0" w:color="auto"/>
      </w:divBdr>
    </w:div>
    <w:div w:id="207692226">
      <w:bodyDiv w:val="1"/>
      <w:marLeft w:val="0"/>
      <w:marRight w:val="0"/>
      <w:marTop w:val="0"/>
      <w:marBottom w:val="0"/>
      <w:divBdr>
        <w:top w:val="none" w:sz="0" w:space="0" w:color="auto"/>
        <w:left w:val="none" w:sz="0" w:space="0" w:color="auto"/>
        <w:bottom w:val="none" w:sz="0" w:space="0" w:color="auto"/>
        <w:right w:val="none" w:sz="0" w:space="0" w:color="auto"/>
      </w:divBdr>
    </w:div>
    <w:div w:id="214977700">
      <w:bodyDiv w:val="1"/>
      <w:marLeft w:val="0"/>
      <w:marRight w:val="0"/>
      <w:marTop w:val="0"/>
      <w:marBottom w:val="0"/>
      <w:divBdr>
        <w:top w:val="none" w:sz="0" w:space="0" w:color="auto"/>
        <w:left w:val="none" w:sz="0" w:space="0" w:color="auto"/>
        <w:bottom w:val="none" w:sz="0" w:space="0" w:color="auto"/>
        <w:right w:val="none" w:sz="0" w:space="0" w:color="auto"/>
      </w:divBdr>
    </w:div>
    <w:div w:id="256133517">
      <w:bodyDiv w:val="1"/>
      <w:marLeft w:val="0"/>
      <w:marRight w:val="0"/>
      <w:marTop w:val="0"/>
      <w:marBottom w:val="0"/>
      <w:divBdr>
        <w:top w:val="none" w:sz="0" w:space="0" w:color="auto"/>
        <w:left w:val="none" w:sz="0" w:space="0" w:color="auto"/>
        <w:bottom w:val="none" w:sz="0" w:space="0" w:color="auto"/>
        <w:right w:val="none" w:sz="0" w:space="0" w:color="auto"/>
      </w:divBdr>
    </w:div>
    <w:div w:id="265116865">
      <w:bodyDiv w:val="1"/>
      <w:marLeft w:val="0"/>
      <w:marRight w:val="0"/>
      <w:marTop w:val="0"/>
      <w:marBottom w:val="0"/>
      <w:divBdr>
        <w:top w:val="none" w:sz="0" w:space="0" w:color="auto"/>
        <w:left w:val="none" w:sz="0" w:space="0" w:color="auto"/>
        <w:bottom w:val="none" w:sz="0" w:space="0" w:color="auto"/>
        <w:right w:val="none" w:sz="0" w:space="0" w:color="auto"/>
      </w:divBdr>
    </w:div>
    <w:div w:id="351496432">
      <w:bodyDiv w:val="1"/>
      <w:marLeft w:val="0"/>
      <w:marRight w:val="0"/>
      <w:marTop w:val="0"/>
      <w:marBottom w:val="0"/>
      <w:divBdr>
        <w:top w:val="none" w:sz="0" w:space="0" w:color="auto"/>
        <w:left w:val="none" w:sz="0" w:space="0" w:color="auto"/>
        <w:bottom w:val="none" w:sz="0" w:space="0" w:color="auto"/>
        <w:right w:val="none" w:sz="0" w:space="0" w:color="auto"/>
      </w:divBdr>
    </w:div>
    <w:div w:id="371275770">
      <w:bodyDiv w:val="1"/>
      <w:marLeft w:val="0"/>
      <w:marRight w:val="0"/>
      <w:marTop w:val="0"/>
      <w:marBottom w:val="0"/>
      <w:divBdr>
        <w:top w:val="none" w:sz="0" w:space="0" w:color="auto"/>
        <w:left w:val="none" w:sz="0" w:space="0" w:color="auto"/>
        <w:bottom w:val="none" w:sz="0" w:space="0" w:color="auto"/>
        <w:right w:val="none" w:sz="0" w:space="0" w:color="auto"/>
      </w:divBdr>
    </w:div>
    <w:div w:id="385950763">
      <w:bodyDiv w:val="1"/>
      <w:marLeft w:val="0"/>
      <w:marRight w:val="0"/>
      <w:marTop w:val="0"/>
      <w:marBottom w:val="0"/>
      <w:divBdr>
        <w:top w:val="none" w:sz="0" w:space="0" w:color="auto"/>
        <w:left w:val="none" w:sz="0" w:space="0" w:color="auto"/>
        <w:bottom w:val="none" w:sz="0" w:space="0" w:color="auto"/>
        <w:right w:val="none" w:sz="0" w:space="0" w:color="auto"/>
      </w:divBdr>
    </w:div>
    <w:div w:id="435835650">
      <w:bodyDiv w:val="1"/>
      <w:marLeft w:val="0"/>
      <w:marRight w:val="0"/>
      <w:marTop w:val="0"/>
      <w:marBottom w:val="0"/>
      <w:divBdr>
        <w:top w:val="none" w:sz="0" w:space="0" w:color="auto"/>
        <w:left w:val="none" w:sz="0" w:space="0" w:color="auto"/>
        <w:bottom w:val="none" w:sz="0" w:space="0" w:color="auto"/>
        <w:right w:val="none" w:sz="0" w:space="0" w:color="auto"/>
      </w:divBdr>
    </w:div>
    <w:div w:id="472676708">
      <w:bodyDiv w:val="1"/>
      <w:marLeft w:val="0"/>
      <w:marRight w:val="0"/>
      <w:marTop w:val="0"/>
      <w:marBottom w:val="0"/>
      <w:divBdr>
        <w:top w:val="none" w:sz="0" w:space="0" w:color="auto"/>
        <w:left w:val="none" w:sz="0" w:space="0" w:color="auto"/>
        <w:bottom w:val="none" w:sz="0" w:space="0" w:color="auto"/>
        <w:right w:val="none" w:sz="0" w:space="0" w:color="auto"/>
      </w:divBdr>
    </w:div>
    <w:div w:id="486869427">
      <w:bodyDiv w:val="1"/>
      <w:marLeft w:val="0"/>
      <w:marRight w:val="0"/>
      <w:marTop w:val="0"/>
      <w:marBottom w:val="0"/>
      <w:divBdr>
        <w:top w:val="none" w:sz="0" w:space="0" w:color="auto"/>
        <w:left w:val="none" w:sz="0" w:space="0" w:color="auto"/>
        <w:bottom w:val="none" w:sz="0" w:space="0" w:color="auto"/>
        <w:right w:val="none" w:sz="0" w:space="0" w:color="auto"/>
      </w:divBdr>
    </w:div>
    <w:div w:id="490486992">
      <w:bodyDiv w:val="1"/>
      <w:marLeft w:val="0"/>
      <w:marRight w:val="0"/>
      <w:marTop w:val="0"/>
      <w:marBottom w:val="0"/>
      <w:divBdr>
        <w:top w:val="none" w:sz="0" w:space="0" w:color="auto"/>
        <w:left w:val="none" w:sz="0" w:space="0" w:color="auto"/>
        <w:bottom w:val="none" w:sz="0" w:space="0" w:color="auto"/>
        <w:right w:val="none" w:sz="0" w:space="0" w:color="auto"/>
      </w:divBdr>
    </w:div>
    <w:div w:id="493447503">
      <w:bodyDiv w:val="1"/>
      <w:marLeft w:val="0"/>
      <w:marRight w:val="0"/>
      <w:marTop w:val="0"/>
      <w:marBottom w:val="0"/>
      <w:divBdr>
        <w:top w:val="none" w:sz="0" w:space="0" w:color="auto"/>
        <w:left w:val="none" w:sz="0" w:space="0" w:color="auto"/>
        <w:bottom w:val="none" w:sz="0" w:space="0" w:color="auto"/>
        <w:right w:val="none" w:sz="0" w:space="0" w:color="auto"/>
      </w:divBdr>
    </w:div>
    <w:div w:id="493958676">
      <w:bodyDiv w:val="1"/>
      <w:marLeft w:val="0"/>
      <w:marRight w:val="0"/>
      <w:marTop w:val="0"/>
      <w:marBottom w:val="0"/>
      <w:divBdr>
        <w:top w:val="none" w:sz="0" w:space="0" w:color="auto"/>
        <w:left w:val="none" w:sz="0" w:space="0" w:color="auto"/>
        <w:bottom w:val="none" w:sz="0" w:space="0" w:color="auto"/>
        <w:right w:val="none" w:sz="0" w:space="0" w:color="auto"/>
      </w:divBdr>
    </w:div>
    <w:div w:id="555900672">
      <w:bodyDiv w:val="1"/>
      <w:marLeft w:val="0"/>
      <w:marRight w:val="0"/>
      <w:marTop w:val="0"/>
      <w:marBottom w:val="0"/>
      <w:divBdr>
        <w:top w:val="none" w:sz="0" w:space="0" w:color="auto"/>
        <w:left w:val="none" w:sz="0" w:space="0" w:color="auto"/>
        <w:bottom w:val="none" w:sz="0" w:space="0" w:color="auto"/>
        <w:right w:val="none" w:sz="0" w:space="0" w:color="auto"/>
      </w:divBdr>
    </w:div>
    <w:div w:id="556666644">
      <w:bodyDiv w:val="1"/>
      <w:marLeft w:val="0"/>
      <w:marRight w:val="0"/>
      <w:marTop w:val="0"/>
      <w:marBottom w:val="0"/>
      <w:divBdr>
        <w:top w:val="none" w:sz="0" w:space="0" w:color="auto"/>
        <w:left w:val="none" w:sz="0" w:space="0" w:color="auto"/>
        <w:bottom w:val="none" w:sz="0" w:space="0" w:color="auto"/>
        <w:right w:val="none" w:sz="0" w:space="0" w:color="auto"/>
      </w:divBdr>
    </w:div>
    <w:div w:id="590353003">
      <w:bodyDiv w:val="1"/>
      <w:marLeft w:val="0"/>
      <w:marRight w:val="0"/>
      <w:marTop w:val="0"/>
      <w:marBottom w:val="0"/>
      <w:divBdr>
        <w:top w:val="none" w:sz="0" w:space="0" w:color="auto"/>
        <w:left w:val="none" w:sz="0" w:space="0" w:color="auto"/>
        <w:bottom w:val="none" w:sz="0" w:space="0" w:color="auto"/>
        <w:right w:val="none" w:sz="0" w:space="0" w:color="auto"/>
      </w:divBdr>
    </w:div>
    <w:div w:id="602609277">
      <w:bodyDiv w:val="1"/>
      <w:marLeft w:val="0"/>
      <w:marRight w:val="0"/>
      <w:marTop w:val="0"/>
      <w:marBottom w:val="0"/>
      <w:divBdr>
        <w:top w:val="none" w:sz="0" w:space="0" w:color="auto"/>
        <w:left w:val="none" w:sz="0" w:space="0" w:color="auto"/>
        <w:bottom w:val="none" w:sz="0" w:space="0" w:color="auto"/>
        <w:right w:val="none" w:sz="0" w:space="0" w:color="auto"/>
      </w:divBdr>
    </w:div>
    <w:div w:id="606540771">
      <w:bodyDiv w:val="1"/>
      <w:marLeft w:val="0"/>
      <w:marRight w:val="0"/>
      <w:marTop w:val="0"/>
      <w:marBottom w:val="0"/>
      <w:divBdr>
        <w:top w:val="none" w:sz="0" w:space="0" w:color="auto"/>
        <w:left w:val="none" w:sz="0" w:space="0" w:color="auto"/>
        <w:bottom w:val="none" w:sz="0" w:space="0" w:color="auto"/>
        <w:right w:val="none" w:sz="0" w:space="0" w:color="auto"/>
      </w:divBdr>
    </w:div>
    <w:div w:id="606544550">
      <w:bodyDiv w:val="1"/>
      <w:marLeft w:val="0"/>
      <w:marRight w:val="0"/>
      <w:marTop w:val="0"/>
      <w:marBottom w:val="0"/>
      <w:divBdr>
        <w:top w:val="none" w:sz="0" w:space="0" w:color="auto"/>
        <w:left w:val="none" w:sz="0" w:space="0" w:color="auto"/>
        <w:bottom w:val="none" w:sz="0" w:space="0" w:color="auto"/>
        <w:right w:val="none" w:sz="0" w:space="0" w:color="auto"/>
      </w:divBdr>
    </w:div>
    <w:div w:id="662859116">
      <w:bodyDiv w:val="1"/>
      <w:marLeft w:val="0"/>
      <w:marRight w:val="0"/>
      <w:marTop w:val="0"/>
      <w:marBottom w:val="0"/>
      <w:divBdr>
        <w:top w:val="none" w:sz="0" w:space="0" w:color="auto"/>
        <w:left w:val="none" w:sz="0" w:space="0" w:color="auto"/>
        <w:bottom w:val="none" w:sz="0" w:space="0" w:color="auto"/>
        <w:right w:val="none" w:sz="0" w:space="0" w:color="auto"/>
      </w:divBdr>
    </w:div>
    <w:div w:id="693966686">
      <w:bodyDiv w:val="1"/>
      <w:marLeft w:val="0"/>
      <w:marRight w:val="0"/>
      <w:marTop w:val="0"/>
      <w:marBottom w:val="0"/>
      <w:divBdr>
        <w:top w:val="none" w:sz="0" w:space="0" w:color="auto"/>
        <w:left w:val="none" w:sz="0" w:space="0" w:color="auto"/>
        <w:bottom w:val="none" w:sz="0" w:space="0" w:color="auto"/>
        <w:right w:val="none" w:sz="0" w:space="0" w:color="auto"/>
      </w:divBdr>
    </w:div>
    <w:div w:id="713626730">
      <w:bodyDiv w:val="1"/>
      <w:marLeft w:val="0"/>
      <w:marRight w:val="0"/>
      <w:marTop w:val="0"/>
      <w:marBottom w:val="0"/>
      <w:divBdr>
        <w:top w:val="none" w:sz="0" w:space="0" w:color="auto"/>
        <w:left w:val="none" w:sz="0" w:space="0" w:color="auto"/>
        <w:bottom w:val="none" w:sz="0" w:space="0" w:color="auto"/>
        <w:right w:val="none" w:sz="0" w:space="0" w:color="auto"/>
      </w:divBdr>
    </w:div>
    <w:div w:id="719090762">
      <w:bodyDiv w:val="1"/>
      <w:marLeft w:val="0"/>
      <w:marRight w:val="0"/>
      <w:marTop w:val="0"/>
      <w:marBottom w:val="0"/>
      <w:divBdr>
        <w:top w:val="none" w:sz="0" w:space="0" w:color="auto"/>
        <w:left w:val="none" w:sz="0" w:space="0" w:color="auto"/>
        <w:bottom w:val="none" w:sz="0" w:space="0" w:color="auto"/>
        <w:right w:val="none" w:sz="0" w:space="0" w:color="auto"/>
      </w:divBdr>
    </w:div>
    <w:div w:id="723530961">
      <w:bodyDiv w:val="1"/>
      <w:marLeft w:val="0"/>
      <w:marRight w:val="0"/>
      <w:marTop w:val="0"/>
      <w:marBottom w:val="0"/>
      <w:divBdr>
        <w:top w:val="none" w:sz="0" w:space="0" w:color="auto"/>
        <w:left w:val="none" w:sz="0" w:space="0" w:color="auto"/>
        <w:bottom w:val="none" w:sz="0" w:space="0" w:color="auto"/>
        <w:right w:val="none" w:sz="0" w:space="0" w:color="auto"/>
      </w:divBdr>
    </w:div>
    <w:div w:id="738406890">
      <w:bodyDiv w:val="1"/>
      <w:marLeft w:val="0"/>
      <w:marRight w:val="0"/>
      <w:marTop w:val="0"/>
      <w:marBottom w:val="0"/>
      <w:divBdr>
        <w:top w:val="none" w:sz="0" w:space="0" w:color="auto"/>
        <w:left w:val="none" w:sz="0" w:space="0" w:color="auto"/>
        <w:bottom w:val="none" w:sz="0" w:space="0" w:color="auto"/>
        <w:right w:val="none" w:sz="0" w:space="0" w:color="auto"/>
      </w:divBdr>
    </w:div>
    <w:div w:id="748310212">
      <w:bodyDiv w:val="1"/>
      <w:marLeft w:val="0"/>
      <w:marRight w:val="0"/>
      <w:marTop w:val="0"/>
      <w:marBottom w:val="0"/>
      <w:divBdr>
        <w:top w:val="none" w:sz="0" w:space="0" w:color="auto"/>
        <w:left w:val="none" w:sz="0" w:space="0" w:color="auto"/>
        <w:bottom w:val="none" w:sz="0" w:space="0" w:color="auto"/>
        <w:right w:val="none" w:sz="0" w:space="0" w:color="auto"/>
      </w:divBdr>
    </w:div>
    <w:div w:id="858813549">
      <w:bodyDiv w:val="1"/>
      <w:marLeft w:val="0"/>
      <w:marRight w:val="0"/>
      <w:marTop w:val="0"/>
      <w:marBottom w:val="0"/>
      <w:divBdr>
        <w:top w:val="none" w:sz="0" w:space="0" w:color="auto"/>
        <w:left w:val="none" w:sz="0" w:space="0" w:color="auto"/>
        <w:bottom w:val="none" w:sz="0" w:space="0" w:color="auto"/>
        <w:right w:val="none" w:sz="0" w:space="0" w:color="auto"/>
      </w:divBdr>
    </w:div>
    <w:div w:id="873814020">
      <w:bodyDiv w:val="1"/>
      <w:marLeft w:val="0"/>
      <w:marRight w:val="0"/>
      <w:marTop w:val="0"/>
      <w:marBottom w:val="0"/>
      <w:divBdr>
        <w:top w:val="none" w:sz="0" w:space="0" w:color="auto"/>
        <w:left w:val="none" w:sz="0" w:space="0" w:color="auto"/>
        <w:bottom w:val="none" w:sz="0" w:space="0" w:color="auto"/>
        <w:right w:val="none" w:sz="0" w:space="0" w:color="auto"/>
      </w:divBdr>
    </w:div>
    <w:div w:id="877350697">
      <w:bodyDiv w:val="1"/>
      <w:marLeft w:val="0"/>
      <w:marRight w:val="0"/>
      <w:marTop w:val="0"/>
      <w:marBottom w:val="0"/>
      <w:divBdr>
        <w:top w:val="none" w:sz="0" w:space="0" w:color="auto"/>
        <w:left w:val="none" w:sz="0" w:space="0" w:color="auto"/>
        <w:bottom w:val="none" w:sz="0" w:space="0" w:color="auto"/>
        <w:right w:val="none" w:sz="0" w:space="0" w:color="auto"/>
      </w:divBdr>
    </w:div>
    <w:div w:id="881750360">
      <w:bodyDiv w:val="1"/>
      <w:marLeft w:val="0"/>
      <w:marRight w:val="0"/>
      <w:marTop w:val="0"/>
      <w:marBottom w:val="0"/>
      <w:divBdr>
        <w:top w:val="none" w:sz="0" w:space="0" w:color="auto"/>
        <w:left w:val="none" w:sz="0" w:space="0" w:color="auto"/>
        <w:bottom w:val="none" w:sz="0" w:space="0" w:color="auto"/>
        <w:right w:val="none" w:sz="0" w:space="0" w:color="auto"/>
      </w:divBdr>
    </w:div>
    <w:div w:id="909458719">
      <w:bodyDiv w:val="1"/>
      <w:marLeft w:val="0"/>
      <w:marRight w:val="0"/>
      <w:marTop w:val="0"/>
      <w:marBottom w:val="0"/>
      <w:divBdr>
        <w:top w:val="none" w:sz="0" w:space="0" w:color="auto"/>
        <w:left w:val="none" w:sz="0" w:space="0" w:color="auto"/>
        <w:bottom w:val="none" w:sz="0" w:space="0" w:color="auto"/>
        <w:right w:val="none" w:sz="0" w:space="0" w:color="auto"/>
      </w:divBdr>
    </w:div>
    <w:div w:id="990791748">
      <w:bodyDiv w:val="1"/>
      <w:marLeft w:val="0"/>
      <w:marRight w:val="0"/>
      <w:marTop w:val="0"/>
      <w:marBottom w:val="0"/>
      <w:divBdr>
        <w:top w:val="none" w:sz="0" w:space="0" w:color="auto"/>
        <w:left w:val="none" w:sz="0" w:space="0" w:color="auto"/>
        <w:bottom w:val="none" w:sz="0" w:space="0" w:color="auto"/>
        <w:right w:val="none" w:sz="0" w:space="0" w:color="auto"/>
      </w:divBdr>
    </w:div>
    <w:div w:id="1093164984">
      <w:bodyDiv w:val="1"/>
      <w:marLeft w:val="0"/>
      <w:marRight w:val="0"/>
      <w:marTop w:val="0"/>
      <w:marBottom w:val="0"/>
      <w:divBdr>
        <w:top w:val="none" w:sz="0" w:space="0" w:color="auto"/>
        <w:left w:val="none" w:sz="0" w:space="0" w:color="auto"/>
        <w:bottom w:val="none" w:sz="0" w:space="0" w:color="auto"/>
        <w:right w:val="none" w:sz="0" w:space="0" w:color="auto"/>
      </w:divBdr>
    </w:div>
    <w:div w:id="1101533104">
      <w:bodyDiv w:val="1"/>
      <w:marLeft w:val="0"/>
      <w:marRight w:val="0"/>
      <w:marTop w:val="0"/>
      <w:marBottom w:val="0"/>
      <w:divBdr>
        <w:top w:val="none" w:sz="0" w:space="0" w:color="auto"/>
        <w:left w:val="none" w:sz="0" w:space="0" w:color="auto"/>
        <w:bottom w:val="none" w:sz="0" w:space="0" w:color="auto"/>
        <w:right w:val="none" w:sz="0" w:space="0" w:color="auto"/>
      </w:divBdr>
    </w:div>
    <w:div w:id="1123228844">
      <w:bodyDiv w:val="1"/>
      <w:marLeft w:val="0"/>
      <w:marRight w:val="0"/>
      <w:marTop w:val="0"/>
      <w:marBottom w:val="0"/>
      <w:divBdr>
        <w:top w:val="none" w:sz="0" w:space="0" w:color="auto"/>
        <w:left w:val="none" w:sz="0" w:space="0" w:color="auto"/>
        <w:bottom w:val="none" w:sz="0" w:space="0" w:color="auto"/>
        <w:right w:val="none" w:sz="0" w:space="0" w:color="auto"/>
      </w:divBdr>
    </w:div>
    <w:div w:id="1150444041">
      <w:bodyDiv w:val="1"/>
      <w:marLeft w:val="0"/>
      <w:marRight w:val="0"/>
      <w:marTop w:val="0"/>
      <w:marBottom w:val="0"/>
      <w:divBdr>
        <w:top w:val="none" w:sz="0" w:space="0" w:color="auto"/>
        <w:left w:val="none" w:sz="0" w:space="0" w:color="auto"/>
        <w:bottom w:val="none" w:sz="0" w:space="0" w:color="auto"/>
        <w:right w:val="none" w:sz="0" w:space="0" w:color="auto"/>
      </w:divBdr>
    </w:div>
    <w:div w:id="1152254429">
      <w:bodyDiv w:val="1"/>
      <w:marLeft w:val="0"/>
      <w:marRight w:val="0"/>
      <w:marTop w:val="0"/>
      <w:marBottom w:val="0"/>
      <w:divBdr>
        <w:top w:val="none" w:sz="0" w:space="0" w:color="auto"/>
        <w:left w:val="none" w:sz="0" w:space="0" w:color="auto"/>
        <w:bottom w:val="none" w:sz="0" w:space="0" w:color="auto"/>
        <w:right w:val="none" w:sz="0" w:space="0" w:color="auto"/>
      </w:divBdr>
    </w:div>
    <w:div w:id="1154687455">
      <w:bodyDiv w:val="1"/>
      <w:marLeft w:val="0"/>
      <w:marRight w:val="0"/>
      <w:marTop w:val="0"/>
      <w:marBottom w:val="0"/>
      <w:divBdr>
        <w:top w:val="none" w:sz="0" w:space="0" w:color="auto"/>
        <w:left w:val="none" w:sz="0" w:space="0" w:color="auto"/>
        <w:bottom w:val="none" w:sz="0" w:space="0" w:color="auto"/>
        <w:right w:val="none" w:sz="0" w:space="0" w:color="auto"/>
      </w:divBdr>
    </w:div>
    <w:div w:id="1205361374">
      <w:bodyDiv w:val="1"/>
      <w:marLeft w:val="0"/>
      <w:marRight w:val="0"/>
      <w:marTop w:val="0"/>
      <w:marBottom w:val="0"/>
      <w:divBdr>
        <w:top w:val="none" w:sz="0" w:space="0" w:color="auto"/>
        <w:left w:val="none" w:sz="0" w:space="0" w:color="auto"/>
        <w:bottom w:val="none" w:sz="0" w:space="0" w:color="auto"/>
        <w:right w:val="none" w:sz="0" w:space="0" w:color="auto"/>
      </w:divBdr>
    </w:div>
    <w:div w:id="1211645577">
      <w:bodyDiv w:val="1"/>
      <w:marLeft w:val="0"/>
      <w:marRight w:val="0"/>
      <w:marTop w:val="0"/>
      <w:marBottom w:val="0"/>
      <w:divBdr>
        <w:top w:val="none" w:sz="0" w:space="0" w:color="auto"/>
        <w:left w:val="none" w:sz="0" w:space="0" w:color="auto"/>
        <w:bottom w:val="none" w:sz="0" w:space="0" w:color="auto"/>
        <w:right w:val="none" w:sz="0" w:space="0" w:color="auto"/>
      </w:divBdr>
    </w:div>
    <w:div w:id="1221861363">
      <w:bodyDiv w:val="1"/>
      <w:marLeft w:val="0"/>
      <w:marRight w:val="0"/>
      <w:marTop w:val="0"/>
      <w:marBottom w:val="0"/>
      <w:divBdr>
        <w:top w:val="none" w:sz="0" w:space="0" w:color="auto"/>
        <w:left w:val="none" w:sz="0" w:space="0" w:color="auto"/>
        <w:bottom w:val="none" w:sz="0" w:space="0" w:color="auto"/>
        <w:right w:val="none" w:sz="0" w:space="0" w:color="auto"/>
      </w:divBdr>
    </w:div>
    <w:div w:id="1221862876">
      <w:bodyDiv w:val="1"/>
      <w:marLeft w:val="0"/>
      <w:marRight w:val="0"/>
      <w:marTop w:val="0"/>
      <w:marBottom w:val="0"/>
      <w:divBdr>
        <w:top w:val="none" w:sz="0" w:space="0" w:color="auto"/>
        <w:left w:val="none" w:sz="0" w:space="0" w:color="auto"/>
        <w:bottom w:val="none" w:sz="0" w:space="0" w:color="auto"/>
        <w:right w:val="none" w:sz="0" w:space="0" w:color="auto"/>
      </w:divBdr>
    </w:div>
    <w:div w:id="1240020652">
      <w:bodyDiv w:val="1"/>
      <w:marLeft w:val="0"/>
      <w:marRight w:val="0"/>
      <w:marTop w:val="0"/>
      <w:marBottom w:val="0"/>
      <w:divBdr>
        <w:top w:val="none" w:sz="0" w:space="0" w:color="auto"/>
        <w:left w:val="none" w:sz="0" w:space="0" w:color="auto"/>
        <w:bottom w:val="none" w:sz="0" w:space="0" w:color="auto"/>
        <w:right w:val="none" w:sz="0" w:space="0" w:color="auto"/>
      </w:divBdr>
    </w:div>
    <w:div w:id="1243103330">
      <w:bodyDiv w:val="1"/>
      <w:marLeft w:val="0"/>
      <w:marRight w:val="0"/>
      <w:marTop w:val="0"/>
      <w:marBottom w:val="0"/>
      <w:divBdr>
        <w:top w:val="none" w:sz="0" w:space="0" w:color="auto"/>
        <w:left w:val="none" w:sz="0" w:space="0" w:color="auto"/>
        <w:bottom w:val="none" w:sz="0" w:space="0" w:color="auto"/>
        <w:right w:val="none" w:sz="0" w:space="0" w:color="auto"/>
      </w:divBdr>
    </w:div>
    <w:div w:id="1305544181">
      <w:bodyDiv w:val="1"/>
      <w:marLeft w:val="0"/>
      <w:marRight w:val="0"/>
      <w:marTop w:val="0"/>
      <w:marBottom w:val="0"/>
      <w:divBdr>
        <w:top w:val="none" w:sz="0" w:space="0" w:color="auto"/>
        <w:left w:val="none" w:sz="0" w:space="0" w:color="auto"/>
        <w:bottom w:val="none" w:sz="0" w:space="0" w:color="auto"/>
        <w:right w:val="none" w:sz="0" w:space="0" w:color="auto"/>
      </w:divBdr>
    </w:div>
    <w:div w:id="1329289113">
      <w:bodyDiv w:val="1"/>
      <w:marLeft w:val="0"/>
      <w:marRight w:val="0"/>
      <w:marTop w:val="0"/>
      <w:marBottom w:val="0"/>
      <w:divBdr>
        <w:top w:val="none" w:sz="0" w:space="0" w:color="auto"/>
        <w:left w:val="none" w:sz="0" w:space="0" w:color="auto"/>
        <w:bottom w:val="none" w:sz="0" w:space="0" w:color="auto"/>
        <w:right w:val="none" w:sz="0" w:space="0" w:color="auto"/>
      </w:divBdr>
    </w:div>
    <w:div w:id="1376661917">
      <w:bodyDiv w:val="1"/>
      <w:marLeft w:val="0"/>
      <w:marRight w:val="0"/>
      <w:marTop w:val="0"/>
      <w:marBottom w:val="0"/>
      <w:divBdr>
        <w:top w:val="none" w:sz="0" w:space="0" w:color="auto"/>
        <w:left w:val="none" w:sz="0" w:space="0" w:color="auto"/>
        <w:bottom w:val="none" w:sz="0" w:space="0" w:color="auto"/>
        <w:right w:val="none" w:sz="0" w:space="0" w:color="auto"/>
      </w:divBdr>
    </w:div>
    <w:div w:id="1389764111">
      <w:bodyDiv w:val="1"/>
      <w:marLeft w:val="0"/>
      <w:marRight w:val="0"/>
      <w:marTop w:val="0"/>
      <w:marBottom w:val="0"/>
      <w:divBdr>
        <w:top w:val="none" w:sz="0" w:space="0" w:color="auto"/>
        <w:left w:val="none" w:sz="0" w:space="0" w:color="auto"/>
        <w:bottom w:val="none" w:sz="0" w:space="0" w:color="auto"/>
        <w:right w:val="none" w:sz="0" w:space="0" w:color="auto"/>
      </w:divBdr>
    </w:div>
    <w:div w:id="1512645759">
      <w:bodyDiv w:val="1"/>
      <w:marLeft w:val="0"/>
      <w:marRight w:val="0"/>
      <w:marTop w:val="0"/>
      <w:marBottom w:val="0"/>
      <w:divBdr>
        <w:top w:val="none" w:sz="0" w:space="0" w:color="auto"/>
        <w:left w:val="none" w:sz="0" w:space="0" w:color="auto"/>
        <w:bottom w:val="none" w:sz="0" w:space="0" w:color="auto"/>
        <w:right w:val="none" w:sz="0" w:space="0" w:color="auto"/>
      </w:divBdr>
    </w:div>
    <w:div w:id="1514808015">
      <w:bodyDiv w:val="1"/>
      <w:marLeft w:val="0"/>
      <w:marRight w:val="0"/>
      <w:marTop w:val="0"/>
      <w:marBottom w:val="0"/>
      <w:divBdr>
        <w:top w:val="none" w:sz="0" w:space="0" w:color="auto"/>
        <w:left w:val="none" w:sz="0" w:space="0" w:color="auto"/>
        <w:bottom w:val="none" w:sz="0" w:space="0" w:color="auto"/>
        <w:right w:val="none" w:sz="0" w:space="0" w:color="auto"/>
      </w:divBdr>
    </w:div>
    <w:div w:id="1522861747">
      <w:bodyDiv w:val="1"/>
      <w:marLeft w:val="0"/>
      <w:marRight w:val="0"/>
      <w:marTop w:val="0"/>
      <w:marBottom w:val="0"/>
      <w:divBdr>
        <w:top w:val="none" w:sz="0" w:space="0" w:color="auto"/>
        <w:left w:val="none" w:sz="0" w:space="0" w:color="auto"/>
        <w:bottom w:val="none" w:sz="0" w:space="0" w:color="auto"/>
        <w:right w:val="none" w:sz="0" w:space="0" w:color="auto"/>
      </w:divBdr>
    </w:div>
    <w:div w:id="1577785649">
      <w:bodyDiv w:val="1"/>
      <w:marLeft w:val="0"/>
      <w:marRight w:val="0"/>
      <w:marTop w:val="0"/>
      <w:marBottom w:val="0"/>
      <w:divBdr>
        <w:top w:val="none" w:sz="0" w:space="0" w:color="auto"/>
        <w:left w:val="none" w:sz="0" w:space="0" w:color="auto"/>
        <w:bottom w:val="none" w:sz="0" w:space="0" w:color="auto"/>
        <w:right w:val="none" w:sz="0" w:space="0" w:color="auto"/>
      </w:divBdr>
    </w:div>
    <w:div w:id="1601449787">
      <w:bodyDiv w:val="1"/>
      <w:marLeft w:val="0"/>
      <w:marRight w:val="0"/>
      <w:marTop w:val="0"/>
      <w:marBottom w:val="0"/>
      <w:divBdr>
        <w:top w:val="none" w:sz="0" w:space="0" w:color="auto"/>
        <w:left w:val="none" w:sz="0" w:space="0" w:color="auto"/>
        <w:bottom w:val="none" w:sz="0" w:space="0" w:color="auto"/>
        <w:right w:val="none" w:sz="0" w:space="0" w:color="auto"/>
      </w:divBdr>
    </w:div>
    <w:div w:id="1612203504">
      <w:bodyDiv w:val="1"/>
      <w:marLeft w:val="0"/>
      <w:marRight w:val="0"/>
      <w:marTop w:val="0"/>
      <w:marBottom w:val="0"/>
      <w:divBdr>
        <w:top w:val="none" w:sz="0" w:space="0" w:color="auto"/>
        <w:left w:val="none" w:sz="0" w:space="0" w:color="auto"/>
        <w:bottom w:val="none" w:sz="0" w:space="0" w:color="auto"/>
        <w:right w:val="none" w:sz="0" w:space="0" w:color="auto"/>
      </w:divBdr>
    </w:div>
    <w:div w:id="1706564233">
      <w:bodyDiv w:val="1"/>
      <w:marLeft w:val="0"/>
      <w:marRight w:val="0"/>
      <w:marTop w:val="0"/>
      <w:marBottom w:val="0"/>
      <w:divBdr>
        <w:top w:val="none" w:sz="0" w:space="0" w:color="auto"/>
        <w:left w:val="none" w:sz="0" w:space="0" w:color="auto"/>
        <w:bottom w:val="none" w:sz="0" w:space="0" w:color="auto"/>
        <w:right w:val="none" w:sz="0" w:space="0" w:color="auto"/>
      </w:divBdr>
    </w:div>
    <w:div w:id="1776554107">
      <w:bodyDiv w:val="1"/>
      <w:marLeft w:val="0"/>
      <w:marRight w:val="0"/>
      <w:marTop w:val="0"/>
      <w:marBottom w:val="0"/>
      <w:divBdr>
        <w:top w:val="none" w:sz="0" w:space="0" w:color="auto"/>
        <w:left w:val="none" w:sz="0" w:space="0" w:color="auto"/>
        <w:bottom w:val="none" w:sz="0" w:space="0" w:color="auto"/>
        <w:right w:val="none" w:sz="0" w:space="0" w:color="auto"/>
      </w:divBdr>
    </w:div>
    <w:div w:id="1783458477">
      <w:bodyDiv w:val="1"/>
      <w:marLeft w:val="0"/>
      <w:marRight w:val="0"/>
      <w:marTop w:val="0"/>
      <w:marBottom w:val="0"/>
      <w:divBdr>
        <w:top w:val="none" w:sz="0" w:space="0" w:color="auto"/>
        <w:left w:val="none" w:sz="0" w:space="0" w:color="auto"/>
        <w:bottom w:val="none" w:sz="0" w:space="0" w:color="auto"/>
        <w:right w:val="none" w:sz="0" w:space="0" w:color="auto"/>
      </w:divBdr>
    </w:div>
    <w:div w:id="1797333205">
      <w:bodyDiv w:val="1"/>
      <w:marLeft w:val="0"/>
      <w:marRight w:val="0"/>
      <w:marTop w:val="0"/>
      <w:marBottom w:val="0"/>
      <w:divBdr>
        <w:top w:val="none" w:sz="0" w:space="0" w:color="auto"/>
        <w:left w:val="none" w:sz="0" w:space="0" w:color="auto"/>
        <w:bottom w:val="none" w:sz="0" w:space="0" w:color="auto"/>
        <w:right w:val="none" w:sz="0" w:space="0" w:color="auto"/>
      </w:divBdr>
    </w:div>
    <w:div w:id="1828934220">
      <w:bodyDiv w:val="1"/>
      <w:marLeft w:val="0"/>
      <w:marRight w:val="0"/>
      <w:marTop w:val="0"/>
      <w:marBottom w:val="0"/>
      <w:divBdr>
        <w:top w:val="none" w:sz="0" w:space="0" w:color="auto"/>
        <w:left w:val="none" w:sz="0" w:space="0" w:color="auto"/>
        <w:bottom w:val="none" w:sz="0" w:space="0" w:color="auto"/>
        <w:right w:val="none" w:sz="0" w:space="0" w:color="auto"/>
      </w:divBdr>
    </w:div>
    <w:div w:id="1830904657">
      <w:bodyDiv w:val="1"/>
      <w:marLeft w:val="0"/>
      <w:marRight w:val="0"/>
      <w:marTop w:val="0"/>
      <w:marBottom w:val="0"/>
      <w:divBdr>
        <w:top w:val="none" w:sz="0" w:space="0" w:color="auto"/>
        <w:left w:val="none" w:sz="0" w:space="0" w:color="auto"/>
        <w:bottom w:val="none" w:sz="0" w:space="0" w:color="auto"/>
        <w:right w:val="none" w:sz="0" w:space="0" w:color="auto"/>
      </w:divBdr>
    </w:div>
    <w:div w:id="1877503933">
      <w:bodyDiv w:val="1"/>
      <w:marLeft w:val="0"/>
      <w:marRight w:val="0"/>
      <w:marTop w:val="0"/>
      <w:marBottom w:val="0"/>
      <w:divBdr>
        <w:top w:val="none" w:sz="0" w:space="0" w:color="auto"/>
        <w:left w:val="none" w:sz="0" w:space="0" w:color="auto"/>
        <w:bottom w:val="none" w:sz="0" w:space="0" w:color="auto"/>
        <w:right w:val="none" w:sz="0" w:space="0" w:color="auto"/>
      </w:divBdr>
    </w:div>
    <w:div w:id="1938826257">
      <w:bodyDiv w:val="1"/>
      <w:marLeft w:val="0"/>
      <w:marRight w:val="0"/>
      <w:marTop w:val="0"/>
      <w:marBottom w:val="0"/>
      <w:divBdr>
        <w:top w:val="none" w:sz="0" w:space="0" w:color="auto"/>
        <w:left w:val="none" w:sz="0" w:space="0" w:color="auto"/>
        <w:bottom w:val="none" w:sz="0" w:space="0" w:color="auto"/>
        <w:right w:val="none" w:sz="0" w:space="0" w:color="auto"/>
      </w:divBdr>
    </w:div>
    <w:div w:id="1946764600">
      <w:bodyDiv w:val="1"/>
      <w:marLeft w:val="0"/>
      <w:marRight w:val="0"/>
      <w:marTop w:val="0"/>
      <w:marBottom w:val="0"/>
      <w:divBdr>
        <w:top w:val="none" w:sz="0" w:space="0" w:color="auto"/>
        <w:left w:val="none" w:sz="0" w:space="0" w:color="auto"/>
        <w:bottom w:val="none" w:sz="0" w:space="0" w:color="auto"/>
        <w:right w:val="none" w:sz="0" w:space="0" w:color="auto"/>
      </w:divBdr>
    </w:div>
    <w:div w:id="1947732816">
      <w:bodyDiv w:val="1"/>
      <w:marLeft w:val="0"/>
      <w:marRight w:val="0"/>
      <w:marTop w:val="0"/>
      <w:marBottom w:val="0"/>
      <w:divBdr>
        <w:top w:val="none" w:sz="0" w:space="0" w:color="auto"/>
        <w:left w:val="none" w:sz="0" w:space="0" w:color="auto"/>
        <w:bottom w:val="none" w:sz="0" w:space="0" w:color="auto"/>
        <w:right w:val="none" w:sz="0" w:space="0" w:color="auto"/>
      </w:divBdr>
    </w:div>
    <w:div w:id="1987777295">
      <w:bodyDiv w:val="1"/>
      <w:marLeft w:val="0"/>
      <w:marRight w:val="0"/>
      <w:marTop w:val="0"/>
      <w:marBottom w:val="0"/>
      <w:divBdr>
        <w:top w:val="none" w:sz="0" w:space="0" w:color="auto"/>
        <w:left w:val="none" w:sz="0" w:space="0" w:color="auto"/>
        <w:bottom w:val="none" w:sz="0" w:space="0" w:color="auto"/>
        <w:right w:val="none" w:sz="0" w:space="0" w:color="auto"/>
      </w:divBdr>
    </w:div>
    <w:div w:id="1990404451">
      <w:bodyDiv w:val="1"/>
      <w:marLeft w:val="0"/>
      <w:marRight w:val="0"/>
      <w:marTop w:val="0"/>
      <w:marBottom w:val="0"/>
      <w:divBdr>
        <w:top w:val="none" w:sz="0" w:space="0" w:color="auto"/>
        <w:left w:val="none" w:sz="0" w:space="0" w:color="auto"/>
        <w:bottom w:val="none" w:sz="0" w:space="0" w:color="auto"/>
        <w:right w:val="none" w:sz="0" w:space="0" w:color="auto"/>
      </w:divBdr>
    </w:div>
    <w:div w:id="2102942561">
      <w:bodyDiv w:val="1"/>
      <w:marLeft w:val="0"/>
      <w:marRight w:val="0"/>
      <w:marTop w:val="0"/>
      <w:marBottom w:val="0"/>
      <w:divBdr>
        <w:top w:val="none" w:sz="0" w:space="0" w:color="auto"/>
        <w:left w:val="none" w:sz="0" w:space="0" w:color="auto"/>
        <w:bottom w:val="none" w:sz="0" w:space="0" w:color="auto"/>
        <w:right w:val="none" w:sz="0" w:space="0" w:color="auto"/>
      </w:divBdr>
    </w:div>
    <w:div w:id="21163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12F7C-B7B4-48F5-B568-201E9ED8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1056</Words>
  <Characters>6025</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Lupascu</dc:creator>
  <cp:lastModifiedBy>Bonari Doina</cp:lastModifiedBy>
  <cp:revision>28</cp:revision>
  <cp:lastPrinted>2020-09-02T13:27:00Z</cp:lastPrinted>
  <dcterms:created xsi:type="dcterms:W3CDTF">2020-09-01T14:03:00Z</dcterms:created>
  <dcterms:modified xsi:type="dcterms:W3CDTF">2020-09-04T05:16:00Z</dcterms:modified>
</cp:coreProperties>
</file>