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5AC6C" w14:textId="77777777" w:rsidR="00195528" w:rsidRPr="00874ACA" w:rsidRDefault="00195528" w:rsidP="00195528">
      <w:pPr>
        <w:contextualSpacing/>
        <w:rPr>
          <w:rFonts w:eastAsiaTheme="minorEastAsia"/>
          <w:b/>
          <w:i/>
          <w:sz w:val="22"/>
          <w:szCs w:val="22"/>
          <w:lang w:val="ro-RO"/>
        </w:rPr>
      </w:pPr>
      <w:bookmarkStart w:id="0" w:name="_GoBack"/>
      <w:bookmarkEnd w:id="0"/>
    </w:p>
    <w:p w14:paraId="4178AF0E" w14:textId="77777777" w:rsidR="008A146A" w:rsidRDefault="008A146A" w:rsidP="00334DD5">
      <w:pPr>
        <w:contextualSpacing/>
        <w:jc w:val="right"/>
        <w:rPr>
          <w:rFonts w:eastAsiaTheme="minorEastAsia"/>
          <w:b/>
          <w:i/>
          <w:sz w:val="22"/>
          <w:szCs w:val="22"/>
          <w:lang w:val="ro-RO"/>
        </w:rPr>
      </w:pPr>
    </w:p>
    <w:p w14:paraId="3A70682D" w14:textId="2D1CB5D6" w:rsidR="00334DD5" w:rsidRPr="00874ACA" w:rsidRDefault="00334DD5" w:rsidP="00334DD5">
      <w:pPr>
        <w:contextualSpacing/>
        <w:jc w:val="right"/>
        <w:rPr>
          <w:rFonts w:eastAsiaTheme="minorEastAsia"/>
          <w:b/>
          <w:i/>
          <w:sz w:val="22"/>
          <w:szCs w:val="22"/>
          <w:lang w:val="ro-RO"/>
        </w:rPr>
      </w:pPr>
      <w:r w:rsidRPr="00874ACA">
        <w:rPr>
          <w:rFonts w:eastAsiaTheme="minorEastAsia"/>
          <w:b/>
          <w:i/>
          <w:sz w:val="22"/>
          <w:szCs w:val="22"/>
          <w:lang w:val="ro-RO"/>
        </w:rPr>
        <w:t>Proiect</w:t>
      </w:r>
    </w:p>
    <w:p w14:paraId="055950AF" w14:textId="77777777" w:rsidR="002F1C49" w:rsidRPr="00874ACA" w:rsidRDefault="002F1C49" w:rsidP="00447A12">
      <w:pPr>
        <w:ind w:right="119"/>
        <w:jc w:val="center"/>
        <w:rPr>
          <w:szCs w:val="22"/>
          <w:lang w:val="ro-RO"/>
        </w:rPr>
      </w:pPr>
      <w:r w:rsidRPr="00874ACA">
        <w:rPr>
          <w:noProof/>
          <w:szCs w:val="22"/>
          <w:lang w:val="en-GB" w:eastAsia="en-GB"/>
        </w:rPr>
        <w:drawing>
          <wp:inline distT="0" distB="0" distL="0" distR="0" wp14:anchorId="5840545C" wp14:editId="36F129E2">
            <wp:extent cx="595630" cy="7442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5630" cy="744220"/>
                    </a:xfrm>
                    <a:prstGeom prst="rect">
                      <a:avLst/>
                    </a:prstGeom>
                    <a:noFill/>
                    <a:ln w="9525">
                      <a:noFill/>
                      <a:miter lim="800000"/>
                      <a:headEnd/>
                      <a:tailEnd/>
                    </a:ln>
                  </pic:spPr>
                </pic:pic>
              </a:graphicData>
            </a:graphic>
          </wp:inline>
        </w:drawing>
      </w:r>
    </w:p>
    <w:p w14:paraId="4E78F4E2" w14:textId="77777777" w:rsidR="002F1C49" w:rsidRPr="00874ACA" w:rsidRDefault="002F1C49" w:rsidP="00447A12">
      <w:pPr>
        <w:ind w:right="119"/>
        <w:jc w:val="center"/>
        <w:rPr>
          <w:b/>
          <w:szCs w:val="22"/>
          <w:lang w:val="ro-RO"/>
        </w:rPr>
      </w:pPr>
      <w:r w:rsidRPr="00874ACA">
        <w:rPr>
          <w:b/>
          <w:szCs w:val="22"/>
          <w:lang w:val="ro-RO"/>
        </w:rPr>
        <w:t>GUVERNUL REPUBLICII MOLDOVA</w:t>
      </w:r>
    </w:p>
    <w:p w14:paraId="11575B7F" w14:textId="77777777" w:rsidR="002F1C49" w:rsidRPr="00874ACA" w:rsidRDefault="002F1C49" w:rsidP="00447A12">
      <w:pPr>
        <w:spacing w:before="100" w:beforeAutospacing="1" w:after="100" w:afterAutospacing="1"/>
        <w:ind w:right="119"/>
        <w:jc w:val="center"/>
        <w:rPr>
          <w:b/>
          <w:bCs/>
          <w:szCs w:val="22"/>
          <w:lang w:val="ro-RO"/>
        </w:rPr>
      </w:pPr>
      <w:r w:rsidRPr="00874ACA">
        <w:rPr>
          <w:b/>
          <w:bCs/>
          <w:szCs w:val="22"/>
          <w:lang w:val="ro-RO"/>
        </w:rPr>
        <w:t xml:space="preserve">H O T Ă R Â R E </w:t>
      </w:r>
    </w:p>
    <w:p w14:paraId="5F5DBEFF" w14:textId="77777777" w:rsidR="00AB3149" w:rsidRPr="00874ACA" w:rsidRDefault="00AB3149" w:rsidP="00AB3149">
      <w:pPr>
        <w:spacing w:before="100" w:beforeAutospacing="1" w:after="100" w:afterAutospacing="1"/>
        <w:ind w:right="119"/>
        <w:jc w:val="center"/>
        <w:rPr>
          <w:b/>
          <w:bCs/>
          <w:szCs w:val="22"/>
          <w:lang w:val="ro-RO"/>
        </w:rPr>
      </w:pPr>
      <w:r w:rsidRPr="00874ACA">
        <w:rPr>
          <w:b/>
          <w:bCs/>
          <w:szCs w:val="22"/>
          <w:lang w:val="ro-RO"/>
        </w:rPr>
        <w:t>nr.__din_______________________</w:t>
      </w:r>
    </w:p>
    <w:p w14:paraId="2A752EC1" w14:textId="77777777" w:rsidR="00572F32" w:rsidRPr="00874ACA" w:rsidRDefault="00572F32" w:rsidP="00AB3149">
      <w:pPr>
        <w:spacing w:before="100" w:beforeAutospacing="1" w:after="100" w:afterAutospacing="1"/>
        <w:ind w:right="119"/>
        <w:jc w:val="center"/>
        <w:rPr>
          <w:b/>
          <w:bCs/>
          <w:szCs w:val="22"/>
          <w:lang w:val="ro-RO"/>
        </w:rPr>
      </w:pPr>
      <w:r w:rsidRPr="00874ACA">
        <w:rPr>
          <w:b/>
          <w:szCs w:val="22"/>
          <w:lang w:val="ro-RO"/>
        </w:rPr>
        <w:t>Chișinău</w:t>
      </w:r>
    </w:p>
    <w:p w14:paraId="6C8F6E17" w14:textId="77777777" w:rsidR="008A1743" w:rsidRPr="00874ACA" w:rsidRDefault="00EB78B8" w:rsidP="00D61A7B">
      <w:pPr>
        <w:pStyle w:val="tt"/>
        <w:spacing w:before="0" w:beforeAutospacing="0" w:after="0" w:afterAutospacing="0"/>
        <w:ind w:right="119"/>
        <w:jc w:val="center"/>
        <w:rPr>
          <w:b/>
          <w:color w:val="0D0D0D" w:themeColor="text1" w:themeTint="F2"/>
          <w:szCs w:val="22"/>
          <w:lang w:val="ro-RO"/>
        </w:rPr>
      </w:pPr>
      <w:r w:rsidRPr="00874ACA">
        <w:rPr>
          <w:b/>
          <w:szCs w:val="22"/>
          <w:lang w:val="ro-RO"/>
        </w:rPr>
        <w:t>p</w:t>
      </w:r>
      <w:r w:rsidR="00D61A7B" w:rsidRPr="00874ACA">
        <w:rPr>
          <w:b/>
          <w:szCs w:val="22"/>
          <w:lang w:val="ro-RO"/>
        </w:rPr>
        <w:t>entru</w:t>
      </w:r>
      <w:r w:rsidR="00FD66BE" w:rsidRPr="00874ACA">
        <w:rPr>
          <w:b/>
          <w:szCs w:val="22"/>
          <w:lang w:val="ro-RO"/>
        </w:rPr>
        <w:t xml:space="preserve"> </w:t>
      </w:r>
      <w:r w:rsidR="00D61A7B" w:rsidRPr="00874ACA">
        <w:rPr>
          <w:b/>
          <w:szCs w:val="22"/>
          <w:lang w:val="ro-RO"/>
        </w:rPr>
        <w:t xml:space="preserve">modificarea </w:t>
      </w:r>
      <w:r w:rsidR="00C7462D" w:rsidRPr="00874ACA">
        <w:rPr>
          <w:b/>
          <w:szCs w:val="22"/>
          <w:lang w:val="ro-RO"/>
        </w:rPr>
        <w:t>Hotărâr</w:t>
      </w:r>
      <w:r w:rsidR="00D61A7B" w:rsidRPr="00874ACA">
        <w:rPr>
          <w:b/>
          <w:szCs w:val="22"/>
          <w:lang w:val="ro-RO"/>
        </w:rPr>
        <w:t>ii</w:t>
      </w:r>
      <w:r w:rsidR="009B3A07" w:rsidRPr="00874ACA">
        <w:rPr>
          <w:b/>
          <w:szCs w:val="22"/>
          <w:lang w:val="ro-RO"/>
        </w:rPr>
        <w:t xml:space="preserve"> Guvernului</w:t>
      </w:r>
      <w:r w:rsidR="00FD66BE" w:rsidRPr="00874ACA">
        <w:rPr>
          <w:b/>
          <w:szCs w:val="22"/>
          <w:lang w:val="ro-RO"/>
        </w:rPr>
        <w:t xml:space="preserve"> </w:t>
      </w:r>
      <w:r w:rsidR="00BF35E0" w:rsidRPr="00874ACA">
        <w:rPr>
          <w:b/>
          <w:szCs w:val="22"/>
          <w:lang w:val="ro-RO"/>
        </w:rPr>
        <w:t>nr.246/</w:t>
      </w:r>
      <w:r w:rsidR="009B3A07" w:rsidRPr="00874ACA">
        <w:rPr>
          <w:b/>
          <w:szCs w:val="22"/>
          <w:lang w:val="ro-RO"/>
        </w:rPr>
        <w:t>2010</w:t>
      </w:r>
      <w:r w:rsidR="00D61A7B" w:rsidRPr="00874ACA">
        <w:rPr>
          <w:b/>
          <w:szCs w:val="22"/>
          <w:lang w:val="ro-RO"/>
        </w:rPr>
        <w:t xml:space="preserve"> c</w:t>
      </w:r>
      <w:r w:rsidR="008A1743" w:rsidRPr="00874ACA">
        <w:rPr>
          <w:b/>
          <w:color w:val="0D0D0D" w:themeColor="text1" w:themeTint="F2"/>
          <w:szCs w:val="22"/>
          <w:lang w:val="ro-RO"/>
        </w:rPr>
        <w:t xml:space="preserve">u privire la modul de aplicare a </w:t>
      </w:r>
      <w:r w:rsidR="007B2784" w:rsidRPr="00874ACA">
        <w:rPr>
          <w:b/>
          <w:color w:val="0D0D0D" w:themeColor="text1" w:themeTint="F2"/>
          <w:szCs w:val="22"/>
          <w:lang w:val="ro-RO"/>
        </w:rPr>
        <w:t>facilităților</w:t>
      </w:r>
      <w:r w:rsidR="008A1743" w:rsidRPr="00874ACA">
        <w:rPr>
          <w:b/>
          <w:color w:val="0D0D0D" w:themeColor="text1" w:themeTint="F2"/>
          <w:szCs w:val="22"/>
          <w:lang w:val="ro-RO"/>
        </w:rPr>
        <w:t xml:space="preserve"> fiscale </w:t>
      </w:r>
      <w:r w:rsidR="007B2784" w:rsidRPr="00874ACA">
        <w:rPr>
          <w:b/>
          <w:color w:val="0D0D0D" w:themeColor="text1" w:themeTint="F2"/>
          <w:szCs w:val="22"/>
          <w:lang w:val="ro-RO"/>
        </w:rPr>
        <w:t>și</w:t>
      </w:r>
      <w:r w:rsidR="008A1743" w:rsidRPr="00874ACA">
        <w:rPr>
          <w:b/>
          <w:color w:val="0D0D0D" w:themeColor="text1" w:themeTint="F2"/>
          <w:szCs w:val="22"/>
          <w:lang w:val="ro-RO"/>
        </w:rPr>
        <w:t xml:space="preserve"> vamale aferente realizării proiectelor de </w:t>
      </w:r>
      <w:r w:rsidR="007B2784" w:rsidRPr="00874ACA">
        <w:rPr>
          <w:b/>
          <w:color w:val="0D0D0D" w:themeColor="text1" w:themeTint="F2"/>
          <w:szCs w:val="22"/>
          <w:lang w:val="ro-RO"/>
        </w:rPr>
        <w:t>asistență</w:t>
      </w:r>
      <w:r w:rsidR="008A1743" w:rsidRPr="00874ACA">
        <w:rPr>
          <w:b/>
          <w:color w:val="0D0D0D" w:themeColor="text1" w:themeTint="F2"/>
          <w:szCs w:val="22"/>
          <w:lang w:val="ro-RO"/>
        </w:rPr>
        <w:t xml:space="preserve"> tehnică şi </w:t>
      </w:r>
      <w:r w:rsidR="007B2784" w:rsidRPr="00874ACA">
        <w:rPr>
          <w:b/>
          <w:color w:val="0D0D0D" w:themeColor="text1" w:themeTint="F2"/>
          <w:szCs w:val="22"/>
          <w:lang w:val="ro-RO"/>
        </w:rPr>
        <w:t>investițională</w:t>
      </w:r>
      <w:r w:rsidR="008A1743" w:rsidRPr="00874ACA">
        <w:rPr>
          <w:b/>
          <w:color w:val="0D0D0D" w:themeColor="text1" w:themeTint="F2"/>
          <w:szCs w:val="22"/>
          <w:lang w:val="ro-RO"/>
        </w:rPr>
        <w:t xml:space="preserve"> în derulare, care cad sub </w:t>
      </w:r>
      <w:r w:rsidR="007B2784" w:rsidRPr="00874ACA">
        <w:rPr>
          <w:b/>
          <w:color w:val="0D0D0D" w:themeColor="text1" w:themeTint="F2"/>
          <w:szCs w:val="22"/>
          <w:lang w:val="ro-RO"/>
        </w:rPr>
        <w:t>incidența</w:t>
      </w:r>
      <w:r w:rsidR="008A1743" w:rsidRPr="00874ACA">
        <w:rPr>
          <w:b/>
          <w:color w:val="0D0D0D" w:themeColor="text1" w:themeTint="F2"/>
          <w:szCs w:val="22"/>
          <w:lang w:val="ro-RO"/>
        </w:rPr>
        <w:t xml:space="preserve"> tratatelor </w:t>
      </w:r>
      <w:r w:rsidR="007B2784" w:rsidRPr="00874ACA">
        <w:rPr>
          <w:b/>
          <w:color w:val="0D0D0D" w:themeColor="text1" w:themeTint="F2"/>
          <w:szCs w:val="22"/>
          <w:lang w:val="ro-RO"/>
        </w:rPr>
        <w:t>internaționale</w:t>
      </w:r>
      <w:r w:rsidR="008A1743" w:rsidRPr="00874ACA">
        <w:rPr>
          <w:b/>
          <w:color w:val="0D0D0D" w:themeColor="text1" w:themeTint="F2"/>
          <w:szCs w:val="22"/>
          <w:lang w:val="ro-RO"/>
        </w:rPr>
        <w:t xml:space="preserve"> la ca</w:t>
      </w:r>
      <w:r w:rsidR="00E22B96" w:rsidRPr="00874ACA">
        <w:rPr>
          <w:b/>
          <w:color w:val="0D0D0D" w:themeColor="text1" w:themeTint="F2"/>
          <w:szCs w:val="22"/>
          <w:lang w:val="ro-RO"/>
        </w:rPr>
        <w:t>re Republica Moldova este parte</w:t>
      </w:r>
    </w:p>
    <w:p w14:paraId="557F493D" w14:textId="77777777" w:rsidR="00B61BCF" w:rsidRPr="00874ACA" w:rsidRDefault="00B61BCF" w:rsidP="001860B0">
      <w:pPr>
        <w:pStyle w:val="tt"/>
        <w:spacing w:before="0" w:beforeAutospacing="0" w:after="0" w:afterAutospacing="0"/>
        <w:ind w:right="119"/>
        <w:jc w:val="center"/>
        <w:rPr>
          <w:b/>
          <w:szCs w:val="22"/>
          <w:lang w:val="ro-RO"/>
        </w:rPr>
      </w:pPr>
    </w:p>
    <w:p w14:paraId="0F297DC2" w14:textId="77777777" w:rsidR="008C5EB2" w:rsidRPr="00874ACA" w:rsidRDefault="00FD66BE" w:rsidP="008C5EB2">
      <w:pPr>
        <w:pStyle w:val="NormalWeb"/>
        <w:spacing w:before="120" w:beforeAutospacing="0" w:after="0" w:afterAutospacing="0" w:line="276" w:lineRule="auto"/>
        <w:ind w:right="119" w:firstLine="567"/>
        <w:jc w:val="both"/>
        <w:rPr>
          <w:color w:val="000000" w:themeColor="text1"/>
          <w:szCs w:val="22"/>
          <w:lang w:val="ro-RO" w:eastAsia="en-US"/>
        </w:rPr>
      </w:pPr>
      <w:r w:rsidRPr="00874ACA">
        <w:rPr>
          <w:color w:val="000000" w:themeColor="text1"/>
          <w:szCs w:val="22"/>
          <w:lang w:val="ro-RO" w:eastAsia="en-US"/>
        </w:rPr>
        <w:t>Guvernul</w:t>
      </w:r>
      <w:r w:rsidR="006C4B76" w:rsidRPr="00874ACA">
        <w:rPr>
          <w:color w:val="000000" w:themeColor="text1"/>
          <w:szCs w:val="22"/>
          <w:lang w:val="ro-RO" w:eastAsia="en-US"/>
        </w:rPr>
        <w:t xml:space="preserve"> </w:t>
      </w:r>
      <w:r w:rsidR="006C4B76" w:rsidRPr="00874ACA">
        <w:rPr>
          <w:b/>
          <w:color w:val="000000" w:themeColor="text1"/>
          <w:szCs w:val="22"/>
          <w:lang w:val="ro-RO" w:eastAsia="en-US"/>
        </w:rPr>
        <w:t>HO</w:t>
      </w:r>
      <w:r w:rsidRPr="00874ACA">
        <w:rPr>
          <w:b/>
          <w:color w:val="000000" w:themeColor="text1"/>
          <w:szCs w:val="22"/>
          <w:lang w:val="ro-RO" w:eastAsia="en-US"/>
        </w:rPr>
        <w:t>TĂRĂȘTE:</w:t>
      </w:r>
    </w:p>
    <w:p w14:paraId="05F3E0E1" w14:textId="7502CB17" w:rsidR="00E85BB1" w:rsidRPr="00874ACA" w:rsidRDefault="00BF35E0" w:rsidP="00E027C5">
      <w:pPr>
        <w:pStyle w:val="NormalWeb"/>
        <w:numPr>
          <w:ilvl w:val="0"/>
          <w:numId w:val="1"/>
        </w:numPr>
        <w:spacing w:before="0" w:beforeAutospacing="0" w:after="0" w:afterAutospacing="0" w:line="276" w:lineRule="auto"/>
        <w:ind w:left="0" w:right="-314" w:firstLine="567"/>
        <w:jc w:val="both"/>
        <w:rPr>
          <w:color w:val="0D0D0D" w:themeColor="text1" w:themeTint="F2"/>
          <w:szCs w:val="22"/>
          <w:lang w:val="ro-RO"/>
        </w:rPr>
      </w:pPr>
      <w:r w:rsidRPr="00874ACA">
        <w:rPr>
          <w:color w:val="0D0D0D" w:themeColor="text1" w:themeTint="F2"/>
          <w:szCs w:val="22"/>
          <w:lang w:val="ro-RO"/>
        </w:rPr>
        <w:t>Hotărârea</w:t>
      </w:r>
      <w:r w:rsidR="00510A99" w:rsidRPr="00874ACA">
        <w:rPr>
          <w:color w:val="0D0D0D" w:themeColor="text1" w:themeTint="F2"/>
          <w:szCs w:val="22"/>
          <w:lang w:val="ro-RO"/>
        </w:rPr>
        <w:t xml:space="preserve"> Guvernului </w:t>
      </w:r>
      <w:r w:rsidR="00E031AB" w:rsidRPr="00874ACA">
        <w:rPr>
          <w:color w:val="0D0D0D" w:themeColor="text1" w:themeTint="F2"/>
          <w:szCs w:val="22"/>
          <w:lang w:val="ro-RO"/>
        </w:rPr>
        <w:t>nr.246</w:t>
      </w:r>
      <w:r w:rsidRPr="00874ACA">
        <w:rPr>
          <w:color w:val="0D0D0D" w:themeColor="text1" w:themeTint="F2"/>
          <w:szCs w:val="22"/>
          <w:lang w:val="ro-RO"/>
        </w:rPr>
        <w:t>/</w:t>
      </w:r>
      <w:r w:rsidR="00F55C9D" w:rsidRPr="00874ACA">
        <w:rPr>
          <w:color w:val="0D0D0D" w:themeColor="text1" w:themeTint="F2"/>
          <w:szCs w:val="22"/>
          <w:lang w:val="ro-RO"/>
        </w:rPr>
        <w:t xml:space="preserve">2010 </w:t>
      </w:r>
      <w:r w:rsidR="00D61A7B" w:rsidRPr="00874ACA">
        <w:rPr>
          <w:color w:val="0D0D0D" w:themeColor="text1" w:themeTint="F2"/>
          <w:szCs w:val="22"/>
          <w:lang w:val="ro-RO"/>
        </w:rPr>
        <w:t>c</w:t>
      </w:r>
      <w:r w:rsidR="00F55C9D" w:rsidRPr="00874ACA">
        <w:rPr>
          <w:color w:val="0D0D0D" w:themeColor="text1" w:themeTint="F2"/>
          <w:szCs w:val="22"/>
          <w:lang w:val="ro-RO"/>
        </w:rPr>
        <w:t>u</w:t>
      </w:r>
      <w:r w:rsidR="008A1743" w:rsidRPr="00874ACA">
        <w:rPr>
          <w:color w:val="0D0D0D" w:themeColor="text1" w:themeTint="F2"/>
          <w:szCs w:val="22"/>
          <w:lang w:val="ro-RO"/>
        </w:rPr>
        <w:t xml:space="preserve"> privire la modul de aplicare a</w:t>
      </w:r>
      <w:r w:rsidR="00D61A7B" w:rsidRPr="00874ACA">
        <w:rPr>
          <w:color w:val="0D0D0D" w:themeColor="text1" w:themeTint="F2"/>
          <w:szCs w:val="22"/>
          <w:lang w:val="ro-RO"/>
        </w:rPr>
        <w:t xml:space="preserve"> </w:t>
      </w:r>
      <w:r w:rsidR="0053293F" w:rsidRPr="00874ACA">
        <w:rPr>
          <w:color w:val="0D0D0D" w:themeColor="text1" w:themeTint="F2"/>
          <w:szCs w:val="22"/>
          <w:lang w:val="ro-RO"/>
        </w:rPr>
        <w:t>facilităților</w:t>
      </w:r>
      <w:r w:rsidR="00F55C9D" w:rsidRPr="00874ACA">
        <w:rPr>
          <w:color w:val="0D0D0D" w:themeColor="text1" w:themeTint="F2"/>
          <w:szCs w:val="22"/>
          <w:lang w:val="ro-RO"/>
        </w:rPr>
        <w:t xml:space="preserve"> fiscale </w:t>
      </w:r>
      <w:r w:rsidR="008E359E" w:rsidRPr="00874ACA">
        <w:rPr>
          <w:color w:val="0D0D0D" w:themeColor="text1" w:themeTint="F2"/>
          <w:szCs w:val="22"/>
          <w:lang w:val="ro-RO"/>
        </w:rPr>
        <w:t>și</w:t>
      </w:r>
      <w:r w:rsidR="00F55C9D" w:rsidRPr="00874ACA">
        <w:rPr>
          <w:color w:val="0D0D0D" w:themeColor="text1" w:themeTint="F2"/>
          <w:szCs w:val="22"/>
          <w:lang w:val="ro-RO"/>
        </w:rPr>
        <w:t xml:space="preserve"> vamale aferente realizării proiectelor de </w:t>
      </w:r>
      <w:r w:rsidR="008E359E" w:rsidRPr="00874ACA">
        <w:rPr>
          <w:color w:val="0D0D0D" w:themeColor="text1" w:themeTint="F2"/>
          <w:szCs w:val="22"/>
          <w:lang w:val="ro-RO"/>
        </w:rPr>
        <w:t>asistență</w:t>
      </w:r>
      <w:r w:rsidR="00F55C9D" w:rsidRPr="00874ACA">
        <w:rPr>
          <w:color w:val="0D0D0D" w:themeColor="text1" w:themeTint="F2"/>
          <w:szCs w:val="22"/>
          <w:lang w:val="ro-RO"/>
        </w:rPr>
        <w:t xml:space="preserve"> tehnică </w:t>
      </w:r>
      <w:r w:rsidR="008E359E" w:rsidRPr="00874ACA">
        <w:rPr>
          <w:color w:val="0D0D0D" w:themeColor="text1" w:themeTint="F2"/>
          <w:szCs w:val="22"/>
          <w:lang w:val="ro-RO"/>
        </w:rPr>
        <w:t>și</w:t>
      </w:r>
      <w:r w:rsidR="00F55C9D" w:rsidRPr="00874ACA">
        <w:rPr>
          <w:color w:val="0D0D0D" w:themeColor="text1" w:themeTint="F2"/>
          <w:szCs w:val="22"/>
          <w:lang w:val="ro-RO"/>
        </w:rPr>
        <w:t xml:space="preserve"> </w:t>
      </w:r>
      <w:r w:rsidR="008E359E" w:rsidRPr="00874ACA">
        <w:rPr>
          <w:color w:val="0D0D0D" w:themeColor="text1" w:themeTint="F2"/>
          <w:szCs w:val="22"/>
          <w:lang w:val="ro-RO"/>
        </w:rPr>
        <w:t>investițională</w:t>
      </w:r>
      <w:r w:rsidR="00F55C9D" w:rsidRPr="00874ACA">
        <w:rPr>
          <w:color w:val="0D0D0D" w:themeColor="text1" w:themeTint="F2"/>
          <w:szCs w:val="22"/>
          <w:lang w:val="ro-RO"/>
        </w:rPr>
        <w:t xml:space="preserve"> în derulare, care cad sub </w:t>
      </w:r>
      <w:r w:rsidR="008E359E" w:rsidRPr="00874ACA">
        <w:rPr>
          <w:color w:val="0D0D0D" w:themeColor="text1" w:themeTint="F2"/>
          <w:szCs w:val="22"/>
          <w:lang w:val="ro-RO"/>
        </w:rPr>
        <w:t>incidența</w:t>
      </w:r>
      <w:r w:rsidR="00F55C9D" w:rsidRPr="00874ACA">
        <w:rPr>
          <w:color w:val="0D0D0D" w:themeColor="text1" w:themeTint="F2"/>
          <w:szCs w:val="22"/>
          <w:lang w:val="ro-RO"/>
        </w:rPr>
        <w:t xml:space="preserve"> tratatelor </w:t>
      </w:r>
      <w:r w:rsidR="008E359E" w:rsidRPr="00874ACA">
        <w:rPr>
          <w:color w:val="0D0D0D" w:themeColor="text1" w:themeTint="F2"/>
          <w:szCs w:val="22"/>
          <w:lang w:val="ro-RO"/>
        </w:rPr>
        <w:t>internaționale</w:t>
      </w:r>
      <w:r w:rsidR="00F55C9D" w:rsidRPr="00874ACA">
        <w:rPr>
          <w:color w:val="0D0D0D" w:themeColor="text1" w:themeTint="F2"/>
          <w:szCs w:val="22"/>
          <w:lang w:val="ro-RO"/>
        </w:rPr>
        <w:t xml:space="preserve"> la ca</w:t>
      </w:r>
      <w:r w:rsidR="00313206" w:rsidRPr="00874ACA">
        <w:rPr>
          <w:color w:val="0D0D0D" w:themeColor="text1" w:themeTint="F2"/>
          <w:szCs w:val="22"/>
          <w:lang w:val="ro-RO"/>
        </w:rPr>
        <w:t>re Republica Moldova este parte</w:t>
      </w:r>
      <w:r w:rsidR="00F55C9D" w:rsidRPr="00874ACA">
        <w:rPr>
          <w:color w:val="0D0D0D" w:themeColor="text1" w:themeTint="F2"/>
          <w:szCs w:val="22"/>
          <w:lang w:val="ro-RO"/>
        </w:rPr>
        <w:t xml:space="preserve"> (Monitorul Oficial al Republicii Moldova, 2010, nr.52-53, art.308), </w:t>
      </w:r>
      <w:r w:rsidR="00502701" w:rsidRPr="00874ACA">
        <w:rPr>
          <w:color w:val="0D0D0D" w:themeColor="text1" w:themeTint="F2"/>
          <w:szCs w:val="22"/>
          <w:lang w:val="ro-RO"/>
        </w:rPr>
        <w:t xml:space="preserve">cu modificările ulterioare, </w:t>
      </w:r>
      <w:r w:rsidR="008C5EB2" w:rsidRPr="00874ACA">
        <w:rPr>
          <w:color w:val="0D0D0D" w:themeColor="text1" w:themeTint="F2"/>
          <w:szCs w:val="22"/>
          <w:lang w:val="ro-RO"/>
        </w:rPr>
        <w:t xml:space="preserve">se modifică </w:t>
      </w:r>
      <w:r w:rsidR="00F55C9D" w:rsidRPr="00874ACA">
        <w:rPr>
          <w:color w:val="0D0D0D" w:themeColor="text1" w:themeTint="F2"/>
          <w:szCs w:val="22"/>
          <w:lang w:val="ro-RO"/>
        </w:rPr>
        <w:t>după cum urmează:</w:t>
      </w:r>
    </w:p>
    <w:p w14:paraId="0081ACC8" w14:textId="4A6CB3CF" w:rsidR="006E569B" w:rsidRDefault="002972E4" w:rsidP="009345DA">
      <w:pPr>
        <w:pStyle w:val="NormalWeb"/>
        <w:numPr>
          <w:ilvl w:val="0"/>
          <w:numId w:val="3"/>
        </w:numPr>
        <w:spacing w:before="0" w:beforeAutospacing="0" w:after="0" w:afterAutospacing="0"/>
        <w:ind w:right="-28"/>
        <w:jc w:val="both"/>
        <w:rPr>
          <w:szCs w:val="22"/>
          <w:lang w:val="ro-RO"/>
        </w:rPr>
      </w:pPr>
      <w:r w:rsidRPr="00874ACA">
        <w:rPr>
          <w:szCs w:val="22"/>
          <w:lang w:val="ro-RO"/>
        </w:rPr>
        <w:t>în a</w:t>
      </w:r>
      <w:r w:rsidR="00922CA5" w:rsidRPr="00874ACA">
        <w:rPr>
          <w:szCs w:val="22"/>
          <w:lang w:val="ro-RO"/>
        </w:rPr>
        <w:t>nexa nr.1:</w:t>
      </w:r>
    </w:p>
    <w:p w14:paraId="473AF6F9" w14:textId="77777777" w:rsidR="009345DA" w:rsidRPr="009345DA" w:rsidRDefault="009345DA" w:rsidP="009345DA">
      <w:pPr>
        <w:pStyle w:val="NormalWeb"/>
        <w:spacing w:before="0" w:beforeAutospacing="0" w:after="0" w:afterAutospacing="0"/>
        <w:ind w:left="1712" w:right="-28"/>
        <w:jc w:val="both"/>
        <w:rPr>
          <w:szCs w:val="22"/>
          <w:lang w:val="ro-RO"/>
        </w:rPr>
      </w:pPr>
    </w:p>
    <w:p w14:paraId="126DCD2A" w14:textId="12C1A378" w:rsidR="00EB2DA8" w:rsidRDefault="00EB2DA8" w:rsidP="00EB2DA8">
      <w:pPr>
        <w:pStyle w:val="NormalWeb"/>
        <w:numPr>
          <w:ilvl w:val="0"/>
          <w:numId w:val="2"/>
        </w:numPr>
        <w:spacing w:before="0" w:beforeAutospacing="0" w:after="0" w:afterAutospacing="0" w:line="276" w:lineRule="auto"/>
        <w:ind w:right="119"/>
        <w:jc w:val="both"/>
        <w:rPr>
          <w:lang w:val="ro-RO"/>
        </w:rPr>
      </w:pPr>
      <w:r>
        <w:rPr>
          <w:lang w:val="ro-RO"/>
        </w:rPr>
        <w:t>capitolul I</w:t>
      </w:r>
    </w:p>
    <w:p w14:paraId="29A8FE93" w14:textId="7BA4AE45" w:rsidR="00EB2DA8" w:rsidRPr="00874ACA" w:rsidRDefault="00EB2DA8" w:rsidP="00EB2DA8">
      <w:pPr>
        <w:pStyle w:val="NormalWeb"/>
        <w:spacing w:before="0" w:beforeAutospacing="0" w:after="0" w:afterAutospacing="0" w:line="276" w:lineRule="auto"/>
        <w:ind w:left="1412" w:right="119"/>
        <w:jc w:val="both"/>
        <w:rPr>
          <w:lang w:val="ro-RO"/>
        </w:rPr>
      </w:pPr>
      <w:r>
        <w:rPr>
          <w:lang w:val="ro-RO"/>
        </w:rPr>
        <w:t>s</w:t>
      </w:r>
      <w:r w:rsidRPr="00F619C7">
        <w:rPr>
          <w:lang w:val="ro-RO"/>
        </w:rPr>
        <w:t>e completează cu poziția</w:t>
      </w:r>
      <w:r>
        <w:rPr>
          <w:lang w:val="ro-RO"/>
        </w:rPr>
        <w:t xml:space="preserve"> 17</w:t>
      </w:r>
      <w:r>
        <w:rPr>
          <w:vertAlign w:val="superscript"/>
          <w:lang w:val="ro-RO"/>
        </w:rPr>
        <w:t>21</w:t>
      </w:r>
      <w:r w:rsidRPr="00F619C7">
        <w:rPr>
          <w:lang w:val="ro-RO"/>
        </w:rPr>
        <w:t xml:space="preserve"> cu următorul cuprins</w:t>
      </w:r>
    </w:p>
    <w:tbl>
      <w:tblPr>
        <w:tblW w:w="5055" w:type="pct"/>
        <w:tblInd w:w="-8" w:type="dxa"/>
        <w:tblLayout w:type="fixed"/>
        <w:tblCellMar>
          <w:top w:w="15" w:type="dxa"/>
          <w:left w:w="15" w:type="dxa"/>
          <w:bottom w:w="15" w:type="dxa"/>
          <w:right w:w="15" w:type="dxa"/>
        </w:tblCellMar>
        <w:tblLook w:val="04A0" w:firstRow="1" w:lastRow="0" w:firstColumn="1" w:lastColumn="0" w:noHBand="0" w:noVBand="1"/>
      </w:tblPr>
      <w:tblGrid>
        <w:gridCol w:w="854"/>
        <w:gridCol w:w="1840"/>
        <w:gridCol w:w="2274"/>
        <w:gridCol w:w="1553"/>
        <w:gridCol w:w="1703"/>
        <w:gridCol w:w="2341"/>
      </w:tblGrid>
      <w:tr w:rsidR="00EB2DA8" w:rsidRPr="00F619C7" w14:paraId="74A939FC" w14:textId="77777777" w:rsidTr="00CA4062">
        <w:trPr>
          <w:trHeight w:val="537"/>
        </w:trPr>
        <w:tc>
          <w:tcPr>
            <w:tcW w:w="40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43949A7F" w14:textId="065F5314" w:rsidR="00EB2DA8" w:rsidRPr="00EB2DA8" w:rsidRDefault="00EB2DA8" w:rsidP="00CA4062">
            <w:pPr>
              <w:ind w:right="119"/>
              <w:jc w:val="both"/>
              <w:rPr>
                <w:sz w:val="22"/>
                <w:szCs w:val="22"/>
                <w:lang w:val="ro-RO"/>
              </w:rPr>
            </w:pPr>
            <w:r w:rsidRPr="00EB2DA8">
              <w:rPr>
                <w:sz w:val="22"/>
                <w:szCs w:val="22"/>
                <w:lang w:val="ro-RO"/>
              </w:rPr>
              <w:t>17</w:t>
            </w:r>
            <w:r w:rsidRPr="00EB2DA8">
              <w:rPr>
                <w:sz w:val="22"/>
                <w:szCs w:val="22"/>
                <w:vertAlign w:val="superscript"/>
                <w:lang w:val="ro-RO"/>
              </w:rPr>
              <w:t>21</w:t>
            </w:r>
          </w:p>
        </w:tc>
        <w:tc>
          <w:tcPr>
            <w:tcW w:w="87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36F7CA29" w14:textId="16422039" w:rsidR="00EB2DA8" w:rsidRPr="00EB2DA8" w:rsidRDefault="00EB2DA8" w:rsidP="00CA4062">
            <w:pPr>
              <w:pStyle w:val="cn"/>
              <w:spacing w:before="0" w:beforeAutospacing="0" w:after="0" w:afterAutospacing="0"/>
              <w:ind w:right="119"/>
              <w:rPr>
                <w:sz w:val="22"/>
                <w:szCs w:val="22"/>
                <w:shd w:val="clear" w:color="auto" w:fill="FFFFFF"/>
                <w:lang w:val="ro-RO"/>
              </w:rPr>
            </w:pPr>
            <w:r w:rsidRPr="00EB2DA8">
              <w:rPr>
                <w:bCs/>
                <w:color w:val="000000"/>
                <w:sz w:val="22"/>
                <w:szCs w:val="22"/>
                <w:shd w:val="clear" w:color="auto" w:fill="FFFFFF"/>
              </w:rPr>
              <w:t>8721188816480</w:t>
            </w:r>
          </w:p>
        </w:tc>
        <w:tc>
          <w:tcPr>
            <w:tcW w:w="107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5B13606F" w14:textId="120AAF50" w:rsidR="00EB2DA8" w:rsidRPr="00EB2DA8" w:rsidRDefault="00EB2DA8" w:rsidP="00CA4062">
            <w:pPr>
              <w:jc w:val="both"/>
              <w:rPr>
                <w:sz w:val="22"/>
                <w:szCs w:val="22"/>
                <w:lang w:val="ro-RO"/>
              </w:rPr>
            </w:pPr>
            <w:r w:rsidRPr="00EB2DA8">
              <w:rPr>
                <w:sz w:val="22"/>
                <w:szCs w:val="22"/>
              </w:rPr>
              <w:t>Wi</w:t>
            </w:r>
            <w:r w:rsidRPr="00EB2DA8">
              <w:rPr>
                <w:sz w:val="22"/>
                <w:szCs w:val="22"/>
                <w:lang w:val="ro-RO"/>
              </w:rPr>
              <w:t>ngs 4 Youth-Angajare, Pace și Securitate în rândul tinerilor defavorizați de pe ambele maluri ale Nistrului</w:t>
            </w:r>
          </w:p>
        </w:tc>
        <w:tc>
          <w:tcPr>
            <w:tcW w:w="735"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45A0A4EC" w14:textId="32C8A0F4" w:rsidR="00EB2DA8" w:rsidRPr="00EB2DA8" w:rsidRDefault="00BF62C3" w:rsidP="00CA4062">
            <w:pPr>
              <w:shd w:val="clear" w:color="auto" w:fill="FFFFFF"/>
              <w:jc w:val="both"/>
              <w:rPr>
                <w:sz w:val="22"/>
                <w:szCs w:val="22"/>
                <w:lang w:val="ro-RO"/>
              </w:rPr>
            </w:pPr>
            <w:r>
              <w:rPr>
                <w:sz w:val="22"/>
                <w:szCs w:val="22"/>
                <w:lang w:val="ro-RO"/>
              </w:rPr>
              <w:t>Asociația Obștească "Concordia</w:t>
            </w:r>
            <w:r w:rsidR="00EB2DA8" w:rsidRPr="00EB2DA8">
              <w:rPr>
                <w:sz w:val="22"/>
                <w:szCs w:val="22"/>
                <w:lang w:val="ro-RO"/>
              </w:rPr>
              <w:t xml:space="preserve"> Proiecte Sociale"</w:t>
            </w:r>
          </w:p>
        </w:tc>
        <w:tc>
          <w:tcPr>
            <w:tcW w:w="80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420E8EB5" w14:textId="133D1691" w:rsidR="00EB2DA8" w:rsidRPr="00EB2DA8" w:rsidRDefault="00BF62C3" w:rsidP="00CA4062">
            <w:pPr>
              <w:pStyle w:val="cn"/>
              <w:spacing w:before="0" w:beforeAutospacing="0" w:after="0" w:afterAutospacing="0"/>
              <w:ind w:right="119"/>
              <w:rPr>
                <w:sz w:val="22"/>
                <w:szCs w:val="22"/>
                <w:shd w:val="clear" w:color="auto" w:fill="FFFFFF"/>
                <w:lang w:val="ro-RO"/>
              </w:rPr>
            </w:pPr>
            <w:r>
              <w:rPr>
                <w:sz w:val="22"/>
                <w:szCs w:val="22"/>
                <w:lang w:val="ro-RO"/>
              </w:rPr>
              <w:t xml:space="preserve">Asociația Obștească "Concordia </w:t>
            </w:r>
            <w:r w:rsidR="00EB2DA8" w:rsidRPr="00EB2DA8">
              <w:rPr>
                <w:sz w:val="22"/>
                <w:szCs w:val="22"/>
                <w:lang w:val="ro-RO"/>
              </w:rPr>
              <w:t>Proiecte Sociale"</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4385876D" w14:textId="6A5B2B29" w:rsidR="00EB2DA8" w:rsidRPr="00EB2DA8" w:rsidRDefault="00EB2DA8" w:rsidP="00CA4062">
            <w:pPr>
              <w:rPr>
                <w:sz w:val="22"/>
                <w:szCs w:val="22"/>
                <w:lang w:val="ro-RO"/>
              </w:rPr>
            </w:pPr>
            <w:r w:rsidRPr="00EB2DA8">
              <w:rPr>
                <w:sz w:val="22"/>
                <w:szCs w:val="22"/>
                <w:lang w:val="ro-RO"/>
              </w:rPr>
              <w:t>Acordul dintre Guvernul Republicii Moldova şi Guvernul Republicii Austria cu privire la cooperarea de dezvoltare, semnat la Viena la 21 octombrie 2008, ratificat prin Legea nr.283/2008 şi intrat în vigoare la 1 aprilie 2009</w:t>
            </w:r>
          </w:p>
        </w:tc>
      </w:tr>
    </w:tbl>
    <w:p w14:paraId="085AF08D" w14:textId="77777777" w:rsidR="00EB2DA8" w:rsidRPr="00EB2DA8" w:rsidRDefault="00EB2DA8" w:rsidP="00EB2DA8">
      <w:pPr>
        <w:pStyle w:val="NormalWeb"/>
        <w:spacing w:before="0" w:beforeAutospacing="0" w:after="0" w:afterAutospacing="0" w:line="276" w:lineRule="auto"/>
        <w:ind w:right="119"/>
        <w:jc w:val="both"/>
        <w:rPr>
          <w:lang w:val="en-US"/>
        </w:rPr>
      </w:pPr>
    </w:p>
    <w:p w14:paraId="133CA5A4" w14:textId="6F78CCEF" w:rsidR="004F318B" w:rsidRPr="00874ACA" w:rsidRDefault="009345DA" w:rsidP="006E569B">
      <w:pPr>
        <w:pStyle w:val="NormalWeb"/>
        <w:numPr>
          <w:ilvl w:val="0"/>
          <w:numId w:val="2"/>
        </w:numPr>
        <w:spacing w:before="0" w:beforeAutospacing="0" w:after="0" w:afterAutospacing="0" w:line="276" w:lineRule="auto"/>
        <w:ind w:right="119"/>
        <w:jc w:val="both"/>
        <w:rPr>
          <w:lang w:val="ro-RO"/>
        </w:rPr>
      </w:pPr>
      <w:r>
        <w:rPr>
          <w:lang w:val="ro-RO"/>
        </w:rPr>
        <w:t>c</w:t>
      </w:r>
      <w:r w:rsidR="004F318B" w:rsidRPr="00874ACA">
        <w:rPr>
          <w:lang w:val="ro-RO"/>
        </w:rPr>
        <w:t>apitolul IV</w:t>
      </w:r>
    </w:p>
    <w:p w14:paraId="108F4BD2" w14:textId="355178D1" w:rsidR="004F318B" w:rsidRPr="00F619C7" w:rsidRDefault="00874ACA" w:rsidP="004F318B">
      <w:pPr>
        <w:pStyle w:val="NormalWeb"/>
        <w:spacing w:before="0" w:beforeAutospacing="0" w:after="0" w:afterAutospacing="0" w:line="276" w:lineRule="auto"/>
        <w:ind w:left="1412" w:right="119"/>
        <w:jc w:val="both"/>
        <w:rPr>
          <w:lang w:val="ro-RO"/>
        </w:rPr>
      </w:pPr>
      <w:r w:rsidRPr="00F619C7">
        <w:rPr>
          <w:lang w:val="ro-RO"/>
        </w:rPr>
        <w:t>se completează cu poziți</w:t>
      </w:r>
      <w:r w:rsidR="003C5262" w:rsidRPr="00F619C7">
        <w:rPr>
          <w:lang w:val="ro-RO"/>
        </w:rPr>
        <w:t>a</w:t>
      </w:r>
      <w:r w:rsidR="004F318B" w:rsidRPr="00F619C7">
        <w:rPr>
          <w:lang w:val="ro-RO"/>
        </w:rPr>
        <w:t xml:space="preserve"> 60</w:t>
      </w:r>
      <w:r w:rsidR="004F318B" w:rsidRPr="00F619C7">
        <w:rPr>
          <w:vertAlign w:val="superscript"/>
          <w:lang w:val="ro-RO"/>
        </w:rPr>
        <w:t>38</w:t>
      </w:r>
      <w:r w:rsidR="004F318B" w:rsidRPr="00F619C7">
        <w:rPr>
          <w:lang w:val="ro-RO"/>
        </w:rPr>
        <w:t xml:space="preserve"> cu următorul cuprins:</w:t>
      </w:r>
    </w:p>
    <w:tbl>
      <w:tblPr>
        <w:tblW w:w="5055" w:type="pct"/>
        <w:tblInd w:w="-8" w:type="dxa"/>
        <w:tblLayout w:type="fixed"/>
        <w:tblCellMar>
          <w:top w:w="15" w:type="dxa"/>
          <w:left w:w="15" w:type="dxa"/>
          <w:bottom w:w="15" w:type="dxa"/>
          <w:right w:w="15" w:type="dxa"/>
        </w:tblCellMar>
        <w:tblLook w:val="04A0" w:firstRow="1" w:lastRow="0" w:firstColumn="1" w:lastColumn="0" w:noHBand="0" w:noVBand="1"/>
      </w:tblPr>
      <w:tblGrid>
        <w:gridCol w:w="854"/>
        <w:gridCol w:w="1840"/>
        <w:gridCol w:w="2274"/>
        <w:gridCol w:w="1553"/>
        <w:gridCol w:w="1703"/>
        <w:gridCol w:w="2341"/>
      </w:tblGrid>
      <w:tr w:rsidR="00874ACA" w:rsidRPr="00F619C7" w14:paraId="0D40D5B7" w14:textId="77777777" w:rsidTr="00444622">
        <w:trPr>
          <w:trHeight w:val="537"/>
        </w:trPr>
        <w:tc>
          <w:tcPr>
            <w:tcW w:w="40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49E00B3C" w14:textId="1FA6503C" w:rsidR="004F318B" w:rsidRPr="00F619C7" w:rsidRDefault="004F318B" w:rsidP="004F318B">
            <w:pPr>
              <w:ind w:right="119"/>
              <w:jc w:val="both"/>
              <w:rPr>
                <w:sz w:val="22"/>
                <w:szCs w:val="22"/>
                <w:lang w:val="ro-RO"/>
              </w:rPr>
            </w:pPr>
            <w:r w:rsidRPr="00F619C7">
              <w:rPr>
                <w:sz w:val="22"/>
                <w:szCs w:val="22"/>
                <w:lang w:val="ro-RO"/>
              </w:rPr>
              <w:t>60</w:t>
            </w:r>
            <w:r w:rsidRPr="00F619C7">
              <w:rPr>
                <w:sz w:val="22"/>
                <w:szCs w:val="22"/>
                <w:vertAlign w:val="superscript"/>
                <w:lang w:val="ro-RO"/>
              </w:rPr>
              <w:t>38</w:t>
            </w:r>
          </w:p>
        </w:tc>
        <w:tc>
          <w:tcPr>
            <w:tcW w:w="87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331BC794" w14:textId="715B2AE1" w:rsidR="004F318B" w:rsidRPr="00F619C7" w:rsidRDefault="004F318B" w:rsidP="004F318B">
            <w:pPr>
              <w:pStyle w:val="cn"/>
              <w:spacing w:before="0" w:beforeAutospacing="0" w:after="0" w:afterAutospacing="0"/>
              <w:ind w:right="119"/>
              <w:rPr>
                <w:sz w:val="22"/>
                <w:szCs w:val="22"/>
                <w:shd w:val="clear" w:color="auto" w:fill="FFFFFF"/>
                <w:lang w:val="ro-RO"/>
              </w:rPr>
            </w:pPr>
            <w:r w:rsidRPr="00F619C7">
              <w:rPr>
                <w:sz w:val="22"/>
                <w:szCs w:val="22"/>
                <w:lang w:val="ro-RO"/>
              </w:rPr>
              <w:t>8721173716162</w:t>
            </w:r>
          </w:p>
        </w:tc>
        <w:tc>
          <w:tcPr>
            <w:tcW w:w="107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4BC436E1" w14:textId="22908CC8" w:rsidR="004F318B" w:rsidRPr="00F619C7" w:rsidRDefault="004F318B" w:rsidP="00CA09EF">
            <w:pPr>
              <w:jc w:val="both"/>
              <w:rPr>
                <w:sz w:val="22"/>
                <w:szCs w:val="22"/>
                <w:lang w:val="ro-RO"/>
              </w:rPr>
            </w:pPr>
            <w:r w:rsidRPr="00F619C7">
              <w:rPr>
                <w:sz w:val="22"/>
                <w:szCs w:val="22"/>
                <w:lang w:val="ro-RO" w:eastAsia="ru-RU"/>
              </w:rPr>
              <w:t>Implementarea activităților de abilitare pentru ratificarea amendamentului Kigali de către Republica Moldova</w:t>
            </w:r>
          </w:p>
        </w:tc>
        <w:tc>
          <w:tcPr>
            <w:tcW w:w="735"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50937AFD" w14:textId="77777777" w:rsidR="004F318B" w:rsidRPr="00F619C7" w:rsidRDefault="004F318B" w:rsidP="004F318B">
            <w:pPr>
              <w:autoSpaceDE w:val="0"/>
              <w:autoSpaceDN w:val="0"/>
              <w:adjustRightInd w:val="0"/>
              <w:rPr>
                <w:sz w:val="22"/>
                <w:szCs w:val="22"/>
                <w:lang w:val="ro-RO" w:eastAsia="ru-RU"/>
              </w:rPr>
            </w:pPr>
            <w:r w:rsidRPr="00F619C7">
              <w:rPr>
                <w:sz w:val="22"/>
                <w:szCs w:val="22"/>
                <w:lang w:val="ro-RO" w:eastAsia="ru-RU"/>
              </w:rPr>
              <w:t>Programul Națiunilor Unite pentru Dezvoltare;</w:t>
            </w:r>
          </w:p>
          <w:p w14:paraId="417A45D5" w14:textId="44E2196C" w:rsidR="004F318B" w:rsidRPr="00F619C7" w:rsidRDefault="004F318B" w:rsidP="004F318B">
            <w:pPr>
              <w:shd w:val="clear" w:color="auto" w:fill="FFFFFF"/>
              <w:jc w:val="both"/>
              <w:rPr>
                <w:sz w:val="22"/>
                <w:szCs w:val="22"/>
                <w:lang w:val="ro-RO"/>
              </w:rPr>
            </w:pPr>
            <w:r w:rsidRPr="00F619C7">
              <w:rPr>
                <w:sz w:val="22"/>
                <w:szCs w:val="22"/>
                <w:lang w:val="ro-RO" w:eastAsia="ru-RU"/>
              </w:rPr>
              <w:t>Instituția Publică ”Unitatea de Implementare a Proiectelor în domeniul Mediului” </w:t>
            </w:r>
          </w:p>
        </w:tc>
        <w:tc>
          <w:tcPr>
            <w:tcW w:w="80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6B20A544" w14:textId="77777777" w:rsidR="004F318B" w:rsidRPr="00F619C7" w:rsidRDefault="004F318B" w:rsidP="004F318B">
            <w:pPr>
              <w:numPr>
                <w:ilvl w:val="0"/>
                <w:numId w:val="42"/>
              </w:numPr>
              <w:shd w:val="clear" w:color="auto" w:fill="FFFFFF"/>
              <w:spacing w:before="100" w:beforeAutospacing="1" w:after="100" w:afterAutospacing="1"/>
              <w:ind w:left="0"/>
              <w:rPr>
                <w:sz w:val="22"/>
                <w:szCs w:val="22"/>
                <w:lang w:val="ro-RO" w:eastAsia="ru-RU"/>
              </w:rPr>
            </w:pPr>
            <w:r w:rsidRPr="00F619C7">
              <w:rPr>
                <w:sz w:val="22"/>
                <w:szCs w:val="22"/>
                <w:lang w:val="ro-RO" w:eastAsia="ru-RU"/>
              </w:rPr>
              <w:t>Ministerul Agriculturii, Dezvoltării Regionale și Mediului</w:t>
            </w:r>
          </w:p>
          <w:p w14:paraId="0AD5CC08" w14:textId="77777777" w:rsidR="004F318B" w:rsidRPr="00F619C7" w:rsidRDefault="004F318B" w:rsidP="004F318B">
            <w:pPr>
              <w:pStyle w:val="cn"/>
              <w:spacing w:before="0" w:beforeAutospacing="0" w:after="0" w:afterAutospacing="0"/>
              <w:ind w:right="119"/>
              <w:rPr>
                <w:sz w:val="22"/>
                <w:szCs w:val="22"/>
                <w:shd w:val="clear" w:color="auto" w:fill="FFFFFF"/>
                <w:lang w:val="ro-RO"/>
              </w:rPr>
            </w:pPr>
          </w:p>
        </w:tc>
        <w:tc>
          <w:tcPr>
            <w:tcW w:w="1108"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4701059B" w14:textId="3071899B" w:rsidR="004F318B" w:rsidRPr="00F619C7" w:rsidRDefault="004F318B" w:rsidP="004F318B">
            <w:pPr>
              <w:rPr>
                <w:sz w:val="22"/>
                <w:szCs w:val="22"/>
                <w:lang w:val="ro-RO"/>
              </w:rPr>
            </w:pPr>
            <w:r w:rsidRPr="00F619C7">
              <w:rPr>
                <w:sz w:val="22"/>
                <w:szCs w:val="22"/>
                <w:lang w:val="ro-RO" w:eastAsia="ru-RU"/>
              </w:rPr>
              <w:t>Acordul-tip de asistență tehnică dintre Guvernul Republicii Moldova şi Programul Națiunilor Unite pentru Dezvoltare, semnat la 2 octombrie 1992</w:t>
            </w:r>
          </w:p>
        </w:tc>
      </w:tr>
    </w:tbl>
    <w:p w14:paraId="113C1638" w14:textId="1747F156" w:rsidR="004F318B" w:rsidRPr="00F619C7" w:rsidRDefault="004F318B" w:rsidP="004F318B">
      <w:pPr>
        <w:pStyle w:val="NormalWeb"/>
        <w:spacing w:before="0" w:beforeAutospacing="0" w:after="0" w:afterAutospacing="0" w:line="276" w:lineRule="auto"/>
        <w:ind w:right="119"/>
        <w:jc w:val="both"/>
        <w:rPr>
          <w:lang w:val="ro-RO"/>
        </w:rPr>
      </w:pPr>
    </w:p>
    <w:p w14:paraId="3E023447" w14:textId="2F4C5FE9" w:rsidR="00CA1F73" w:rsidRPr="00042E47" w:rsidRDefault="00CA1F73" w:rsidP="00042E47">
      <w:pPr>
        <w:ind w:firstLine="708"/>
        <w:jc w:val="both"/>
        <w:rPr>
          <w:strike/>
          <w:lang w:val="ro-RO"/>
        </w:rPr>
      </w:pPr>
      <w:r w:rsidRPr="00F619C7">
        <w:rPr>
          <w:lang w:val="ro-RO"/>
        </w:rPr>
        <w:lastRenderedPageBreak/>
        <w:t xml:space="preserve">la poziția </w:t>
      </w:r>
      <w:r w:rsidR="00596A76" w:rsidRPr="00F619C7">
        <w:rPr>
          <w:lang w:val="ro-RO"/>
        </w:rPr>
        <w:t>60</w:t>
      </w:r>
      <w:r w:rsidR="00596A76" w:rsidRPr="00F619C7">
        <w:rPr>
          <w:vertAlign w:val="superscript"/>
          <w:lang w:val="ro-RO"/>
        </w:rPr>
        <w:t xml:space="preserve">22 </w:t>
      </w:r>
      <w:r w:rsidRPr="00F619C7">
        <w:rPr>
          <w:lang w:val="ro-RO"/>
        </w:rPr>
        <w:t>coloan</w:t>
      </w:r>
      <w:r w:rsidR="00092B7F">
        <w:rPr>
          <w:lang w:val="ro-RO"/>
        </w:rPr>
        <w:t>a 4 se completează cu textul: ”</w:t>
      </w:r>
      <w:r w:rsidRPr="00F619C7">
        <w:rPr>
          <w:lang w:val="ro-RO"/>
        </w:rPr>
        <w:t>IMSP Institutul Mamei și Copilului”</w:t>
      </w:r>
      <w:r w:rsidR="00596A76" w:rsidRPr="00F619C7">
        <w:rPr>
          <w:lang w:val="ro-RO"/>
        </w:rPr>
        <w:t>;</w:t>
      </w:r>
      <w:r w:rsidRPr="00F619C7">
        <w:rPr>
          <w:lang w:val="ro-RO"/>
        </w:rPr>
        <w:t xml:space="preserve"> ”IRC – A</w:t>
      </w:r>
      <w:r w:rsidR="00BC5CF4">
        <w:rPr>
          <w:lang w:val="ro-RO"/>
        </w:rPr>
        <w:t>.</w:t>
      </w:r>
      <w:r w:rsidRPr="00F619C7">
        <w:rPr>
          <w:lang w:val="ro-RO"/>
        </w:rPr>
        <w:t>O</w:t>
      </w:r>
      <w:r w:rsidR="00BC5CF4">
        <w:rPr>
          <w:lang w:val="ro-RO"/>
        </w:rPr>
        <w:t>.</w:t>
      </w:r>
      <w:r w:rsidRPr="00F619C7">
        <w:rPr>
          <w:lang w:val="ro-RO"/>
        </w:rPr>
        <w:t xml:space="preserve"> Centrul de</w:t>
      </w:r>
      <w:r w:rsidR="00092B7F">
        <w:rPr>
          <w:lang w:val="ro-RO"/>
        </w:rPr>
        <w:t xml:space="preserve"> Informare și Resurse „Pro Bono”</w:t>
      </w:r>
      <w:r w:rsidRPr="00092B7F">
        <w:rPr>
          <w:lang w:val="ro-RO"/>
        </w:rPr>
        <w:t>”</w:t>
      </w:r>
      <w:r w:rsidRPr="00F619C7">
        <w:rPr>
          <w:lang w:val="ro-RO"/>
        </w:rPr>
        <w:t xml:space="preserve">; </w:t>
      </w:r>
      <w:r w:rsidR="007A4427">
        <w:rPr>
          <w:lang w:val="ro-RO"/>
        </w:rPr>
        <w:t>Programul Educaț</w:t>
      </w:r>
      <w:r w:rsidR="00596A76" w:rsidRPr="00F619C7">
        <w:rPr>
          <w:lang w:val="ro-RO"/>
        </w:rPr>
        <w:t xml:space="preserve">ional “Pas cu Pas”;  </w:t>
      </w:r>
      <w:r w:rsidRPr="00F619C7">
        <w:rPr>
          <w:lang w:val="ro-RO"/>
        </w:rPr>
        <w:t xml:space="preserve">Asociaţia Obștească “Centrul de </w:t>
      </w:r>
      <w:r w:rsidR="00FD136E" w:rsidRPr="00F619C7">
        <w:rPr>
          <w:lang w:val="ro-RO"/>
        </w:rPr>
        <w:t>Intervenție</w:t>
      </w:r>
      <w:r w:rsidRPr="00F619C7">
        <w:rPr>
          <w:lang w:val="ro-RO"/>
        </w:rPr>
        <w:t xml:space="preserve"> Precoce “VOINICEL”</w:t>
      </w:r>
      <w:r w:rsidR="00BC5CF4">
        <w:rPr>
          <w:strike/>
          <w:lang w:val="ro-RO"/>
        </w:rPr>
        <w:t>.</w:t>
      </w:r>
    </w:p>
    <w:p w14:paraId="06C0EC5C" w14:textId="12B1652E" w:rsidR="00874ACA" w:rsidRPr="00874ACA" w:rsidRDefault="009345DA" w:rsidP="006E569B">
      <w:pPr>
        <w:pStyle w:val="NormalWeb"/>
        <w:numPr>
          <w:ilvl w:val="0"/>
          <w:numId w:val="2"/>
        </w:numPr>
        <w:spacing w:before="0" w:beforeAutospacing="0" w:after="0" w:afterAutospacing="0" w:line="276" w:lineRule="auto"/>
        <w:ind w:right="119"/>
        <w:jc w:val="both"/>
        <w:rPr>
          <w:lang w:val="ro-RO"/>
        </w:rPr>
      </w:pPr>
      <w:r>
        <w:rPr>
          <w:lang w:val="ro-RO"/>
        </w:rPr>
        <w:t>c</w:t>
      </w:r>
      <w:r w:rsidR="00874ACA" w:rsidRPr="00874ACA">
        <w:rPr>
          <w:lang w:val="ro-RO"/>
        </w:rPr>
        <w:t>apitolul VII</w:t>
      </w:r>
    </w:p>
    <w:p w14:paraId="1F80F55F" w14:textId="33DAA1BE" w:rsidR="00874ACA" w:rsidRPr="00F619C7" w:rsidRDefault="00874ACA" w:rsidP="00874ACA">
      <w:pPr>
        <w:pStyle w:val="NormalWeb"/>
        <w:spacing w:before="0" w:beforeAutospacing="0" w:after="0" w:afterAutospacing="0" w:line="276" w:lineRule="auto"/>
        <w:ind w:left="1412" w:right="119"/>
        <w:jc w:val="both"/>
        <w:rPr>
          <w:lang w:val="ro-RO"/>
        </w:rPr>
      </w:pPr>
      <w:r w:rsidRPr="00F619C7">
        <w:rPr>
          <w:lang w:val="ro-RO"/>
        </w:rPr>
        <w:t>se completează cu poziția 71</w:t>
      </w:r>
      <w:r w:rsidRPr="00F619C7">
        <w:rPr>
          <w:vertAlign w:val="superscript"/>
          <w:lang w:val="ro-RO"/>
        </w:rPr>
        <w:t>17</w:t>
      </w:r>
      <w:r w:rsidRPr="00F619C7">
        <w:rPr>
          <w:lang w:val="ro-RO"/>
        </w:rPr>
        <w:t xml:space="preserve"> cu următorul cuprins:</w:t>
      </w:r>
    </w:p>
    <w:tbl>
      <w:tblPr>
        <w:tblW w:w="5055" w:type="pct"/>
        <w:tblInd w:w="-8" w:type="dxa"/>
        <w:tblLayout w:type="fixed"/>
        <w:tblCellMar>
          <w:top w:w="15" w:type="dxa"/>
          <w:left w:w="15" w:type="dxa"/>
          <w:bottom w:w="15" w:type="dxa"/>
          <w:right w:w="15" w:type="dxa"/>
        </w:tblCellMar>
        <w:tblLook w:val="04A0" w:firstRow="1" w:lastRow="0" w:firstColumn="1" w:lastColumn="0" w:noHBand="0" w:noVBand="1"/>
      </w:tblPr>
      <w:tblGrid>
        <w:gridCol w:w="854"/>
        <w:gridCol w:w="1840"/>
        <w:gridCol w:w="2274"/>
        <w:gridCol w:w="1553"/>
        <w:gridCol w:w="1703"/>
        <w:gridCol w:w="2341"/>
      </w:tblGrid>
      <w:tr w:rsidR="00874ACA" w:rsidRPr="00F619C7" w14:paraId="2355811E" w14:textId="77777777" w:rsidTr="00444622">
        <w:trPr>
          <w:trHeight w:val="537"/>
        </w:trPr>
        <w:tc>
          <w:tcPr>
            <w:tcW w:w="40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2F3FE8BE" w14:textId="2E49236F" w:rsidR="00874ACA" w:rsidRPr="00F619C7" w:rsidRDefault="00874ACA" w:rsidP="00874ACA">
            <w:pPr>
              <w:ind w:right="119"/>
              <w:jc w:val="both"/>
              <w:rPr>
                <w:sz w:val="22"/>
                <w:szCs w:val="22"/>
                <w:lang w:val="ro-RO"/>
              </w:rPr>
            </w:pPr>
            <w:r w:rsidRPr="00F619C7">
              <w:rPr>
                <w:sz w:val="22"/>
                <w:lang w:val="ro-RO" w:eastAsia="ru-RU"/>
              </w:rPr>
              <w:t>71</w:t>
            </w:r>
            <w:r w:rsidRPr="00F619C7">
              <w:rPr>
                <w:sz w:val="22"/>
                <w:vertAlign w:val="superscript"/>
                <w:lang w:val="ro-RO" w:eastAsia="ru-RU"/>
              </w:rPr>
              <w:t>17</w:t>
            </w:r>
          </w:p>
        </w:tc>
        <w:tc>
          <w:tcPr>
            <w:tcW w:w="87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41D082AA" w14:textId="7F135368" w:rsidR="00874ACA" w:rsidRPr="00F619C7" w:rsidRDefault="00874ACA" w:rsidP="00874ACA">
            <w:pPr>
              <w:pStyle w:val="cn"/>
              <w:spacing w:before="0" w:beforeAutospacing="0" w:after="0" w:afterAutospacing="0"/>
              <w:ind w:right="119"/>
              <w:rPr>
                <w:bCs/>
                <w:sz w:val="22"/>
                <w:szCs w:val="22"/>
                <w:lang w:val="ro-RO" w:eastAsia="en-US"/>
              </w:rPr>
            </w:pPr>
            <w:r w:rsidRPr="00F619C7">
              <w:rPr>
                <w:sz w:val="22"/>
                <w:lang w:val="ro-RO"/>
              </w:rPr>
              <w:t>8721169016301</w:t>
            </w:r>
          </w:p>
        </w:tc>
        <w:tc>
          <w:tcPr>
            <w:tcW w:w="107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41712B02" w14:textId="2696734E" w:rsidR="00874ACA" w:rsidRPr="00F619C7" w:rsidRDefault="00874ACA" w:rsidP="00874ACA">
            <w:pPr>
              <w:pStyle w:val="cn"/>
              <w:spacing w:before="0" w:beforeAutospacing="0" w:after="0" w:afterAutospacing="0"/>
              <w:ind w:right="119"/>
              <w:rPr>
                <w:bCs/>
                <w:sz w:val="22"/>
                <w:szCs w:val="22"/>
                <w:lang w:val="ro-RO" w:eastAsia="en-US"/>
              </w:rPr>
            </w:pPr>
            <w:r w:rsidRPr="00F619C7">
              <w:rPr>
                <w:sz w:val="22"/>
                <w:lang w:val="ro-RO"/>
              </w:rPr>
              <w:t>„Suport pentru elaborarea celui de-al patrulea raport național privind securitatea biologică la Protocolul de la Cartagena privind bio</w:t>
            </w:r>
            <w:r w:rsidR="00FD136E">
              <w:rPr>
                <w:sz w:val="22"/>
                <w:lang w:val="ro-RO"/>
              </w:rPr>
              <w:t>-</w:t>
            </w:r>
            <w:r w:rsidRPr="00F619C7">
              <w:rPr>
                <w:sz w:val="22"/>
                <w:lang w:val="ro-RO"/>
              </w:rPr>
              <w:t>securitatea”</w:t>
            </w:r>
          </w:p>
        </w:tc>
        <w:tc>
          <w:tcPr>
            <w:tcW w:w="735"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648DE4FE" w14:textId="0B8F4728" w:rsidR="00874ACA" w:rsidRPr="00F619C7" w:rsidRDefault="00874ACA" w:rsidP="00874ACA">
            <w:pPr>
              <w:pStyle w:val="cn"/>
              <w:spacing w:before="0" w:beforeAutospacing="0" w:after="0" w:afterAutospacing="0"/>
              <w:ind w:right="119"/>
              <w:rPr>
                <w:bCs/>
                <w:sz w:val="22"/>
                <w:szCs w:val="22"/>
                <w:lang w:val="ro-RO" w:eastAsia="en-US"/>
              </w:rPr>
            </w:pPr>
            <w:r w:rsidRPr="00F619C7">
              <w:rPr>
                <w:sz w:val="22"/>
                <w:lang w:val="ro-RO"/>
              </w:rPr>
              <w:t>Instituția Publică ”Unitatea de Implementare a Proiectelor în domeniul Mediului”</w:t>
            </w:r>
          </w:p>
        </w:tc>
        <w:tc>
          <w:tcPr>
            <w:tcW w:w="80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3296D26B" w14:textId="2401CAC0" w:rsidR="00874ACA" w:rsidRPr="00F619C7" w:rsidRDefault="006D4919" w:rsidP="00874ACA">
            <w:pPr>
              <w:pStyle w:val="cn"/>
              <w:spacing w:before="0" w:beforeAutospacing="0" w:after="0" w:afterAutospacing="0"/>
              <w:ind w:right="119"/>
              <w:rPr>
                <w:bCs/>
                <w:sz w:val="22"/>
                <w:szCs w:val="22"/>
                <w:lang w:val="ro-RO" w:eastAsia="en-US"/>
              </w:rPr>
            </w:pPr>
            <w:r w:rsidRPr="00F619C7">
              <w:rPr>
                <w:sz w:val="22"/>
                <w:lang w:val="ro-RO"/>
              </w:rPr>
              <w:t>Ministerul Agriculturii, Dezvoltării Regionale și Mediului</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7DB85302" w14:textId="3E343A10" w:rsidR="00874ACA" w:rsidRPr="00F619C7" w:rsidRDefault="00874ACA" w:rsidP="00874ACA">
            <w:pPr>
              <w:pStyle w:val="cn"/>
              <w:spacing w:before="0" w:beforeAutospacing="0" w:after="0" w:afterAutospacing="0"/>
              <w:ind w:right="119"/>
              <w:rPr>
                <w:bCs/>
                <w:sz w:val="22"/>
                <w:szCs w:val="22"/>
                <w:lang w:val="ro-RO" w:eastAsia="en-US"/>
              </w:rPr>
            </w:pPr>
            <w:r w:rsidRPr="00F619C7">
              <w:rPr>
                <w:sz w:val="22"/>
                <w:lang w:val="ro-RO"/>
              </w:rPr>
              <w:t xml:space="preserve">Acordul de bază privind  asistența acordată de Programul </w:t>
            </w:r>
            <w:r w:rsidR="00FD136E" w:rsidRPr="00F619C7">
              <w:rPr>
                <w:sz w:val="22"/>
                <w:lang w:val="ro-RO"/>
              </w:rPr>
              <w:t>Națiunilor</w:t>
            </w:r>
            <w:r w:rsidRPr="00F619C7">
              <w:rPr>
                <w:sz w:val="22"/>
                <w:lang w:val="ro-RO"/>
              </w:rPr>
              <w:t xml:space="preserve"> Unite pentru Dezvoltare Guvernului Moldovei, semnat la 2 octombrie 1992</w:t>
            </w:r>
          </w:p>
        </w:tc>
      </w:tr>
    </w:tbl>
    <w:p w14:paraId="7838B5FD" w14:textId="77777777" w:rsidR="00874ACA" w:rsidRPr="00F619C7" w:rsidRDefault="00874ACA" w:rsidP="00874ACA">
      <w:pPr>
        <w:pStyle w:val="NormalWeb"/>
        <w:spacing w:before="0" w:beforeAutospacing="0" w:after="0" w:afterAutospacing="0" w:line="276" w:lineRule="auto"/>
        <w:ind w:left="1412" w:right="119"/>
        <w:jc w:val="both"/>
        <w:rPr>
          <w:lang w:val="ro-RO"/>
        </w:rPr>
      </w:pPr>
    </w:p>
    <w:p w14:paraId="5C41BE43" w14:textId="494F34DA" w:rsidR="009345DA" w:rsidRPr="009872EA" w:rsidRDefault="009345DA" w:rsidP="009345DA">
      <w:pPr>
        <w:pStyle w:val="NormalWeb"/>
        <w:numPr>
          <w:ilvl w:val="0"/>
          <w:numId w:val="2"/>
        </w:numPr>
        <w:spacing w:before="0" w:beforeAutospacing="0" w:after="0" w:afterAutospacing="0" w:line="276" w:lineRule="auto"/>
        <w:ind w:right="119"/>
        <w:jc w:val="both"/>
        <w:rPr>
          <w:lang w:val="ro-RO"/>
        </w:rPr>
      </w:pPr>
      <w:r w:rsidRPr="009872EA">
        <w:rPr>
          <w:lang w:val="ro-RO"/>
        </w:rPr>
        <w:t xml:space="preserve">capitolul VIII: </w:t>
      </w:r>
    </w:p>
    <w:p w14:paraId="612CF09F" w14:textId="77777777" w:rsidR="009345DA" w:rsidRPr="009872EA" w:rsidRDefault="009345DA" w:rsidP="009345DA">
      <w:pPr>
        <w:pStyle w:val="NormalWeb"/>
        <w:spacing w:before="0" w:beforeAutospacing="0" w:after="0" w:afterAutospacing="0" w:line="276" w:lineRule="auto"/>
        <w:ind w:left="708" w:right="119"/>
        <w:jc w:val="both"/>
        <w:rPr>
          <w:lang w:val="ro-RO"/>
        </w:rPr>
      </w:pPr>
      <w:r w:rsidRPr="009872EA">
        <w:rPr>
          <w:lang w:val="ro-RO"/>
        </w:rPr>
        <w:t>poziția 80</w:t>
      </w:r>
      <w:r w:rsidRPr="009872EA">
        <w:rPr>
          <w:vertAlign w:val="superscript"/>
          <w:lang w:val="ro-RO"/>
        </w:rPr>
        <w:t>1</w:t>
      </w:r>
      <w:r w:rsidRPr="009872EA">
        <w:rPr>
          <w:lang w:val="ro-RO"/>
        </w:rPr>
        <w:t xml:space="preserve"> se exclude.</w:t>
      </w:r>
    </w:p>
    <w:p w14:paraId="1417ED44" w14:textId="77777777" w:rsidR="009345DA" w:rsidRPr="009872EA" w:rsidRDefault="009345DA" w:rsidP="009345DA">
      <w:pPr>
        <w:pStyle w:val="NormalWeb"/>
        <w:spacing w:before="0" w:beforeAutospacing="0" w:after="0" w:afterAutospacing="0" w:line="276" w:lineRule="auto"/>
        <w:ind w:left="1772" w:right="119"/>
        <w:jc w:val="both"/>
        <w:rPr>
          <w:lang w:val="ro-RO"/>
        </w:rPr>
      </w:pPr>
    </w:p>
    <w:p w14:paraId="74F5F396" w14:textId="77777777" w:rsidR="009345DA" w:rsidRPr="009872EA" w:rsidRDefault="009345DA" w:rsidP="009345DA">
      <w:pPr>
        <w:pStyle w:val="NormalWeb"/>
        <w:shd w:val="clear" w:color="auto" w:fill="FFFFFF" w:themeFill="background1"/>
        <w:spacing w:before="0" w:beforeAutospacing="0" w:after="0" w:afterAutospacing="0" w:line="276" w:lineRule="auto"/>
        <w:ind w:right="119" w:firstLine="708"/>
        <w:jc w:val="both"/>
        <w:rPr>
          <w:lang w:val="ro-RO"/>
        </w:rPr>
      </w:pPr>
      <w:r w:rsidRPr="009872EA">
        <w:rPr>
          <w:shd w:val="clear" w:color="auto" w:fill="FFFFFF" w:themeFill="background1"/>
          <w:lang w:val="ro-RO"/>
        </w:rPr>
        <w:t xml:space="preserve">la poziția </w:t>
      </w:r>
      <w:r w:rsidRPr="009872EA">
        <w:rPr>
          <w:color w:val="262626" w:themeColor="text1" w:themeTint="D9"/>
          <w:lang w:val="ro-RO"/>
        </w:rPr>
        <w:t>80</w:t>
      </w:r>
      <w:r w:rsidRPr="009872EA">
        <w:rPr>
          <w:color w:val="262626" w:themeColor="text1" w:themeTint="D9"/>
          <w:vertAlign w:val="superscript"/>
          <w:lang w:val="ro-RO"/>
        </w:rPr>
        <w:t>6</w:t>
      </w:r>
      <w:r w:rsidRPr="009872EA">
        <w:rPr>
          <w:shd w:val="clear" w:color="auto" w:fill="FFFFFF" w:themeFill="background1"/>
          <w:lang w:val="ro-RO"/>
        </w:rPr>
        <w:t>, coloana 4 se completează cu textul:</w:t>
      </w:r>
      <w:r w:rsidRPr="009872EA">
        <w:rPr>
          <w:lang w:val="ro-RO"/>
        </w:rPr>
        <w:t xml:space="preserve"> ”Instituția Privată Centrul Național de Studii și Informare pentru Problemele Femeii ”Parteneriat pentru Dezvoltare””; </w:t>
      </w:r>
    </w:p>
    <w:p w14:paraId="1A8EAFF0" w14:textId="77777777" w:rsidR="009345DA" w:rsidRPr="009872EA" w:rsidRDefault="009345DA" w:rsidP="009345DA">
      <w:pPr>
        <w:pStyle w:val="NormalWeb"/>
        <w:shd w:val="clear" w:color="auto" w:fill="FFFFFF" w:themeFill="background1"/>
        <w:spacing w:before="0" w:beforeAutospacing="0" w:after="0" w:afterAutospacing="0" w:line="276" w:lineRule="auto"/>
        <w:ind w:left="1772" w:right="119"/>
        <w:jc w:val="both"/>
        <w:rPr>
          <w:shd w:val="clear" w:color="auto" w:fill="FFFFFF" w:themeFill="background1"/>
          <w:lang w:val="ro-RO"/>
        </w:rPr>
      </w:pPr>
    </w:p>
    <w:p w14:paraId="6F005A22" w14:textId="77777777" w:rsidR="009345DA" w:rsidRPr="009872EA" w:rsidRDefault="009345DA" w:rsidP="009345DA">
      <w:pPr>
        <w:pStyle w:val="NormalWeb"/>
        <w:shd w:val="clear" w:color="auto" w:fill="FFFFFF" w:themeFill="background1"/>
        <w:spacing w:before="0" w:beforeAutospacing="0" w:after="0" w:afterAutospacing="0" w:line="276" w:lineRule="auto"/>
        <w:ind w:right="119" w:firstLine="708"/>
        <w:jc w:val="both"/>
        <w:rPr>
          <w:lang w:val="ro-RO"/>
        </w:rPr>
      </w:pPr>
      <w:r w:rsidRPr="009872EA">
        <w:rPr>
          <w:shd w:val="clear" w:color="auto" w:fill="FFFFFF" w:themeFill="background1"/>
          <w:lang w:val="ro-RO"/>
        </w:rPr>
        <w:t xml:space="preserve">la poziția </w:t>
      </w:r>
      <w:r w:rsidRPr="009872EA">
        <w:rPr>
          <w:color w:val="262626" w:themeColor="text1" w:themeTint="D9"/>
          <w:lang w:val="ro-RO"/>
        </w:rPr>
        <w:t>80</w:t>
      </w:r>
      <w:r w:rsidRPr="009872EA">
        <w:rPr>
          <w:color w:val="262626" w:themeColor="text1" w:themeTint="D9"/>
          <w:vertAlign w:val="superscript"/>
          <w:lang w:val="ro-RO"/>
        </w:rPr>
        <w:t>9</w:t>
      </w:r>
      <w:r w:rsidRPr="009872EA">
        <w:rPr>
          <w:shd w:val="clear" w:color="auto" w:fill="FFFFFF" w:themeFill="background1"/>
          <w:lang w:val="ro-RO"/>
        </w:rPr>
        <w:t>, coloana 4 se completează cu textul:</w:t>
      </w:r>
      <w:r w:rsidRPr="009872EA">
        <w:rPr>
          <w:lang w:val="ro-RO"/>
        </w:rPr>
        <w:t xml:space="preserve"> ”Asociația Obștească ”Centrul Media pentru Tineri””;</w:t>
      </w:r>
    </w:p>
    <w:p w14:paraId="7B8EC348" w14:textId="77777777" w:rsidR="009345DA" w:rsidRPr="009872EA" w:rsidRDefault="009345DA" w:rsidP="009345DA">
      <w:pPr>
        <w:pStyle w:val="NormalWeb"/>
        <w:shd w:val="clear" w:color="auto" w:fill="FFFFFF" w:themeFill="background1"/>
        <w:spacing w:before="0" w:beforeAutospacing="0" w:after="0" w:afterAutospacing="0" w:line="276" w:lineRule="auto"/>
        <w:ind w:left="1772" w:right="119"/>
        <w:jc w:val="both"/>
        <w:rPr>
          <w:shd w:val="clear" w:color="auto" w:fill="FFFFFF" w:themeFill="background1"/>
          <w:lang w:val="ro-RO"/>
        </w:rPr>
      </w:pPr>
    </w:p>
    <w:p w14:paraId="2EE6A7F4" w14:textId="77777777" w:rsidR="009345DA" w:rsidRPr="009872EA" w:rsidRDefault="009345DA" w:rsidP="009345DA">
      <w:pPr>
        <w:pStyle w:val="NormalWeb"/>
        <w:shd w:val="clear" w:color="auto" w:fill="FFFFFF" w:themeFill="background1"/>
        <w:spacing w:before="0" w:beforeAutospacing="0" w:after="0" w:afterAutospacing="0" w:line="276" w:lineRule="auto"/>
        <w:ind w:right="119" w:firstLine="708"/>
        <w:jc w:val="both"/>
        <w:rPr>
          <w:lang w:val="ro-RO"/>
        </w:rPr>
      </w:pPr>
      <w:r w:rsidRPr="009872EA">
        <w:rPr>
          <w:shd w:val="clear" w:color="auto" w:fill="FFFFFF" w:themeFill="background1"/>
          <w:lang w:val="ro-RO"/>
        </w:rPr>
        <w:t xml:space="preserve">la poziția </w:t>
      </w:r>
      <w:r w:rsidRPr="009872EA">
        <w:rPr>
          <w:color w:val="262626" w:themeColor="text1" w:themeTint="D9"/>
          <w:lang w:val="ro-RO"/>
        </w:rPr>
        <w:t>80</w:t>
      </w:r>
      <w:r w:rsidRPr="009872EA">
        <w:rPr>
          <w:color w:val="262626" w:themeColor="text1" w:themeTint="D9"/>
          <w:vertAlign w:val="superscript"/>
          <w:lang w:val="ro-RO"/>
        </w:rPr>
        <w:t>11</w:t>
      </w:r>
      <w:r w:rsidRPr="009872EA">
        <w:rPr>
          <w:shd w:val="clear" w:color="auto" w:fill="FFFFFF" w:themeFill="background1"/>
          <w:lang w:val="ro-RO"/>
        </w:rPr>
        <w:t>, coloana 4 se completează cu textul:</w:t>
      </w:r>
      <w:r w:rsidRPr="009872EA">
        <w:rPr>
          <w:lang w:val="ro-RO"/>
        </w:rPr>
        <w:t xml:space="preserve"> ”Instituția Privată Centrul Național de Studii și Informare pentru Problemele Femeii ”Parteneriat pentru Dezvoltare””;</w:t>
      </w:r>
    </w:p>
    <w:p w14:paraId="61C60CC9" w14:textId="77777777" w:rsidR="009345DA" w:rsidRPr="009872EA" w:rsidRDefault="009345DA" w:rsidP="009345DA">
      <w:pPr>
        <w:pStyle w:val="NormalWeb"/>
        <w:shd w:val="clear" w:color="auto" w:fill="FFFFFF" w:themeFill="background1"/>
        <w:spacing w:before="0" w:beforeAutospacing="0" w:after="0" w:afterAutospacing="0" w:line="276" w:lineRule="auto"/>
        <w:ind w:left="1772" w:right="119"/>
        <w:jc w:val="both"/>
        <w:rPr>
          <w:shd w:val="clear" w:color="auto" w:fill="FFFFFF" w:themeFill="background1"/>
          <w:lang w:val="ro-RO"/>
        </w:rPr>
      </w:pPr>
    </w:p>
    <w:p w14:paraId="05E5705C" w14:textId="43707ACA" w:rsidR="009345DA" w:rsidRPr="009872EA" w:rsidRDefault="009345DA" w:rsidP="009345DA">
      <w:pPr>
        <w:pStyle w:val="NormalWeb"/>
        <w:shd w:val="clear" w:color="auto" w:fill="FFFFFF" w:themeFill="background1"/>
        <w:spacing w:before="0" w:beforeAutospacing="0" w:after="0" w:afterAutospacing="0" w:line="276" w:lineRule="auto"/>
        <w:ind w:right="119" w:firstLine="708"/>
        <w:jc w:val="both"/>
        <w:rPr>
          <w:lang w:val="ro-RO"/>
        </w:rPr>
      </w:pPr>
      <w:r w:rsidRPr="009872EA">
        <w:rPr>
          <w:shd w:val="clear" w:color="auto" w:fill="FFFFFF" w:themeFill="background1"/>
          <w:lang w:val="ro-RO"/>
        </w:rPr>
        <w:t xml:space="preserve">la poziția </w:t>
      </w:r>
      <w:r w:rsidRPr="009872EA">
        <w:rPr>
          <w:color w:val="262626" w:themeColor="text1" w:themeTint="D9"/>
          <w:lang w:val="ro-RO"/>
        </w:rPr>
        <w:t>80</w:t>
      </w:r>
      <w:r w:rsidRPr="009872EA">
        <w:rPr>
          <w:color w:val="262626" w:themeColor="text1" w:themeTint="D9"/>
          <w:vertAlign w:val="superscript"/>
          <w:lang w:val="ro-RO"/>
        </w:rPr>
        <w:t>17</w:t>
      </w:r>
      <w:r w:rsidRPr="009872EA">
        <w:rPr>
          <w:shd w:val="clear" w:color="auto" w:fill="FFFFFF" w:themeFill="background1"/>
          <w:lang w:val="ro-RO"/>
        </w:rPr>
        <w:t>, coloana 4 se completează cu textul:</w:t>
      </w:r>
      <w:r w:rsidRPr="009872EA">
        <w:rPr>
          <w:lang w:val="ro-RO"/>
        </w:rPr>
        <w:t xml:space="preserve"> ”Instituția Privată Centrul Național de Studii și Informare pentru Problemele Femeii ”Parteneriat pentru Dezvoltare”; iar coloana </w:t>
      </w:r>
      <w:r w:rsidRPr="009872EA">
        <w:rPr>
          <w:shd w:val="clear" w:color="auto" w:fill="FFFFFF" w:themeFill="background1"/>
          <w:lang w:val="ro-RO"/>
        </w:rPr>
        <w:t>5 se completează cu textul:</w:t>
      </w:r>
      <w:r w:rsidRPr="009872EA">
        <w:rPr>
          <w:lang w:val="ro-RO"/>
        </w:rPr>
        <w:t xml:space="preserve"> ”Ministerul Ed</w:t>
      </w:r>
      <w:r w:rsidR="0041078D" w:rsidRPr="009872EA">
        <w:rPr>
          <w:lang w:val="ro-RO"/>
        </w:rPr>
        <w:t>ucației, Culturii și Cercetării;</w:t>
      </w:r>
      <w:r w:rsidRPr="009872EA">
        <w:rPr>
          <w:lang w:val="ro-RO"/>
        </w:rPr>
        <w:t xml:space="preserve"> </w:t>
      </w:r>
      <w:r w:rsidR="0041078D" w:rsidRPr="009872EA">
        <w:rPr>
          <w:lang w:val="ro-RO"/>
        </w:rPr>
        <w:t>”Autorităților</w:t>
      </w:r>
      <w:r w:rsidRPr="009872EA">
        <w:rPr>
          <w:lang w:val="ro-RO"/>
        </w:rPr>
        <w:t xml:space="preserve"> Publice Locale”;</w:t>
      </w:r>
    </w:p>
    <w:p w14:paraId="4E143E21" w14:textId="77777777" w:rsidR="009345DA" w:rsidRPr="009872EA" w:rsidRDefault="009345DA" w:rsidP="009345DA">
      <w:pPr>
        <w:pStyle w:val="NormalWeb"/>
        <w:shd w:val="clear" w:color="auto" w:fill="FFFFFF" w:themeFill="background1"/>
        <w:spacing w:before="0" w:beforeAutospacing="0" w:after="0" w:afterAutospacing="0" w:line="276" w:lineRule="auto"/>
        <w:ind w:right="119"/>
        <w:jc w:val="both"/>
        <w:rPr>
          <w:shd w:val="clear" w:color="auto" w:fill="FFFFFF" w:themeFill="background1"/>
          <w:lang w:val="ro-RO"/>
        </w:rPr>
      </w:pPr>
    </w:p>
    <w:p w14:paraId="79A0677A" w14:textId="14BAC1C2" w:rsidR="009345DA" w:rsidRPr="009872EA" w:rsidRDefault="009345DA" w:rsidP="009345DA">
      <w:pPr>
        <w:pStyle w:val="NormalWeb"/>
        <w:shd w:val="clear" w:color="auto" w:fill="FFFFFF" w:themeFill="background1"/>
        <w:spacing w:before="0" w:beforeAutospacing="0" w:after="0" w:afterAutospacing="0" w:line="276" w:lineRule="auto"/>
        <w:ind w:right="119" w:firstLine="708"/>
        <w:jc w:val="both"/>
        <w:rPr>
          <w:lang w:val="ro-RO"/>
        </w:rPr>
      </w:pPr>
      <w:r w:rsidRPr="009872EA">
        <w:rPr>
          <w:shd w:val="clear" w:color="auto" w:fill="FFFFFF" w:themeFill="background1"/>
          <w:lang w:val="ro-RO"/>
        </w:rPr>
        <w:t xml:space="preserve">la poziția </w:t>
      </w:r>
      <w:r w:rsidRPr="009872EA">
        <w:rPr>
          <w:color w:val="262626" w:themeColor="text1" w:themeTint="D9"/>
          <w:lang w:val="ro-RO"/>
        </w:rPr>
        <w:t>80</w:t>
      </w:r>
      <w:r w:rsidRPr="009872EA">
        <w:rPr>
          <w:color w:val="262626" w:themeColor="text1" w:themeTint="D9"/>
          <w:vertAlign w:val="superscript"/>
          <w:lang w:val="ro-RO"/>
        </w:rPr>
        <w:t>18</w:t>
      </w:r>
      <w:r w:rsidRPr="009872EA">
        <w:rPr>
          <w:shd w:val="clear" w:color="auto" w:fill="FFFFFF" w:themeFill="background1"/>
          <w:lang w:val="ro-RO"/>
        </w:rPr>
        <w:t>, coloana 4 se completează cu textul:</w:t>
      </w:r>
      <w:r w:rsidRPr="009872EA">
        <w:rPr>
          <w:lang w:val="ro-RO"/>
        </w:rPr>
        <w:t xml:space="preserve"> ”Asociația Obștească ”Artemida”; iar coloana </w:t>
      </w:r>
      <w:r w:rsidR="0041078D" w:rsidRPr="009872EA">
        <w:rPr>
          <w:shd w:val="clear" w:color="auto" w:fill="FFFFFF" w:themeFill="background1"/>
          <w:lang w:val="ro-RO"/>
        </w:rPr>
        <w:t>5 se completează cu textul;</w:t>
      </w:r>
      <w:r w:rsidRPr="009872EA">
        <w:rPr>
          <w:lang w:val="ro-RO"/>
        </w:rPr>
        <w:t xml:space="preserve"> ”</w:t>
      </w:r>
      <w:r w:rsidR="0041078D" w:rsidRPr="009872EA">
        <w:rPr>
          <w:lang w:val="ro-RO"/>
        </w:rPr>
        <w:t>Autorităților</w:t>
      </w:r>
      <w:r w:rsidRPr="009872EA">
        <w:rPr>
          <w:lang w:val="ro-RO"/>
        </w:rPr>
        <w:t xml:space="preserve"> Publice Locale”</w:t>
      </w:r>
      <w:r w:rsidR="0008110F" w:rsidRPr="009872EA">
        <w:rPr>
          <w:lang w:val="ro-RO"/>
        </w:rPr>
        <w:t>.</w:t>
      </w:r>
    </w:p>
    <w:p w14:paraId="205FB4DD" w14:textId="77777777" w:rsidR="0008110F" w:rsidRPr="009872EA" w:rsidRDefault="0008110F" w:rsidP="009345DA">
      <w:pPr>
        <w:pStyle w:val="NormalWeb"/>
        <w:shd w:val="clear" w:color="auto" w:fill="FFFFFF" w:themeFill="background1"/>
        <w:spacing w:before="0" w:beforeAutospacing="0" w:after="0" w:afterAutospacing="0" w:line="276" w:lineRule="auto"/>
        <w:ind w:right="119" w:firstLine="708"/>
        <w:jc w:val="both"/>
        <w:rPr>
          <w:lang w:val="ro-RO"/>
        </w:rPr>
      </w:pPr>
    </w:p>
    <w:p w14:paraId="759D7E7E" w14:textId="225C46C9" w:rsidR="0008110F" w:rsidRPr="009872EA" w:rsidRDefault="0008110F" w:rsidP="009345DA">
      <w:pPr>
        <w:pStyle w:val="NormalWeb"/>
        <w:numPr>
          <w:ilvl w:val="0"/>
          <w:numId w:val="2"/>
        </w:numPr>
        <w:spacing w:before="0" w:beforeAutospacing="0" w:after="0" w:afterAutospacing="0" w:line="276" w:lineRule="auto"/>
        <w:ind w:right="119"/>
        <w:jc w:val="both"/>
        <w:rPr>
          <w:lang w:val="ro-RO"/>
        </w:rPr>
      </w:pPr>
      <w:r w:rsidRPr="009872EA">
        <w:rPr>
          <w:lang w:val="ro-RO"/>
        </w:rPr>
        <w:t>capitolul IX</w:t>
      </w:r>
    </w:p>
    <w:p w14:paraId="49144AFC" w14:textId="349E408F" w:rsidR="0008110F" w:rsidRPr="009872EA" w:rsidRDefault="0008110F" w:rsidP="0008110F">
      <w:pPr>
        <w:pStyle w:val="NormalWeb"/>
        <w:spacing w:before="0" w:beforeAutospacing="0" w:after="0" w:afterAutospacing="0" w:line="276" w:lineRule="auto"/>
        <w:ind w:right="119" w:firstLine="708"/>
        <w:jc w:val="both"/>
        <w:rPr>
          <w:lang w:val="ro-RO"/>
        </w:rPr>
      </w:pPr>
      <w:r w:rsidRPr="009872EA">
        <w:rPr>
          <w:lang w:val="ro-RO"/>
        </w:rPr>
        <w:t xml:space="preserve">la </w:t>
      </w:r>
      <w:r w:rsidR="00CD6C5F" w:rsidRPr="009872EA">
        <w:rPr>
          <w:lang w:val="ro-RO"/>
        </w:rPr>
        <w:t>poziția</w:t>
      </w:r>
      <w:r w:rsidRPr="009872EA">
        <w:rPr>
          <w:lang w:val="ro-RO"/>
        </w:rPr>
        <w:t xml:space="preserve"> </w:t>
      </w:r>
      <w:r w:rsidRPr="009872EA">
        <w:rPr>
          <w:color w:val="262626"/>
          <w:lang w:val="ro-RO"/>
        </w:rPr>
        <w:t>90</w:t>
      </w:r>
      <w:r w:rsidRPr="009872EA">
        <w:rPr>
          <w:color w:val="262626"/>
          <w:vertAlign w:val="superscript"/>
          <w:lang w:val="ro-RO"/>
        </w:rPr>
        <w:t xml:space="preserve">5 </w:t>
      </w:r>
      <w:r w:rsidRPr="009872EA">
        <w:rPr>
          <w:lang w:val="ro-RO"/>
        </w:rPr>
        <w:t>, coloana 4 se completează cu textul: ”Asociația Obștească ”Sănătate pentru tineri””</w:t>
      </w:r>
    </w:p>
    <w:p w14:paraId="50E69EA2" w14:textId="77777777" w:rsidR="0008110F" w:rsidRPr="009872EA" w:rsidRDefault="0008110F" w:rsidP="0008110F">
      <w:pPr>
        <w:pStyle w:val="NormalWeb"/>
        <w:spacing w:before="0" w:beforeAutospacing="0" w:after="0" w:afterAutospacing="0" w:line="276" w:lineRule="auto"/>
        <w:ind w:left="1772" w:right="119"/>
        <w:jc w:val="both"/>
        <w:rPr>
          <w:lang w:val="ro-RO"/>
        </w:rPr>
      </w:pPr>
    </w:p>
    <w:p w14:paraId="3A9EF4AB" w14:textId="77777777" w:rsidR="00CD6C5F" w:rsidRPr="009872EA" w:rsidRDefault="0008110F" w:rsidP="00CD6C5F">
      <w:pPr>
        <w:pStyle w:val="NormalWeb"/>
        <w:numPr>
          <w:ilvl w:val="0"/>
          <w:numId w:val="2"/>
        </w:numPr>
        <w:spacing w:before="0" w:beforeAutospacing="0" w:after="0" w:afterAutospacing="0" w:line="276" w:lineRule="auto"/>
        <w:ind w:right="119"/>
        <w:jc w:val="both"/>
        <w:rPr>
          <w:lang w:val="ro-RO"/>
        </w:rPr>
      </w:pPr>
      <w:r w:rsidRPr="009872EA">
        <w:rPr>
          <w:lang w:val="ro-RO"/>
        </w:rPr>
        <w:t xml:space="preserve">capitolul </w:t>
      </w:r>
      <w:r w:rsidR="009345DA" w:rsidRPr="009872EA">
        <w:rPr>
          <w:lang w:val="ro-RO"/>
        </w:rPr>
        <w:t>XVII</w:t>
      </w:r>
    </w:p>
    <w:p w14:paraId="25B4F191" w14:textId="19418CFE" w:rsidR="009345DA" w:rsidRPr="009872EA" w:rsidRDefault="009345DA" w:rsidP="00CD6C5F">
      <w:pPr>
        <w:pStyle w:val="NormalWeb"/>
        <w:spacing w:before="0" w:beforeAutospacing="0" w:after="0" w:afterAutospacing="0" w:line="276" w:lineRule="auto"/>
        <w:ind w:right="119" w:firstLine="708"/>
        <w:jc w:val="both"/>
        <w:rPr>
          <w:lang w:val="ro-RO"/>
        </w:rPr>
      </w:pPr>
      <w:r w:rsidRPr="009872EA">
        <w:rPr>
          <w:lang w:val="ro-RO"/>
        </w:rPr>
        <w:t xml:space="preserve">la </w:t>
      </w:r>
      <w:r w:rsidR="00CD6C5F" w:rsidRPr="009872EA">
        <w:rPr>
          <w:lang w:val="ro-RO"/>
        </w:rPr>
        <w:t>poziția</w:t>
      </w:r>
      <w:r w:rsidRPr="009872EA">
        <w:rPr>
          <w:vertAlign w:val="superscript"/>
          <w:lang w:val="ro-RO"/>
        </w:rPr>
        <w:t xml:space="preserve">  </w:t>
      </w:r>
      <w:r w:rsidRPr="009872EA">
        <w:rPr>
          <w:lang w:val="ro-RO"/>
        </w:rPr>
        <w:t>117</w:t>
      </w:r>
      <w:r w:rsidRPr="009872EA">
        <w:rPr>
          <w:vertAlign w:val="superscript"/>
          <w:lang w:val="ro-RO"/>
        </w:rPr>
        <w:t>14</w:t>
      </w:r>
      <w:r w:rsidRPr="009872EA">
        <w:rPr>
          <w:lang w:val="ro-RO"/>
        </w:rPr>
        <w:t xml:space="preserve"> coloana 4 se completează cu textul: AO “Societatea științifică a epidemiologilor și microbiologilor din Republica Moldova”</w:t>
      </w:r>
      <w:r w:rsidR="0008110F" w:rsidRPr="009872EA">
        <w:rPr>
          <w:lang w:val="ro-RO"/>
        </w:rPr>
        <w:t>, iar coloana 5 se completează cu textul: ”Asociația de Nursing din Republica Moldova”</w:t>
      </w:r>
      <w:r w:rsidR="00D3322C" w:rsidRPr="009872EA">
        <w:rPr>
          <w:lang w:val="ro-RO"/>
        </w:rPr>
        <w:t xml:space="preserve">, </w:t>
      </w:r>
      <w:r w:rsidR="0008110F" w:rsidRPr="009872EA">
        <w:rPr>
          <w:lang w:val="ro-RO"/>
        </w:rPr>
        <w:t xml:space="preserve"> </w:t>
      </w:r>
      <w:r w:rsidR="00D3322C" w:rsidRPr="009872EA">
        <w:rPr>
          <w:lang w:val="ro-RO"/>
        </w:rPr>
        <w:t>Universitatea de Stat de Medicin</w:t>
      </w:r>
      <w:r w:rsidR="00561A70" w:rsidRPr="009872EA">
        <w:rPr>
          <w:lang w:val="ro-RO"/>
        </w:rPr>
        <w:t>ă</w:t>
      </w:r>
      <w:r w:rsidR="00D3322C" w:rsidRPr="009872EA">
        <w:rPr>
          <w:lang w:val="ro-RO"/>
        </w:rPr>
        <w:t xml:space="preserve"> </w:t>
      </w:r>
      <w:r w:rsidR="00FF261E" w:rsidRPr="009872EA">
        <w:rPr>
          <w:lang w:val="ro-RO"/>
        </w:rPr>
        <w:t>ș</w:t>
      </w:r>
      <w:r w:rsidR="00D3322C" w:rsidRPr="009872EA">
        <w:rPr>
          <w:lang w:val="ro-RO"/>
        </w:rPr>
        <w:t>i Farmacie ,,Nicolae Testemițeanu</w:t>
      </w:r>
      <w:r w:rsidR="00FF261E" w:rsidRPr="009872EA">
        <w:rPr>
          <w:lang w:val="ro-RO"/>
        </w:rPr>
        <w:t>”</w:t>
      </w:r>
      <w:r w:rsidR="00D3322C" w:rsidRPr="009872EA">
        <w:rPr>
          <w:lang w:val="ro-RO"/>
        </w:rPr>
        <w:t xml:space="preserve"> și ”</w:t>
      </w:r>
      <w:r w:rsidR="0008110F" w:rsidRPr="009872EA">
        <w:rPr>
          <w:lang w:val="ro-RO"/>
        </w:rPr>
        <w:t xml:space="preserve">Colegiul Național de Medicină și Farmacie ”Raisa Pacalo””. </w:t>
      </w:r>
    </w:p>
    <w:p w14:paraId="5DF0940B" w14:textId="451C315F" w:rsidR="00F678FD" w:rsidRPr="009872EA" w:rsidRDefault="005D6C58" w:rsidP="006E569B">
      <w:pPr>
        <w:pStyle w:val="NormalWeb"/>
        <w:numPr>
          <w:ilvl w:val="0"/>
          <w:numId w:val="2"/>
        </w:numPr>
        <w:spacing w:before="0" w:beforeAutospacing="0" w:after="0" w:afterAutospacing="0" w:line="276" w:lineRule="auto"/>
        <w:ind w:right="119"/>
        <w:jc w:val="both"/>
        <w:rPr>
          <w:lang w:val="ro-RO"/>
        </w:rPr>
      </w:pPr>
      <w:r w:rsidRPr="009872EA">
        <w:rPr>
          <w:lang w:val="ro-RO"/>
        </w:rPr>
        <w:t xml:space="preserve"> </w:t>
      </w:r>
      <w:r w:rsidR="009345DA" w:rsidRPr="009872EA">
        <w:rPr>
          <w:lang w:val="ro-RO"/>
        </w:rPr>
        <w:t xml:space="preserve">capitolul </w:t>
      </w:r>
      <w:r w:rsidR="004B09C8" w:rsidRPr="009872EA">
        <w:rPr>
          <w:color w:val="262626" w:themeColor="text1" w:themeTint="D9"/>
          <w:lang w:val="ro-RO"/>
        </w:rPr>
        <w:t>XX</w:t>
      </w:r>
      <w:r w:rsidRPr="009872EA">
        <w:rPr>
          <w:lang w:val="ro-RO"/>
        </w:rPr>
        <w:t xml:space="preserve"> </w:t>
      </w:r>
    </w:p>
    <w:p w14:paraId="610E6398" w14:textId="4E64274F" w:rsidR="005D6C58" w:rsidRPr="009872EA" w:rsidRDefault="00306475" w:rsidP="005D6C58">
      <w:pPr>
        <w:ind w:firstLine="708"/>
        <w:jc w:val="both"/>
        <w:rPr>
          <w:lang w:val="ro-RO" w:eastAsia="ru-RU"/>
        </w:rPr>
      </w:pPr>
      <w:r w:rsidRPr="009872EA">
        <w:rPr>
          <w:lang w:val="ro-RO"/>
        </w:rPr>
        <w:t>se completează cu pozițiile</w:t>
      </w:r>
      <w:r w:rsidR="005D6C58" w:rsidRPr="009872EA">
        <w:rPr>
          <w:lang w:val="ro-RO"/>
        </w:rPr>
        <w:t xml:space="preserve"> </w:t>
      </w:r>
      <w:r w:rsidR="006E569B" w:rsidRPr="009872EA">
        <w:rPr>
          <w:lang w:val="ro-RO"/>
        </w:rPr>
        <w:t>129</w:t>
      </w:r>
      <w:r w:rsidR="006E569B" w:rsidRPr="009872EA">
        <w:rPr>
          <w:vertAlign w:val="superscript"/>
          <w:lang w:val="ro-RO"/>
        </w:rPr>
        <w:t>2</w:t>
      </w:r>
      <w:r w:rsidR="002B218B" w:rsidRPr="009872EA">
        <w:rPr>
          <w:vertAlign w:val="superscript"/>
          <w:lang w:val="ro-RO"/>
        </w:rPr>
        <w:t>4</w:t>
      </w:r>
      <w:r w:rsidR="0093748D" w:rsidRPr="009872EA">
        <w:rPr>
          <w:vertAlign w:val="superscript"/>
          <w:lang w:val="ro-RO"/>
        </w:rPr>
        <w:t xml:space="preserve"> </w:t>
      </w:r>
      <w:r w:rsidR="006E569B" w:rsidRPr="009872EA">
        <w:rPr>
          <w:lang w:val="ro-RO"/>
        </w:rPr>
        <w:t>– 129</w:t>
      </w:r>
      <w:r w:rsidR="006E569B" w:rsidRPr="009872EA">
        <w:rPr>
          <w:vertAlign w:val="superscript"/>
          <w:lang w:val="ro-RO"/>
        </w:rPr>
        <w:t>27</w:t>
      </w:r>
      <w:r w:rsidR="002B218B" w:rsidRPr="009872EA">
        <w:rPr>
          <w:vertAlign w:val="superscript"/>
          <w:lang w:val="ro-RO"/>
        </w:rPr>
        <w:t xml:space="preserve"> </w:t>
      </w:r>
      <w:r w:rsidR="005D6C58" w:rsidRPr="009872EA">
        <w:rPr>
          <w:lang w:val="ro-RO"/>
        </w:rPr>
        <w:t>cu următorul cuprins:</w:t>
      </w:r>
    </w:p>
    <w:tbl>
      <w:tblPr>
        <w:tblW w:w="5055" w:type="pct"/>
        <w:tblInd w:w="-8" w:type="dxa"/>
        <w:tblLayout w:type="fixed"/>
        <w:tblCellMar>
          <w:top w:w="15" w:type="dxa"/>
          <w:left w:w="15" w:type="dxa"/>
          <w:bottom w:w="15" w:type="dxa"/>
          <w:right w:w="15" w:type="dxa"/>
        </w:tblCellMar>
        <w:tblLook w:val="04A0" w:firstRow="1" w:lastRow="0" w:firstColumn="1" w:lastColumn="0" w:noHBand="0" w:noVBand="1"/>
      </w:tblPr>
      <w:tblGrid>
        <w:gridCol w:w="854"/>
        <w:gridCol w:w="1840"/>
        <w:gridCol w:w="2274"/>
        <w:gridCol w:w="1553"/>
        <w:gridCol w:w="1703"/>
        <w:gridCol w:w="2341"/>
      </w:tblGrid>
      <w:tr w:rsidR="00FD136E" w:rsidRPr="00F619C7" w14:paraId="02D3D48E" w14:textId="77777777" w:rsidTr="00AF44CC">
        <w:trPr>
          <w:trHeight w:val="537"/>
        </w:trPr>
        <w:tc>
          <w:tcPr>
            <w:tcW w:w="40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7559DA4D" w14:textId="61FCDEFD" w:rsidR="00FD136E" w:rsidRPr="00F619C7" w:rsidRDefault="00FD136E" w:rsidP="00FD136E">
            <w:pPr>
              <w:ind w:right="119"/>
              <w:jc w:val="both"/>
              <w:rPr>
                <w:sz w:val="22"/>
                <w:szCs w:val="22"/>
                <w:lang w:val="ro-RO"/>
              </w:rPr>
            </w:pPr>
            <w:r w:rsidRPr="00F619C7">
              <w:rPr>
                <w:sz w:val="22"/>
                <w:szCs w:val="22"/>
                <w:lang w:val="ro-RO"/>
              </w:rPr>
              <w:t>129</w:t>
            </w:r>
            <w:r w:rsidRPr="00F619C7">
              <w:rPr>
                <w:sz w:val="22"/>
                <w:szCs w:val="22"/>
                <w:vertAlign w:val="superscript"/>
                <w:lang w:val="ro-RO"/>
              </w:rPr>
              <w:t>24</w:t>
            </w:r>
          </w:p>
        </w:tc>
        <w:tc>
          <w:tcPr>
            <w:tcW w:w="87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378D6302" w14:textId="13780EBF" w:rsidR="00FD136E" w:rsidRPr="00F619C7" w:rsidRDefault="00FD136E" w:rsidP="00FD136E">
            <w:pPr>
              <w:pStyle w:val="cn"/>
              <w:spacing w:before="0" w:beforeAutospacing="0" w:after="0" w:afterAutospacing="0"/>
              <w:ind w:right="119"/>
              <w:rPr>
                <w:bCs/>
                <w:sz w:val="22"/>
                <w:szCs w:val="22"/>
                <w:lang w:val="ro-RO" w:eastAsia="en-US"/>
              </w:rPr>
            </w:pPr>
            <w:r w:rsidRPr="00F619C7">
              <w:rPr>
                <w:sz w:val="22"/>
                <w:szCs w:val="22"/>
                <w:lang w:val="ro-RO"/>
              </w:rPr>
              <w:t>8721131216303</w:t>
            </w:r>
          </w:p>
        </w:tc>
        <w:tc>
          <w:tcPr>
            <w:tcW w:w="107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461C0FDB" w14:textId="798A7F00" w:rsidR="00FD136E" w:rsidRPr="00F619C7" w:rsidRDefault="00FD136E" w:rsidP="00FD136E">
            <w:pPr>
              <w:pStyle w:val="cn"/>
              <w:spacing w:before="0" w:beforeAutospacing="0" w:after="0" w:afterAutospacing="0"/>
              <w:ind w:right="119"/>
              <w:rPr>
                <w:bCs/>
                <w:sz w:val="22"/>
                <w:szCs w:val="22"/>
                <w:lang w:val="ro-RO" w:eastAsia="en-US"/>
              </w:rPr>
            </w:pPr>
            <w:r w:rsidRPr="00F619C7">
              <w:rPr>
                <w:sz w:val="22"/>
                <w:szCs w:val="22"/>
                <w:lang w:val="ro-RO"/>
              </w:rPr>
              <w:t xml:space="preserve">Efectuarea lucrărilor de dezvoltare a infrastructurii și sporire a nivelului de siguranță și securitate la complexele Ministerului Apărării de păstrarea a patrimoniului militar, armamentului și munițiilor de la </w:t>
            </w:r>
            <w:r w:rsidRPr="00F619C7">
              <w:rPr>
                <w:sz w:val="22"/>
                <w:szCs w:val="22"/>
                <w:lang w:val="ro-RO"/>
              </w:rPr>
              <w:lastRenderedPageBreak/>
              <w:t>Florești și Cahul, Republica Moldova, faza III</w:t>
            </w:r>
          </w:p>
        </w:tc>
        <w:tc>
          <w:tcPr>
            <w:tcW w:w="735"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3D990D04" w14:textId="0FA9F69D" w:rsidR="00FD136E" w:rsidRPr="00F619C7" w:rsidRDefault="00FD136E" w:rsidP="00FD136E">
            <w:pPr>
              <w:pStyle w:val="cn"/>
              <w:spacing w:before="0" w:beforeAutospacing="0" w:after="0" w:afterAutospacing="0"/>
              <w:ind w:right="119"/>
              <w:rPr>
                <w:bCs/>
                <w:sz w:val="22"/>
                <w:szCs w:val="22"/>
                <w:lang w:val="ro-RO" w:eastAsia="en-US"/>
              </w:rPr>
            </w:pPr>
            <w:r w:rsidRPr="00F619C7">
              <w:rPr>
                <w:sz w:val="22"/>
                <w:szCs w:val="22"/>
                <w:lang w:val="ro-RO"/>
              </w:rPr>
              <w:lastRenderedPageBreak/>
              <w:t>"Prestigiu-AZ" SRL</w:t>
            </w:r>
          </w:p>
        </w:tc>
        <w:tc>
          <w:tcPr>
            <w:tcW w:w="80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33951EBB" w14:textId="2E9E051F" w:rsidR="00FD136E" w:rsidRPr="00F619C7" w:rsidRDefault="00FD136E" w:rsidP="00FD136E">
            <w:pPr>
              <w:pStyle w:val="cn"/>
              <w:spacing w:before="0" w:beforeAutospacing="0" w:after="0" w:afterAutospacing="0"/>
              <w:ind w:right="119"/>
              <w:rPr>
                <w:bCs/>
                <w:sz w:val="22"/>
                <w:szCs w:val="22"/>
                <w:lang w:val="ro-RO" w:eastAsia="en-US"/>
              </w:rPr>
            </w:pPr>
            <w:r w:rsidRPr="00F619C7">
              <w:rPr>
                <w:sz w:val="22"/>
                <w:szCs w:val="22"/>
                <w:lang w:val="ro-RO"/>
              </w:rPr>
              <w:t>Ministerul Apărării</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7AC8C253" w14:textId="42932C70" w:rsidR="00FD136E" w:rsidRPr="00F619C7" w:rsidRDefault="00FD136E" w:rsidP="00FD136E">
            <w:pPr>
              <w:pStyle w:val="cn"/>
              <w:spacing w:before="0" w:beforeAutospacing="0" w:after="0" w:afterAutospacing="0"/>
              <w:ind w:right="119"/>
              <w:rPr>
                <w:bCs/>
                <w:sz w:val="22"/>
                <w:szCs w:val="22"/>
                <w:lang w:val="ro-RO" w:eastAsia="en-US"/>
              </w:rPr>
            </w:pPr>
            <w:r w:rsidRPr="00816DB5">
              <w:rPr>
                <w:sz w:val="22"/>
                <w:szCs w:val="22"/>
                <w:lang w:val="ro-RO"/>
              </w:rPr>
              <w:t>Acordul dintre Guvernul Statelor Unite ale Americii și Guvernul Republicii Moldova cu privire la cooperare în vederea facilitării acordării asistenței, semnat la Chișinău la 21 martie 1994 și intrat în vigoare la 21 martie 1994</w:t>
            </w:r>
          </w:p>
        </w:tc>
      </w:tr>
      <w:tr w:rsidR="00FD136E" w:rsidRPr="00F619C7" w14:paraId="1281486F" w14:textId="77777777" w:rsidTr="00AF44CC">
        <w:trPr>
          <w:trHeight w:val="537"/>
        </w:trPr>
        <w:tc>
          <w:tcPr>
            <w:tcW w:w="40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524E57C2" w14:textId="16A48874" w:rsidR="00FD136E" w:rsidRPr="00F619C7" w:rsidRDefault="00FD136E" w:rsidP="00FD136E">
            <w:pPr>
              <w:ind w:right="119"/>
              <w:jc w:val="both"/>
              <w:rPr>
                <w:sz w:val="22"/>
                <w:szCs w:val="22"/>
                <w:lang w:val="ro-RO"/>
              </w:rPr>
            </w:pPr>
            <w:r w:rsidRPr="00F619C7">
              <w:rPr>
                <w:sz w:val="22"/>
                <w:szCs w:val="22"/>
                <w:lang w:val="ro-RO"/>
              </w:rPr>
              <w:lastRenderedPageBreak/>
              <w:t>129</w:t>
            </w:r>
            <w:r w:rsidRPr="00F619C7">
              <w:rPr>
                <w:sz w:val="22"/>
                <w:szCs w:val="22"/>
                <w:vertAlign w:val="superscript"/>
                <w:lang w:val="ro-RO"/>
              </w:rPr>
              <w:t>25</w:t>
            </w:r>
          </w:p>
        </w:tc>
        <w:tc>
          <w:tcPr>
            <w:tcW w:w="87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228987C4" w14:textId="32548B2F" w:rsidR="00FD136E" w:rsidRPr="00F619C7" w:rsidRDefault="00FD136E" w:rsidP="00FD136E">
            <w:pPr>
              <w:spacing w:before="100" w:beforeAutospacing="1" w:afterAutospacing="1"/>
              <w:ind w:right="119"/>
              <w:jc w:val="both"/>
              <w:rPr>
                <w:sz w:val="22"/>
                <w:szCs w:val="22"/>
                <w:lang w:val="ro-RO"/>
              </w:rPr>
            </w:pPr>
            <w:r w:rsidRPr="00F619C7">
              <w:rPr>
                <w:sz w:val="22"/>
                <w:szCs w:val="22"/>
                <w:lang w:val="ro-RO"/>
              </w:rPr>
              <w:t>8721131216340</w:t>
            </w:r>
          </w:p>
        </w:tc>
        <w:tc>
          <w:tcPr>
            <w:tcW w:w="107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112A3F53" w14:textId="6DFF1206" w:rsidR="00FD136E" w:rsidRPr="00F619C7" w:rsidRDefault="00FD136E" w:rsidP="00FD136E">
            <w:pPr>
              <w:rPr>
                <w:color w:val="000000"/>
                <w:sz w:val="22"/>
                <w:szCs w:val="22"/>
                <w:shd w:val="clear" w:color="auto" w:fill="FFFFFF"/>
                <w:lang w:val="ro-RO"/>
              </w:rPr>
            </w:pPr>
            <w:r w:rsidRPr="00F619C7">
              <w:rPr>
                <w:sz w:val="22"/>
                <w:szCs w:val="22"/>
                <w:lang w:val="ro-RO"/>
              </w:rPr>
              <w:t>Efectuarea lucrărilor de dezvoltare a infrastructurii și sporire a nivelului de siguranță și securitate la complexele Ministerului Apărării de păstrarea a patrimoniului militar, armamentului și munițiilor de la Florești și Cahul, Republica Moldova, Faza IV</w:t>
            </w:r>
          </w:p>
        </w:tc>
        <w:tc>
          <w:tcPr>
            <w:tcW w:w="735"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1CCC13D1" w14:textId="4043BC1D" w:rsidR="00FD136E" w:rsidRPr="00F619C7" w:rsidRDefault="00FD136E" w:rsidP="00FD136E">
            <w:pPr>
              <w:pStyle w:val="cn"/>
              <w:spacing w:before="0" w:beforeAutospacing="0" w:after="0" w:afterAutospacing="0"/>
              <w:ind w:right="119"/>
              <w:rPr>
                <w:color w:val="000000"/>
                <w:sz w:val="22"/>
                <w:szCs w:val="22"/>
                <w:shd w:val="clear" w:color="auto" w:fill="FFFFFF"/>
                <w:lang w:val="ro-RO"/>
              </w:rPr>
            </w:pPr>
            <w:r w:rsidRPr="00F619C7">
              <w:rPr>
                <w:sz w:val="22"/>
                <w:szCs w:val="22"/>
                <w:lang w:val="ro-RO"/>
              </w:rPr>
              <w:t>"Prestigiu-AZ" SRL</w:t>
            </w:r>
          </w:p>
        </w:tc>
        <w:tc>
          <w:tcPr>
            <w:tcW w:w="80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5C210966" w14:textId="6E4BCD80" w:rsidR="00FD136E" w:rsidRPr="00F619C7" w:rsidRDefault="00FD136E" w:rsidP="00FD136E">
            <w:pPr>
              <w:rPr>
                <w:sz w:val="22"/>
                <w:szCs w:val="22"/>
                <w:lang w:val="ro-RO"/>
              </w:rPr>
            </w:pPr>
            <w:r w:rsidRPr="00F619C7">
              <w:rPr>
                <w:sz w:val="22"/>
                <w:szCs w:val="22"/>
                <w:lang w:val="ro-RO"/>
              </w:rPr>
              <w:t>Ministerul Apărării</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7A726B0A" w14:textId="1CDD8880" w:rsidR="00FD136E" w:rsidRPr="00F619C7" w:rsidRDefault="00FD136E" w:rsidP="00FD136E">
            <w:pPr>
              <w:pStyle w:val="cn"/>
              <w:spacing w:before="0" w:beforeAutospacing="0" w:after="0" w:afterAutospacing="0"/>
              <w:ind w:right="119"/>
              <w:rPr>
                <w:color w:val="000000"/>
                <w:sz w:val="22"/>
                <w:szCs w:val="22"/>
                <w:shd w:val="clear" w:color="auto" w:fill="FFFFFF"/>
                <w:lang w:val="ro-RO"/>
              </w:rPr>
            </w:pPr>
            <w:r w:rsidRPr="00816DB5">
              <w:rPr>
                <w:sz w:val="22"/>
                <w:szCs w:val="22"/>
                <w:lang w:val="ro-RO"/>
              </w:rPr>
              <w:t>Acordul dintre Guvernul Statelor Unite ale Americii și Guvernul Republicii Moldova cu privire la cooperare în vederea facilitării acordării asistenței, semnat la Chișinău la 21 martie 1994 și intrat în vigoare la 21 martie 1994</w:t>
            </w:r>
          </w:p>
        </w:tc>
      </w:tr>
      <w:tr w:rsidR="00FD136E" w:rsidRPr="00F619C7" w14:paraId="49AEF9E6" w14:textId="77777777" w:rsidTr="00AF44CC">
        <w:trPr>
          <w:trHeight w:val="537"/>
        </w:trPr>
        <w:tc>
          <w:tcPr>
            <w:tcW w:w="40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0E68A8D6" w14:textId="3FAD42BA" w:rsidR="00FD136E" w:rsidRPr="00F619C7" w:rsidRDefault="00FD136E" w:rsidP="00FD136E">
            <w:pPr>
              <w:ind w:right="119"/>
              <w:jc w:val="both"/>
              <w:rPr>
                <w:sz w:val="22"/>
                <w:szCs w:val="22"/>
                <w:lang w:val="ro-RO"/>
              </w:rPr>
            </w:pPr>
            <w:r w:rsidRPr="00F619C7">
              <w:rPr>
                <w:sz w:val="22"/>
                <w:szCs w:val="22"/>
                <w:lang w:val="ro-RO"/>
              </w:rPr>
              <w:t>129</w:t>
            </w:r>
            <w:r w:rsidRPr="00F619C7">
              <w:rPr>
                <w:sz w:val="22"/>
                <w:szCs w:val="22"/>
                <w:vertAlign w:val="superscript"/>
                <w:lang w:val="ro-RO"/>
              </w:rPr>
              <w:t>26</w:t>
            </w:r>
          </w:p>
        </w:tc>
        <w:tc>
          <w:tcPr>
            <w:tcW w:w="87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6021E066" w14:textId="18A35789" w:rsidR="00FD136E" w:rsidRPr="00F619C7" w:rsidRDefault="00FD136E" w:rsidP="00FD136E">
            <w:pPr>
              <w:spacing w:before="100" w:beforeAutospacing="1" w:afterAutospacing="1"/>
              <w:ind w:right="119"/>
              <w:jc w:val="both"/>
              <w:rPr>
                <w:sz w:val="22"/>
                <w:szCs w:val="22"/>
                <w:lang w:val="ro-RO" w:eastAsia="ru-RU"/>
              </w:rPr>
            </w:pPr>
            <w:r w:rsidRPr="00F619C7">
              <w:rPr>
                <w:sz w:val="22"/>
                <w:szCs w:val="22"/>
                <w:lang w:val="ro-RO"/>
              </w:rPr>
              <w:t>8721131216369</w:t>
            </w:r>
          </w:p>
        </w:tc>
        <w:tc>
          <w:tcPr>
            <w:tcW w:w="107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0EAA8DE9" w14:textId="46D08BED" w:rsidR="00FD136E" w:rsidRPr="00F619C7" w:rsidRDefault="00FD136E" w:rsidP="00FD136E">
            <w:pPr>
              <w:rPr>
                <w:sz w:val="22"/>
                <w:szCs w:val="22"/>
                <w:lang w:val="ro-RO"/>
              </w:rPr>
            </w:pPr>
            <w:r w:rsidRPr="00F619C7">
              <w:rPr>
                <w:sz w:val="22"/>
                <w:szCs w:val="22"/>
                <w:lang w:val="ro-RO"/>
              </w:rPr>
              <w:t>Renovarea spitalului Ștefan Vodă: Proiectarea si Construirea</w:t>
            </w:r>
          </w:p>
        </w:tc>
        <w:tc>
          <w:tcPr>
            <w:tcW w:w="735"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4012E9DA" w14:textId="0B8BDF2A" w:rsidR="00FD136E" w:rsidRPr="00F619C7" w:rsidRDefault="00FD136E" w:rsidP="00FD136E">
            <w:pPr>
              <w:pStyle w:val="cn"/>
              <w:spacing w:before="0" w:beforeAutospacing="0" w:after="0" w:afterAutospacing="0"/>
              <w:ind w:right="119"/>
              <w:rPr>
                <w:sz w:val="22"/>
                <w:szCs w:val="22"/>
                <w:lang w:val="ro-RO"/>
              </w:rPr>
            </w:pPr>
            <w:r w:rsidRPr="00F619C7">
              <w:rPr>
                <w:sz w:val="22"/>
                <w:szCs w:val="22"/>
                <w:lang w:val="ro-RO"/>
              </w:rPr>
              <w:t>"Prestigiu-AZ" SRL</w:t>
            </w:r>
          </w:p>
        </w:tc>
        <w:tc>
          <w:tcPr>
            <w:tcW w:w="80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6E223591" w14:textId="237AE209" w:rsidR="00FD136E" w:rsidRPr="00F619C7" w:rsidRDefault="00FD136E" w:rsidP="00FD136E">
            <w:pPr>
              <w:rPr>
                <w:sz w:val="22"/>
                <w:szCs w:val="22"/>
                <w:lang w:val="ro-RO"/>
              </w:rPr>
            </w:pPr>
            <w:r>
              <w:rPr>
                <w:sz w:val="22"/>
                <w:szCs w:val="22"/>
                <w:lang w:val="ro-RO"/>
              </w:rPr>
              <w:t>IMSP „Spitalul ra</w:t>
            </w:r>
            <w:r w:rsidRPr="00F619C7">
              <w:rPr>
                <w:sz w:val="22"/>
                <w:szCs w:val="22"/>
                <w:lang w:val="ro-RO"/>
              </w:rPr>
              <w:t>ional Ștefan Vodă”;</w:t>
            </w:r>
            <w:r w:rsidR="00754DF9">
              <w:rPr>
                <w:sz w:val="22"/>
                <w:szCs w:val="22"/>
                <w:lang w:val="ro-RO"/>
              </w:rPr>
              <w:t xml:space="preserve">                                                                                                                                                                                                                                                                                                                                                                                                                                                                                                                                                                                                                                                                                                                                                                                                                                                                                                                                                                                                                                                                                                                                          </w:t>
            </w:r>
          </w:p>
          <w:p w14:paraId="316DE69A" w14:textId="77777777" w:rsidR="00FD136E" w:rsidRPr="00F619C7" w:rsidRDefault="00FD136E" w:rsidP="00FD136E">
            <w:pPr>
              <w:rPr>
                <w:sz w:val="22"/>
                <w:szCs w:val="22"/>
                <w:lang w:val="ro-RO"/>
              </w:rPr>
            </w:pPr>
          </w:p>
          <w:p w14:paraId="60345D36" w14:textId="77777777" w:rsidR="00FD136E" w:rsidRPr="00F619C7" w:rsidRDefault="00FD136E" w:rsidP="00FD136E">
            <w:pPr>
              <w:rPr>
                <w:sz w:val="22"/>
                <w:szCs w:val="22"/>
                <w:lang w:val="ro-RO"/>
              </w:rPr>
            </w:pPr>
            <w:r w:rsidRPr="00F619C7">
              <w:rPr>
                <w:sz w:val="22"/>
                <w:szCs w:val="22"/>
                <w:lang w:val="ro-RO"/>
              </w:rPr>
              <w:t>Consiliul Raional Ștefan Vodă</w:t>
            </w:r>
          </w:p>
          <w:p w14:paraId="30A2319A" w14:textId="77777777" w:rsidR="00FD136E" w:rsidRPr="00F619C7" w:rsidRDefault="00FD136E" w:rsidP="00FD136E">
            <w:pPr>
              <w:rPr>
                <w:sz w:val="22"/>
                <w:szCs w:val="22"/>
                <w:lang w:val="ro-RO"/>
              </w:rPr>
            </w:pPr>
          </w:p>
        </w:tc>
        <w:tc>
          <w:tcPr>
            <w:tcW w:w="1108"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5955BFE1" w14:textId="63678C41" w:rsidR="00FD136E" w:rsidRPr="00F619C7" w:rsidRDefault="00FD136E" w:rsidP="00FD136E">
            <w:pPr>
              <w:pStyle w:val="cn"/>
              <w:spacing w:before="0" w:beforeAutospacing="0" w:after="0" w:afterAutospacing="0"/>
              <w:ind w:right="119"/>
              <w:rPr>
                <w:sz w:val="22"/>
                <w:szCs w:val="22"/>
                <w:lang w:val="ro-RO"/>
              </w:rPr>
            </w:pPr>
            <w:r w:rsidRPr="00816DB5">
              <w:rPr>
                <w:sz w:val="22"/>
                <w:szCs w:val="22"/>
                <w:lang w:val="ro-RO"/>
              </w:rPr>
              <w:t>Acordul dintre Guvernul Statelor Unite ale Americii și Guvernul Republicii Moldova cu privire la cooperare în vederea facilitării acordării asistenței, semnat la Chișinău la 21 martie 1994 și intrat în vigoare la 21 martie 1994</w:t>
            </w:r>
          </w:p>
        </w:tc>
      </w:tr>
      <w:tr w:rsidR="00FD136E" w:rsidRPr="00F619C7" w14:paraId="5F721430" w14:textId="77777777" w:rsidTr="00AF44CC">
        <w:trPr>
          <w:trHeight w:val="537"/>
        </w:trPr>
        <w:tc>
          <w:tcPr>
            <w:tcW w:w="40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7AFD3644" w14:textId="3E974410" w:rsidR="00FD136E" w:rsidRPr="00F619C7" w:rsidRDefault="00FD136E" w:rsidP="00FD136E">
            <w:pPr>
              <w:ind w:right="119"/>
              <w:jc w:val="both"/>
              <w:rPr>
                <w:sz w:val="22"/>
                <w:szCs w:val="22"/>
                <w:lang w:val="ro-RO"/>
              </w:rPr>
            </w:pPr>
            <w:r w:rsidRPr="00F619C7">
              <w:rPr>
                <w:sz w:val="22"/>
                <w:szCs w:val="22"/>
                <w:lang w:val="ro-RO"/>
              </w:rPr>
              <w:t>129</w:t>
            </w:r>
            <w:r w:rsidRPr="00F619C7">
              <w:rPr>
                <w:sz w:val="22"/>
                <w:szCs w:val="22"/>
                <w:vertAlign w:val="superscript"/>
                <w:lang w:val="ro-RO"/>
              </w:rPr>
              <w:t>27</w:t>
            </w:r>
          </w:p>
        </w:tc>
        <w:tc>
          <w:tcPr>
            <w:tcW w:w="87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5F17B98D" w14:textId="6E43FE3E" w:rsidR="00FD136E" w:rsidRPr="00F619C7" w:rsidRDefault="00FD136E" w:rsidP="00FD136E">
            <w:pPr>
              <w:spacing w:before="100" w:beforeAutospacing="1" w:afterAutospacing="1"/>
              <w:ind w:right="119"/>
              <w:jc w:val="center"/>
              <w:rPr>
                <w:sz w:val="22"/>
                <w:szCs w:val="22"/>
                <w:lang w:val="ro-RO" w:eastAsia="ru-RU"/>
              </w:rPr>
            </w:pPr>
            <w:r w:rsidRPr="00F619C7">
              <w:rPr>
                <w:sz w:val="22"/>
                <w:szCs w:val="22"/>
                <w:lang w:val="ro-RO"/>
              </w:rPr>
              <w:t>8721131216395</w:t>
            </w:r>
          </w:p>
          <w:p w14:paraId="68F3DBCC" w14:textId="77777777" w:rsidR="00FD136E" w:rsidRPr="00F619C7" w:rsidRDefault="00FD136E" w:rsidP="00FD136E">
            <w:pPr>
              <w:rPr>
                <w:sz w:val="22"/>
                <w:szCs w:val="22"/>
                <w:lang w:val="ro-RO" w:eastAsia="ru-RU"/>
              </w:rPr>
            </w:pPr>
          </w:p>
        </w:tc>
        <w:tc>
          <w:tcPr>
            <w:tcW w:w="107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2C3630F6" w14:textId="1AEBDC43" w:rsidR="00FD136E" w:rsidRPr="00F619C7" w:rsidRDefault="00FD136E" w:rsidP="00FD136E">
            <w:pPr>
              <w:rPr>
                <w:sz w:val="22"/>
                <w:szCs w:val="22"/>
                <w:lang w:val="ro-RO"/>
              </w:rPr>
            </w:pPr>
            <w:r w:rsidRPr="00F619C7">
              <w:rPr>
                <w:sz w:val="22"/>
                <w:szCs w:val="22"/>
                <w:lang w:val="ro-RO"/>
              </w:rPr>
              <w:t>Proiectul de construcție al complexului de pregătire EOD la batalionul geniu al armatei naționale a Republicii Moldova, Negrești, Strășeni</w:t>
            </w:r>
          </w:p>
          <w:p w14:paraId="1FDDCC1B" w14:textId="77777777" w:rsidR="00FD136E" w:rsidRPr="00F619C7" w:rsidRDefault="00FD136E" w:rsidP="00FD136E">
            <w:pPr>
              <w:ind w:firstLine="708"/>
              <w:rPr>
                <w:sz w:val="22"/>
                <w:szCs w:val="22"/>
                <w:lang w:val="ro-RO"/>
              </w:rPr>
            </w:pPr>
          </w:p>
        </w:tc>
        <w:tc>
          <w:tcPr>
            <w:tcW w:w="735"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360125EF" w14:textId="74249EA9" w:rsidR="00FD136E" w:rsidRPr="00F619C7" w:rsidRDefault="00FD136E" w:rsidP="00FD136E">
            <w:pPr>
              <w:pStyle w:val="cn"/>
              <w:spacing w:before="0" w:beforeAutospacing="0" w:after="0" w:afterAutospacing="0"/>
              <w:ind w:right="119"/>
              <w:rPr>
                <w:sz w:val="22"/>
                <w:szCs w:val="22"/>
                <w:lang w:val="ro-RO"/>
              </w:rPr>
            </w:pPr>
            <w:r w:rsidRPr="00F619C7">
              <w:rPr>
                <w:sz w:val="22"/>
                <w:szCs w:val="22"/>
                <w:lang w:val="ro-RO"/>
              </w:rPr>
              <w:t>"Prestigiu-AZ" SRL</w:t>
            </w:r>
          </w:p>
        </w:tc>
        <w:tc>
          <w:tcPr>
            <w:tcW w:w="80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6519101F" w14:textId="48018462" w:rsidR="00FD136E" w:rsidRPr="00F619C7" w:rsidRDefault="00FD136E" w:rsidP="00FD136E">
            <w:pPr>
              <w:rPr>
                <w:sz w:val="22"/>
                <w:szCs w:val="22"/>
                <w:lang w:val="ro-RO"/>
              </w:rPr>
            </w:pPr>
            <w:r w:rsidRPr="00F619C7">
              <w:rPr>
                <w:sz w:val="22"/>
                <w:szCs w:val="22"/>
                <w:lang w:val="ro-RO"/>
              </w:rPr>
              <w:t>Ministerul Apărării</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0D8C6E59" w14:textId="41996177" w:rsidR="00FD136E" w:rsidRPr="00F619C7" w:rsidRDefault="00FD136E" w:rsidP="00FD136E">
            <w:pPr>
              <w:pStyle w:val="cn"/>
              <w:spacing w:before="0" w:beforeAutospacing="0" w:after="0" w:afterAutospacing="0"/>
              <w:ind w:right="119"/>
              <w:rPr>
                <w:sz w:val="22"/>
                <w:szCs w:val="22"/>
                <w:lang w:val="ro-RO"/>
              </w:rPr>
            </w:pPr>
            <w:r w:rsidRPr="00816DB5">
              <w:rPr>
                <w:sz w:val="22"/>
                <w:szCs w:val="22"/>
                <w:lang w:val="ro-RO"/>
              </w:rPr>
              <w:t>Acordul dintre Guvernul Statelor Unite ale Americii și Guvernul Republicii Moldova cu privire la cooperare în vederea facilitării acordării asistenței, semnat la Chișinău la 21 martie 1994 și intrat în vigoare la 21 martie 1994</w:t>
            </w:r>
          </w:p>
        </w:tc>
      </w:tr>
    </w:tbl>
    <w:p w14:paraId="55642CD5" w14:textId="0B37EB6B" w:rsidR="001F5FF8" w:rsidRPr="00F619C7" w:rsidRDefault="001F5FF8" w:rsidP="00A7473C">
      <w:pPr>
        <w:jc w:val="both"/>
        <w:rPr>
          <w:szCs w:val="22"/>
          <w:lang w:val="ro-RO" w:eastAsia="ru-RU"/>
        </w:rPr>
      </w:pPr>
    </w:p>
    <w:p w14:paraId="527AC745" w14:textId="4AC6FB3E" w:rsidR="00CA6E44" w:rsidRPr="00F619C7" w:rsidRDefault="00874ACA" w:rsidP="001F5FF8">
      <w:pPr>
        <w:pStyle w:val="NormalWeb"/>
        <w:numPr>
          <w:ilvl w:val="0"/>
          <w:numId w:val="2"/>
        </w:numPr>
        <w:spacing w:before="0" w:beforeAutospacing="0" w:after="0" w:afterAutospacing="0" w:line="276" w:lineRule="auto"/>
        <w:ind w:right="119"/>
        <w:jc w:val="both"/>
        <w:rPr>
          <w:lang w:val="ro-RO"/>
        </w:rPr>
      </w:pPr>
      <w:r w:rsidRPr="00F619C7">
        <w:rPr>
          <w:lang w:val="ro-RO"/>
        </w:rPr>
        <w:t xml:space="preserve">capitolul </w:t>
      </w:r>
      <w:r w:rsidR="00CA6E44" w:rsidRPr="00F619C7">
        <w:rPr>
          <w:lang w:val="ro-RO"/>
        </w:rPr>
        <w:t>XXI</w:t>
      </w:r>
    </w:p>
    <w:p w14:paraId="07F92EC0" w14:textId="73CFB824" w:rsidR="009A5419" w:rsidRPr="009A5419" w:rsidRDefault="009A5419" w:rsidP="009A5419">
      <w:pPr>
        <w:pStyle w:val="NormalWeb"/>
        <w:spacing w:before="0" w:beforeAutospacing="0" w:after="0" w:afterAutospacing="0" w:line="276" w:lineRule="auto"/>
        <w:ind w:left="1772" w:right="119"/>
        <w:jc w:val="both"/>
        <w:rPr>
          <w:lang w:val="en-US"/>
        </w:rPr>
      </w:pPr>
      <w:r>
        <w:rPr>
          <w:sz w:val="22"/>
          <w:szCs w:val="22"/>
          <w:shd w:val="clear" w:color="auto" w:fill="FFFFFF" w:themeFill="background1"/>
          <w:lang w:val="ro-RO"/>
        </w:rPr>
        <w:t>Se exclude poziția: 130</w:t>
      </w:r>
      <w:r w:rsidRPr="009A5419">
        <w:rPr>
          <w:sz w:val="22"/>
          <w:szCs w:val="22"/>
          <w:shd w:val="clear" w:color="auto" w:fill="FFFFFF" w:themeFill="background1"/>
          <w:vertAlign w:val="superscript"/>
          <w:lang w:val="ro-RO"/>
        </w:rPr>
        <w:t>13</w:t>
      </w:r>
      <w:r>
        <w:rPr>
          <w:sz w:val="22"/>
          <w:szCs w:val="22"/>
          <w:shd w:val="clear" w:color="auto" w:fill="FFFFFF" w:themeFill="background1"/>
          <w:lang w:val="ro-RO"/>
        </w:rPr>
        <w:t>.</w:t>
      </w:r>
    </w:p>
    <w:p w14:paraId="470702AE" w14:textId="34C86C8D" w:rsidR="00CA6E44" w:rsidRDefault="00CA6E44" w:rsidP="00CA6E44">
      <w:pPr>
        <w:pStyle w:val="NormalWeb"/>
        <w:spacing w:before="0" w:beforeAutospacing="0" w:after="0" w:afterAutospacing="0" w:line="276" w:lineRule="auto"/>
        <w:ind w:left="1772" w:right="119"/>
        <w:jc w:val="both"/>
        <w:rPr>
          <w:sz w:val="22"/>
          <w:szCs w:val="22"/>
          <w:shd w:val="clear" w:color="auto" w:fill="FFFFFF" w:themeFill="background1"/>
          <w:lang w:val="ro-RO"/>
        </w:rPr>
      </w:pPr>
      <w:r w:rsidRPr="00F619C7">
        <w:rPr>
          <w:lang w:val="ro-RO"/>
        </w:rPr>
        <w:t>la pozi</w:t>
      </w:r>
      <w:r w:rsidR="00535844" w:rsidRPr="00F619C7">
        <w:rPr>
          <w:lang w:val="ro-MD"/>
        </w:rPr>
        <w:t>ț</w:t>
      </w:r>
      <w:r w:rsidRPr="00F619C7">
        <w:rPr>
          <w:lang w:val="ro-RO"/>
        </w:rPr>
        <w:t xml:space="preserve">ia </w:t>
      </w:r>
      <w:r w:rsidR="00535844" w:rsidRPr="00F619C7">
        <w:rPr>
          <w:lang w:val="ro-RO"/>
        </w:rPr>
        <w:t>130</w:t>
      </w:r>
      <w:r w:rsidR="00535844" w:rsidRPr="00F619C7">
        <w:rPr>
          <w:vertAlign w:val="superscript"/>
          <w:lang w:val="ro-RO"/>
        </w:rPr>
        <w:t xml:space="preserve">9 </w:t>
      </w:r>
      <w:r w:rsidR="00535844" w:rsidRPr="00F619C7">
        <w:rPr>
          <w:sz w:val="22"/>
          <w:szCs w:val="22"/>
          <w:shd w:val="clear" w:color="auto" w:fill="FFFFFF" w:themeFill="background1"/>
          <w:lang w:val="ro-RO"/>
        </w:rPr>
        <w:t>coloana 4 și coloana 5 se completează cu textul: ”Univers Studio” SRL</w:t>
      </w:r>
      <w:r w:rsidR="00C62377" w:rsidRPr="00F619C7">
        <w:rPr>
          <w:sz w:val="22"/>
          <w:szCs w:val="22"/>
          <w:shd w:val="clear" w:color="auto" w:fill="FFFFFF" w:themeFill="background1"/>
          <w:lang w:val="ro-RO"/>
        </w:rPr>
        <w:t xml:space="preserve">. </w:t>
      </w:r>
    </w:p>
    <w:p w14:paraId="1C083F7B" w14:textId="77777777" w:rsidR="00CA6E44" w:rsidRPr="00F619C7" w:rsidRDefault="00CA6E44" w:rsidP="00CA6E44">
      <w:pPr>
        <w:pStyle w:val="NormalWeb"/>
        <w:spacing w:before="0" w:beforeAutospacing="0" w:after="0" w:afterAutospacing="0" w:line="276" w:lineRule="auto"/>
        <w:ind w:left="1772" w:right="119"/>
        <w:jc w:val="both"/>
        <w:rPr>
          <w:lang w:val="ro-RO"/>
        </w:rPr>
      </w:pPr>
    </w:p>
    <w:p w14:paraId="61E3C0E2" w14:textId="1BDB2E4A" w:rsidR="00874ACA" w:rsidRPr="00F619C7" w:rsidRDefault="00CA6E44" w:rsidP="001F5FF8">
      <w:pPr>
        <w:pStyle w:val="NormalWeb"/>
        <w:numPr>
          <w:ilvl w:val="0"/>
          <w:numId w:val="2"/>
        </w:numPr>
        <w:spacing w:before="0" w:beforeAutospacing="0" w:after="0" w:afterAutospacing="0" w:line="276" w:lineRule="auto"/>
        <w:ind w:right="119"/>
        <w:jc w:val="both"/>
        <w:rPr>
          <w:lang w:val="ro-RO"/>
        </w:rPr>
      </w:pPr>
      <w:r w:rsidRPr="00F619C7">
        <w:rPr>
          <w:lang w:val="ro-RO"/>
        </w:rPr>
        <w:t xml:space="preserve">capitolul </w:t>
      </w:r>
      <w:r w:rsidR="00874ACA" w:rsidRPr="00F619C7">
        <w:rPr>
          <w:lang w:val="ro-RO"/>
        </w:rPr>
        <w:t>XXII</w:t>
      </w:r>
    </w:p>
    <w:p w14:paraId="5A3BC0B4" w14:textId="0E906A47" w:rsidR="00874ACA" w:rsidRPr="00F619C7" w:rsidRDefault="00D46050" w:rsidP="00874ACA">
      <w:pPr>
        <w:pStyle w:val="NormalWeb"/>
        <w:spacing w:before="0" w:beforeAutospacing="0" w:after="0" w:afterAutospacing="0" w:line="276" w:lineRule="auto"/>
        <w:ind w:left="1412" w:right="119"/>
        <w:jc w:val="both"/>
        <w:rPr>
          <w:lang w:val="ro-RO"/>
        </w:rPr>
      </w:pPr>
      <w:r>
        <w:rPr>
          <w:lang w:val="ro-RO"/>
        </w:rPr>
        <w:t>se completează cu pozițiile</w:t>
      </w:r>
      <w:r w:rsidR="00874ACA" w:rsidRPr="00F619C7">
        <w:rPr>
          <w:lang w:val="ro-RO"/>
        </w:rPr>
        <w:t xml:space="preserve"> 137</w:t>
      </w:r>
      <w:r w:rsidR="00874ACA" w:rsidRPr="00F619C7">
        <w:rPr>
          <w:vertAlign w:val="superscript"/>
          <w:lang w:val="ro-RO"/>
        </w:rPr>
        <w:t>28</w:t>
      </w:r>
      <w:r>
        <w:rPr>
          <w:lang w:val="ro-RO"/>
        </w:rPr>
        <w:t xml:space="preserve"> - 137</w:t>
      </w:r>
      <w:r w:rsidRPr="00D46050">
        <w:rPr>
          <w:vertAlign w:val="superscript"/>
          <w:lang w:val="ro-RO"/>
        </w:rPr>
        <w:t>29</w:t>
      </w:r>
      <w:r w:rsidR="00874ACA" w:rsidRPr="00F619C7">
        <w:rPr>
          <w:lang w:val="ro-RO"/>
        </w:rPr>
        <w:t xml:space="preserve"> cu următorul cuprins:</w:t>
      </w:r>
    </w:p>
    <w:tbl>
      <w:tblPr>
        <w:tblW w:w="5055" w:type="pct"/>
        <w:tblInd w:w="-8" w:type="dxa"/>
        <w:tblLayout w:type="fixed"/>
        <w:tblCellMar>
          <w:top w:w="15" w:type="dxa"/>
          <w:left w:w="15" w:type="dxa"/>
          <w:bottom w:w="15" w:type="dxa"/>
          <w:right w:w="15" w:type="dxa"/>
        </w:tblCellMar>
        <w:tblLook w:val="04A0" w:firstRow="1" w:lastRow="0" w:firstColumn="1" w:lastColumn="0" w:noHBand="0" w:noVBand="1"/>
      </w:tblPr>
      <w:tblGrid>
        <w:gridCol w:w="854"/>
        <w:gridCol w:w="1840"/>
        <w:gridCol w:w="2274"/>
        <w:gridCol w:w="1553"/>
        <w:gridCol w:w="1703"/>
        <w:gridCol w:w="2341"/>
      </w:tblGrid>
      <w:tr w:rsidR="00874ACA" w:rsidRPr="00F619C7" w14:paraId="5DEAF0A7" w14:textId="77777777" w:rsidTr="00444622">
        <w:trPr>
          <w:trHeight w:val="537"/>
        </w:trPr>
        <w:tc>
          <w:tcPr>
            <w:tcW w:w="40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7E3928BC" w14:textId="047AC080" w:rsidR="00874ACA" w:rsidRPr="00F619C7" w:rsidRDefault="00874ACA" w:rsidP="00874ACA">
            <w:pPr>
              <w:ind w:right="119"/>
              <w:jc w:val="both"/>
              <w:rPr>
                <w:sz w:val="22"/>
                <w:szCs w:val="22"/>
                <w:lang w:val="ro-RO"/>
              </w:rPr>
            </w:pPr>
            <w:r w:rsidRPr="00F619C7">
              <w:rPr>
                <w:sz w:val="22"/>
                <w:szCs w:val="22"/>
                <w:lang w:val="ro-RO"/>
              </w:rPr>
              <w:t>137</w:t>
            </w:r>
            <w:r w:rsidRPr="00F619C7">
              <w:rPr>
                <w:sz w:val="22"/>
                <w:szCs w:val="22"/>
                <w:vertAlign w:val="superscript"/>
                <w:lang w:val="ro-RO"/>
              </w:rPr>
              <w:t>28</w:t>
            </w:r>
          </w:p>
        </w:tc>
        <w:tc>
          <w:tcPr>
            <w:tcW w:w="87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55E19DFC" w14:textId="77777777" w:rsidR="00874ACA" w:rsidRPr="00F619C7" w:rsidRDefault="00874ACA" w:rsidP="00874ACA">
            <w:pPr>
              <w:rPr>
                <w:sz w:val="22"/>
                <w:szCs w:val="22"/>
                <w:lang w:val="ro-RO" w:eastAsia="ru-RU"/>
              </w:rPr>
            </w:pPr>
            <w:r w:rsidRPr="00F619C7">
              <w:rPr>
                <w:sz w:val="22"/>
                <w:szCs w:val="22"/>
                <w:lang w:val="ro-RO" w:eastAsia="ru-RU"/>
              </w:rPr>
              <w:t>8721130116462</w:t>
            </w:r>
          </w:p>
          <w:p w14:paraId="392559C5" w14:textId="4D5494FC" w:rsidR="00874ACA" w:rsidRPr="00F619C7" w:rsidRDefault="00874ACA" w:rsidP="00874ACA">
            <w:pPr>
              <w:rPr>
                <w:sz w:val="22"/>
                <w:szCs w:val="22"/>
                <w:lang w:val="ro-RO" w:eastAsia="ru-RU"/>
              </w:rPr>
            </w:pPr>
          </w:p>
        </w:tc>
        <w:tc>
          <w:tcPr>
            <w:tcW w:w="107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1B3B501D" w14:textId="566A4814" w:rsidR="00874ACA" w:rsidRPr="00F619C7" w:rsidRDefault="00874ACA" w:rsidP="00874ACA">
            <w:pPr>
              <w:rPr>
                <w:sz w:val="22"/>
                <w:szCs w:val="22"/>
                <w:lang w:val="ro-RO"/>
              </w:rPr>
            </w:pPr>
            <w:r w:rsidRPr="00F619C7">
              <w:rPr>
                <w:sz w:val="22"/>
                <w:szCs w:val="22"/>
                <w:lang w:val="ro-RO" w:eastAsia="ru-RU"/>
              </w:rPr>
              <w:t>Crearea Complexului educațional Recep Tayyip Erdoğan în mun. Comrat</w:t>
            </w:r>
            <w:r w:rsidRPr="00F619C7">
              <w:rPr>
                <w:sz w:val="22"/>
                <w:szCs w:val="22"/>
                <w:lang w:val="ro-RO"/>
              </w:rPr>
              <w:t xml:space="preserve"> </w:t>
            </w:r>
          </w:p>
        </w:tc>
        <w:tc>
          <w:tcPr>
            <w:tcW w:w="735"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4D7D1677" w14:textId="2B37220A" w:rsidR="00874ACA" w:rsidRPr="00F619C7" w:rsidRDefault="00874ACA" w:rsidP="00874ACA">
            <w:pPr>
              <w:pStyle w:val="cn"/>
              <w:spacing w:before="0" w:beforeAutospacing="0" w:after="0" w:afterAutospacing="0"/>
              <w:ind w:right="119"/>
              <w:rPr>
                <w:sz w:val="22"/>
                <w:szCs w:val="22"/>
                <w:lang w:val="ro-RO"/>
              </w:rPr>
            </w:pPr>
            <w:r w:rsidRPr="00F619C7">
              <w:rPr>
                <w:sz w:val="22"/>
                <w:szCs w:val="22"/>
                <w:lang w:val="ro-RO"/>
              </w:rPr>
              <w:t>Uluanak Inșaat A.Ș.; Agenția Turcească pentru Colaborare și Coordonare (TIKA)</w:t>
            </w:r>
          </w:p>
        </w:tc>
        <w:tc>
          <w:tcPr>
            <w:tcW w:w="80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52D3BA55" w14:textId="6E57AA37" w:rsidR="00874ACA" w:rsidRPr="00F619C7" w:rsidRDefault="00874ACA" w:rsidP="00874ACA">
            <w:pPr>
              <w:rPr>
                <w:sz w:val="22"/>
                <w:szCs w:val="22"/>
                <w:lang w:val="ro-RO"/>
              </w:rPr>
            </w:pPr>
            <w:r w:rsidRPr="00F619C7">
              <w:rPr>
                <w:sz w:val="22"/>
                <w:szCs w:val="22"/>
                <w:lang w:val="ro-RO" w:eastAsia="ru-RU"/>
              </w:rPr>
              <w:t>Direcția Generală Învățământ UTA Găgăuzia</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1FA02653" w14:textId="3A716C13" w:rsidR="00874ACA" w:rsidRPr="00F619C7" w:rsidRDefault="00874ACA" w:rsidP="00874ACA">
            <w:pPr>
              <w:pStyle w:val="cn"/>
              <w:spacing w:before="0" w:beforeAutospacing="0" w:after="0" w:afterAutospacing="0"/>
              <w:ind w:right="119"/>
              <w:rPr>
                <w:sz w:val="22"/>
                <w:szCs w:val="22"/>
                <w:lang w:val="ro-RO"/>
              </w:rPr>
            </w:pPr>
            <w:r w:rsidRPr="00F619C7">
              <w:rPr>
                <w:sz w:val="22"/>
                <w:szCs w:val="22"/>
                <w:lang w:val="ro-RO"/>
              </w:rPr>
              <w:t>Protocolul de cooperare dintre Guvernul Republicii Moldova și Guvernul Republicii Turcia privind termenele și condițiile generale pentru dezvoltare, semnat la Chișinău la 2 aprilie 2015, ratificat prin Legea nr.112/2015 și intrat în vigoare la 18 noiembrie 2016</w:t>
            </w:r>
          </w:p>
        </w:tc>
      </w:tr>
      <w:tr w:rsidR="00D46050" w:rsidRPr="00F619C7" w14:paraId="6614A7BB" w14:textId="77777777" w:rsidTr="00444622">
        <w:trPr>
          <w:trHeight w:val="537"/>
        </w:trPr>
        <w:tc>
          <w:tcPr>
            <w:tcW w:w="40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6B86F76C" w14:textId="5CF30CBF" w:rsidR="00D46050" w:rsidRPr="00F619C7" w:rsidRDefault="00D46050" w:rsidP="00D46050">
            <w:pPr>
              <w:ind w:right="119"/>
              <w:jc w:val="both"/>
              <w:rPr>
                <w:sz w:val="22"/>
                <w:szCs w:val="22"/>
                <w:lang w:val="ro-RO"/>
              </w:rPr>
            </w:pPr>
            <w:r w:rsidRPr="00F619C7">
              <w:rPr>
                <w:sz w:val="22"/>
                <w:szCs w:val="22"/>
                <w:lang w:val="ro-RO"/>
              </w:rPr>
              <w:lastRenderedPageBreak/>
              <w:t>137</w:t>
            </w:r>
            <w:r>
              <w:rPr>
                <w:sz w:val="22"/>
                <w:szCs w:val="22"/>
                <w:vertAlign w:val="superscript"/>
                <w:lang w:val="ro-RO"/>
              </w:rPr>
              <w:t>29</w:t>
            </w:r>
          </w:p>
        </w:tc>
        <w:tc>
          <w:tcPr>
            <w:tcW w:w="87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33CEE44B" w14:textId="7062E57F" w:rsidR="00D46050" w:rsidRPr="00F619C7" w:rsidRDefault="00D46050" w:rsidP="00D46050">
            <w:pPr>
              <w:rPr>
                <w:sz w:val="22"/>
                <w:szCs w:val="22"/>
                <w:lang w:val="ro-RO" w:eastAsia="ru-RU"/>
              </w:rPr>
            </w:pPr>
            <w:r w:rsidRPr="00D46050">
              <w:rPr>
                <w:sz w:val="22"/>
                <w:szCs w:val="22"/>
                <w:lang w:val="ro-RO" w:eastAsia="ru-RU"/>
              </w:rPr>
              <w:t>8721130116506</w:t>
            </w:r>
          </w:p>
        </w:tc>
        <w:tc>
          <w:tcPr>
            <w:tcW w:w="107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2318E70B" w14:textId="2730753D" w:rsidR="00D46050" w:rsidRPr="00F619C7" w:rsidRDefault="00D46050" w:rsidP="00D46050">
            <w:pPr>
              <w:rPr>
                <w:sz w:val="22"/>
                <w:szCs w:val="22"/>
                <w:lang w:val="ro-RO" w:eastAsia="ru-RU"/>
              </w:rPr>
            </w:pPr>
            <w:r w:rsidRPr="00D46050">
              <w:rPr>
                <w:sz w:val="22"/>
                <w:szCs w:val="22"/>
                <w:lang w:val="ro-RO" w:eastAsia="ru-RU"/>
              </w:rPr>
              <w:t>Îmbunătățirea bazei tehnice a serviciilor comunale furnizate de municipalitatea Comrat în UTA Găgăuzia</w:t>
            </w:r>
          </w:p>
        </w:tc>
        <w:tc>
          <w:tcPr>
            <w:tcW w:w="735"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0D6443A7" w14:textId="0FC0ACB5" w:rsidR="00D46050" w:rsidRPr="00F619C7" w:rsidRDefault="00D46050" w:rsidP="00D46050">
            <w:pPr>
              <w:pStyle w:val="cn"/>
              <w:spacing w:before="0" w:beforeAutospacing="0" w:after="0" w:afterAutospacing="0"/>
              <w:ind w:right="119"/>
              <w:rPr>
                <w:sz w:val="22"/>
                <w:szCs w:val="22"/>
                <w:lang w:val="ro-RO"/>
              </w:rPr>
            </w:pPr>
            <w:r w:rsidRPr="00D46050">
              <w:rPr>
                <w:sz w:val="22"/>
                <w:szCs w:val="22"/>
                <w:lang w:val="ro-RO"/>
              </w:rPr>
              <w:t>Agenția Turcească pentru Colaborare și Coordonare (TIKA)</w:t>
            </w:r>
          </w:p>
        </w:tc>
        <w:tc>
          <w:tcPr>
            <w:tcW w:w="80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5A84090D" w14:textId="58150EFC" w:rsidR="00D46050" w:rsidRPr="00F619C7" w:rsidRDefault="00D46050" w:rsidP="00D46050">
            <w:pPr>
              <w:rPr>
                <w:sz w:val="22"/>
                <w:szCs w:val="22"/>
                <w:lang w:val="ro-RO" w:eastAsia="ru-RU"/>
              </w:rPr>
            </w:pPr>
            <w:r w:rsidRPr="00D46050">
              <w:rPr>
                <w:sz w:val="22"/>
                <w:szCs w:val="22"/>
                <w:lang w:val="ro-RO" w:eastAsia="ru-RU"/>
              </w:rPr>
              <w:t>Primăria municipiului Comrat</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165C1815" w14:textId="28F0C2B7" w:rsidR="00D46050" w:rsidRPr="00F619C7" w:rsidRDefault="00D46050" w:rsidP="00D46050">
            <w:pPr>
              <w:pStyle w:val="cn"/>
              <w:spacing w:before="0" w:beforeAutospacing="0" w:after="0" w:afterAutospacing="0"/>
              <w:ind w:right="119"/>
              <w:rPr>
                <w:sz w:val="22"/>
                <w:szCs w:val="22"/>
                <w:lang w:val="ro-RO"/>
              </w:rPr>
            </w:pPr>
            <w:r w:rsidRPr="00F619C7">
              <w:rPr>
                <w:sz w:val="22"/>
                <w:szCs w:val="22"/>
                <w:lang w:val="ro-RO"/>
              </w:rPr>
              <w:t>Protocolul de cooperare dintre Guvernul Republicii Moldova și Guvernul Republicii Turcia privind termenele și condițiile generale pentru dezvoltare, semnat la Chișinău la 2 aprilie 2015, ratificat prin Legea nr.112/2015 și intrat în vigoare la 18 noiembrie 2016</w:t>
            </w:r>
          </w:p>
        </w:tc>
      </w:tr>
    </w:tbl>
    <w:p w14:paraId="531217CF" w14:textId="77777777" w:rsidR="00874ACA" w:rsidRPr="00F619C7" w:rsidRDefault="00874ACA" w:rsidP="00874ACA">
      <w:pPr>
        <w:pStyle w:val="NormalWeb"/>
        <w:spacing w:before="0" w:beforeAutospacing="0" w:after="0" w:afterAutospacing="0" w:line="276" w:lineRule="auto"/>
        <w:ind w:left="1412" w:right="119"/>
        <w:jc w:val="both"/>
        <w:rPr>
          <w:lang w:val="ro-RO"/>
        </w:rPr>
      </w:pPr>
    </w:p>
    <w:p w14:paraId="15EE59C0" w14:textId="130093DB" w:rsidR="001F5FF8" w:rsidRPr="00F619C7" w:rsidRDefault="001F5FF8" w:rsidP="001F5FF8">
      <w:pPr>
        <w:pStyle w:val="NormalWeb"/>
        <w:numPr>
          <w:ilvl w:val="0"/>
          <w:numId w:val="2"/>
        </w:numPr>
        <w:spacing w:before="0" w:beforeAutospacing="0" w:after="0" w:afterAutospacing="0" w:line="276" w:lineRule="auto"/>
        <w:ind w:right="119"/>
        <w:jc w:val="both"/>
        <w:rPr>
          <w:lang w:val="ro-RO"/>
        </w:rPr>
      </w:pPr>
      <w:r w:rsidRPr="00F619C7">
        <w:rPr>
          <w:lang w:val="ro-RO"/>
        </w:rPr>
        <w:t xml:space="preserve">capitolul </w:t>
      </w:r>
      <w:r w:rsidRPr="00F619C7">
        <w:rPr>
          <w:color w:val="262626" w:themeColor="text1" w:themeTint="D9"/>
          <w:lang w:val="ro-RO"/>
        </w:rPr>
        <w:t>XXXII</w:t>
      </w:r>
      <w:r w:rsidRPr="00F619C7">
        <w:rPr>
          <w:lang w:val="ro-RO"/>
        </w:rPr>
        <w:t xml:space="preserve"> </w:t>
      </w:r>
    </w:p>
    <w:p w14:paraId="0CA99532" w14:textId="7423520A" w:rsidR="00E22589" w:rsidRDefault="00E16496" w:rsidP="0041078D">
      <w:pPr>
        <w:pStyle w:val="NormalWeb"/>
        <w:spacing w:before="0" w:beforeAutospacing="0" w:after="0" w:afterAutospacing="0" w:line="276" w:lineRule="auto"/>
        <w:ind w:left="704" w:right="119"/>
        <w:jc w:val="both"/>
        <w:rPr>
          <w:lang w:val="ro-RO"/>
        </w:rPr>
      </w:pPr>
      <w:r w:rsidRPr="00F619C7">
        <w:rPr>
          <w:lang w:val="ro-RO"/>
        </w:rPr>
        <w:t>se exclud</w:t>
      </w:r>
      <w:r w:rsidR="004F4447" w:rsidRPr="00F619C7">
        <w:rPr>
          <w:lang w:val="ro-RO"/>
        </w:rPr>
        <w:t xml:space="preserve"> </w:t>
      </w:r>
      <w:r w:rsidRPr="00F619C7">
        <w:rPr>
          <w:lang w:val="ro-RO"/>
        </w:rPr>
        <w:t>pozițiile</w:t>
      </w:r>
      <w:r w:rsidR="004F4447" w:rsidRPr="00F619C7">
        <w:rPr>
          <w:lang w:val="ro-RO"/>
        </w:rPr>
        <w:t>: 204, 218, 221, 233, 246, 268, 272, 273, 288, 293, 293</w:t>
      </w:r>
      <w:r w:rsidR="004F4447" w:rsidRPr="00F619C7">
        <w:rPr>
          <w:vertAlign w:val="superscript"/>
          <w:lang w:val="ro-RO"/>
        </w:rPr>
        <w:t>11</w:t>
      </w:r>
      <w:r w:rsidR="004F4447" w:rsidRPr="00F619C7">
        <w:rPr>
          <w:lang w:val="ro-RO"/>
        </w:rPr>
        <w:t xml:space="preserve">, </w:t>
      </w:r>
      <w:r w:rsidRPr="00F619C7">
        <w:rPr>
          <w:lang w:val="ro-RO"/>
        </w:rPr>
        <w:t>293</w:t>
      </w:r>
      <w:r w:rsidRPr="00F619C7">
        <w:rPr>
          <w:vertAlign w:val="superscript"/>
          <w:lang w:val="ro-RO"/>
        </w:rPr>
        <w:t>14</w:t>
      </w:r>
      <w:r w:rsidRPr="00F619C7">
        <w:rPr>
          <w:lang w:val="ro-RO"/>
        </w:rPr>
        <w:t>, 293</w:t>
      </w:r>
      <w:r w:rsidRPr="00F619C7">
        <w:rPr>
          <w:vertAlign w:val="superscript"/>
          <w:lang w:val="ro-RO"/>
        </w:rPr>
        <w:t>21</w:t>
      </w:r>
      <w:r w:rsidRPr="00F619C7">
        <w:rPr>
          <w:lang w:val="ro-RO"/>
        </w:rPr>
        <w:t>, 293</w:t>
      </w:r>
      <w:r w:rsidRPr="00F619C7">
        <w:rPr>
          <w:vertAlign w:val="superscript"/>
          <w:lang w:val="ro-RO"/>
        </w:rPr>
        <w:t>48</w:t>
      </w:r>
      <w:r w:rsidRPr="00F619C7">
        <w:rPr>
          <w:lang w:val="ro-RO"/>
        </w:rPr>
        <w:t xml:space="preserve">. </w:t>
      </w:r>
    </w:p>
    <w:p w14:paraId="73F5D9E9" w14:textId="75CD7CFE" w:rsidR="001F5FF8" w:rsidRPr="00F619C7" w:rsidRDefault="001F5FF8" w:rsidP="001F5FF8">
      <w:pPr>
        <w:ind w:firstLine="708"/>
        <w:jc w:val="both"/>
        <w:rPr>
          <w:lang w:val="ro-RO" w:eastAsia="ru-RU"/>
        </w:rPr>
      </w:pPr>
      <w:r w:rsidRPr="00874ACA">
        <w:rPr>
          <w:lang w:val="ro-RO"/>
        </w:rPr>
        <w:t xml:space="preserve">se </w:t>
      </w:r>
      <w:r w:rsidRPr="00F619C7">
        <w:rPr>
          <w:lang w:val="ro-RO"/>
        </w:rPr>
        <w:t>completează cu pozițiile 293</w:t>
      </w:r>
      <w:r w:rsidRPr="00F619C7">
        <w:rPr>
          <w:vertAlign w:val="superscript"/>
          <w:lang w:val="ro-RO"/>
        </w:rPr>
        <w:t xml:space="preserve">291 </w:t>
      </w:r>
      <w:r w:rsidRPr="00F619C7">
        <w:rPr>
          <w:lang w:val="ro-RO"/>
        </w:rPr>
        <w:t>– 293</w:t>
      </w:r>
      <w:r w:rsidRPr="00F619C7">
        <w:rPr>
          <w:vertAlign w:val="superscript"/>
          <w:lang w:val="ro-RO"/>
        </w:rPr>
        <w:t>29</w:t>
      </w:r>
      <w:r w:rsidR="00D44701" w:rsidRPr="00F619C7">
        <w:rPr>
          <w:vertAlign w:val="superscript"/>
          <w:lang w:val="ro-RO"/>
        </w:rPr>
        <w:t>7</w:t>
      </w:r>
      <w:r w:rsidRPr="00F619C7">
        <w:rPr>
          <w:vertAlign w:val="superscript"/>
          <w:lang w:val="ro-RO"/>
        </w:rPr>
        <w:t xml:space="preserve"> </w:t>
      </w:r>
      <w:r w:rsidRPr="00F619C7">
        <w:rPr>
          <w:lang w:val="ro-RO"/>
        </w:rPr>
        <w:t>cu următorul cuprins:</w:t>
      </w:r>
    </w:p>
    <w:tbl>
      <w:tblPr>
        <w:tblW w:w="5055" w:type="pct"/>
        <w:tblInd w:w="-8" w:type="dxa"/>
        <w:tblLayout w:type="fixed"/>
        <w:tblCellMar>
          <w:top w:w="15" w:type="dxa"/>
          <w:left w:w="15" w:type="dxa"/>
          <w:bottom w:w="15" w:type="dxa"/>
          <w:right w:w="15" w:type="dxa"/>
        </w:tblCellMar>
        <w:tblLook w:val="04A0" w:firstRow="1" w:lastRow="0" w:firstColumn="1" w:lastColumn="0" w:noHBand="0" w:noVBand="1"/>
      </w:tblPr>
      <w:tblGrid>
        <w:gridCol w:w="854"/>
        <w:gridCol w:w="1840"/>
        <w:gridCol w:w="2274"/>
        <w:gridCol w:w="1553"/>
        <w:gridCol w:w="1703"/>
        <w:gridCol w:w="2341"/>
      </w:tblGrid>
      <w:tr w:rsidR="00FD136E" w:rsidRPr="00F619C7" w14:paraId="6D17E3FA" w14:textId="77777777" w:rsidTr="0081376D">
        <w:trPr>
          <w:trHeight w:val="537"/>
        </w:trPr>
        <w:tc>
          <w:tcPr>
            <w:tcW w:w="40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39B5C491" w14:textId="2E9F538D" w:rsidR="00FD136E" w:rsidRPr="00F619C7" w:rsidRDefault="00FD136E" w:rsidP="00FD136E">
            <w:pPr>
              <w:ind w:right="119"/>
              <w:jc w:val="both"/>
              <w:rPr>
                <w:sz w:val="22"/>
                <w:szCs w:val="22"/>
                <w:lang w:val="ro-RO"/>
              </w:rPr>
            </w:pPr>
            <w:r w:rsidRPr="00F619C7">
              <w:rPr>
                <w:sz w:val="22"/>
                <w:szCs w:val="22"/>
                <w:lang w:val="ro-RO"/>
              </w:rPr>
              <w:t>293</w:t>
            </w:r>
            <w:r w:rsidRPr="00F619C7">
              <w:rPr>
                <w:sz w:val="22"/>
                <w:szCs w:val="22"/>
                <w:vertAlign w:val="superscript"/>
                <w:lang w:val="ro-RO"/>
              </w:rPr>
              <w:t>291</w:t>
            </w:r>
          </w:p>
        </w:tc>
        <w:tc>
          <w:tcPr>
            <w:tcW w:w="87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0D42D182" w14:textId="6126B257" w:rsidR="00FD136E" w:rsidRPr="00F619C7" w:rsidRDefault="00FD136E" w:rsidP="00FD136E">
            <w:pPr>
              <w:pStyle w:val="cn"/>
              <w:spacing w:before="0" w:beforeAutospacing="0" w:after="0" w:afterAutospacing="0"/>
              <w:ind w:right="119"/>
              <w:rPr>
                <w:bCs/>
                <w:sz w:val="22"/>
                <w:szCs w:val="22"/>
                <w:lang w:val="ro-RO" w:eastAsia="en-US"/>
              </w:rPr>
            </w:pPr>
            <w:r w:rsidRPr="00F619C7">
              <w:rPr>
                <w:sz w:val="22"/>
                <w:szCs w:val="22"/>
                <w:lang w:val="ro-RO"/>
              </w:rPr>
              <w:t>8721182516294</w:t>
            </w:r>
          </w:p>
        </w:tc>
        <w:tc>
          <w:tcPr>
            <w:tcW w:w="107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576C321B" w14:textId="689991E8" w:rsidR="00FD136E" w:rsidRPr="00F619C7" w:rsidRDefault="00FD136E" w:rsidP="00FD136E">
            <w:pPr>
              <w:pStyle w:val="cn"/>
              <w:spacing w:before="0" w:beforeAutospacing="0" w:after="0" w:afterAutospacing="0"/>
              <w:ind w:right="119"/>
              <w:rPr>
                <w:bCs/>
                <w:sz w:val="22"/>
                <w:szCs w:val="22"/>
                <w:lang w:val="ro-RO" w:eastAsia="en-US"/>
              </w:rPr>
            </w:pPr>
            <w:r w:rsidRPr="00F619C7">
              <w:rPr>
                <w:sz w:val="22"/>
                <w:szCs w:val="22"/>
                <w:lang w:val="ro-RO"/>
              </w:rPr>
              <w:t>Conservarea și promovarea patrimoniului cultural și istori</w:t>
            </w:r>
            <w:r w:rsidR="0041078D">
              <w:rPr>
                <w:sz w:val="22"/>
                <w:szCs w:val="22"/>
                <w:lang w:val="ro-RO"/>
              </w:rPr>
              <w:t>c în zona transfrontalieră</w:t>
            </w:r>
            <w:r w:rsidRPr="00F619C7">
              <w:rPr>
                <w:sz w:val="22"/>
                <w:szCs w:val="22"/>
                <w:lang w:val="ro-RO"/>
              </w:rPr>
              <w:t xml:space="preserve"> IA</w:t>
            </w:r>
            <w:r>
              <w:rPr>
                <w:sz w:val="22"/>
                <w:szCs w:val="22"/>
                <w:lang w:val="ro-RO"/>
              </w:rPr>
              <w:t>Ș</w:t>
            </w:r>
            <w:r w:rsidRPr="00F619C7">
              <w:rPr>
                <w:sz w:val="22"/>
                <w:szCs w:val="22"/>
                <w:lang w:val="ro-RO"/>
              </w:rPr>
              <w:t>I și SOROCA</w:t>
            </w:r>
          </w:p>
        </w:tc>
        <w:tc>
          <w:tcPr>
            <w:tcW w:w="735"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736B6B32" w14:textId="3A89CE7B" w:rsidR="00FD136E" w:rsidRPr="00F619C7" w:rsidRDefault="0041078D" w:rsidP="00FD136E">
            <w:pPr>
              <w:rPr>
                <w:sz w:val="22"/>
                <w:szCs w:val="22"/>
                <w:lang w:val="ro-RO"/>
              </w:rPr>
            </w:pPr>
            <w:r>
              <w:rPr>
                <w:sz w:val="22"/>
                <w:szCs w:val="22"/>
                <w:lang w:val="ro-RO"/>
              </w:rPr>
              <w:t>Comunitatea religioasă</w:t>
            </w:r>
            <w:r w:rsidR="00FD136E" w:rsidRPr="00F619C7">
              <w:rPr>
                <w:sz w:val="22"/>
                <w:szCs w:val="22"/>
                <w:lang w:val="ro-RO"/>
              </w:rPr>
              <w:t xml:space="preserve"> parohia cu hramu</w:t>
            </w:r>
            <w:r>
              <w:rPr>
                <w:sz w:val="22"/>
                <w:szCs w:val="22"/>
                <w:lang w:val="ro-RO"/>
              </w:rPr>
              <w:t>l Sfântul Mare Mucenic Dimitrie;</w:t>
            </w:r>
          </w:p>
          <w:p w14:paraId="7AFC5D97" w14:textId="77777777" w:rsidR="00FD136E" w:rsidRPr="00F619C7" w:rsidRDefault="00FD136E" w:rsidP="00FD136E">
            <w:pPr>
              <w:rPr>
                <w:sz w:val="22"/>
                <w:szCs w:val="22"/>
                <w:lang w:val="ro-RO"/>
              </w:rPr>
            </w:pPr>
          </w:p>
          <w:p w14:paraId="6CCB1364" w14:textId="57C85CB9" w:rsidR="00FD136E" w:rsidRPr="00F619C7" w:rsidRDefault="0041078D" w:rsidP="00FD136E">
            <w:pPr>
              <w:pStyle w:val="cn"/>
              <w:spacing w:before="0" w:beforeAutospacing="0" w:after="0" w:afterAutospacing="0"/>
              <w:ind w:right="119"/>
              <w:rPr>
                <w:bCs/>
                <w:sz w:val="22"/>
                <w:szCs w:val="22"/>
                <w:lang w:val="ro-RO" w:eastAsia="en-US"/>
              </w:rPr>
            </w:pPr>
            <w:r w:rsidRPr="00F619C7">
              <w:rPr>
                <w:sz w:val="22"/>
                <w:szCs w:val="22"/>
                <w:lang w:val="ro-RO"/>
              </w:rPr>
              <w:t xml:space="preserve">Asociația Obștească </w:t>
            </w:r>
            <w:r w:rsidR="00FD136E" w:rsidRPr="00F619C7">
              <w:rPr>
                <w:sz w:val="22"/>
                <w:szCs w:val="22"/>
                <w:lang w:val="ro-RO"/>
              </w:rPr>
              <w:t>SOARTA</w:t>
            </w:r>
          </w:p>
        </w:tc>
        <w:tc>
          <w:tcPr>
            <w:tcW w:w="80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28FB22B3" w14:textId="27620E0D" w:rsidR="00FD136E" w:rsidRPr="00F619C7" w:rsidRDefault="0041078D" w:rsidP="00FD136E">
            <w:pPr>
              <w:rPr>
                <w:sz w:val="22"/>
                <w:szCs w:val="22"/>
                <w:lang w:val="ro-RO"/>
              </w:rPr>
            </w:pPr>
            <w:r>
              <w:rPr>
                <w:sz w:val="22"/>
                <w:szCs w:val="22"/>
                <w:lang w:val="ro-RO"/>
              </w:rPr>
              <w:t>Comunitatea religioasă</w:t>
            </w:r>
            <w:r w:rsidR="00FD136E" w:rsidRPr="00F619C7">
              <w:rPr>
                <w:sz w:val="22"/>
                <w:szCs w:val="22"/>
                <w:lang w:val="ro-RO"/>
              </w:rPr>
              <w:t xml:space="preserve"> parohia cu hramu</w:t>
            </w:r>
            <w:r>
              <w:rPr>
                <w:sz w:val="22"/>
                <w:szCs w:val="22"/>
                <w:lang w:val="ro-RO"/>
              </w:rPr>
              <w:t>l Sfântul Mare Mucenic Dimitrie;</w:t>
            </w:r>
          </w:p>
          <w:p w14:paraId="456EEAD8" w14:textId="77777777" w:rsidR="00FD136E" w:rsidRPr="00F619C7" w:rsidRDefault="00FD136E" w:rsidP="00FD136E">
            <w:pPr>
              <w:rPr>
                <w:sz w:val="22"/>
                <w:szCs w:val="22"/>
                <w:lang w:val="ro-RO"/>
              </w:rPr>
            </w:pPr>
          </w:p>
          <w:p w14:paraId="45B3DE83" w14:textId="7E1BDB86" w:rsidR="00FD136E" w:rsidRPr="00F619C7" w:rsidRDefault="0041078D" w:rsidP="00FD136E">
            <w:pPr>
              <w:pStyle w:val="cn"/>
              <w:spacing w:before="0" w:beforeAutospacing="0" w:after="0" w:afterAutospacing="0"/>
              <w:ind w:right="119"/>
              <w:rPr>
                <w:bCs/>
                <w:sz w:val="22"/>
                <w:szCs w:val="22"/>
                <w:lang w:val="ro-RO" w:eastAsia="en-US"/>
              </w:rPr>
            </w:pPr>
            <w:r w:rsidRPr="00F619C7">
              <w:rPr>
                <w:sz w:val="22"/>
                <w:szCs w:val="22"/>
                <w:lang w:val="ro-RO"/>
              </w:rPr>
              <w:t xml:space="preserve">Asociația Obștească </w:t>
            </w:r>
            <w:r w:rsidR="00FD136E" w:rsidRPr="00F619C7">
              <w:rPr>
                <w:sz w:val="22"/>
                <w:szCs w:val="22"/>
                <w:lang w:val="ro-RO"/>
              </w:rPr>
              <w:t>SOARTA</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206C12BF" w14:textId="2EF1F622" w:rsidR="00FD136E" w:rsidRPr="00F619C7" w:rsidRDefault="00FD136E" w:rsidP="00FD136E">
            <w:pPr>
              <w:pStyle w:val="cn"/>
              <w:spacing w:before="0" w:beforeAutospacing="0" w:after="0" w:afterAutospacing="0"/>
              <w:ind w:right="119"/>
              <w:rPr>
                <w:bCs/>
                <w:sz w:val="22"/>
                <w:szCs w:val="22"/>
                <w:lang w:val="ro-RO" w:eastAsia="en-US"/>
              </w:rPr>
            </w:pPr>
            <w:r w:rsidRPr="00F619C7">
              <w:rPr>
                <w:sz w:val="22"/>
                <w:szCs w:val="22"/>
                <w:lang w:val="ro-RO"/>
              </w:rPr>
              <w:t>Acordul-cadru dintre Guvernul Republicii Moldova și Comisia Comunităților Europene privind asistența externă, semnat la Bruxelles la 11 mai 2006 și ratificat prin Legea nr.426-XVI din 27 decembrie 2006</w:t>
            </w:r>
          </w:p>
        </w:tc>
      </w:tr>
      <w:tr w:rsidR="00FD136E" w:rsidRPr="00F619C7" w14:paraId="20CAACF4" w14:textId="77777777" w:rsidTr="0081376D">
        <w:trPr>
          <w:trHeight w:val="537"/>
        </w:trPr>
        <w:tc>
          <w:tcPr>
            <w:tcW w:w="40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4891EFAC" w14:textId="3AD26D2C" w:rsidR="00FD136E" w:rsidRPr="00F619C7" w:rsidRDefault="00FD136E" w:rsidP="00FD136E">
            <w:pPr>
              <w:ind w:right="119"/>
              <w:jc w:val="both"/>
              <w:rPr>
                <w:sz w:val="22"/>
                <w:szCs w:val="22"/>
                <w:lang w:val="ro-RO"/>
              </w:rPr>
            </w:pPr>
            <w:r w:rsidRPr="00F619C7">
              <w:rPr>
                <w:sz w:val="22"/>
                <w:szCs w:val="22"/>
                <w:lang w:val="ro-RO"/>
              </w:rPr>
              <w:t>293</w:t>
            </w:r>
            <w:r w:rsidRPr="00F619C7">
              <w:rPr>
                <w:sz w:val="22"/>
                <w:szCs w:val="22"/>
                <w:vertAlign w:val="superscript"/>
                <w:lang w:val="ro-RO"/>
              </w:rPr>
              <w:t>292</w:t>
            </w:r>
          </w:p>
        </w:tc>
        <w:tc>
          <w:tcPr>
            <w:tcW w:w="87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21A46B15" w14:textId="0F7A4D39" w:rsidR="00FD136E" w:rsidRPr="00F619C7" w:rsidRDefault="00FD136E" w:rsidP="00FD136E">
            <w:pPr>
              <w:spacing w:before="100" w:beforeAutospacing="1" w:afterAutospacing="1"/>
              <w:ind w:right="119"/>
              <w:jc w:val="both"/>
              <w:rPr>
                <w:sz w:val="22"/>
                <w:szCs w:val="22"/>
                <w:lang w:val="ro-RO"/>
              </w:rPr>
            </w:pPr>
            <w:r w:rsidRPr="00F619C7">
              <w:rPr>
                <w:sz w:val="22"/>
                <w:szCs w:val="22"/>
                <w:lang w:val="ro-RO"/>
              </w:rPr>
              <w:t>8721187916241</w:t>
            </w:r>
          </w:p>
        </w:tc>
        <w:tc>
          <w:tcPr>
            <w:tcW w:w="107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3BACD70D" w14:textId="4D127EBA" w:rsidR="00FD136E" w:rsidRPr="00F619C7" w:rsidRDefault="00FD136E" w:rsidP="00FD136E">
            <w:pPr>
              <w:rPr>
                <w:color w:val="000000"/>
                <w:sz w:val="22"/>
                <w:szCs w:val="22"/>
                <w:shd w:val="clear" w:color="auto" w:fill="FFFFFF"/>
                <w:lang w:val="ro-RO"/>
              </w:rPr>
            </w:pPr>
            <w:r w:rsidRPr="00F619C7">
              <w:rPr>
                <w:sz w:val="22"/>
                <w:szCs w:val="22"/>
                <w:lang w:val="ro-RO"/>
              </w:rPr>
              <w:t>Proiectul de asistență tehnică pentru implementarea Programului Transnațional Dunărea 2014-2020 (DTP TA/16, NCP Moldova)</w:t>
            </w:r>
          </w:p>
        </w:tc>
        <w:tc>
          <w:tcPr>
            <w:tcW w:w="735"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70C2E011" w14:textId="3DE2ACAE" w:rsidR="00FD136E" w:rsidRPr="00F619C7" w:rsidRDefault="00FD136E" w:rsidP="00FD136E">
            <w:pPr>
              <w:pStyle w:val="cn"/>
              <w:spacing w:before="0" w:beforeAutospacing="0" w:after="0" w:afterAutospacing="0"/>
              <w:ind w:right="119"/>
              <w:rPr>
                <w:color w:val="000000"/>
                <w:sz w:val="22"/>
                <w:szCs w:val="22"/>
                <w:shd w:val="clear" w:color="auto" w:fill="FFFFFF"/>
                <w:lang w:val="ro-RO"/>
              </w:rPr>
            </w:pPr>
            <w:r w:rsidRPr="00F619C7">
              <w:rPr>
                <w:sz w:val="22"/>
                <w:szCs w:val="22"/>
                <w:lang w:val="ro-RO"/>
              </w:rPr>
              <w:t>Instituția Publică „Oficiul de Gestionare a Programelor de Asistență Externă”</w:t>
            </w:r>
          </w:p>
        </w:tc>
        <w:tc>
          <w:tcPr>
            <w:tcW w:w="80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7F1ADDEA" w14:textId="137C334B" w:rsidR="00FD136E" w:rsidRPr="00F619C7" w:rsidRDefault="00FD136E" w:rsidP="00FD136E">
            <w:pPr>
              <w:rPr>
                <w:sz w:val="22"/>
                <w:szCs w:val="22"/>
                <w:lang w:val="ro-RO"/>
              </w:rPr>
            </w:pPr>
            <w:r w:rsidRPr="00F619C7">
              <w:rPr>
                <w:sz w:val="22"/>
                <w:szCs w:val="22"/>
                <w:lang w:val="ro-RO"/>
              </w:rPr>
              <w:t>Instituția Publică „Oficiul de Gestionare a Programelor de Asistență Externă”</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44C05005" w14:textId="1FEFBE13" w:rsidR="00FD136E" w:rsidRPr="00F619C7" w:rsidRDefault="00FD136E" w:rsidP="00FD136E">
            <w:pPr>
              <w:pStyle w:val="cn"/>
              <w:spacing w:before="0" w:beforeAutospacing="0" w:after="0" w:afterAutospacing="0"/>
              <w:ind w:right="119"/>
              <w:rPr>
                <w:color w:val="000000"/>
                <w:sz w:val="22"/>
                <w:szCs w:val="22"/>
                <w:shd w:val="clear" w:color="auto" w:fill="FFFFFF"/>
                <w:lang w:val="ro-RO"/>
              </w:rPr>
            </w:pPr>
            <w:r w:rsidRPr="00F619C7">
              <w:rPr>
                <w:sz w:val="22"/>
                <w:szCs w:val="22"/>
                <w:lang w:val="ro-RO"/>
              </w:rPr>
              <w:t>Acordul-cadru dintre Guvernul Republicii Moldova și Comisia Comunităților Europene privind asistența externă, semnat la Bruxelles la 11 mai 2006 și ratificat prin Legea nr.426-XVI din 27 decembrie 2006</w:t>
            </w:r>
          </w:p>
        </w:tc>
      </w:tr>
      <w:tr w:rsidR="00FD136E" w:rsidRPr="00F619C7" w14:paraId="42ACF537" w14:textId="77777777" w:rsidTr="0081376D">
        <w:trPr>
          <w:trHeight w:val="537"/>
        </w:trPr>
        <w:tc>
          <w:tcPr>
            <w:tcW w:w="40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1A59DE04" w14:textId="49443315" w:rsidR="00FD136E" w:rsidRPr="00F619C7" w:rsidRDefault="00FD136E" w:rsidP="00FD136E">
            <w:pPr>
              <w:ind w:right="119"/>
              <w:jc w:val="both"/>
              <w:rPr>
                <w:sz w:val="22"/>
                <w:szCs w:val="22"/>
                <w:lang w:val="ro-RO"/>
              </w:rPr>
            </w:pPr>
            <w:r w:rsidRPr="00F619C7">
              <w:rPr>
                <w:sz w:val="22"/>
                <w:szCs w:val="22"/>
                <w:lang w:val="ro-RO"/>
              </w:rPr>
              <w:t>293</w:t>
            </w:r>
            <w:r w:rsidRPr="00F619C7">
              <w:rPr>
                <w:sz w:val="22"/>
                <w:szCs w:val="22"/>
                <w:vertAlign w:val="superscript"/>
                <w:lang w:val="ro-RO"/>
              </w:rPr>
              <w:t>293</w:t>
            </w:r>
          </w:p>
        </w:tc>
        <w:tc>
          <w:tcPr>
            <w:tcW w:w="87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04A6FCF9" w14:textId="5F466AAD" w:rsidR="00FD136E" w:rsidRPr="00F619C7" w:rsidRDefault="00FD136E" w:rsidP="00FD136E">
            <w:pPr>
              <w:spacing w:before="100" w:beforeAutospacing="1" w:afterAutospacing="1"/>
              <w:ind w:right="119"/>
              <w:jc w:val="both"/>
              <w:rPr>
                <w:sz w:val="22"/>
                <w:szCs w:val="22"/>
                <w:lang w:val="ro-RO" w:eastAsia="ru-RU"/>
              </w:rPr>
            </w:pPr>
            <w:r w:rsidRPr="00F619C7">
              <w:rPr>
                <w:sz w:val="22"/>
                <w:szCs w:val="22"/>
                <w:lang w:val="ro-RO"/>
              </w:rPr>
              <w:t>8721187916329</w:t>
            </w:r>
          </w:p>
        </w:tc>
        <w:tc>
          <w:tcPr>
            <w:tcW w:w="107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154394CE" w14:textId="71471EA8" w:rsidR="00FD136E" w:rsidRPr="00F619C7" w:rsidRDefault="00FD136E" w:rsidP="00FD136E">
            <w:pPr>
              <w:rPr>
                <w:sz w:val="22"/>
                <w:szCs w:val="22"/>
                <w:lang w:val="ro-RO"/>
              </w:rPr>
            </w:pPr>
            <w:r w:rsidRPr="00F619C7">
              <w:rPr>
                <w:sz w:val="22"/>
                <w:szCs w:val="22"/>
                <w:lang w:val="ro-RO"/>
              </w:rPr>
              <w:t>Proiectul de asistență tehnică pentru implementarea Programului Operațional Comun România-Republica Moldova 2014-2020</w:t>
            </w:r>
          </w:p>
        </w:tc>
        <w:tc>
          <w:tcPr>
            <w:tcW w:w="735"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5CB06D17" w14:textId="7FEC10B5" w:rsidR="00FD136E" w:rsidRPr="00F619C7" w:rsidRDefault="00FD136E" w:rsidP="00FD136E">
            <w:pPr>
              <w:pStyle w:val="cn"/>
              <w:spacing w:before="0" w:beforeAutospacing="0" w:after="0" w:afterAutospacing="0"/>
              <w:ind w:right="119"/>
              <w:rPr>
                <w:sz w:val="22"/>
                <w:szCs w:val="22"/>
                <w:lang w:val="ro-RO"/>
              </w:rPr>
            </w:pPr>
            <w:r w:rsidRPr="00F619C7">
              <w:rPr>
                <w:sz w:val="22"/>
                <w:szCs w:val="22"/>
                <w:lang w:val="ro-RO"/>
              </w:rPr>
              <w:t>Instituția Publică „Oficiul de Gestionare a Programelor de Asistență Externă”</w:t>
            </w:r>
          </w:p>
        </w:tc>
        <w:tc>
          <w:tcPr>
            <w:tcW w:w="80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1007960F" w14:textId="1EC86D02" w:rsidR="00FD136E" w:rsidRPr="00F619C7" w:rsidRDefault="00FD136E" w:rsidP="00FD136E">
            <w:pPr>
              <w:rPr>
                <w:sz w:val="22"/>
                <w:szCs w:val="22"/>
                <w:lang w:val="ro-RO"/>
              </w:rPr>
            </w:pPr>
            <w:r w:rsidRPr="00F619C7">
              <w:rPr>
                <w:sz w:val="22"/>
                <w:szCs w:val="22"/>
                <w:lang w:val="ro-RO"/>
              </w:rPr>
              <w:t>Instituția Publică „Oficiul de Gestionare a Programelor de Asistență Externă”</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0E147A85" w14:textId="15476B2D" w:rsidR="00FD136E" w:rsidRPr="00F619C7" w:rsidRDefault="00FD136E" w:rsidP="00FD136E">
            <w:pPr>
              <w:pStyle w:val="cn"/>
              <w:spacing w:before="0" w:beforeAutospacing="0" w:after="0" w:afterAutospacing="0"/>
              <w:ind w:right="119"/>
              <w:rPr>
                <w:sz w:val="22"/>
                <w:szCs w:val="22"/>
                <w:lang w:val="ro-RO"/>
              </w:rPr>
            </w:pPr>
            <w:r w:rsidRPr="00F619C7">
              <w:rPr>
                <w:sz w:val="22"/>
                <w:szCs w:val="22"/>
                <w:lang w:val="ro-RO"/>
              </w:rPr>
              <w:t>Acordul-cadru dintre Guvernul Republicii Moldova și Comisia Comunităților Europene privind asistența externă, semnat la Bruxelles la 11 mai 2006 și ratificat prin Legea nr.426-XVI din 27 decembrie 2006</w:t>
            </w:r>
          </w:p>
        </w:tc>
      </w:tr>
      <w:tr w:rsidR="00FD136E" w:rsidRPr="00F619C7" w14:paraId="7591D079" w14:textId="77777777" w:rsidTr="0081376D">
        <w:trPr>
          <w:trHeight w:val="537"/>
        </w:trPr>
        <w:tc>
          <w:tcPr>
            <w:tcW w:w="40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004821F7" w14:textId="479BBD21" w:rsidR="00FD136E" w:rsidRPr="00F619C7" w:rsidRDefault="00FD136E" w:rsidP="00FD136E">
            <w:pPr>
              <w:ind w:right="119"/>
              <w:jc w:val="both"/>
              <w:rPr>
                <w:sz w:val="22"/>
                <w:szCs w:val="22"/>
                <w:lang w:val="ro-RO"/>
              </w:rPr>
            </w:pPr>
            <w:r w:rsidRPr="00F619C7">
              <w:rPr>
                <w:sz w:val="22"/>
                <w:szCs w:val="22"/>
                <w:lang w:val="ro-RO"/>
              </w:rPr>
              <w:t>293</w:t>
            </w:r>
            <w:r w:rsidRPr="00F619C7">
              <w:rPr>
                <w:sz w:val="22"/>
                <w:szCs w:val="22"/>
                <w:vertAlign w:val="superscript"/>
                <w:lang w:val="ro-RO"/>
              </w:rPr>
              <w:t>294</w:t>
            </w:r>
          </w:p>
        </w:tc>
        <w:tc>
          <w:tcPr>
            <w:tcW w:w="87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74FF8A6B" w14:textId="3D829020" w:rsidR="00FD136E" w:rsidRPr="00F619C7" w:rsidRDefault="00FD136E" w:rsidP="00FD136E">
            <w:pPr>
              <w:rPr>
                <w:sz w:val="22"/>
                <w:szCs w:val="22"/>
                <w:lang w:val="ro-RO" w:eastAsia="ru-RU"/>
              </w:rPr>
            </w:pPr>
            <w:r w:rsidRPr="00F619C7">
              <w:rPr>
                <w:sz w:val="22"/>
                <w:szCs w:val="22"/>
                <w:lang w:val="ro-RO"/>
              </w:rPr>
              <w:t>8721187616207</w:t>
            </w:r>
          </w:p>
        </w:tc>
        <w:tc>
          <w:tcPr>
            <w:tcW w:w="107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3B3B9A7B" w14:textId="7348A0EA" w:rsidR="00FD136E" w:rsidRPr="00F619C7" w:rsidRDefault="00FD136E" w:rsidP="00FD136E">
            <w:pPr>
              <w:rPr>
                <w:sz w:val="22"/>
                <w:szCs w:val="22"/>
                <w:lang w:val="ro-RO"/>
              </w:rPr>
            </w:pPr>
            <w:r w:rsidRPr="00F619C7">
              <w:rPr>
                <w:sz w:val="22"/>
                <w:szCs w:val="22"/>
                <w:lang w:val="ro-RO"/>
              </w:rPr>
              <w:t xml:space="preserve">Infrastructură pentru cercetare și management al serviciilor medicale în domeniul obezității și al diabetului </w:t>
            </w:r>
          </w:p>
        </w:tc>
        <w:tc>
          <w:tcPr>
            <w:tcW w:w="735"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78A234C0" w14:textId="12979C3D" w:rsidR="00FD136E" w:rsidRPr="00F619C7" w:rsidRDefault="00FD136E" w:rsidP="00FD136E">
            <w:pPr>
              <w:pStyle w:val="cn"/>
              <w:spacing w:before="0" w:beforeAutospacing="0" w:after="0" w:afterAutospacing="0"/>
              <w:ind w:right="119"/>
              <w:rPr>
                <w:sz w:val="22"/>
                <w:szCs w:val="22"/>
                <w:lang w:val="ro-RO"/>
              </w:rPr>
            </w:pPr>
            <w:r w:rsidRPr="00F619C7">
              <w:rPr>
                <w:sz w:val="22"/>
                <w:szCs w:val="22"/>
                <w:lang w:val="ro-RO"/>
              </w:rPr>
              <w:t>Universitatea de Stat de Medicină și Farmacie “Nicolae Testemitanu”</w:t>
            </w:r>
          </w:p>
        </w:tc>
        <w:tc>
          <w:tcPr>
            <w:tcW w:w="80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01CEA250" w14:textId="1F0DC988" w:rsidR="00FD136E" w:rsidRPr="00F619C7" w:rsidRDefault="00FD136E" w:rsidP="00FD136E">
            <w:pPr>
              <w:rPr>
                <w:sz w:val="22"/>
                <w:szCs w:val="22"/>
                <w:lang w:val="ro-RO"/>
              </w:rPr>
            </w:pPr>
            <w:r w:rsidRPr="00F619C7">
              <w:rPr>
                <w:sz w:val="22"/>
                <w:szCs w:val="22"/>
                <w:lang w:val="ro-RO"/>
              </w:rPr>
              <w:t>Universitatea de Stat de Medicină și Farmacie “Nicolae Testemitanu”</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6F359493" w14:textId="1B9837D9" w:rsidR="00FD136E" w:rsidRPr="00F619C7" w:rsidRDefault="00FD136E" w:rsidP="00FD136E">
            <w:pPr>
              <w:pStyle w:val="cn"/>
              <w:spacing w:before="0" w:beforeAutospacing="0" w:after="0" w:afterAutospacing="0"/>
              <w:ind w:right="119"/>
              <w:rPr>
                <w:sz w:val="22"/>
                <w:szCs w:val="22"/>
                <w:lang w:val="ro-RO"/>
              </w:rPr>
            </w:pPr>
            <w:r w:rsidRPr="00F619C7">
              <w:rPr>
                <w:sz w:val="22"/>
                <w:szCs w:val="22"/>
                <w:lang w:val="ro-RO"/>
              </w:rPr>
              <w:t>Acordul-cadru dintre Guvernul Republicii Moldova și Comisia Comunităților Europene privind asistența externă, semnat la Bruxelles la 11 mai 2006 și ratificat prin Legea nr.426-XVI din 27 decembrie 2006</w:t>
            </w:r>
          </w:p>
        </w:tc>
      </w:tr>
      <w:tr w:rsidR="00FD136E" w:rsidRPr="00F619C7" w14:paraId="60449044" w14:textId="77777777" w:rsidTr="0081376D">
        <w:trPr>
          <w:trHeight w:val="537"/>
        </w:trPr>
        <w:tc>
          <w:tcPr>
            <w:tcW w:w="40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581B59F2" w14:textId="24625085" w:rsidR="00FD136E" w:rsidRPr="00D46050" w:rsidRDefault="00FD136E" w:rsidP="00FD136E">
            <w:pPr>
              <w:ind w:right="119"/>
              <w:jc w:val="both"/>
              <w:rPr>
                <w:sz w:val="22"/>
                <w:szCs w:val="22"/>
                <w:lang w:val="ro-RO"/>
              </w:rPr>
            </w:pPr>
            <w:r w:rsidRPr="00D46050">
              <w:rPr>
                <w:sz w:val="22"/>
                <w:szCs w:val="22"/>
                <w:lang w:val="ro-RO"/>
              </w:rPr>
              <w:lastRenderedPageBreak/>
              <w:t>293</w:t>
            </w:r>
            <w:r w:rsidRPr="00D46050">
              <w:rPr>
                <w:sz w:val="22"/>
                <w:szCs w:val="22"/>
                <w:vertAlign w:val="superscript"/>
                <w:lang w:val="ro-RO"/>
              </w:rPr>
              <w:t>295</w:t>
            </w:r>
          </w:p>
        </w:tc>
        <w:tc>
          <w:tcPr>
            <w:tcW w:w="87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2C568111" w14:textId="22F5B5E5" w:rsidR="00FD136E" w:rsidRPr="00D46050" w:rsidRDefault="00FD136E" w:rsidP="00FD136E">
            <w:pPr>
              <w:rPr>
                <w:sz w:val="22"/>
                <w:szCs w:val="22"/>
                <w:lang w:val="ro-RO"/>
              </w:rPr>
            </w:pPr>
            <w:r w:rsidRPr="00D46050">
              <w:rPr>
                <w:sz w:val="22"/>
                <w:szCs w:val="22"/>
                <w:lang w:val="ro-RO"/>
              </w:rPr>
              <w:t>8721161216403</w:t>
            </w:r>
          </w:p>
        </w:tc>
        <w:tc>
          <w:tcPr>
            <w:tcW w:w="107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0DA23A8D" w14:textId="4F16FA4B" w:rsidR="00FD136E" w:rsidRPr="00D46050" w:rsidRDefault="00FD136E" w:rsidP="00FD136E">
            <w:pPr>
              <w:rPr>
                <w:sz w:val="22"/>
                <w:szCs w:val="22"/>
                <w:lang w:val="ro-RO"/>
              </w:rPr>
            </w:pPr>
            <w:r w:rsidRPr="00D46050">
              <w:rPr>
                <w:sz w:val="22"/>
                <w:szCs w:val="22"/>
                <w:lang w:val="ro-RO"/>
              </w:rPr>
              <w:t>Conceptul inovativ de supraveghere aeriană relocabilă pentru securitatea frontierelor</w:t>
            </w:r>
          </w:p>
        </w:tc>
        <w:tc>
          <w:tcPr>
            <w:tcW w:w="735"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28870C5D" w14:textId="57C771B6" w:rsidR="00FD136E" w:rsidRPr="00D46050" w:rsidRDefault="0041078D" w:rsidP="00FD136E">
            <w:pPr>
              <w:rPr>
                <w:sz w:val="22"/>
                <w:szCs w:val="22"/>
                <w:lang w:val="ro-RO"/>
              </w:rPr>
            </w:pPr>
            <w:r>
              <w:rPr>
                <w:sz w:val="22"/>
                <w:szCs w:val="22"/>
                <w:lang w:val="ro-RO"/>
              </w:rPr>
              <w:t>Universitatea Tehnică Vil</w:t>
            </w:r>
            <w:r w:rsidR="00FD136E" w:rsidRPr="00D46050">
              <w:rPr>
                <w:sz w:val="22"/>
                <w:szCs w:val="22"/>
                <w:lang w:val="ro-RO"/>
              </w:rPr>
              <w:t>nius Gediminas, Lituania;</w:t>
            </w:r>
          </w:p>
          <w:p w14:paraId="5FF21B6F" w14:textId="77777777" w:rsidR="00FD136E" w:rsidRPr="00D46050" w:rsidRDefault="00FD136E" w:rsidP="00FD136E">
            <w:pPr>
              <w:rPr>
                <w:sz w:val="22"/>
                <w:szCs w:val="22"/>
                <w:lang w:val="ro-RO"/>
              </w:rPr>
            </w:pPr>
          </w:p>
          <w:p w14:paraId="23ACF0BE" w14:textId="10F56004" w:rsidR="00FD136E" w:rsidRPr="00D46050" w:rsidRDefault="00FD136E" w:rsidP="00FD136E">
            <w:pPr>
              <w:pStyle w:val="cn"/>
              <w:spacing w:before="0" w:beforeAutospacing="0" w:after="0" w:afterAutospacing="0"/>
              <w:ind w:right="119"/>
              <w:rPr>
                <w:sz w:val="22"/>
                <w:szCs w:val="22"/>
                <w:lang w:val="ro-RO"/>
              </w:rPr>
            </w:pPr>
            <w:r w:rsidRPr="00D46050">
              <w:rPr>
                <w:sz w:val="22"/>
                <w:szCs w:val="22"/>
                <w:lang w:val="ro-RO"/>
              </w:rPr>
              <w:t>Academia de Științe ale Securității din Estonia</w:t>
            </w:r>
          </w:p>
        </w:tc>
        <w:tc>
          <w:tcPr>
            <w:tcW w:w="80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72249FDD" w14:textId="77777777" w:rsidR="00FD136E" w:rsidRPr="00D46050" w:rsidRDefault="00FD136E" w:rsidP="00FD136E">
            <w:pPr>
              <w:rPr>
                <w:sz w:val="22"/>
                <w:szCs w:val="22"/>
                <w:lang w:val="ro-RO"/>
              </w:rPr>
            </w:pPr>
            <w:r w:rsidRPr="00D46050">
              <w:rPr>
                <w:sz w:val="22"/>
                <w:szCs w:val="22"/>
                <w:lang w:val="ro-RO"/>
              </w:rPr>
              <w:t>Ministerul Afacerilor Interne;</w:t>
            </w:r>
          </w:p>
          <w:p w14:paraId="0215C5FE" w14:textId="77777777" w:rsidR="00FD136E" w:rsidRPr="00D46050" w:rsidRDefault="00FD136E" w:rsidP="00FD136E">
            <w:pPr>
              <w:rPr>
                <w:sz w:val="22"/>
                <w:szCs w:val="22"/>
                <w:lang w:val="ro-RO"/>
              </w:rPr>
            </w:pPr>
          </w:p>
          <w:p w14:paraId="3C9C615F" w14:textId="441EED15" w:rsidR="00FD136E" w:rsidRPr="00D46050" w:rsidRDefault="00FD136E" w:rsidP="00FD136E">
            <w:pPr>
              <w:rPr>
                <w:sz w:val="22"/>
                <w:szCs w:val="22"/>
                <w:lang w:val="ro-RO"/>
              </w:rPr>
            </w:pPr>
            <w:r w:rsidRPr="00D46050">
              <w:rPr>
                <w:sz w:val="22"/>
                <w:szCs w:val="22"/>
                <w:lang w:val="ro-RO"/>
              </w:rPr>
              <w:t>Inspectoratul General al Poliției de Frontieră</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565043C4" w14:textId="4710970F" w:rsidR="00FD136E" w:rsidRPr="00D46050" w:rsidRDefault="00FD136E" w:rsidP="00FD136E">
            <w:pPr>
              <w:pStyle w:val="cn"/>
              <w:spacing w:before="0" w:beforeAutospacing="0" w:after="0" w:afterAutospacing="0"/>
              <w:ind w:right="119"/>
              <w:rPr>
                <w:sz w:val="22"/>
                <w:szCs w:val="22"/>
                <w:lang w:val="ro-RO"/>
              </w:rPr>
            </w:pPr>
            <w:r w:rsidRPr="00D46050">
              <w:rPr>
                <w:sz w:val="22"/>
                <w:szCs w:val="22"/>
                <w:lang w:val="ro-RO"/>
              </w:rPr>
              <w:t>Acordul-cadru dintre Guvernul Republicii Moldova și Comisia Comunităților Europene privind asistența externă, semnat la Bruxelles la 11 mai 2006 și ratificat prin Legea nr.426-XVI din 27 decembrie 2006</w:t>
            </w:r>
          </w:p>
        </w:tc>
      </w:tr>
      <w:tr w:rsidR="00FD136E" w:rsidRPr="00F619C7" w14:paraId="0A2EC571" w14:textId="77777777" w:rsidTr="0081376D">
        <w:trPr>
          <w:trHeight w:val="537"/>
        </w:trPr>
        <w:tc>
          <w:tcPr>
            <w:tcW w:w="40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4F9F035D" w14:textId="47663648" w:rsidR="00FD136E" w:rsidRPr="00D46050" w:rsidRDefault="00FD136E" w:rsidP="00FD136E">
            <w:pPr>
              <w:ind w:right="119"/>
              <w:jc w:val="both"/>
              <w:rPr>
                <w:sz w:val="22"/>
                <w:szCs w:val="22"/>
                <w:lang w:val="ro-RO"/>
              </w:rPr>
            </w:pPr>
            <w:r w:rsidRPr="00D46050">
              <w:rPr>
                <w:sz w:val="22"/>
                <w:szCs w:val="22"/>
                <w:lang w:val="ro-RO"/>
              </w:rPr>
              <w:t>293</w:t>
            </w:r>
            <w:r w:rsidRPr="00D46050">
              <w:rPr>
                <w:sz w:val="22"/>
                <w:szCs w:val="22"/>
                <w:vertAlign w:val="superscript"/>
                <w:lang w:val="ro-RO"/>
              </w:rPr>
              <w:t>296</w:t>
            </w:r>
          </w:p>
        </w:tc>
        <w:tc>
          <w:tcPr>
            <w:tcW w:w="87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69E586E5" w14:textId="77777777" w:rsidR="00FD136E" w:rsidRPr="00D46050" w:rsidRDefault="00FD136E" w:rsidP="00FD136E">
            <w:pPr>
              <w:rPr>
                <w:sz w:val="22"/>
                <w:szCs w:val="22"/>
                <w:lang w:val="ro-RO"/>
              </w:rPr>
            </w:pPr>
            <w:r w:rsidRPr="00D46050">
              <w:rPr>
                <w:sz w:val="22"/>
                <w:szCs w:val="22"/>
                <w:lang w:val="ro-RO"/>
              </w:rPr>
              <w:t>8721183414954</w:t>
            </w:r>
          </w:p>
          <w:p w14:paraId="2250F6CE" w14:textId="2A545552" w:rsidR="00FD136E" w:rsidRPr="00D46050" w:rsidRDefault="00FD136E" w:rsidP="00FD136E">
            <w:pPr>
              <w:rPr>
                <w:sz w:val="22"/>
                <w:szCs w:val="22"/>
                <w:lang w:val="ro-RO"/>
              </w:rPr>
            </w:pPr>
          </w:p>
        </w:tc>
        <w:tc>
          <w:tcPr>
            <w:tcW w:w="107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17190585" w14:textId="21FEC6F0" w:rsidR="00FD136E" w:rsidRPr="00D46050" w:rsidRDefault="00FD136E" w:rsidP="00FD136E">
            <w:pPr>
              <w:rPr>
                <w:sz w:val="22"/>
                <w:szCs w:val="22"/>
                <w:lang w:val="ro-RO"/>
              </w:rPr>
            </w:pPr>
            <w:r w:rsidRPr="00D46050">
              <w:rPr>
                <w:sz w:val="22"/>
                <w:szCs w:val="22"/>
                <w:lang w:val="ro-RO"/>
              </w:rPr>
              <w:t>Să descoperim împreună urmele lui Ștefan cel Mare</w:t>
            </w:r>
          </w:p>
        </w:tc>
        <w:tc>
          <w:tcPr>
            <w:tcW w:w="735"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35F57A23" w14:textId="574152AC" w:rsidR="00FD136E" w:rsidRPr="00D46050" w:rsidRDefault="00FD136E" w:rsidP="00FD136E">
            <w:pPr>
              <w:rPr>
                <w:sz w:val="22"/>
                <w:szCs w:val="22"/>
                <w:lang w:val="ro-RO"/>
              </w:rPr>
            </w:pPr>
            <w:r w:rsidRPr="00D46050">
              <w:rPr>
                <w:sz w:val="22"/>
                <w:szCs w:val="22"/>
                <w:lang w:val="ro-RO"/>
              </w:rPr>
              <w:t>Consiliul Raional Hîncești</w:t>
            </w:r>
          </w:p>
        </w:tc>
        <w:tc>
          <w:tcPr>
            <w:tcW w:w="80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255B5ABF" w14:textId="3C14A193" w:rsidR="00FD136E" w:rsidRPr="00D46050" w:rsidRDefault="00FD136E" w:rsidP="00FD136E">
            <w:pPr>
              <w:rPr>
                <w:sz w:val="22"/>
                <w:szCs w:val="22"/>
                <w:lang w:val="ro-RO"/>
              </w:rPr>
            </w:pPr>
            <w:r w:rsidRPr="00D46050">
              <w:rPr>
                <w:sz w:val="22"/>
                <w:szCs w:val="22"/>
                <w:lang w:val="ro-RO"/>
              </w:rPr>
              <w:t>Consiliul Raional Hîncești</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3CB5168C" w14:textId="609ADA43" w:rsidR="00FD136E" w:rsidRPr="00D46050" w:rsidRDefault="00FD136E" w:rsidP="00FD136E">
            <w:pPr>
              <w:pStyle w:val="cn"/>
              <w:spacing w:before="0" w:beforeAutospacing="0" w:after="0" w:afterAutospacing="0"/>
              <w:ind w:right="119"/>
              <w:rPr>
                <w:sz w:val="22"/>
                <w:szCs w:val="22"/>
                <w:lang w:val="ro-RO"/>
              </w:rPr>
            </w:pPr>
            <w:r w:rsidRPr="00D46050">
              <w:rPr>
                <w:sz w:val="22"/>
                <w:szCs w:val="22"/>
                <w:lang w:val="ro-RO"/>
              </w:rPr>
              <w:t>Acordul-cadru dintre Guvernul Republicii Moldova și Comisia Comunităților Europene privind asistența externă, semnat la Bruxelles la 11 mai 2006 și ratificat prin Legea nr.426-XVI din 27 decembrie 2006</w:t>
            </w:r>
          </w:p>
        </w:tc>
      </w:tr>
      <w:tr w:rsidR="00FD136E" w:rsidRPr="00F619C7" w14:paraId="3C07865B" w14:textId="77777777" w:rsidTr="0081376D">
        <w:trPr>
          <w:trHeight w:val="537"/>
        </w:trPr>
        <w:tc>
          <w:tcPr>
            <w:tcW w:w="40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063F34C3" w14:textId="6658FAA4" w:rsidR="00FD136E" w:rsidRPr="00D46050" w:rsidRDefault="00FD136E" w:rsidP="00FD136E">
            <w:pPr>
              <w:ind w:right="119"/>
              <w:jc w:val="both"/>
              <w:rPr>
                <w:sz w:val="22"/>
                <w:szCs w:val="22"/>
                <w:lang w:val="ro-RO"/>
              </w:rPr>
            </w:pPr>
            <w:r w:rsidRPr="00D46050">
              <w:rPr>
                <w:sz w:val="22"/>
                <w:szCs w:val="22"/>
                <w:lang w:val="ro-RO"/>
              </w:rPr>
              <w:t>293</w:t>
            </w:r>
            <w:r w:rsidRPr="00D46050">
              <w:rPr>
                <w:sz w:val="22"/>
                <w:szCs w:val="22"/>
                <w:vertAlign w:val="superscript"/>
                <w:lang w:val="ro-RO"/>
              </w:rPr>
              <w:t>297</w:t>
            </w:r>
          </w:p>
        </w:tc>
        <w:tc>
          <w:tcPr>
            <w:tcW w:w="87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0DD554E8" w14:textId="77777777" w:rsidR="00FD136E" w:rsidRPr="00D46050" w:rsidRDefault="00FD136E" w:rsidP="00FD136E">
            <w:pPr>
              <w:rPr>
                <w:sz w:val="22"/>
                <w:szCs w:val="22"/>
                <w:lang w:val="ro-RO"/>
              </w:rPr>
            </w:pPr>
            <w:r w:rsidRPr="00D46050">
              <w:rPr>
                <w:sz w:val="22"/>
                <w:szCs w:val="22"/>
                <w:lang w:val="ro-RO"/>
              </w:rPr>
              <w:t>8721183416438</w:t>
            </w:r>
          </w:p>
          <w:p w14:paraId="41D7CB38" w14:textId="0059E17E" w:rsidR="00FD136E" w:rsidRPr="00D46050" w:rsidRDefault="00FD136E" w:rsidP="00FD136E">
            <w:pPr>
              <w:rPr>
                <w:sz w:val="22"/>
                <w:szCs w:val="22"/>
                <w:lang w:val="ro-RO"/>
              </w:rPr>
            </w:pPr>
          </w:p>
        </w:tc>
        <w:tc>
          <w:tcPr>
            <w:tcW w:w="107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0E9C0DE5" w14:textId="6C892F05" w:rsidR="00FD136E" w:rsidRPr="00D46050" w:rsidRDefault="00FD136E" w:rsidP="00FD136E">
            <w:pPr>
              <w:rPr>
                <w:sz w:val="22"/>
                <w:szCs w:val="22"/>
                <w:lang w:val="ro-RO"/>
              </w:rPr>
            </w:pPr>
            <w:r w:rsidRPr="00D46050">
              <w:rPr>
                <w:sz w:val="22"/>
                <w:szCs w:val="22"/>
                <w:lang w:val="ro-RO"/>
              </w:rPr>
              <w:t>"SĂNĂTATEA ÎN MÂINI BUNE" - spitale mai mari, îngrijire mai bună, cei mai buni doctori pentru persoanele din zona de graniță”</w:t>
            </w:r>
          </w:p>
        </w:tc>
        <w:tc>
          <w:tcPr>
            <w:tcW w:w="735"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13CDC8E9" w14:textId="22459C9D" w:rsidR="00FD136E" w:rsidRPr="00D46050" w:rsidRDefault="00FD136E" w:rsidP="00FD136E">
            <w:pPr>
              <w:rPr>
                <w:sz w:val="22"/>
                <w:szCs w:val="22"/>
                <w:lang w:val="ro-RO"/>
              </w:rPr>
            </w:pPr>
            <w:r w:rsidRPr="00D46050">
              <w:rPr>
                <w:sz w:val="22"/>
                <w:szCs w:val="22"/>
                <w:lang w:val="ro-RO"/>
              </w:rPr>
              <w:t>Consiliul Raional Hîncești</w:t>
            </w:r>
          </w:p>
        </w:tc>
        <w:tc>
          <w:tcPr>
            <w:tcW w:w="80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58A14765" w14:textId="6395FDBD" w:rsidR="00FD136E" w:rsidRPr="00D46050" w:rsidRDefault="00FD136E" w:rsidP="00FD136E">
            <w:pPr>
              <w:rPr>
                <w:sz w:val="22"/>
                <w:szCs w:val="22"/>
                <w:lang w:val="ro-RO"/>
              </w:rPr>
            </w:pPr>
            <w:r w:rsidRPr="00D46050">
              <w:rPr>
                <w:sz w:val="22"/>
                <w:szCs w:val="22"/>
                <w:lang w:val="ro-RO"/>
              </w:rPr>
              <w:t>Consiliul Raional Hîncești</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3E3CC2BC" w14:textId="2CEB9B8E" w:rsidR="00FD136E" w:rsidRPr="00D46050" w:rsidRDefault="00FD136E" w:rsidP="00FD136E">
            <w:pPr>
              <w:pStyle w:val="cn"/>
              <w:spacing w:before="0" w:beforeAutospacing="0" w:after="0" w:afterAutospacing="0"/>
              <w:ind w:right="119"/>
              <w:rPr>
                <w:sz w:val="22"/>
                <w:szCs w:val="22"/>
                <w:lang w:val="ro-RO"/>
              </w:rPr>
            </w:pPr>
            <w:r w:rsidRPr="00D46050">
              <w:rPr>
                <w:sz w:val="22"/>
                <w:szCs w:val="22"/>
                <w:lang w:val="ro-RO"/>
              </w:rPr>
              <w:t>Acordul-cadru dintre Guvernul Republicii Moldova și Comisia Comunităților Europene privind asistența externă, semnat la Bruxelles la 11 mai 2006 și ratificat prin Legea nr.426-XVI din 27 decembrie 2006</w:t>
            </w:r>
          </w:p>
        </w:tc>
      </w:tr>
    </w:tbl>
    <w:p w14:paraId="5133C130" w14:textId="15D00092" w:rsidR="009A5419" w:rsidRPr="009A5419" w:rsidRDefault="009A5419" w:rsidP="009A5419">
      <w:pPr>
        <w:jc w:val="both"/>
        <w:rPr>
          <w:szCs w:val="22"/>
          <w:lang w:eastAsia="ru-RU"/>
        </w:rPr>
      </w:pPr>
    </w:p>
    <w:p w14:paraId="7642F5C9" w14:textId="1B4CFA2D" w:rsidR="001F5FF8" w:rsidRPr="00F619C7" w:rsidRDefault="00874ACA" w:rsidP="00874ACA">
      <w:pPr>
        <w:pStyle w:val="ListParagraph"/>
        <w:numPr>
          <w:ilvl w:val="0"/>
          <w:numId w:val="2"/>
        </w:numPr>
        <w:jc w:val="both"/>
        <w:rPr>
          <w:szCs w:val="22"/>
          <w:lang w:val="ro-RO" w:eastAsia="ru-RU"/>
        </w:rPr>
      </w:pPr>
      <w:r w:rsidRPr="00F619C7">
        <w:rPr>
          <w:szCs w:val="22"/>
          <w:lang w:val="ro-RO" w:eastAsia="ru-RU"/>
        </w:rPr>
        <w:t>capitolul XXXIX</w:t>
      </w:r>
    </w:p>
    <w:p w14:paraId="7C7E2447" w14:textId="474272C4" w:rsidR="00874ACA" w:rsidRPr="00F619C7" w:rsidRDefault="00F1276F" w:rsidP="00874ACA">
      <w:pPr>
        <w:ind w:left="1412"/>
        <w:jc w:val="both"/>
        <w:rPr>
          <w:lang w:val="ro-RO"/>
        </w:rPr>
      </w:pPr>
      <w:r>
        <w:rPr>
          <w:lang w:val="ro-RO"/>
        </w:rPr>
        <w:t>se completează cu pozițiile</w:t>
      </w:r>
      <w:r w:rsidR="00874ACA" w:rsidRPr="00F619C7">
        <w:rPr>
          <w:lang w:val="ro-RO"/>
        </w:rPr>
        <w:t xml:space="preserve"> </w:t>
      </w:r>
      <w:r w:rsidR="00874ACA" w:rsidRPr="000920E7">
        <w:rPr>
          <w:sz w:val="22"/>
          <w:szCs w:val="22"/>
          <w:lang w:val="ro-RO"/>
        </w:rPr>
        <w:t>309</w:t>
      </w:r>
      <w:r w:rsidR="00874ACA" w:rsidRPr="000920E7">
        <w:rPr>
          <w:sz w:val="22"/>
          <w:szCs w:val="22"/>
          <w:vertAlign w:val="superscript"/>
          <w:lang w:val="ro-RO"/>
        </w:rPr>
        <w:t>1</w:t>
      </w:r>
      <w:r w:rsidR="006D4919" w:rsidRPr="000920E7">
        <w:rPr>
          <w:sz w:val="22"/>
          <w:szCs w:val="22"/>
          <w:vertAlign w:val="superscript"/>
          <w:lang w:val="ro-RO"/>
        </w:rPr>
        <w:t>3</w:t>
      </w:r>
      <w:r w:rsidRPr="000920E7">
        <w:rPr>
          <w:sz w:val="22"/>
          <w:szCs w:val="22"/>
          <w:lang w:val="ro-RO"/>
        </w:rPr>
        <w:t>-309</w:t>
      </w:r>
      <w:r w:rsidRPr="000920E7">
        <w:rPr>
          <w:sz w:val="22"/>
          <w:szCs w:val="22"/>
          <w:vertAlign w:val="superscript"/>
          <w:lang w:val="ro-RO"/>
        </w:rPr>
        <w:t>14</w:t>
      </w:r>
      <w:r w:rsidR="00874ACA" w:rsidRPr="00F619C7">
        <w:rPr>
          <w:lang w:val="ro-RO"/>
        </w:rPr>
        <w:t xml:space="preserve"> cu următorul cuprins:</w:t>
      </w:r>
    </w:p>
    <w:tbl>
      <w:tblPr>
        <w:tblW w:w="5055" w:type="pct"/>
        <w:tblInd w:w="-8" w:type="dxa"/>
        <w:tblLayout w:type="fixed"/>
        <w:tblCellMar>
          <w:top w:w="15" w:type="dxa"/>
          <w:left w:w="15" w:type="dxa"/>
          <w:bottom w:w="15" w:type="dxa"/>
          <w:right w:w="15" w:type="dxa"/>
        </w:tblCellMar>
        <w:tblLook w:val="04A0" w:firstRow="1" w:lastRow="0" w:firstColumn="1" w:lastColumn="0" w:noHBand="0" w:noVBand="1"/>
      </w:tblPr>
      <w:tblGrid>
        <w:gridCol w:w="854"/>
        <w:gridCol w:w="1840"/>
        <w:gridCol w:w="2274"/>
        <w:gridCol w:w="1553"/>
        <w:gridCol w:w="1703"/>
        <w:gridCol w:w="2341"/>
      </w:tblGrid>
      <w:tr w:rsidR="00874ACA" w:rsidRPr="00874ACA" w14:paraId="0B704E9D" w14:textId="77777777" w:rsidTr="00444622">
        <w:trPr>
          <w:trHeight w:val="537"/>
        </w:trPr>
        <w:tc>
          <w:tcPr>
            <w:tcW w:w="40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21ED7D62" w14:textId="43123024" w:rsidR="00874ACA" w:rsidRPr="00F619C7" w:rsidRDefault="00874ACA" w:rsidP="00874ACA">
            <w:pPr>
              <w:ind w:right="119"/>
              <w:jc w:val="both"/>
              <w:rPr>
                <w:sz w:val="22"/>
                <w:szCs w:val="22"/>
                <w:lang w:val="ro-RO"/>
              </w:rPr>
            </w:pPr>
            <w:r w:rsidRPr="00F619C7">
              <w:rPr>
                <w:sz w:val="22"/>
                <w:szCs w:val="22"/>
                <w:lang w:val="ro-RO"/>
              </w:rPr>
              <w:t>309</w:t>
            </w:r>
            <w:r w:rsidRPr="00F619C7">
              <w:rPr>
                <w:sz w:val="22"/>
                <w:szCs w:val="22"/>
                <w:vertAlign w:val="superscript"/>
                <w:lang w:val="ro-RO"/>
              </w:rPr>
              <w:t>1</w:t>
            </w:r>
            <w:r w:rsidR="006D4919" w:rsidRPr="00F619C7">
              <w:rPr>
                <w:sz w:val="22"/>
                <w:szCs w:val="22"/>
                <w:vertAlign w:val="superscript"/>
                <w:lang w:val="ro-RO"/>
              </w:rPr>
              <w:t>3</w:t>
            </w:r>
          </w:p>
        </w:tc>
        <w:tc>
          <w:tcPr>
            <w:tcW w:w="87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43ADE7D2" w14:textId="65C2307C" w:rsidR="00874ACA" w:rsidRPr="00F619C7" w:rsidRDefault="00874ACA" w:rsidP="00874ACA">
            <w:pPr>
              <w:rPr>
                <w:sz w:val="22"/>
                <w:szCs w:val="22"/>
                <w:lang w:val="ro-RO"/>
              </w:rPr>
            </w:pPr>
            <w:r w:rsidRPr="00F619C7">
              <w:rPr>
                <w:sz w:val="22"/>
                <w:szCs w:val="22"/>
                <w:lang w:val="ro-RO" w:eastAsia="ru-RU"/>
              </w:rPr>
              <w:t>8721188216451</w:t>
            </w:r>
          </w:p>
        </w:tc>
        <w:tc>
          <w:tcPr>
            <w:tcW w:w="107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01A34334" w14:textId="46B8C9EE" w:rsidR="00874ACA" w:rsidRPr="00F619C7" w:rsidRDefault="008E545A" w:rsidP="00874ACA">
            <w:pPr>
              <w:rPr>
                <w:sz w:val="22"/>
                <w:szCs w:val="22"/>
                <w:lang w:val="ro-RO"/>
              </w:rPr>
            </w:pPr>
            <w:r w:rsidRPr="00F619C7">
              <w:rPr>
                <w:sz w:val="22"/>
                <w:szCs w:val="22"/>
                <w:lang w:val="ro-RO" w:eastAsia="ru-RU"/>
              </w:rPr>
              <w:t xml:space="preserve">Sprijinirea </w:t>
            </w:r>
            <w:r w:rsidR="00874ACA" w:rsidRPr="00F619C7">
              <w:rPr>
                <w:sz w:val="22"/>
                <w:szCs w:val="22"/>
                <w:lang w:val="ro-RO" w:eastAsia="ru-RU"/>
              </w:rPr>
              <w:t>dezvolt</w:t>
            </w:r>
            <w:r w:rsidRPr="00F619C7">
              <w:rPr>
                <w:sz w:val="22"/>
                <w:szCs w:val="22"/>
                <w:lang w:val="ro-RO" w:eastAsia="ru-RU"/>
              </w:rPr>
              <w:t>ării</w:t>
            </w:r>
            <w:r w:rsidR="00874ACA" w:rsidRPr="00F619C7">
              <w:rPr>
                <w:sz w:val="22"/>
                <w:szCs w:val="22"/>
                <w:lang w:val="ro-RO" w:eastAsia="ru-RU"/>
              </w:rPr>
              <w:t xml:space="preserve"> organizațional</w:t>
            </w:r>
            <w:r w:rsidRPr="00F619C7">
              <w:rPr>
                <w:sz w:val="22"/>
                <w:szCs w:val="22"/>
                <w:lang w:val="ro-RO" w:eastAsia="ru-RU"/>
              </w:rPr>
              <w:t>e</w:t>
            </w:r>
            <w:r w:rsidR="00874ACA" w:rsidRPr="00F619C7">
              <w:rPr>
                <w:sz w:val="22"/>
                <w:szCs w:val="22"/>
                <w:lang w:val="ro-RO" w:eastAsia="ru-RU"/>
              </w:rPr>
              <w:t xml:space="preserve"> a Asociației Bibliotecarilor din Republica Moldova</w:t>
            </w:r>
          </w:p>
        </w:tc>
        <w:tc>
          <w:tcPr>
            <w:tcW w:w="735"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6F55C22F" w14:textId="20905EBB" w:rsidR="00874ACA" w:rsidRPr="00F619C7" w:rsidRDefault="00874ACA" w:rsidP="00874ACA">
            <w:pPr>
              <w:rPr>
                <w:sz w:val="22"/>
                <w:szCs w:val="22"/>
                <w:lang w:val="ro-RO"/>
              </w:rPr>
            </w:pPr>
            <w:r w:rsidRPr="00F619C7">
              <w:rPr>
                <w:sz w:val="22"/>
                <w:szCs w:val="22"/>
                <w:lang w:val="ro-RO" w:eastAsia="ru-RU"/>
              </w:rPr>
              <w:t>Asociația Obștească ,,Asociația Bibliotecarilor din Republica Moldova"</w:t>
            </w:r>
          </w:p>
        </w:tc>
        <w:tc>
          <w:tcPr>
            <w:tcW w:w="80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480769EE" w14:textId="0A2345CA" w:rsidR="00874ACA" w:rsidRPr="00F619C7" w:rsidRDefault="00874ACA" w:rsidP="00874ACA">
            <w:pPr>
              <w:rPr>
                <w:sz w:val="22"/>
                <w:szCs w:val="22"/>
                <w:lang w:val="ro-RO"/>
              </w:rPr>
            </w:pPr>
            <w:r w:rsidRPr="00F619C7">
              <w:rPr>
                <w:sz w:val="22"/>
                <w:szCs w:val="22"/>
                <w:lang w:val="ro-RO" w:eastAsia="ru-RU"/>
              </w:rPr>
              <w:t>Asociația Obștească ,,Asociația Bibliotecarilor din Republica Moldova"</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5F77A135" w14:textId="7B4BE0AF" w:rsidR="00874ACA" w:rsidRPr="00906F54" w:rsidRDefault="00874ACA" w:rsidP="00874ACA">
            <w:pPr>
              <w:pStyle w:val="cn"/>
              <w:spacing w:before="0" w:beforeAutospacing="0" w:after="0" w:afterAutospacing="0"/>
              <w:ind w:right="119"/>
              <w:rPr>
                <w:sz w:val="22"/>
                <w:szCs w:val="22"/>
                <w:lang w:val="ro-RO"/>
              </w:rPr>
            </w:pPr>
            <w:r w:rsidRPr="00F619C7">
              <w:rPr>
                <w:sz w:val="22"/>
                <w:szCs w:val="22"/>
                <w:lang w:val="ro-RO"/>
              </w:rPr>
              <w:t>Acordul dintre Republica Moldova și Suedia privind termenele și condițiile generale ale cooperării pentru dezvoltare, semnat la 2 iulie 2018, ratificat prin Legea nr.222/ 2018 și intrat în vigoare la 2 aprilie 2019</w:t>
            </w:r>
          </w:p>
        </w:tc>
      </w:tr>
      <w:tr w:rsidR="00F1276F" w:rsidRPr="00874ACA" w14:paraId="14482C2D" w14:textId="77777777" w:rsidTr="00444622">
        <w:trPr>
          <w:trHeight w:val="537"/>
        </w:trPr>
        <w:tc>
          <w:tcPr>
            <w:tcW w:w="40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5CCC3B9C" w14:textId="6F7FFD7E" w:rsidR="00F1276F" w:rsidRPr="00F1276F" w:rsidRDefault="00F1276F" w:rsidP="00F1276F">
            <w:pPr>
              <w:ind w:right="119"/>
              <w:jc w:val="both"/>
              <w:rPr>
                <w:sz w:val="22"/>
                <w:szCs w:val="22"/>
                <w:lang w:val="ro-RO"/>
              </w:rPr>
            </w:pPr>
            <w:r w:rsidRPr="00F1276F">
              <w:rPr>
                <w:sz w:val="22"/>
                <w:szCs w:val="22"/>
                <w:lang w:val="ro-RO"/>
              </w:rPr>
              <w:t>309</w:t>
            </w:r>
            <w:r w:rsidRPr="00F1276F">
              <w:rPr>
                <w:sz w:val="22"/>
                <w:szCs w:val="22"/>
                <w:vertAlign w:val="superscript"/>
                <w:lang w:val="ro-RO"/>
              </w:rPr>
              <w:t>14</w:t>
            </w:r>
          </w:p>
        </w:tc>
        <w:tc>
          <w:tcPr>
            <w:tcW w:w="87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2217AD09" w14:textId="56773C54" w:rsidR="00F1276F" w:rsidRPr="00F1276F" w:rsidRDefault="00F1276F" w:rsidP="00F1276F">
            <w:pPr>
              <w:rPr>
                <w:sz w:val="22"/>
                <w:szCs w:val="22"/>
                <w:lang w:val="ro-RO" w:eastAsia="ru-RU"/>
              </w:rPr>
            </w:pPr>
            <w:r w:rsidRPr="00F1276F">
              <w:rPr>
                <w:color w:val="000000"/>
                <w:sz w:val="22"/>
                <w:szCs w:val="22"/>
                <w:shd w:val="clear" w:color="auto" w:fill="FFFFFF"/>
              </w:rPr>
              <w:t>8721168916335</w:t>
            </w:r>
          </w:p>
        </w:tc>
        <w:tc>
          <w:tcPr>
            <w:tcW w:w="107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0155F230" w14:textId="1BD1DE5F" w:rsidR="00F1276F" w:rsidRPr="00F1276F" w:rsidRDefault="00F1276F" w:rsidP="00F1276F">
            <w:pPr>
              <w:rPr>
                <w:sz w:val="22"/>
                <w:szCs w:val="22"/>
                <w:lang w:val="ro-RO" w:eastAsia="ru-RU"/>
              </w:rPr>
            </w:pPr>
            <w:r w:rsidRPr="00F1276F">
              <w:rPr>
                <w:color w:val="000000"/>
                <w:sz w:val="22"/>
                <w:szCs w:val="22"/>
                <w:shd w:val="clear" w:color="auto" w:fill="FFFFFF"/>
                <w:lang w:val="ro-RO"/>
              </w:rPr>
              <w:t>Cetățeni Activi, Comunități Prospere</w:t>
            </w:r>
          </w:p>
        </w:tc>
        <w:tc>
          <w:tcPr>
            <w:tcW w:w="735"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5938CC97" w14:textId="1718B034" w:rsidR="00F1276F" w:rsidRPr="00F1276F" w:rsidRDefault="00F1276F" w:rsidP="00F1276F">
            <w:pPr>
              <w:rPr>
                <w:sz w:val="22"/>
                <w:szCs w:val="22"/>
                <w:lang w:val="ro-RO" w:eastAsia="ru-RU"/>
              </w:rPr>
            </w:pPr>
            <w:r w:rsidRPr="00F1276F">
              <w:rPr>
                <w:sz w:val="22"/>
                <w:szCs w:val="22"/>
                <w:lang w:val="ro-RO" w:eastAsia="ru-RU"/>
              </w:rPr>
              <w:t xml:space="preserve">Asociația Obștească </w:t>
            </w:r>
            <w:r w:rsidRPr="00F1276F">
              <w:rPr>
                <w:color w:val="000000"/>
                <w:sz w:val="22"/>
                <w:szCs w:val="22"/>
                <w:shd w:val="clear" w:color="auto" w:fill="FFFFFF"/>
                <w:lang w:val="ro-RO"/>
              </w:rPr>
              <w:t>Fundația Est-Europeană</w:t>
            </w:r>
          </w:p>
        </w:tc>
        <w:tc>
          <w:tcPr>
            <w:tcW w:w="80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730D9CB0" w14:textId="3B70E535" w:rsidR="00F1276F" w:rsidRPr="00F1276F" w:rsidRDefault="00F1276F" w:rsidP="00F1276F">
            <w:pPr>
              <w:rPr>
                <w:sz w:val="22"/>
                <w:szCs w:val="22"/>
                <w:lang w:val="ro-RO" w:eastAsia="ru-RU"/>
              </w:rPr>
            </w:pPr>
            <w:r w:rsidRPr="00F1276F">
              <w:rPr>
                <w:sz w:val="22"/>
                <w:szCs w:val="22"/>
                <w:lang w:val="ro-RO" w:eastAsia="ru-RU"/>
              </w:rPr>
              <w:t xml:space="preserve">Asociația Obștească </w:t>
            </w:r>
            <w:r w:rsidRPr="00F1276F">
              <w:rPr>
                <w:color w:val="000000"/>
                <w:sz w:val="22"/>
                <w:szCs w:val="22"/>
                <w:shd w:val="clear" w:color="auto" w:fill="FFFFFF"/>
                <w:lang w:val="ro-RO"/>
              </w:rPr>
              <w:t>Fundația Est-Europeană</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6C40FD74" w14:textId="252921FA" w:rsidR="00F1276F" w:rsidRPr="00F1276F" w:rsidRDefault="00F1276F" w:rsidP="00F1276F">
            <w:pPr>
              <w:pStyle w:val="cn"/>
              <w:spacing w:before="0" w:beforeAutospacing="0" w:after="0" w:afterAutospacing="0"/>
              <w:ind w:right="119"/>
              <w:rPr>
                <w:sz w:val="22"/>
                <w:szCs w:val="22"/>
                <w:lang w:val="ro-RO"/>
              </w:rPr>
            </w:pPr>
            <w:r w:rsidRPr="00F1276F">
              <w:rPr>
                <w:sz w:val="22"/>
                <w:szCs w:val="22"/>
                <w:lang w:val="ro-RO"/>
              </w:rPr>
              <w:t>Acordul dintre Republica Moldova și Suedia privind termenele și condițiile generale ale cooperării pentru dezvoltare, semnat la 2 iulie 2018, ratificat prin Legea nr.222/ 2018 și intrat în vigoare la 2 aprilie 2019</w:t>
            </w:r>
          </w:p>
        </w:tc>
      </w:tr>
    </w:tbl>
    <w:p w14:paraId="7693B7CB" w14:textId="7721B48A" w:rsidR="001F0FD0" w:rsidRDefault="001F0FD0" w:rsidP="003434CE">
      <w:pPr>
        <w:pStyle w:val="cn"/>
        <w:spacing w:before="0" w:beforeAutospacing="0" w:after="0" w:afterAutospacing="0" w:line="276" w:lineRule="auto"/>
        <w:ind w:right="119"/>
        <w:rPr>
          <w:b/>
          <w:lang w:val="ro-RO"/>
        </w:rPr>
      </w:pPr>
    </w:p>
    <w:p w14:paraId="25E76EFF" w14:textId="29939F56" w:rsidR="001F0FD0" w:rsidRPr="001F0FD0" w:rsidRDefault="001F0FD0" w:rsidP="001F0FD0">
      <w:pPr>
        <w:pStyle w:val="ListParagraph"/>
        <w:numPr>
          <w:ilvl w:val="0"/>
          <w:numId w:val="1"/>
        </w:numPr>
        <w:jc w:val="both"/>
        <w:rPr>
          <w:szCs w:val="22"/>
          <w:lang w:val="ro-RO" w:eastAsia="ru-RU"/>
        </w:rPr>
      </w:pPr>
      <w:r w:rsidRPr="001F0FD0">
        <w:rPr>
          <w:lang w:val="ro-RO"/>
        </w:rPr>
        <w:t xml:space="preserve">Prezenta hotărâre intră în vigoare la data publicării în Monitorul Oficial al Republicii Moldova. </w:t>
      </w:r>
    </w:p>
    <w:p w14:paraId="02804396" w14:textId="177E0F08" w:rsidR="0071664F" w:rsidRDefault="0071664F" w:rsidP="003434CE">
      <w:pPr>
        <w:pStyle w:val="cn"/>
        <w:spacing w:before="0" w:beforeAutospacing="0" w:after="0" w:afterAutospacing="0" w:line="276" w:lineRule="auto"/>
        <w:ind w:right="119"/>
        <w:rPr>
          <w:b/>
          <w:lang w:val="ro-RO"/>
        </w:rPr>
      </w:pPr>
    </w:p>
    <w:p w14:paraId="5A1359C1" w14:textId="336735A1" w:rsidR="009A5419" w:rsidRDefault="009A5419" w:rsidP="003434CE">
      <w:pPr>
        <w:pStyle w:val="cn"/>
        <w:spacing w:before="0" w:beforeAutospacing="0" w:after="0" w:afterAutospacing="0" w:line="276" w:lineRule="auto"/>
        <w:ind w:right="119"/>
        <w:rPr>
          <w:b/>
          <w:lang w:val="ro-RO"/>
        </w:rPr>
      </w:pPr>
    </w:p>
    <w:p w14:paraId="19812646" w14:textId="0AA61B88" w:rsidR="009A5419" w:rsidRDefault="009A5419" w:rsidP="003434CE">
      <w:pPr>
        <w:pStyle w:val="cn"/>
        <w:spacing w:before="0" w:beforeAutospacing="0" w:after="0" w:afterAutospacing="0" w:line="276" w:lineRule="auto"/>
        <w:ind w:right="119"/>
        <w:rPr>
          <w:b/>
          <w:lang w:val="ro-RO"/>
        </w:rPr>
      </w:pPr>
    </w:p>
    <w:p w14:paraId="217AEA8E" w14:textId="0384FB44" w:rsidR="009A5419" w:rsidRDefault="009A5419" w:rsidP="003434CE">
      <w:pPr>
        <w:pStyle w:val="cn"/>
        <w:spacing w:before="0" w:beforeAutospacing="0" w:after="0" w:afterAutospacing="0" w:line="276" w:lineRule="auto"/>
        <w:ind w:right="119"/>
        <w:rPr>
          <w:b/>
          <w:lang w:val="ro-RO"/>
        </w:rPr>
      </w:pPr>
    </w:p>
    <w:p w14:paraId="1FA82397" w14:textId="67B296D6" w:rsidR="009A5419" w:rsidRDefault="009A5419" w:rsidP="003434CE">
      <w:pPr>
        <w:pStyle w:val="cn"/>
        <w:spacing w:before="0" w:beforeAutospacing="0" w:after="0" w:afterAutospacing="0" w:line="276" w:lineRule="auto"/>
        <w:ind w:right="119"/>
        <w:rPr>
          <w:b/>
          <w:lang w:val="ro-RO"/>
        </w:rPr>
      </w:pPr>
    </w:p>
    <w:p w14:paraId="4951799E" w14:textId="77777777" w:rsidR="00042E47" w:rsidRDefault="00042E47" w:rsidP="003434CE">
      <w:pPr>
        <w:pStyle w:val="cn"/>
        <w:spacing w:before="0" w:beforeAutospacing="0" w:after="0" w:afterAutospacing="0" w:line="276" w:lineRule="auto"/>
        <w:ind w:right="119"/>
        <w:rPr>
          <w:b/>
          <w:lang w:val="ro-RO"/>
        </w:rPr>
      </w:pPr>
    </w:p>
    <w:p w14:paraId="4B28E5A5" w14:textId="2402AACE" w:rsidR="000F6C16" w:rsidRPr="00874ACA" w:rsidRDefault="00755585" w:rsidP="0041078D">
      <w:pPr>
        <w:pStyle w:val="cn"/>
        <w:spacing w:before="0" w:beforeAutospacing="0" w:after="0" w:afterAutospacing="0" w:line="276" w:lineRule="auto"/>
        <w:ind w:right="119"/>
        <w:jc w:val="center"/>
        <w:rPr>
          <w:b/>
          <w:lang w:val="ro-RO"/>
        </w:rPr>
      </w:pPr>
      <w:r w:rsidRPr="00874ACA">
        <w:rPr>
          <w:b/>
          <w:lang w:val="ro-RO"/>
        </w:rPr>
        <w:t>Prim-ministru</w:t>
      </w:r>
      <w:r w:rsidR="00E57755" w:rsidRPr="00874ACA">
        <w:rPr>
          <w:b/>
          <w:lang w:val="ro-RO"/>
        </w:rPr>
        <w:t xml:space="preserve"> </w:t>
      </w:r>
      <w:r w:rsidR="0041078D">
        <w:rPr>
          <w:b/>
          <w:lang w:val="ro-RO"/>
        </w:rPr>
        <w:t>interimar</w:t>
      </w:r>
      <w:r w:rsidR="00E57755" w:rsidRPr="00874ACA">
        <w:rPr>
          <w:b/>
          <w:lang w:val="ro-RO"/>
        </w:rPr>
        <w:t xml:space="preserve">                                       </w:t>
      </w:r>
      <w:r w:rsidR="0041078D">
        <w:rPr>
          <w:b/>
          <w:lang w:val="ro-RO"/>
        </w:rPr>
        <w:t xml:space="preserve">                          </w:t>
      </w:r>
      <w:r w:rsidR="00E57755" w:rsidRPr="00874ACA">
        <w:rPr>
          <w:b/>
          <w:lang w:val="ro-RO"/>
        </w:rPr>
        <w:t xml:space="preserve">                                    </w:t>
      </w:r>
      <w:r w:rsidR="0041078D">
        <w:rPr>
          <w:b/>
          <w:lang w:val="ro-RO"/>
        </w:rPr>
        <w:t>Aureliu CIOCOI</w:t>
      </w:r>
    </w:p>
    <w:sectPr w:rsidR="000F6C16" w:rsidRPr="00874ACA" w:rsidSect="000E021D">
      <w:pgSz w:w="11906" w:h="16838" w:code="9"/>
      <w:pgMar w:top="567" w:right="720" w:bottom="62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48184" w14:textId="77777777" w:rsidR="007A7402" w:rsidRDefault="007A7402" w:rsidP="00B00DAA">
      <w:r>
        <w:separator/>
      </w:r>
    </w:p>
  </w:endnote>
  <w:endnote w:type="continuationSeparator" w:id="0">
    <w:p w14:paraId="54F97EC3" w14:textId="77777777" w:rsidR="007A7402" w:rsidRDefault="007A7402" w:rsidP="00B00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0C98D" w14:textId="77777777" w:rsidR="007A7402" w:rsidRDefault="007A7402" w:rsidP="00B00DAA">
      <w:r>
        <w:separator/>
      </w:r>
    </w:p>
  </w:footnote>
  <w:footnote w:type="continuationSeparator" w:id="0">
    <w:p w14:paraId="28005CBB" w14:textId="77777777" w:rsidR="007A7402" w:rsidRDefault="007A7402" w:rsidP="00B00D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904CC"/>
    <w:multiLevelType w:val="multilevel"/>
    <w:tmpl w:val="46C21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D0451"/>
    <w:multiLevelType w:val="multilevel"/>
    <w:tmpl w:val="90E2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A21FD"/>
    <w:multiLevelType w:val="multilevel"/>
    <w:tmpl w:val="43E8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91B4B"/>
    <w:multiLevelType w:val="multilevel"/>
    <w:tmpl w:val="77A6B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614F9"/>
    <w:multiLevelType w:val="multilevel"/>
    <w:tmpl w:val="8B06C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83583"/>
    <w:multiLevelType w:val="multilevel"/>
    <w:tmpl w:val="4DC88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986960"/>
    <w:multiLevelType w:val="hybridMultilevel"/>
    <w:tmpl w:val="C5F03A3C"/>
    <w:lvl w:ilvl="0" w:tplc="60760FBC">
      <w:start w:val="1"/>
      <w:numFmt w:val="decimal"/>
      <w:lvlText w:val="%1)"/>
      <w:lvlJc w:val="left"/>
      <w:pPr>
        <w:ind w:left="1712" w:hanging="360"/>
      </w:pPr>
      <w:rPr>
        <w:rFonts w:ascii="Times New Roman" w:eastAsia="Times New Roman" w:hAnsi="Times New Roman" w:cs="Times New Roman"/>
      </w:r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7" w15:restartNumberingAfterBreak="0">
    <w:nsid w:val="23175241"/>
    <w:multiLevelType w:val="hybridMultilevel"/>
    <w:tmpl w:val="343071E6"/>
    <w:lvl w:ilvl="0" w:tplc="214236A2">
      <w:start w:val="1"/>
      <w:numFmt w:val="lowerLetter"/>
      <w:lvlText w:val="%1)"/>
      <w:lvlJc w:val="left"/>
      <w:pPr>
        <w:ind w:left="1772" w:hanging="360"/>
      </w:pPr>
      <w:rPr>
        <w:rFonts w:hint="default"/>
      </w:rPr>
    </w:lvl>
    <w:lvl w:ilvl="1" w:tplc="04190019" w:tentative="1">
      <w:start w:val="1"/>
      <w:numFmt w:val="lowerLetter"/>
      <w:lvlText w:val="%2."/>
      <w:lvlJc w:val="left"/>
      <w:pPr>
        <w:ind w:left="2492" w:hanging="360"/>
      </w:pPr>
    </w:lvl>
    <w:lvl w:ilvl="2" w:tplc="0419001B" w:tentative="1">
      <w:start w:val="1"/>
      <w:numFmt w:val="lowerRoman"/>
      <w:lvlText w:val="%3."/>
      <w:lvlJc w:val="right"/>
      <w:pPr>
        <w:ind w:left="3212" w:hanging="180"/>
      </w:pPr>
    </w:lvl>
    <w:lvl w:ilvl="3" w:tplc="0419000F" w:tentative="1">
      <w:start w:val="1"/>
      <w:numFmt w:val="decimal"/>
      <w:lvlText w:val="%4."/>
      <w:lvlJc w:val="left"/>
      <w:pPr>
        <w:ind w:left="3932" w:hanging="360"/>
      </w:pPr>
    </w:lvl>
    <w:lvl w:ilvl="4" w:tplc="04190019" w:tentative="1">
      <w:start w:val="1"/>
      <w:numFmt w:val="lowerLetter"/>
      <w:lvlText w:val="%5."/>
      <w:lvlJc w:val="left"/>
      <w:pPr>
        <w:ind w:left="4652" w:hanging="360"/>
      </w:pPr>
    </w:lvl>
    <w:lvl w:ilvl="5" w:tplc="0419001B" w:tentative="1">
      <w:start w:val="1"/>
      <w:numFmt w:val="lowerRoman"/>
      <w:lvlText w:val="%6."/>
      <w:lvlJc w:val="right"/>
      <w:pPr>
        <w:ind w:left="5372" w:hanging="180"/>
      </w:pPr>
    </w:lvl>
    <w:lvl w:ilvl="6" w:tplc="0419000F" w:tentative="1">
      <w:start w:val="1"/>
      <w:numFmt w:val="decimal"/>
      <w:lvlText w:val="%7."/>
      <w:lvlJc w:val="left"/>
      <w:pPr>
        <w:ind w:left="6092" w:hanging="360"/>
      </w:pPr>
    </w:lvl>
    <w:lvl w:ilvl="7" w:tplc="04190019" w:tentative="1">
      <w:start w:val="1"/>
      <w:numFmt w:val="lowerLetter"/>
      <w:lvlText w:val="%8."/>
      <w:lvlJc w:val="left"/>
      <w:pPr>
        <w:ind w:left="6812" w:hanging="360"/>
      </w:pPr>
    </w:lvl>
    <w:lvl w:ilvl="8" w:tplc="0419001B" w:tentative="1">
      <w:start w:val="1"/>
      <w:numFmt w:val="lowerRoman"/>
      <w:lvlText w:val="%9."/>
      <w:lvlJc w:val="right"/>
      <w:pPr>
        <w:ind w:left="7532" w:hanging="180"/>
      </w:pPr>
    </w:lvl>
  </w:abstractNum>
  <w:abstractNum w:abstractNumId="8" w15:restartNumberingAfterBreak="0">
    <w:nsid w:val="25247C41"/>
    <w:multiLevelType w:val="multilevel"/>
    <w:tmpl w:val="5922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6C2FAF"/>
    <w:multiLevelType w:val="multilevel"/>
    <w:tmpl w:val="29040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745859"/>
    <w:multiLevelType w:val="hybridMultilevel"/>
    <w:tmpl w:val="343071E6"/>
    <w:lvl w:ilvl="0" w:tplc="214236A2">
      <w:start w:val="1"/>
      <w:numFmt w:val="lowerLetter"/>
      <w:lvlText w:val="%1)"/>
      <w:lvlJc w:val="left"/>
      <w:pPr>
        <w:ind w:left="1772" w:hanging="360"/>
      </w:pPr>
      <w:rPr>
        <w:rFonts w:hint="default"/>
      </w:rPr>
    </w:lvl>
    <w:lvl w:ilvl="1" w:tplc="04190019" w:tentative="1">
      <w:start w:val="1"/>
      <w:numFmt w:val="lowerLetter"/>
      <w:lvlText w:val="%2."/>
      <w:lvlJc w:val="left"/>
      <w:pPr>
        <w:ind w:left="2492" w:hanging="360"/>
      </w:pPr>
    </w:lvl>
    <w:lvl w:ilvl="2" w:tplc="0419001B" w:tentative="1">
      <w:start w:val="1"/>
      <w:numFmt w:val="lowerRoman"/>
      <w:lvlText w:val="%3."/>
      <w:lvlJc w:val="right"/>
      <w:pPr>
        <w:ind w:left="3212" w:hanging="180"/>
      </w:pPr>
    </w:lvl>
    <w:lvl w:ilvl="3" w:tplc="0419000F" w:tentative="1">
      <w:start w:val="1"/>
      <w:numFmt w:val="decimal"/>
      <w:lvlText w:val="%4."/>
      <w:lvlJc w:val="left"/>
      <w:pPr>
        <w:ind w:left="3932" w:hanging="360"/>
      </w:pPr>
    </w:lvl>
    <w:lvl w:ilvl="4" w:tplc="04190019" w:tentative="1">
      <w:start w:val="1"/>
      <w:numFmt w:val="lowerLetter"/>
      <w:lvlText w:val="%5."/>
      <w:lvlJc w:val="left"/>
      <w:pPr>
        <w:ind w:left="4652" w:hanging="360"/>
      </w:pPr>
    </w:lvl>
    <w:lvl w:ilvl="5" w:tplc="0419001B" w:tentative="1">
      <w:start w:val="1"/>
      <w:numFmt w:val="lowerRoman"/>
      <w:lvlText w:val="%6."/>
      <w:lvlJc w:val="right"/>
      <w:pPr>
        <w:ind w:left="5372" w:hanging="180"/>
      </w:pPr>
    </w:lvl>
    <w:lvl w:ilvl="6" w:tplc="0419000F" w:tentative="1">
      <w:start w:val="1"/>
      <w:numFmt w:val="decimal"/>
      <w:lvlText w:val="%7."/>
      <w:lvlJc w:val="left"/>
      <w:pPr>
        <w:ind w:left="6092" w:hanging="360"/>
      </w:pPr>
    </w:lvl>
    <w:lvl w:ilvl="7" w:tplc="04190019" w:tentative="1">
      <w:start w:val="1"/>
      <w:numFmt w:val="lowerLetter"/>
      <w:lvlText w:val="%8."/>
      <w:lvlJc w:val="left"/>
      <w:pPr>
        <w:ind w:left="6812" w:hanging="360"/>
      </w:pPr>
    </w:lvl>
    <w:lvl w:ilvl="8" w:tplc="0419001B" w:tentative="1">
      <w:start w:val="1"/>
      <w:numFmt w:val="lowerRoman"/>
      <w:lvlText w:val="%9."/>
      <w:lvlJc w:val="right"/>
      <w:pPr>
        <w:ind w:left="7532" w:hanging="180"/>
      </w:pPr>
    </w:lvl>
  </w:abstractNum>
  <w:abstractNum w:abstractNumId="11" w15:restartNumberingAfterBreak="0">
    <w:nsid w:val="306013F6"/>
    <w:multiLevelType w:val="multilevel"/>
    <w:tmpl w:val="E5A21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5E0EF1"/>
    <w:multiLevelType w:val="multilevel"/>
    <w:tmpl w:val="C156B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814C01"/>
    <w:multiLevelType w:val="multilevel"/>
    <w:tmpl w:val="23B6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2D385C"/>
    <w:multiLevelType w:val="multilevel"/>
    <w:tmpl w:val="A0F67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4F45DB"/>
    <w:multiLevelType w:val="multilevel"/>
    <w:tmpl w:val="3642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E306B3"/>
    <w:multiLevelType w:val="multilevel"/>
    <w:tmpl w:val="52B8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123FBA"/>
    <w:multiLevelType w:val="hybridMultilevel"/>
    <w:tmpl w:val="C58AC836"/>
    <w:lvl w:ilvl="0" w:tplc="FD1CDE88">
      <w:start w:val="1"/>
      <w:numFmt w:val="lowerLetter"/>
      <w:lvlText w:val="%1)"/>
      <w:lvlJc w:val="left"/>
      <w:pPr>
        <w:ind w:left="1712" w:hanging="360"/>
      </w:pPr>
      <w:rPr>
        <w:rFonts w:hint="default"/>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18" w15:restartNumberingAfterBreak="0">
    <w:nsid w:val="3F8A4154"/>
    <w:multiLevelType w:val="hybridMultilevel"/>
    <w:tmpl w:val="E812B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B0106E"/>
    <w:multiLevelType w:val="multilevel"/>
    <w:tmpl w:val="11C8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866486"/>
    <w:multiLevelType w:val="multilevel"/>
    <w:tmpl w:val="700E2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BE3B5A"/>
    <w:multiLevelType w:val="multilevel"/>
    <w:tmpl w:val="6B54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D50259"/>
    <w:multiLevelType w:val="multilevel"/>
    <w:tmpl w:val="5A0C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303C80"/>
    <w:multiLevelType w:val="multilevel"/>
    <w:tmpl w:val="6E82E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F65609"/>
    <w:multiLevelType w:val="multilevel"/>
    <w:tmpl w:val="DE76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AA1FCD"/>
    <w:multiLevelType w:val="multilevel"/>
    <w:tmpl w:val="40AEC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CA3559"/>
    <w:multiLevelType w:val="multilevel"/>
    <w:tmpl w:val="95A8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2B4CD5"/>
    <w:multiLevelType w:val="multilevel"/>
    <w:tmpl w:val="7848C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8234D4"/>
    <w:multiLevelType w:val="multilevel"/>
    <w:tmpl w:val="D482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714938"/>
    <w:multiLevelType w:val="multilevel"/>
    <w:tmpl w:val="6FBAC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7E37DA"/>
    <w:multiLevelType w:val="multilevel"/>
    <w:tmpl w:val="C0D09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217A4D"/>
    <w:multiLevelType w:val="multilevel"/>
    <w:tmpl w:val="43A4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5F072D"/>
    <w:multiLevelType w:val="multilevel"/>
    <w:tmpl w:val="05FE3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C710EC"/>
    <w:multiLevelType w:val="multilevel"/>
    <w:tmpl w:val="A432A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90253F"/>
    <w:multiLevelType w:val="multilevel"/>
    <w:tmpl w:val="34A63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A545D1"/>
    <w:multiLevelType w:val="multilevel"/>
    <w:tmpl w:val="2C587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53770B"/>
    <w:multiLevelType w:val="multilevel"/>
    <w:tmpl w:val="4B66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354645"/>
    <w:multiLevelType w:val="multilevel"/>
    <w:tmpl w:val="EECA5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674224"/>
    <w:multiLevelType w:val="multilevel"/>
    <w:tmpl w:val="60DA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713BA0"/>
    <w:multiLevelType w:val="multilevel"/>
    <w:tmpl w:val="5962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E62385"/>
    <w:multiLevelType w:val="multilevel"/>
    <w:tmpl w:val="B88A0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222E4B"/>
    <w:multiLevelType w:val="multilevel"/>
    <w:tmpl w:val="3CD6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3C7115"/>
    <w:multiLevelType w:val="hybridMultilevel"/>
    <w:tmpl w:val="E812B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2"/>
  </w:num>
  <w:num w:numId="2">
    <w:abstractNumId w:val="10"/>
  </w:num>
  <w:num w:numId="3">
    <w:abstractNumId w:val="6"/>
  </w:num>
  <w:num w:numId="4">
    <w:abstractNumId w:val="22"/>
  </w:num>
  <w:num w:numId="5">
    <w:abstractNumId w:val="0"/>
  </w:num>
  <w:num w:numId="6">
    <w:abstractNumId w:val="1"/>
  </w:num>
  <w:num w:numId="7">
    <w:abstractNumId w:val="32"/>
  </w:num>
  <w:num w:numId="8">
    <w:abstractNumId w:val="33"/>
  </w:num>
  <w:num w:numId="9">
    <w:abstractNumId w:val="27"/>
  </w:num>
  <w:num w:numId="10">
    <w:abstractNumId w:val="13"/>
  </w:num>
  <w:num w:numId="11">
    <w:abstractNumId w:val="19"/>
  </w:num>
  <w:num w:numId="12">
    <w:abstractNumId w:val="34"/>
  </w:num>
  <w:num w:numId="13">
    <w:abstractNumId w:val="40"/>
  </w:num>
  <w:num w:numId="14">
    <w:abstractNumId w:val="39"/>
  </w:num>
  <w:num w:numId="15">
    <w:abstractNumId w:val="36"/>
  </w:num>
  <w:num w:numId="16">
    <w:abstractNumId w:val="23"/>
  </w:num>
  <w:num w:numId="17">
    <w:abstractNumId w:val="12"/>
  </w:num>
  <w:num w:numId="18">
    <w:abstractNumId w:val="3"/>
  </w:num>
  <w:num w:numId="19">
    <w:abstractNumId w:val="28"/>
  </w:num>
  <w:num w:numId="20">
    <w:abstractNumId w:val="37"/>
  </w:num>
  <w:num w:numId="21">
    <w:abstractNumId w:val="5"/>
  </w:num>
  <w:num w:numId="22">
    <w:abstractNumId w:val="15"/>
  </w:num>
  <w:num w:numId="23">
    <w:abstractNumId w:val="9"/>
  </w:num>
  <w:num w:numId="24">
    <w:abstractNumId w:val="11"/>
  </w:num>
  <w:num w:numId="25">
    <w:abstractNumId w:val="20"/>
  </w:num>
  <w:num w:numId="26">
    <w:abstractNumId w:val="25"/>
  </w:num>
  <w:num w:numId="27">
    <w:abstractNumId w:val="14"/>
  </w:num>
  <w:num w:numId="28">
    <w:abstractNumId w:val="29"/>
  </w:num>
  <w:num w:numId="29">
    <w:abstractNumId w:val="17"/>
  </w:num>
  <w:num w:numId="30">
    <w:abstractNumId w:val="35"/>
  </w:num>
  <w:num w:numId="31">
    <w:abstractNumId w:val="26"/>
  </w:num>
  <w:num w:numId="32">
    <w:abstractNumId w:val="24"/>
  </w:num>
  <w:num w:numId="33">
    <w:abstractNumId w:val="8"/>
  </w:num>
  <w:num w:numId="34">
    <w:abstractNumId w:val="16"/>
  </w:num>
  <w:num w:numId="35">
    <w:abstractNumId w:val="38"/>
  </w:num>
  <w:num w:numId="36">
    <w:abstractNumId w:val="2"/>
  </w:num>
  <w:num w:numId="37">
    <w:abstractNumId w:val="4"/>
  </w:num>
  <w:num w:numId="38">
    <w:abstractNumId w:val="21"/>
  </w:num>
  <w:num w:numId="39">
    <w:abstractNumId w:val="41"/>
  </w:num>
  <w:num w:numId="40">
    <w:abstractNumId w:val="30"/>
  </w:num>
  <w:num w:numId="41">
    <w:abstractNumId w:val="7"/>
  </w:num>
  <w:num w:numId="42">
    <w:abstractNumId w:val="31"/>
  </w:num>
  <w:num w:numId="43">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A1D"/>
    <w:rsid w:val="000008EA"/>
    <w:rsid w:val="00001177"/>
    <w:rsid w:val="00001328"/>
    <w:rsid w:val="00001BA5"/>
    <w:rsid w:val="00002034"/>
    <w:rsid w:val="0000320D"/>
    <w:rsid w:val="00003457"/>
    <w:rsid w:val="00003AC0"/>
    <w:rsid w:val="00004E04"/>
    <w:rsid w:val="0000534F"/>
    <w:rsid w:val="0000636E"/>
    <w:rsid w:val="00006B8E"/>
    <w:rsid w:val="00007820"/>
    <w:rsid w:val="00007EA2"/>
    <w:rsid w:val="00010BA9"/>
    <w:rsid w:val="00012468"/>
    <w:rsid w:val="00013C14"/>
    <w:rsid w:val="000161B4"/>
    <w:rsid w:val="00016640"/>
    <w:rsid w:val="000171FD"/>
    <w:rsid w:val="00022B28"/>
    <w:rsid w:val="00022C7B"/>
    <w:rsid w:val="00023745"/>
    <w:rsid w:val="00023A66"/>
    <w:rsid w:val="00025235"/>
    <w:rsid w:val="0002650C"/>
    <w:rsid w:val="00027056"/>
    <w:rsid w:val="000276CF"/>
    <w:rsid w:val="00027750"/>
    <w:rsid w:val="00027947"/>
    <w:rsid w:val="000303EA"/>
    <w:rsid w:val="000303EC"/>
    <w:rsid w:val="00031839"/>
    <w:rsid w:val="00031B75"/>
    <w:rsid w:val="00031F52"/>
    <w:rsid w:val="0003224F"/>
    <w:rsid w:val="00032F05"/>
    <w:rsid w:val="00033CAA"/>
    <w:rsid w:val="00035810"/>
    <w:rsid w:val="00035BE6"/>
    <w:rsid w:val="0003646F"/>
    <w:rsid w:val="000367B6"/>
    <w:rsid w:val="00036C71"/>
    <w:rsid w:val="00036DFA"/>
    <w:rsid w:val="000374F1"/>
    <w:rsid w:val="0004021B"/>
    <w:rsid w:val="000403AC"/>
    <w:rsid w:val="000407A7"/>
    <w:rsid w:val="000417D2"/>
    <w:rsid w:val="00041CC2"/>
    <w:rsid w:val="000423FD"/>
    <w:rsid w:val="00042E47"/>
    <w:rsid w:val="000432CC"/>
    <w:rsid w:val="00043B29"/>
    <w:rsid w:val="00043C04"/>
    <w:rsid w:val="00045A8A"/>
    <w:rsid w:val="000465DD"/>
    <w:rsid w:val="000469B9"/>
    <w:rsid w:val="0004747D"/>
    <w:rsid w:val="000521D7"/>
    <w:rsid w:val="00052DA7"/>
    <w:rsid w:val="0005421B"/>
    <w:rsid w:val="0005461B"/>
    <w:rsid w:val="00055002"/>
    <w:rsid w:val="00056C32"/>
    <w:rsid w:val="00057265"/>
    <w:rsid w:val="00057289"/>
    <w:rsid w:val="00057450"/>
    <w:rsid w:val="000575FA"/>
    <w:rsid w:val="00057E84"/>
    <w:rsid w:val="00064079"/>
    <w:rsid w:val="00065BF1"/>
    <w:rsid w:val="000673AB"/>
    <w:rsid w:val="0006744E"/>
    <w:rsid w:val="00070AC9"/>
    <w:rsid w:val="000715BB"/>
    <w:rsid w:val="000719CE"/>
    <w:rsid w:val="0007293E"/>
    <w:rsid w:val="00074E18"/>
    <w:rsid w:val="00075503"/>
    <w:rsid w:val="00076A5C"/>
    <w:rsid w:val="00077461"/>
    <w:rsid w:val="000778BE"/>
    <w:rsid w:val="00077C54"/>
    <w:rsid w:val="00077F36"/>
    <w:rsid w:val="000809C5"/>
    <w:rsid w:val="00080F37"/>
    <w:rsid w:val="00080F3B"/>
    <w:rsid w:val="0008110F"/>
    <w:rsid w:val="0008194D"/>
    <w:rsid w:val="00082EF0"/>
    <w:rsid w:val="00083ED8"/>
    <w:rsid w:val="00084FAD"/>
    <w:rsid w:val="000861DC"/>
    <w:rsid w:val="00087A27"/>
    <w:rsid w:val="0009120C"/>
    <w:rsid w:val="000913DE"/>
    <w:rsid w:val="000920E7"/>
    <w:rsid w:val="0009245A"/>
    <w:rsid w:val="00092B7F"/>
    <w:rsid w:val="00092F50"/>
    <w:rsid w:val="00093378"/>
    <w:rsid w:val="00093B74"/>
    <w:rsid w:val="00094281"/>
    <w:rsid w:val="000948C8"/>
    <w:rsid w:val="00095188"/>
    <w:rsid w:val="00096053"/>
    <w:rsid w:val="00096310"/>
    <w:rsid w:val="000966A0"/>
    <w:rsid w:val="000967F6"/>
    <w:rsid w:val="00097271"/>
    <w:rsid w:val="000973D9"/>
    <w:rsid w:val="000A0A64"/>
    <w:rsid w:val="000A221D"/>
    <w:rsid w:val="000A2893"/>
    <w:rsid w:val="000A2D7C"/>
    <w:rsid w:val="000A37A0"/>
    <w:rsid w:val="000A4F69"/>
    <w:rsid w:val="000A51AD"/>
    <w:rsid w:val="000A56BC"/>
    <w:rsid w:val="000A676C"/>
    <w:rsid w:val="000A6F02"/>
    <w:rsid w:val="000A771E"/>
    <w:rsid w:val="000A7E1A"/>
    <w:rsid w:val="000A7F56"/>
    <w:rsid w:val="000B000A"/>
    <w:rsid w:val="000B10B8"/>
    <w:rsid w:val="000B380C"/>
    <w:rsid w:val="000B5B66"/>
    <w:rsid w:val="000B5C9B"/>
    <w:rsid w:val="000B5DE1"/>
    <w:rsid w:val="000B7063"/>
    <w:rsid w:val="000C0BB2"/>
    <w:rsid w:val="000C0D39"/>
    <w:rsid w:val="000C3ABA"/>
    <w:rsid w:val="000C3E6E"/>
    <w:rsid w:val="000C5515"/>
    <w:rsid w:val="000C75EB"/>
    <w:rsid w:val="000D02CA"/>
    <w:rsid w:val="000D091C"/>
    <w:rsid w:val="000D0E52"/>
    <w:rsid w:val="000D41BA"/>
    <w:rsid w:val="000D49C0"/>
    <w:rsid w:val="000D4D3D"/>
    <w:rsid w:val="000D5E82"/>
    <w:rsid w:val="000D627E"/>
    <w:rsid w:val="000D7AFA"/>
    <w:rsid w:val="000D7BE8"/>
    <w:rsid w:val="000E021D"/>
    <w:rsid w:val="000E08E3"/>
    <w:rsid w:val="000E172F"/>
    <w:rsid w:val="000E1F69"/>
    <w:rsid w:val="000E41A2"/>
    <w:rsid w:val="000E4609"/>
    <w:rsid w:val="000E4B33"/>
    <w:rsid w:val="000E4C1C"/>
    <w:rsid w:val="000E5F6E"/>
    <w:rsid w:val="000E6625"/>
    <w:rsid w:val="000E6BF8"/>
    <w:rsid w:val="000E6F4F"/>
    <w:rsid w:val="000E73E6"/>
    <w:rsid w:val="000E76F0"/>
    <w:rsid w:val="000E7BA3"/>
    <w:rsid w:val="000E7BDD"/>
    <w:rsid w:val="000E7DA2"/>
    <w:rsid w:val="000F054F"/>
    <w:rsid w:val="000F16DE"/>
    <w:rsid w:val="000F4359"/>
    <w:rsid w:val="000F43F9"/>
    <w:rsid w:val="000F55ED"/>
    <w:rsid w:val="000F5BCF"/>
    <w:rsid w:val="000F6192"/>
    <w:rsid w:val="000F6C16"/>
    <w:rsid w:val="000F7420"/>
    <w:rsid w:val="00101F1A"/>
    <w:rsid w:val="001026A6"/>
    <w:rsid w:val="00102E25"/>
    <w:rsid w:val="00105049"/>
    <w:rsid w:val="0010530F"/>
    <w:rsid w:val="00105780"/>
    <w:rsid w:val="0010587A"/>
    <w:rsid w:val="0010591F"/>
    <w:rsid w:val="00110993"/>
    <w:rsid w:val="0011154A"/>
    <w:rsid w:val="001148B2"/>
    <w:rsid w:val="00114BD4"/>
    <w:rsid w:val="00114F7F"/>
    <w:rsid w:val="00115661"/>
    <w:rsid w:val="00116741"/>
    <w:rsid w:val="00117556"/>
    <w:rsid w:val="001213B4"/>
    <w:rsid w:val="001213C5"/>
    <w:rsid w:val="00121E76"/>
    <w:rsid w:val="001223F8"/>
    <w:rsid w:val="00122429"/>
    <w:rsid w:val="00123428"/>
    <w:rsid w:val="001250F6"/>
    <w:rsid w:val="00125543"/>
    <w:rsid w:val="00125906"/>
    <w:rsid w:val="00125C68"/>
    <w:rsid w:val="00131B48"/>
    <w:rsid w:val="00133AA9"/>
    <w:rsid w:val="00135261"/>
    <w:rsid w:val="00135CDD"/>
    <w:rsid w:val="001368E9"/>
    <w:rsid w:val="00137288"/>
    <w:rsid w:val="00142F57"/>
    <w:rsid w:val="0014302F"/>
    <w:rsid w:val="00145155"/>
    <w:rsid w:val="0014634B"/>
    <w:rsid w:val="00146BA8"/>
    <w:rsid w:val="001508D7"/>
    <w:rsid w:val="0015097B"/>
    <w:rsid w:val="00151855"/>
    <w:rsid w:val="001523E2"/>
    <w:rsid w:val="001537C5"/>
    <w:rsid w:val="00153DD1"/>
    <w:rsid w:val="001562BF"/>
    <w:rsid w:val="00160A34"/>
    <w:rsid w:val="0016174E"/>
    <w:rsid w:val="001621D1"/>
    <w:rsid w:val="001622AD"/>
    <w:rsid w:val="00162A8D"/>
    <w:rsid w:val="00162C02"/>
    <w:rsid w:val="00163F7D"/>
    <w:rsid w:val="001642FF"/>
    <w:rsid w:val="00164431"/>
    <w:rsid w:val="00164451"/>
    <w:rsid w:val="00164BD0"/>
    <w:rsid w:val="00165689"/>
    <w:rsid w:val="00165920"/>
    <w:rsid w:val="001664B0"/>
    <w:rsid w:val="00170974"/>
    <w:rsid w:val="00170C73"/>
    <w:rsid w:val="00172417"/>
    <w:rsid w:val="001731D6"/>
    <w:rsid w:val="001732B1"/>
    <w:rsid w:val="0017369B"/>
    <w:rsid w:val="00173A02"/>
    <w:rsid w:val="00174264"/>
    <w:rsid w:val="00174420"/>
    <w:rsid w:val="0017576D"/>
    <w:rsid w:val="00175DD5"/>
    <w:rsid w:val="00176925"/>
    <w:rsid w:val="00177998"/>
    <w:rsid w:val="001801A2"/>
    <w:rsid w:val="00180A90"/>
    <w:rsid w:val="00180C71"/>
    <w:rsid w:val="00181071"/>
    <w:rsid w:val="00181AC0"/>
    <w:rsid w:val="00183B52"/>
    <w:rsid w:val="001847C4"/>
    <w:rsid w:val="00184BB6"/>
    <w:rsid w:val="001855B1"/>
    <w:rsid w:val="00186003"/>
    <w:rsid w:val="001860B0"/>
    <w:rsid w:val="0018644E"/>
    <w:rsid w:val="00186834"/>
    <w:rsid w:val="0018752E"/>
    <w:rsid w:val="00187DA2"/>
    <w:rsid w:val="00191F9F"/>
    <w:rsid w:val="00192330"/>
    <w:rsid w:val="00192859"/>
    <w:rsid w:val="00195052"/>
    <w:rsid w:val="00195528"/>
    <w:rsid w:val="00195A03"/>
    <w:rsid w:val="00196B73"/>
    <w:rsid w:val="0019712E"/>
    <w:rsid w:val="001A2FC0"/>
    <w:rsid w:val="001A463D"/>
    <w:rsid w:val="001A5B2C"/>
    <w:rsid w:val="001A5FE0"/>
    <w:rsid w:val="001A65B3"/>
    <w:rsid w:val="001B0240"/>
    <w:rsid w:val="001B19AF"/>
    <w:rsid w:val="001B1DD3"/>
    <w:rsid w:val="001B21CA"/>
    <w:rsid w:val="001B2506"/>
    <w:rsid w:val="001B3062"/>
    <w:rsid w:val="001B38A4"/>
    <w:rsid w:val="001B3A96"/>
    <w:rsid w:val="001B4713"/>
    <w:rsid w:val="001B4974"/>
    <w:rsid w:val="001B597E"/>
    <w:rsid w:val="001B5F90"/>
    <w:rsid w:val="001B6DC9"/>
    <w:rsid w:val="001B786B"/>
    <w:rsid w:val="001B7C3F"/>
    <w:rsid w:val="001C298F"/>
    <w:rsid w:val="001C2FED"/>
    <w:rsid w:val="001C516B"/>
    <w:rsid w:val="001C601B"/>
    <w:rsid w:val="001C7479"/>
    <w:rsid w:val="001C795D"/>
    <w:rsid w:val="001C7AB4"/>
    <w:rsid w:val="001D0491"/>
    <w:rsid w:val="001D3BBE"/>
    <w:rsid w:val="001D3C50"/>
    <w:rsid w:val="001D4BAD"/>
    <w:rsid w:val="001D4CE7"/>
    <w:rsid w:val="001D54DC"/>
    <w:rsid w:val="001D67FF"/>
    <w:rsid w:val="001D72D4"/>
    <w:rsid w:val="001D73D1"/>
    <w:rsid w:val="001E0063"/>
    <w:rsid w:val="001E0FEB"/>
    <w:rsid w:val="001E1527"/>
    <w:rsid w:val="001E1A59"/>
    <w:rsid w:val="001E25A8"/>
    <w:rsid w:val="001E2801"/>
    <w:rsid w:val="001E2B55"/>
    <w:rsid w:val="001E2E46"/>
    <w:rsid w:val="001E4644"/>
    <w:rsid w:val="001E4AA8"/>
    <w:rsid w:val="001E4C40"/>
    <w:rsid w:val="001E509D"/>
    <w:rsid w:val="001E5C33"/>
    <w:rsid w:val="001E6A44"/>
    <w:rsid w:val="001E78FE"/>
    <w:rsid w:val="001F00B2"/>
    <w:rsid w:val="001F09A4"/>
    <w:rsid w:val="001F0EB5"/>
    <w:rsid w:val="001F0ED3"/>
    <w:rsid w:val="001F0FD0"/>
    <w:rsid w:val="001F1796"/>
    <w:rsid w:val="001F28FF"/>
    <w:rsid w:val="001F2CAA"/>
    <w:rsid w:val="001F3464"/>
    <w:rsid w:val="001F3A88"/>
    <w:rsid w:val="001F466A"/>
    <w:rsid w:val="001F4F79"/>
    <w:rsid w:val="001F5715"/>
    <w:rsid w:val="001F5FF8"/>
    <w:rsid w:val="001F7D0B"/>
    <w:rsid w:val="002003C7"/>
    <w:rsid w:val="002003E2"/>
    <w:rsid w:val="00200D3D"/>
    <w:rsid w:val="00200E24"/>
    <w:rsid w:val="0020192D"/>
    <w:rsid w:val="0020235A"/>
    <w:rsid w:val="002025C5"/>
    <w:rsid w:val="00203397"/>
    <w:rsid w:val="00203A1A"/>
    <w:rsid w:val="00203FAB"/>
    <w:rsid w:val="00203FB8"/>
    <w:rsid w:val="00204F26"/>
    <w:rsid w:val="00205133"/>
    <w:rsid w:val="002056FD"/>
    <w:rsid w:val="00205F60"/>
    <w:rsid w:val="002078ED"/>
    <w:rsid w:val="00210AB1"/>
    <w:rsid w:val="00212A13"/>
    <w:rsid w:val="00212C3C"/>
    <w:rsid w:val="00213C6A"/>
    <w:rsid w:val="00214585"/>
    <w:rsid w:val="0021462D"/>
    <w:rsid w:val="00216403"/>
    <w:rsid w:val="00217118"/>
    <w:rsid w:val="00220316"/>
    <w:rsid w:val="00220BE4"/>
    <w:rsid w:val="0022206E"/>
    <w:rsid w:val="00222BC2"/>
    <w:rsid w:val="002237CA"/>
    <w:rsid w:val="00225386"/>
    <w:rsid w:val="002266BB"/>
    <w:rsid w:val="002267C2"/>
    <w:rsid w:val="002309E4"/>
    <w:rsid w:val="00230BCB"/>
    <w:rsid w:val="00231EB3"/>
    <w:rsid w:val="0023207A"/>
    <w:rsid w:val="0023267B"/>
    <w:rsid w:val="0023275B"/>
    <w:rsid w:val="00232C72"/>
    <w:rsid w:val="00232E30"/>
    <w:rsid w:val="00233D9B"/>
    <w:rsid w:val="00235B41"/>
    <w:rsid w:val="00235CF0"/>
    <w:rsid w:val="00236B78"/>
    <w:rsid w:val="00236EF7"/>
    <w:rsid w:val="00236F16"/>
    <w:rsid w:val="0023739E"/>
    <w:rsid w:val="0024057E"/>
    <w:rsid w:val="0024068E"/>
    <w:rsid w:val="00240854"/>
    <w:rsid w:val="00240A64"/>
    <w:rsid w:val="00241688"/>
    <w:rsid w:val="00241B97"/>
    <w:rsid w:val="0024207F"/>
    <w:rsid w:val="00243335"/>
    <w:rsid w:val="00244A64"/>
    <w:rsid w:val="00244B08"/>
    <w:rsid w:val="002451D7"/>
    <w:rsid w:val="00250443"/>
    <w:rsid w:val="00250C50"/>
    <w:rsid w:val="002521A5"/>
    <w:rsid w:val="002528CD"/>
    <w:rsid w:val="00252B35"/>
    <w:rsid w:val="002548B9"/>
    <w:rsid w:val="00254BAC"/>
    <w:rsid w:val="00254D4D"/>
    <w:rsid w:val="0025593C"/>
    <w:rsid w:val="00256713"/>
    <w:rsid w:val="00256A30"/>
    <w:rsid w:val="00261BC0"/>
    <w:rsid w:val="00262A39"/>
    <w:rsid w:val="00262D7A"/>
    <w:rsid w:val="00262E51"/>
    <w:rsid w:val="0026363F"/>
    <w:rsid w:val="00263D6B"/>
    <w:rsid w:val="0026509C"/>
    <w:rsid w:val="00265278"/>
    <w:rsid w:val="002660BC"/>
    <w:rsid w:val="002662E5"/>
    <w:rsid w:val="00271947"/>
    <w:rsid w:val="00272182"/>
    <w:rsid w:val="00273F72"/>
    <w:rsid w:val="00275261"/>
    <w:rsid w:val="002766DA"/>
    <w:rsid w:val="002769C3"/>
    <w:rsid w:val="00276FBB"/>
    <w:rsid w:val="0027727D"/>
    <w:rsid w:val="00277BCC"/>
    <w:rsid w:val="00277D98"/>
    <w:rsid w:val="00280212"/>
    <w:rsid w:val="00280EBE"/>
    <w:rsid w:val="002812D2"/>
    <w:rsid w:val="0028163A"/>
    <w:rsid w:val="002835B3"/>
    <w:rsid w:val="00284917"/>
    <w:rsid w:val="00285610"/>
    <w:rsid w:val="0028577F"/>
    <w:rsid w:val="002909E6"/>
    <w:rsid w:val="00290C62"/>
    <w:rsid w:val="00291181"/>
    <w:rsid w:val="00291DD6"/>
    <w:rsid w:val="00293748"/>
    <w:rsid w:val="00293B31"/>
    <w:rsid w:val="00295A9B"/>
    <w:rsid w:val="002962F4"/>
    <w:rsid w:val="002972E4"/>
    <w:rsid w:val="0029757A"/>
    <w:rsid w:val="002A0A27"/>
    <w:rsid w:val="002A0FF7"/>
    <w:rsid w:val="002A1028"/>
    <w:rsid w:val="002A106F"/>
    <w:rsid w:val="002A25CE"/>
    <w:rsid w:val="002A28D8"/>
    <w:rsid w:val="002A2CD4"/>
    <w:rsid w:val="002A470E"/>
    <w:rsid w:val="002A4BE2"/>
    <w:rsid w:val="002A4CDE"/>
    <w:rsid w:val="002A570A"/>
    <w:rsid w:val="002B04E6"/>
    <w:rsid w:val="002B06DE"/>
    <w:rsid w:val="002B218B"/>
    <w:rsid w:val="002B245B"/>
    <w:rsid w:val="002B2514"/>
    <w:rsid w:val="002B2DBE"/>
    <w:rsid w:val="002B333C"/>
    <w:rsid w:val="002B4604"/>
    <w:rsid w:val="002B497F"/>
    <w:rsid w:val="002B4F3D"/>
    <w:rsid w:val="002B5346"/>
    <w:rsid w:val="002B562A"/>
    <w:rsid w:val="002B70B5"/>
    <w:rsid w:val="002B74FB"/>
    <w:rsid w:val="002B7745"/>
    <w:rsid w:val="002C0560"/>
    <w:rsid w:val="002C05C4"/>
    <w:rsid w:val="002C0737"/>
    <w:rsid w:val="002C102D"/>
    <w:rsid w:val="002C106A"/>
    <w:rsid w:val="002C28A7"/>
    <w:rsid w:val="002C372E"/>
    <w:rsid w:val="002C4A61"/>
    <w:rsid w:val="002C5046"/>
    <w:rsid w:val="002C5366"/>
    <w:rsid w:val="002C6CEF"/>
    <w:rsid w:val="002C7026"/>
    <w:rsid w:val="002C7038"/>
    <w:rsid w:val="002D01E2"/>
    <w:rsid w:val="002D03CE"/>
    <w:rsid w:val="002D0F30"/>
    <w:rsid w:val="002D18E2"/>
    <w:rsid w:val="002D1C82"/>
    <w:rsid w:val="002D1C89"/>
    <w:rsid w:val="002D2047"/>
    <w:rsid w:val="002D223C"/>
    <w:rsid w:val="002D286B"/>
    <w:rsid w:val="002D2DFA"/>
    <w:rsid w:val="002D3192"/>
    <w:rsid w:val="002D3AC5"/>
    <w:rsid w:val="002D53BD"/>
    <w:rsid w:val="002D6321"/>
    <w:rsid w:val="002D7197"/>
    <w:rsid w:val="002D7C20"/>
    <w:rsid w:val="002E1B1B"/>
    <w:rsid w:val="002E1D96"/>
    <w:rsid w:val="002E1DBF"/>
    <w:rsid w:val="002E2411"/>
    <w:rsid w:val="002E260C"/>
    <w:rsid w:val="002E3924"/>
    <w:rsid w:val="002E3E28"/>
    <w:rsid w:val="002E422C"/>
    <w:rsid w:val="002E72C6"/>
    <w:rsid w:val="002E775D"/>
    <w:rsid w:val="002F0EDD"/>
    <w:rsid w:val="002F13DE"/>
    <w:rsid w:val="002F1871"/>
    <w:rsid w:val="002F1C49"/>
    <w:rsid w:val="002F1FE6"/>
    <w:rsid w:val="002F2165"/>
    <w:rsid w:val="002F2626"/>
    <w:rsid w:val="002F402A"/>
    <w:rsid w:val="002F5E92"/>
    <w:rsid w:val="002F668B"/>
    <w:rsid w:val="002F736A"/>
    <w:rsid w:val="002F7377"/>
    <w:rsid w:val="00300319"/>
    <w:rsid w:val="00300424"/>
    <w:rsid w:val="00301938"/>
    <w:rsid w:val="00302353"/>
    <w:rsid w:val="00302CB1"/>
    <w:rsid w:val="00303A00"/>
    <w:rsid w:val="00303EA6"/>
    <w:rsid w:val="0030487A"/>
    <w:rsid w:val="0030527F"/>
    <w:rsid w:val="003055D7"/>
    <w:rsid w:val="00305B26"/>
    <w:rsid w:val="00306017"/>
    <w:rsid w:val="00306475"/>
    <w:rsid w:val="0030799D"/>
    <w:rsid w:val="00310A29"/>
    <w:rsid w:val="003113F3"/>
    <w:rsid w:val="00312355"/>
    <w:rsid w:val="00313206"/>
    <w:rsid w:val="00320033"/>
    <w:rsid w:val="00320BA5"/>
    <w:rsid w:val="00321254"/>
    <w:rsid w:val="00321365"/>
    <w:rsid w:val="003220B4"/>
    <w:rsid w:val="0032250E"/>
    <w:rsid w:val="00322A32"/>
    <w:rsid w:val="003245D4"/>
    <w:rsid w:val="003258B0"/>
    <w:rsid w:val="00326374"/>
    <w:rsid w:val="00326F15"/>
    <w:rsid w:val="00327901"/>
    <w:rsid w:val="00327C28"/>
    <w:rsid w:val="00330E75"/>
    <w:rsid w:val="00330EF1"/>
    <w:rsid w:val="00331A79"/>
    <w:rsid w:val="003331B4"/>
    <w:rsid w:val="003336A1"/>
    <w:rsid w:val="0033372A"/>
    <w:rsid w:val="003337E1"/>
    <w:rsid w:val="00334DD5"/>
    <w:rsid w:val="003357B9"/>
    <w:rsid w:val="00335E81"/>
    <w:rsid w:val="003367D1"/>
    <w:rsid w:val="00337A68"/>
    <w:rsid w:val="00340803"/>
    <w:rsid w:val="00340A7A"/>
    <w:rsid w:val="00340E1F"/>
    <w:rsid w:val="00340FEC"/>
    <w:rsid w:val="0034260F"/>
    <w:rsid w:val="00342CC6"/>
    <w:rsid w:val="003434CE"/>
    <w:rsid w:val="00343CA1"/>
    <w:rsid w:val="00343F68"/>
    <w:rsid w:val="003450E5"/>
    <w:rsid w:val="003454B8"/>
    <w:rsid w:val="0034563F"/>
    <w:rsid w:val="00345C21"/>
    <w:rsid w:val="003463B4"/>
    <w:rsid w:val="0034670D"/>
    <w:rsid w:val="00346C5C"/>
    <w:rsid w:val="003472D3"/>
    <w:rsid w:val="00347527"/>
    <w:rsid w:val="003478A3"/>
    <w:rsid w:val="00350D89"/>
    <w:rsid w:val="00351C7F"/>
    <w:rsid w:val="0035281B"/>
    <w:rsid w:val="003534F0"/>
    <w:rsid w:val="00353E7F"/>
    <w:rsid w:val="00353F29"/>
    <w:rsid w:val="00354B66"/>
    <w:rsid w:val="00354EF1"/>
    <w:rsid w:val="00355333"/>
    <w:rsid w:val="003553A9"/>
    <w:rsid w:val="003554B4"/>
    <w:rsid w:val="00355A75"/>
    <w:rsid w:val="00356E89"/>
    <w:rsid w:val="0035799D"/>
    <w:rsid w:val="00357AA0"/>
    <w:rsid w:val="003603F1"/>
    <w:rsid w:val="00362031"/>
    <w:rsid w:val="00362D82"/>
    <w:rsid w:val="00363788"/>
    <w:rsid w:val="00363AE0"/>
    <w:rsid w:val="003640AE"/>
    <w:rsid w:val="003663D0"/>
    <w:rsid w:val="0036684D"/>
    <w:rsid w:val="00367B61"/>
    <w:rsid w:val="00367FC0"/>
    <w:rsid w:val="00371665"/>
    <w:rsid w:val="00371964"/>
    <w:rsid w:val="00371D0D"/>
    <w:rsid w:val="00372759"/>
    <w:rsid w:val="003735FB"/>
    <w:rsid w:val="003753BD"/>
    <w:rsid w:val="0037621B"/>
    <w:rsid w:val="00376F16"/>
    <w:rsid w:val="00377023"/>
    <w:rsid w:val="00380CF5"/>
    <w:rsid w:val="00381B91"/>
    <w:rsid w:val="003837D2"/>
    <w:rsid w:val="00383908"/>
    <w:rsid w:val="00384A61"/>
    <w:rsid w:val="003856B0"/>
    <w:rsid w:val="003856C7"/>
    <w:rsid w:val="0038597F"/>
    <w:rsid w:val="00385C7C"/>
    <w:rsid w:val="003863EF"/>
    <w:rsid w:val="00386BE5"/>
    <w:rsid w:val="00390E0F"/>
    <w:rsid w:val="00391A9D"/>
    <w:rsid w:val="00392414"/>
    <w:rsid w:val="003925BB"/>
    <w:rsid w:val="00393B64"/>
    <w:rsid w:val="00395424"/>
    <w:rsid w:val="0039640A"/>
    <w:rsid w:val="0039737A"/>
    <w:rsid w:val="0039758C"/>
    <w:rsid w:val="003A06A0"/>
    <w:rsid w:val="003A1511"/>
    <w:rsid w:val="003A2406"/>
    <w:rsid w:val="003A290C"/>
    <w:rsid w:val="003A29A0"/>
    <w:rsid w:val="003A3707"/>
    <w:rsid w:val="003A38B8"/>
    <w:rsid w:val="003A3B88"/>
    <w:rsid w:val="003A3D5E"/>
    <w:rsid w:val="003A42D2"/>
    <w:rsid w:val="003A4763"/>
    <w:rsid w:val="003A483D"/>
    <w:rsid w:val="003A4E67"/>
    <w:rsid w:val="003A549E"/>
    <w:rsid w:val="003A6382"/>
    <w:rsid w:val="003A6C77"/>
    <w:rsid w:val="003A7418"/>
    <w:rsid w:val="003B0AFF"/>
    <w:rsid w:val="003B11EB"/>
    <w:rsid w:val="003B12C6"/>
    <w:rsid w:val="003B285C"/>
    <w:rsid w:val="003B2A56"/>
    <w:rsid w:val="003B489B"/>
    <w:rsid w:val="003B49BD"/>
    <w:rsid w:val="003B4A02"/>
    <w:rsid w:val="003B53F3"/>
    <w:rsid w:val="003B5EC2"/>
    <w:rsid w:val="003B5F73"/>
    <w:rsid w:val="003B61DE"/>
    <w:rsid w:val="003B6488"/>
    <w:rsid w:val="003B6EBE"/>
    <w:rsid w:val="003B7761"/>
    <w:rsid w:val="003C0DB7"/>
    <w:rsid w:val="003C1B00"/>
    <w:rsid w:val="003C4262"/>
    <w:rsid w:val="003C514D"/>
    <w:rsid w:val="003C5262"/>
    <w:rsid w:val="003C5685"/>
    <w:rsid w:val="003C58DD"/>
    <w:rsid w:val="003D0EAF"/>
    <w:rsid w:val="003D2006"/>
    <w:rsid w:val="003D22BD"/>
    <w:rsid w:val="003D23C2"/>
    <w:rsid w:val="003D266A"/>
    <w:rsid w:val="003D4691"/>
    <w:rsid w:val="003D491F"/>
    <w:rsid w:val="003D4DAA"/>
    <w:rsid w:val="003D5341"/>
    <w:rsid w:val="003D5ADA"/>
    <w:rsid w:val="003D6544"/>
    <w:rsid w:val="003D657B"/>
    <w:rsid w:val="003D7B06"/>
    <w:rsid w:val="003E0CD7"/>
    <w:rsid w:val="003E1674"/>
    <w:rsid w:val="003E198A"/>
    <w:rsid w:val="003E1B42"/>
    <w:rsid w:val="003E272B"/>
    <w:rsid w:val="003E2BCC"/>
    <w:rsid w:val="003E3727"/>
    <w:rsid w:val="003E3D6C"/>
    <w:rsid w:val="003E40FC"/>
    <w:rsid w:val="003E4573"/>
    <w:rsid w:val="003E4CB1"/>
    <w:rsid w:val="003E500A"/>
    <w:rsid w:val="003E66BF"/>
    <w:rsid w:val="003E7CC2"/>
    <w:rsid w:val="003F12A4"/>
    <w:rsid w:val="003F142D"/>
    <w:rsid w:val="003F1B3C"/>
    <w:rsid w:val="003F39D4"/>
    <w:rsid w:val="003F3D39"/>
    <w:rsid w:val="003F52DC"/>
    <w:rsid w:val="003F5686"/>
    <w:rsid w:val="003F62AE"/>
    <w:rsid w:val="003F64E8"/>
    <w:rsid w:val="003F72BA"/>
    <w:rsid w:val="003F7A69"/>
    <w:rsid w:val="00400E31"/>
    <w:rsid w:val="00400F31"/>
    <w:rsid w:val="00402924"/>
    <w:rsid w:val="00403DC7"/>
    <w:rsid w:val="0040507D"/>
    <w:rsid w:val="004050BF"/>
    <w:rsid w:val="00405F6A"/>
    <w:rsid w:val="0040720D"/>
    <w:rsid w:val="0041016D"/>
    <w:rsid w:val="0041078D"/>
    <w:rsid w:val="0041154C"/>
    <w:rsid w:val="00411D3A"/>
    <w:rsid w:val="00411EE2"/>
    <w:rsid w:val="00412646"/>
    <w:rsid w:val="00415869"/>
    <w:rsid w:val="004169DC"/>
    <w:rsid w:val="00420063"/>
    <w:rsid w:val="00420212"/>
    <w:rsid w:val="004202CC"/>
    <w:rsid w:val="004205D6"/>
    <w:rsid w:val="00420F12"/>
    <w:rsid w:val="00421293"/>
    <w:rsid w:val="00423288"/>
    <w:rsid w:val="00425C39"/>
    <w:rsid w:val="0042620B"/>
    <w:rsid w:val="00426224"/>
    <w:rsid w:val="00427939"/>
    <w:rsid w:val="004279F8"/>
    <w:rsid w:val="00430031"/>
    <w:rsid w:val="00430E06"/>
    <w:rsid w:val="0043152D"/>
    <w:rsid w:val="004331D8"/>
    <w:rsid w:val="00433E7A"/>
    <w:rsid w:val="00434A9B"/>
    <w:rsid w:val="00435C16"/>
    <w:rsid w:val="00435F14"/>
    <w:rsid w:val="00440552"/>
    <w:rsid w:val="00441083"/>
    <w:rsid w:val="0044396F"/>
    <w:rsid w:val="00443CEE"/>
    <w:rsid w:val="00444231"/>
    <w:rsid w:val="00447072"/>
    <w:rsid w:val="004477AC"/>
    <w:rsid w:val="00447A12"/>
    <w:rsid w:val="00447D0B"/>
    <w:rsid w:val="004512B8"/>
    <w:rsid w:val="0045189A"/>
    <w:rsid w:val="00452105"/>
    <w:rsid w:val="004524CB"/>
    <w:rsid w:val="00452696"/>
    <w:rsid w:val="0045357C"/>
    <w:rsid w:val="00453759"/>
    <w:rsid w:val="00453820"/>
    <w:rsid w:val="00453B95"/>
    <w:rsid w:val="00454008"/>
    <w:rsid w:val="00454161"/>
    <w:rsid w:val="00455823"/>
    <w:rsid w:val="00455C3C"/>
    <w:rsid w:val="00455DA6"/>
    <w:rsid w:val="00455F08"/>
    <w:rsid w:val="004561B2"/>
    <w:rsid w:val="00456DA6"/>
    <w:rsid w:val="00457B6F"/>
    <w:rsid w:val="00457F7C"/>
    <w:rsid w:val="00457FF0"/>
    <w:rsid w:val="00460944"/>
    <w:rsid w:val="004648AF"/>
    <w:rsid w:val="00464E98"/>
    <w:rsid w:val="004654BB"/>
    <w:rsid w:val="0047017E"/>
    <w:rsid w:val="00470984"/>
    <w:rsid w:val="00470BDC"/>
    <w:rsid w:val="004714F8"/>
    <w:rsid w:val="004721E2"/>
    <w:rsid w:val="0047354A"/>
    <w:rsid w:val="00473C75"/>
    <w:rsid w:val="00473D66"/>
    <w:rsid w:val="004742AF"/>
    <w:rsid w:val="004744C4"/>
    <w:rsid w:val="00477825"/>
    <w:rsid w:val="00480115"/>
    <w:rsid w:val="00480B03"/>
    <w:rsid w:val="00480D6A"/>
    <w:rsid w:val="00480E48"/>
    <w:rsid w:val="00480F7C"/>
    <w:rsid w:val="00481D73"/>
    <w:rsid w:val="00481F98"/>
    <w:rsid w:val="00482234"/>
    <w:rsid w:val="00483337"/>
    <w:rsid w:val="004834FC"/>
    <w:rsid w:val="00483813"/>
    <w:rsid w:val="00484250"/>
    <w:rsid w:val="00484884"/>
    <w:rsid w:val="0048523A"/>
    <w:rsid w:val="004855A5"/>
    <w:rsid w:val="00485AE3"/>
    <w:rsid w:val="00485F8E"/>
    <w:rsid w:val="004862E6"/>
    <w:rsid w:val="00486C6D"/>
    <w:rsid w:val="004878AD"/>
    <w:rsid w:val="00487DFB"/>
    <w:rsid w:val="0049069A"/>
    <w:rsid w:val="00491098"/>
    <w:rsid w:val="004916C4"/>
    <w:rsid w:val="00491F29"/>
    <w:rsid w:val="00492162"/>
    <w:rsid w:val="00492D83"/>
    <w:rsid w:val="004945E4"/>
    <w:rsid w:val="00496FFB"/>
    <w:rsid w:val="00497C8E"/>
    <w:rsid w:val="004A06DA"/>
    <w:rsid w:val="004A0EF4"/>
    <w:rsid w:val="004A13F0"/>
    <w:rsid w:val="004A2680"/>
    <w:rsid w:val="004A26B3"/>
    <w:rsid w:val="004A2F34"/>
    <w:rsid w:val="004A32EE"/>
    <w:rsid w:val="004A42D7"/>
    <w:rsid w:val="004A4614"/>
    <w:rsid w:val="004A4BC9"/>
    <w:rsid w:val="004A4BD7"/>
    <w:rsid w:val="004A5B46"/>
    <w:rsid w:val="004A71AE"/>
    <w:rsid w:val="004A7F01"/>
    <w:rsid w:val="004B09C8"/>
    <w:rsid w:val="004B1760"/>
    <w:rsid w:val="004B2841"/>
    <w:rsid w:val="004B2AB3"/>
    <w:rsid w:val="004B3E07"/>
    <w:rsid w:val="004B4184"/>
    <w:rsid w:val="004B50F3"/>
    <w:rsid w:val="004B5A7F"/>
    <w:rsid w:val="004B6036"/>
    <w:rsid w:val="004B6219"/>
    <w:rsid w:val="004B7882"/>
    <w:rsid w:val="004C020A"/>
    <w:rsid w:val="004C0A48"/>
    <w:rsid w:val="004C10DD"/>
    <w:rsid w:val="004C1AB5"/>
    <w:rsid w:val="004C1BF3"/>
    <w:rsid w:val="004C5215"/>
    <w:rsid w:val="004C5528"/>
    <w:rsid w:val="004C5995"/>
    <w:rsid w:val="004C7222"/>
    <w:rsid w:val="004C7745"/>
    <w:rsid w:val="004C79FE"/>
    <w:rsid w:val="004D07A8"/>
    <w:rsid w:val="004D0A33"/>
    <w:rsid w:val="004D0CEB"/>
    <w:rsid w:val="004D33D9"/>
    <w:rsid w:val="004D462A"/>
    <w:rsid w:val="004D4648"/>
    <w:rsid w:val="004D4681"/>
    <w:rsid w:val="004D49F9"/>
    <w:rsid w:val="004D5189"/>
    <w:rsid w:val="004D5277"/>
    <w:rsid w:val="004D551B"/>
    <w:rsid w:val="004D55E9"/>
    <w:rsid w:val="004D6DA3"/>
    <w:rsid w:val="004D7D9A"/>
    <w:rsid w:val="004E1B19"/>
    <w:rsid w:val="004E2AD3"/>
    <w:rsid w:val="004E2AEC"/>
    <w:rsid w:val="004E3F65"/>
    <w:rsid w:val="004E51C5"/>
    <w:rsid w:val="004E5C51"/>
    <w:rsid w:val="004E61EB"/>
    <w:rsid w:val="004E622C"/>
    <w:rsid w:val="004E6C10"/>
    <w:rsid w:val="004F19FF"/>
    <w:rsid w:val="004F1E31"/>
    <w:rsid w:val="004F24ED"/>
    <w:rsid w:val="004F2D67"/>
    <w:rsid w:val="004F318B"/>
    <w:rsid w:val="004F4165"/>
    <w:rsid w:val="004F4194"/>
    <w:rsid w:val="004F4447"/>
    <w:rsid w:val="004F452F"/>
    <w:rsid w:val="004F6260"/>
    <w:rsid w:val="004F6FEA"/>
    <w:rsid w:val="004F7616"/>
    <w:rsid w:val="0050171E"/>
    <w:rsid w:val="00502701"/>
    <w:rsid w:val="0050320B"/>
    <w:rsid w:val="00503618"/>
    <w:rsid w:val="00503CE9"/>
    <w:rsid w:val="005040A0"/>
    <w:rsid w:val="005043B1"/>
    <w:rsid w:val="0050476A"/>
    <w:rsid w:val="0050481A"/>
    <w:rsid w:val="00506FFF"/>
    <w:rsid w:val="00507694"/>
    <w:rsid w:val="005104BE"/>
    <w:rsid w:val="005108A9"/>
    <w:rsid w:val="00510A99"/>
    <w:rsid w:val="00510B1C"/>
    <w:rsid w:val="00511D7D"/>
    <w:rsid w:val="005133DB"/>
    <w:rsid w:val="00513A6E"/>
    <w:rsid w:val="00514476"/>
    <w:rsid w:val="0051494E"/>
    <w:rsid w:val="00515A37"/>
    <w:rsid w:val="00515AA3"/>
    <w:rsid w:val="00515E92"/>
    <w:rsid w:val="005163E6"/>
    <w:rsid w:val="005163E7"/>
    <w:rsid w:val="005207F5"/>
    <w:rsid w:val="005216E3"/>
    <w:rsid w:val="005221CC"/>
    <w:rsid w:val="005227BB"/>
    <w:rsid w:val="00522E48"/>
    <w:rsid w:val="005232E1"/>
    <w:rsid w:val="005240A2"/>
    <w:rsid w:val="00525607"/>
    <w:rsid w:val="00525670"/>
    <w:rsid w:val="00525925"/>
    <w:rsid w:val="00525B18"/>
    <w:rsid w:val="00527579"/>
    <w:rsid w:val="00527E2F"/>
    <w:rsid w:val="0053053D"/>
    <w:rsid w:val="00531F23"/>
    <w:rsid w:val="0053243E"/>
    <w:rsid w:val="005327B5"/>
    <w:rsid w:val="0053293F"/>
    <w:rsid w:val="00533A08"/>
    <w:rsid w:val="005344A8"/>
    <w:rsid w:val="00534550"/>
    <w:rsid w:val="00534D26"/>
    <w:rsid w:val="00535844"/>
    <w:rsid w:val="00537B91"/>
    <w:rsid w:val="00537CE5"/>
    <w:rsid w:val="005402F0"/>
    <w:rsid w:val="005403C9"/>
    <w:rsid w:val="005414EF"/>
    <w:rsid w:val="005425CD"/>
    <w:rsid w:val="00543993"/>
    <w:rsid w:val="00545142"/>
    <w:rsid w:val="00546B43"/>
    <w:rsid w:val="005476EC"/>
    <w:rsid w:val="00547A24"/>
    <w:rsid w:val="00547F05"/>
    <w:rsid w:val="005500F9"/>
    <w:rsid w:val="00550389"/>
    <w:rsid w:val="005524AD"/>
    <w:rsid w:val="00552FB8"/>
    <w:rsid w:val="0055382A"/>
    <w:rsid w:val="00554679"/>
    <w:rsid w:val="00555419"/>
    <w:rsid w:val="00555763"/>
    <w:rsid w:val="00555CD8"/>
    <w:rsid w:val="00556C6B"/>
    <w:rsid w:val="00556CCC"/>
    <w:rsid w:val="00556F41"/>
    <w:rsid w:val="005602A8"/>
    <w:rsid w:val="00560A0F"/>
    <w:rsid w:val="00561A70"/>
    <w:rsid w:val="00561BE1"/>
    <w:rsid w:val="005622F6"/>
    <w:rsid w:val="00563DB1"/>
    <w:rsid w:val="005653A0"/>
    <w:rsid w:val="00565F83"/>
    <w:rsid w:val="005660EF"/>
    <w:rsid w:val="0056628F"/>
    <w:rsid w:val="005665F8"/>
    <w:rsid w:val="00567504"/>
    <w:rsid w:val="005676ED"/>
    <w:rsid w:val="00572070"/>
    <w:rsid w:val="00572851"/>
    <w:rsid w:val="00572F32"/>
    <w:rsid w:val="005734C7"/>
    <w:rsid w:val="00573798"/>
    <w:rsid w:val="005738CD"/>
    <w:rsid w:val="00575303"/>
    <w:rsid w:val="00575F3E"/>
    <w:rsid w:val="005765C4"/>
    <w:rsid w:val="005773E3"/>
    <w:rsid w:val="0057777D"/>
    <w:rsid w:val="005778A4"/>
    <w:rsid w:val="0057796B"/>
    <w:rsid w:val="00580EE3"/>
    <w:rsid w:val="005810B2"/>
    <w:rsid w:val="0058180B"/>
    <w:rsid w:val="00582EDA"/>
    <w:rsid w:val="00583387"/>
    <w:rsid w:val="00583766"/>
    <w:rsid w:val="005843CE"/>
    <w:rsid w:val="00584B39"/>
    <w:rsid w:val="00584DE1"/>
    <w:rsid w:val="00584E8F"/>
    <w:rsid w:val="00585BFB"/>
    <w:rsid w:val="005866F3"/>
    <w:rsid w:val="005876B5"/>
    <w:rsid w:val="00590735"/>
    <w:rsid w:val="0059135C"/>
    <w:rsid w:val="00591433"/>
    <w:rsid w:val="005934EB"/>
    <w:rsid w:val="00593660"/>
    <w:rsid w:val="0059583A"/>
    <w:rsid w:val="00595C81"/>
    <w:rsid w:val="0059669F"/>
    <w:rsid w:val="00596A76"/>
    <w:rsid w:val="00597404"/>
    <w:rsid w:val="00597FCC"/>
    <w:rsid w:val="005A2A72"/>
    <w:rsid w:val="005A2F6C"/>
    <w:rsid w:val="005A3D95"/>
    <w:rsid w:val="005A542B"/>
    <w:rsid w:val="005A58D2"/>
    <w:rsid w:val="005A6259"/>
    <w:rsid w:val="005A63FF"/>
    <w:rsid w:val="005A6EB0"/>
    <w:rsid w:val="005A6FDF"/>
    <w:rsid w:val="005A7158"/>
    <w:rsid w:val="005B0262"/>
    <w:rsid w:val="005B0264"/>
    <w:rsid w:val="005B26FB"/>
    <w:rsid w:val="005B2701"/>
    <w:rsid w:val="005B2832"/>
    <w:rsid w:val="005B3539"/>
    <w:rsid w:val="005B3638"/>
    <w:rsid w:val="005B407E"/>
    <w:rsid w:val="005B521C"/>
    <w:rsid w:val="005B5A4A"/>
    <w:rsid w:val="005B5A8D"/>
    <w:rsid w:val="005B5CD1"/>
    <w:rsid w:val="005B6A0A"/>
    <w:rsid w:val="005B6F80"/>
    <w:rsid w:val="005B7A99"/>
    <w:rsid w:val="005B7C93"/>
    <w:rsid w:val="005B7FA9"/>
    <w:rsid w:val="005C0A3B"/>
    <w:rsid w:val="005C0ADB"/>
    <w:rsid w:val="005C1187"/>
    <w:rsid w:val="005C175E"/>
    <w:rsid w:val="005C2AEF"/>
    <w:rsid w:val="005C60E2"/>
    <w:rsid w:val="005C621B"/>
    <w:rsid w:val="005C6733"/>
    <w:rsid w:val="005C692D"/>
    <w:rsid w:val="005C6AAA"/>
    <w:rsid w:val="005C6E01"/>
    <w:rsid w:val="005C7B0E"/>
    <w:rsid w:val="005D0496"/>
    <w:rsid w:val="005D1645"/>
    <w:rsid w:val="005D5924"/>
    <w:rsid w:val="005D5D08"/>
    <w:rsid w:val="005D5D39"/>
    <w:rsid w:val="005D6C58"/>
    <w:rsid w:val="005D7E09"/>
    <w:rsid w:val="005E007A"/>
    <w:rsid w:val="005E00B5"/>
    <w:rsid w:val="005E062D"/>
    <w:rsid w:val="005E0FC1"/>
    <w:rsid w:val="005E1380"/>
    <w:rsid w:val="005E1BDD"/>
    <w:rsid w:val="005E2DD6"/>
    <w:rsid w:val="005E401D"/>
    <w:rsid w:val="005E60E7"/>
    <w:rsid w:val="005E6103"/>
    <w:rsid w:val="005E61E1"/>
    <w:rsid w:val="005E637F"/>
    <w:rsid w:val="005E63B1"/>
    <w:rsid w:val="005E716F"/>
    <w:rsid w:val="005E7DD9"/>
    <w:rsid w:val="005F00CC"/>
    <w:rsid w:val="005F0CC4"/>
    <w:rsid w:val="005F2116"/>
    <w:rsid w:val="005F2F7C"/>
    <w:rsid w:val="005F4956"/>
    <w:rsid w:val="005F5A22"/>
    <w:rsid w:val="005F6FDB"/>
    <w:rsid w:val="0060093D"/>
    <w:rsid w:val="00600F18"/>
    <w:rsid w:val="006019A9"/>
    <w:rsid w:val="00601AE7"/>
    <w:rsid w:val="00601F3E"/>
    <w:rsid w:val="006029DF"/>
    <w:rsid w:val="00602A4D"/>
    <w:rsid w:val="00605089"/>
    <w:rsid w:val="0060523B"/>
    <w:rsid w:val="00606F24"/>
    <w:rsid w:val="00614130"/>
    <w:rsid w:val="00614560"/>
    <w:rsid w:val="006155AD"/>
    <w:rsid w:val="00615FB5"/>
    <w:rsid w:val="0061669A"/>
    <w:rsid w:val="006169A3"/>
    <w:rsid w:val="00616D28"/>
    <w:rsid w:val="0061769F"/>
    <w:rsid w:val="00623050"/>
    <w:rsid w:val="0062380C"/>
    <w:rsid w:val="00625C11"/>
    <w:rsid w:val="0062717F"/>
    <w:rsid w:val="00627302"/>
    <w:rsid w:val="006279F0"/>
    <w:rsid w:val="00630C2D"/>
    <w:rsid w:val="00630CC8"/>
    <w:rsid w:val="00631A73"/>
    <w:rsid w:val="00631BDA"/>
    <w:rsid w:val="00632B81"/>
    <w:rsid w:val="00633AE7"/>
    <w:rsid w:val="0063424C"/>
    <w:rsid w:val="00634289"/>
    <w:rsid w:val="00634433"/>
    <w:rsid w:val="00634792"/>
    <w:rsid w:val="00635896"/>
    <w:rsid w:val="006366AC"/>
    <w:rsid w:val="00641893"/>
    <w:rsid w:val="00641B5C"/>
    <w:rsid w:val="00641E8E"/>
    <w:rsid w:val="0064261C"/>
    <w:rsid w:val="00642919"/>
    <w:rsid w:val="00642C86"/>
    <w:rsid w:val="006448E2"/>
    <w:rsid w:val="006454B1"/>
    <w:rsid w:val="00645725"/>
    <w:rsid w:val="00645ADC"/>
    <w:rsid w:val="0064684D"/>
    <w:rsid w:val="006469B6"/>
    <w:rsid w:val="00646A61"/>
    <w:rsid w:val="00647AD4"/>
    <w:rsid w:val="00651786"/>
    <w:rsid w:val="006522A4"/>
    <w:rsid w:val="00652DBC"/>
    <w:rsid w:val="006537AE"/>
    <w:rsid w:val="00656245"/>
    <w:rsid w:val="00657CF1"/>
    <w:rsid w:val="00661C21"/>
    <w:rsid w:val="006624CE"/>
    <w:rsid w:val="006637E4"/>
    <w:rsid w:val="00663D63"/>
    <w:rsid w:val="00664B83"/>
    <w:rsid w:val="00664E13"/>
    <w:rsid w:val="006652DD"/>
    <w:rsid w:val="00666754"/>
    <w:rsid w:val="00666D5D"/>
    <w:rsid w:val="006673D6"/>
    <w:rsid w:val="00667BA5"/>
    <w:rsid w:val="0067229C"/>
    <w:rsid w:val="0067283B"/>
    <w:rsid w:val="0067470D"/>
    <w:rsid w:val="0067488C"/>
    <w:rsid w:val="00674A42"/>
    <w:rsid w:val="00675809"/>
    <w:rsid w:val="00675BFF"/>
    <w:rsid w:val="006772BE"/>
    <w:rsid w:val="00680640"/>
    <w:rsid w:val="00680EC4"/>
    <w:rsid w:val="0068122B"/>
    <w:rsid w:val="0068143B"/>
    <w:rsid w:val="00681465"/>
    <w:rsid w:val="0068234E"/>
    <w:rsid w:val="00683A05"/>
    <w:rsid w:val="00684BB5"/>
    <w:rsid w:val="00685D5D"/>
    <w:rsid w:val="00685ED4"/>
    <w:rsid w:val="00686A10"/>
    <w:rsid w:val="00686E16"/>
    <w:rsid w:val="00691621"/>
    <w:rsid w:val="00692625"/>
    <w:rsid w:val="00693A0F"/>
    <w:rsid w:val="00693D18"/>
    <w:rsid w:val="0069525E"/>
    <w:rsid w:val="00695D84"/>
    <w:rsid w:val="006A0532"/>
    <w:rsid w:val="006A1325"/>
    <w:rsid w:val="006A30E3"/>
    <w:rsid w:val="006A3D7D"/>
    <w:rsid w:val="006A4ACF"/>
    <w:rsid w:val="006A64FF"/>
    <w:rsid w:val="006A6895"/>
    <w:rsid w:val="006A6926"/>
    <w:rsid w:val="006A6942"/>
    <w:rsid w:val="006A7ECD"/>
    <w:rsid w:val="006B098D"/>
    <w:rsid w:val="006B0B19"/>
    <w:rsid w:val="006B0C4C"/>
    <w:rsid w:val="006B19E4"/>
    <w:rsid w:val="006B1E98"/>
    <w:rsid w:val="006B3A1D"/>
    <w:rsid w:val="006B478B"/>
    <w:rsid w:val="006B4AF3"/>
    <w:rsid w:val="006B573B"/>
    <w:rsid w:val="006B5DB9"/>
    <w:rsid w:val="006B5FD1"/>
    <w:rsid w:val="006B6B0C"/>
    <w:rsid w:val="006B7759"/>
    <w:rsid w:val="006B7C56"/>
    <w:rsid w:val="006C003D"/>
    <w:rsid w:val="006C0C19"/>
    <w:rsid w:val="006C1207"/>
    <w:rsid w:val="006C1ACF"/>
    <w:rsid w:val="006C2363"/>
    <w:rsid w:val="006C3B61"/>
    <w:rsid w:val="006C44B5"/>
    <w:rsid w:val="006C4B76"/>
    <w:rsid w:val="006C7F38"/>
    <w:rsid w:val="006D0CFB"/>
    <w:rsid w:val="006D238F"/>
    <w:rsid w:val="006D306C"/>
    <w:rsid w:val="006D3317"/>
    <w:rsid w:val="006D3C31"/>
    <w:rsid w:val="006D409C"/>
    <w:rsid w:val="006D4919"/>
    <w:rsid w:val="006D5C0F"/>
    <w:rsid w:val="006D775D"/>
    <w:rsid w:val="006E1B29"/>
    <w:rsid w:val="006E2104"/>
    <w:rsid w:val="006E24D0"/>
    <w:rsid w:val="006E25E0"/>
    <w:rsid w:val="006E300E"/>
    <w:rsid w:val="006E490F"/>
    <w:rsid w:val="006E569B"/>
    <w:rsid w:val="006E601C"/>
    <w:rsid w:val="006E66A8"/>
    <w:rsid w:val="006E6EF6"/>
    <w:rsid w:val="006F02DC"/>
    <w:rsid w:val="006F2054"/>
    <w:rsid w:val="006F3FB1"/>
    <w:rsid w:val="006F41F5"/>
    <w:rsid w:val="006F5855"/>
    <w:rsid w:val="006F65C8"/>
    <w:rsid w:val="006F6FAA"/>
    <w:rsid w:val="006F78E4"/>
    <w:rsid w:val="007027AD"/>
    <w:rsid w:val="00703819"/>
    <w:rsid w:val="00703C66"/>
    <w:rsid w:val="00703FD8"/>
    <w:rsid w:val="007045D8"/>
    <w:rsid w:val="00704F4C"/>
    <w:rsid w:val="0070522B"/>
    <w:rsid w:val="00705288"/>
    <w:rsid w:val="00706706"/>
    <w:rsid w:val="0070679B"/>
    <w:rsid w:val="00706FCD"/>
    <w:rsid w:val="007071A3"/>
    <w:rsid w:val="00707E2A"/>
    <w:rsid w:val="00707F29"/>
    <w:rsid w:val="007116AC"/>
    <w:rsid w:val="007118DA"/>
    <w:rsid w:val="00711B5F"/>
    <w:rsid w:val="00712151"/>
    <w:rsid w:val="007139FB"/>
    <w:rsid w:val="00713C12"/>
    <w:rsid w:val="00715651"/>
    <w:rsid w:val="00715A37"/>
    <w:rsid w:val="00715B01"/>
    <w:rsid w:val="00715BEF"/>
    <w:rsid w:val="00715EFB"/>
    <w:rsid w:val="0071664F"/>
    <w:rsid w:val="00716C87"/>
    <w:rsid w:val="0072075A"/>
    <w:rsid w:val="0072295C"/>
    <w:rsid w:val="00722E7B"/>
    <w:rsid w:val="0072382D"/>
    <w:rsid w:val="00723908"/>
    <w:rsid w:val="00723B8B"/>
    <w:rsid w:val="007244F9"/>
    <w:rsid w:val="00724A8F"/>
    <w:rsid w:val="00726270"/>
    <w:rsid w:val="0072713B"/>
    <w:rsid w:val="0073052F"/>
    <w:rsid w:val="0073054D"/>
    <w:rsid w:val="00731300"/>
    <w:rsid w:val="00732F4F"/>
    <w:rsid w:val="00733090"/>
    <w:rsid w:val="00733C53"/>
    <w:rsid w:val="00735B8E"/>
    <w:rsid w:val="007368A4"/>
    <w:rsid w:val="00736EAA"/>
    <w:rsid w:val="00737B7E"/>
    <w:rsid w:val="007405B9"/>
    <w:rsid w:val="00741139"/>
    <w:rsid w:val="00741FC3"/>
    <w:rsid w:val="00742E57"/>
    <w:rsid w:val="00743338"/>
    <w:rsid w:val="0074683C"/>
    <w:rsid w:val="0074714C"/>
    <w:rsid w:val="00747D3E"/>
    <w:rsid w:val="0075143B"/>
    <w:rsid w:val="00753183"/>
    <w:rsid w:val="00753752"/>
    <w:rsid w:val="00754DF9"/>
    <w:rsid w:val="00755585"/>
    <w:rsid w:val="00756BD4"/>
    <w:rsid w:val="007579F4"/>
    <w:rsid w:val="00757A62"/>
    <w:rsid w:val="00760D61"/>
    <w:rsid w:val="007613E6"/>
    <w:rsid w:val="007619F9"/>
    <w:rsid w:val="007635D8"/>
    <w:rsid w:val="00763DEC"/>
    <w:rsid w:val="00764506"/>
    <w:rsid w:val="00764C22"/>
    <w:rsid w:val="0076738B"/>
    <w:rsid w:val="00767398"/>
    <w:rsid w:val="0076786A"/>
    <w:rsid w:val="00767BBE"/>
    <w:rsid w:val="00767DB5"/>
    <w:rsid w:val="00770C0B"/>
    <w:rsid w:val="00771525"/>
    <w:rsid w:val="00771C35"/>
    <w:rsid w:val="00773509"/>
    <w:rsid w:val="0077355B"/>
    <w:rsid w:val="00774ED8"/>
    <w:rsid w:val="00775F73"/>
    <w:rsid w:val="0077605D"/>
    <w:rsid w:val="00776438"/>
    <w:rsid w:val="00776977"/>
    <w:rsid w:val="00776A38"/>
    <w:rsid w:val="00777A78"/>
    <w:rsid w:val="00777CFA"/>
    <w:rsid w:val="00781787"/>
    <w:rsid w:val="00782350"/>
    <w:rsid w:val="007828B7"/>
    <w:rsid w:val="00782B9A"/>
    <w:rsid w:val="007833E1"/>
    <w:rsid w:val="00783453"/>
    <w:rsid w:val="00784AC6"/>
    <w:rsid w:val="00785799"/>
    <w:rsid w:val="00785AA3"/>
    <w:rsid w:val="00786846"/>
    <w:rsid w:val="00786941"/>
    <w:rsid w:val="00786AC5"/>
    <w:rsid w:val="00786D9D"/>
    <w:rsid w:val="00786DD2"/>
    <w:rsid w:val="00786FC3"/>
    <w:rsid w:val="00787094"/>
    <w:rsid w:val="00787431"/>
    <w:rsid w:val="0079085E"/>
    <w:rsid w:val="00790AD8"/>
    <w:rsid w:val="00790EB9"/>
    <w:rsid w:val="00790F83"/>
    <w:rsid w:val="007917BA"/>
    <w:rsid w:val="00791B75"/>
    <w:rsid w:val="00792FC7"/>
    <w:rsid w:val="0079393F"/>
    <w:rsid w:val="007955BF"/>
    <w:rsid w:val="00795753"/>
    <w:rsid w:val="007A0862"/>
    <w:rsid w:val="007A0DCC"/>
    <w:rsid w:val="007A1264"/>
    <w:rsid w:val="007A329C"/>
    <w:rsid w:val="007A3EEB"/>
    <w:rsid w:val="007A4427"/>
    <w:rsid w:val="007A7402"/>
    <w:rsid w:val="007A77C2"/>
    <w:rsid w:val="007B1212"/>
    <w:rsid w:val="007B17DF"/>
    <w:rsid w:val="007B2784"/>
    <w:rsid w:val="007B3764"/>
    <w:rsid w:val="007B439F"/>
    <w:rsid w:val="007B4D1A"/>
    <w:rsid w:val="007B5AE9"/>
    <w:rsid w:val="007B6168"/>
    <w:rsid w:val="007B6A5A"/>
    <w:rsid w:val="007B6AC8"/>
    <w:rsid w:val="007B6F01"/>
    <w:rsid w:val="007B79A1"/>
    <w:rsid w:val="007C002F"/>
    <w:rsid w:val="007C1192"/>
    <w:rsid w:val="007C1501"/>
    <w:rsid w:val="007C35F6"/>
    <w:rsid w:val="007C3CA9"/>
    <w:rsid w:val="007C3FC4"/>
    <w:rsid w:val="007C5786"/>
    <w:rsid w:val="007C6D2A"/>
    <w:rsid w:val="007C7184"/>
    <w:rsid w:val="007C725C"/>
    <w:rsid w:val="007C753D"/>
    <w:rsid w:val="007D04AF"/>
    <w:rsid w:val="007D0B8C"/>
    <w:rsid w:val="007D1689"/>
    <w:rsid w:val="007D16DE"/>
    <w:rsid w:val="007D1998"/>
    <w:rsid w:val="007D2670"/>
    <w:rsid w:val="007D2C4E"/>
    <w:rsid w:val="007D45A1"/>
    <w:rsid w:val="007D71ED"/>
    <w:rsid w:val="007E064C"/>
    <w:rsid w:val="007E0786"/>
    <w:rsid w:val="007E30C0"/>
    <w:rsid w:val="007E350E"/>
    <w:rsid w:val="007E3670"/>
    <w:rsid w:val="007E3DFF"/>
    <w:rsid w:val="007E40C4"/>
    <w:rsid w:val="007E4841"/>
    <w:rsid w:val="007E4D82"/>
    <w:rsid w:val="007E52CF"/>
    <w:rsid w:val="007E5B13"/>
    <w:rsid w:val="007E62B3"/>
    <w:rsid w:val="007F0436"/>
    <w:rsid w:val="007F068F"/>
    <w:rsid w:val="007F0844"/>
    <w:rsid w:val="007F1527"/>
    <w:rsid w:val="007F19A1"/>
    <w:rsid w:val="007F2C0E"/>
    <w:rsid w:val="007F2F1A"/>
    <w:rsid w:val="007F34EC"/>
    <w:rsid w:val="007F39E0"/>
    <w:rsid w:val="007F3D64"/>
    <w:rsid w:val="007F41FE"/>
    <w:rsid w:val="007F44C7"/>
    <w:rsid w:val="007F51BA"/>
    <w:rsid w:val="007F676B"/>
    <w:rsid w:val="007F68A3"/>
    <w:rsid w:val="008007F0"/>
    <w:rsid w:val="00800A89"/>
    <w:rsid w:val="008012D9"/>
    <w:rsid w:val="0080131C"/>
    <w:rsid w:val="0080131E"/>
    <w:rsid w:val="00802A56"/>
    <w:rsid w:val="008043AF"/>
    <w:rsid w:val="00804B07"/>
    <w:rsid w:val="00804EBB"/>
    <w:rsid w:val="0080668F"/>
    <w:rsid w:val="00806896"/>
    <w:rsid w:val="00811F39"/>
    <w:rsid w:val="008127D0"/>
    <w:rsid w:val="008128CA"/>
    <w:rsid w:val="00812902"/>
    <w:rsid w:val="00812DDB"/>
    <w:rsid w:val="00813D54"/>
    <w:rsid w:val="0081600A"/>
    <w:rsid w:val="00816364"/>
    <w:rsid w:val="00816EAE"/>
    <w:rsid w:val="00816F5B"/>
    <w:rsid w:val="00816FDF"/>
    <w:rsid w:val="00820A31"/>
    <w:rsid w:val="00821024"/>
    <w:rsid w:val="00821193"/>
    <w:rsid w:val="008214D4"/>
    <w:rsid w:val="00821CEF"/>
    <w:rsid w:val="0082294F"/>
    <w:rsid w:val="00824976"/>
    <w:rsid w:val="00824CE7"/>
    <w:rsid w:val="00825727"/>
    <w:rsid w:val="0082593D"/>
    <w:rsid w:val="00825D4E"/>
    <w:rsid w:val="008264EA"/>
    <w:rsid w:val="008266D6"/>
    <w:rsid w:val="00826875"/>
    <w:rsid w:val="0082758E"/>
    <w:rsid w:val="00827BE3"/>
    <w:rsid w:val="00827C1A"/>
    <w:rsid w:val="0083042D"/>
    <w:rsid w:val="008305A2"/>
    <w:rsid w:val="0083071E"/>
    <w:rsid w:val="00830D63"/>
    <w:rsid w:val="00830D8D"/>
    <w:rsid w:val="0083162E"/>
    <w:rsid w:val="008331B2"/>
    <w:rsid w:val="00833FC3"/>
    <w:rsid w:val="0083427B"/>
    <w:rsid w:val="0083681E"/>
    <w:rsid w:val="00837351"/>
    <w:rsid w:val="00837E7F"/>
    <w:rsid w:val="00842179"/>
    <w:rsid w:val="00844031"/>
    <w:rsid w:val="0084452D"/>
    <w:rsid w:val="00845207"/>
    <w:rsid w:val="008458C1"/>
    <w:rsid w:val="00845B83"/>
    <w:rsid w:val="00847932"/>
    <w:rsid w:val="00847F6B"/>
    <w:rsid w:val="00851DC1"/>
    <w:rsid w:val="00853331"/>
    <w:rsid w:val="008542C3"/>
    <w:rsid w:val="008545B0"/>
    <w:rsid w:val="008552EF"/>
    <w:rsid w:val="0085543A"/>
    <w:rsid w:val="008556AA"/>
    <w:rsid w:val="00857B06"/>
    <w:rsid w:val="008618A0"/>
    <w:rsid w:val="00861F25"/>
    <w:rsid w:val="00862AB6"/>
    <w:rsid w:val="00862BEB"/>
    <w:rsid w:val="00863047"/>
    <w:rsid w:val="00863FE3"/>
    <w:rsid w:val="008642CE"/>
    <w:rsid w:val="00864388"/>
    <w:rsid w:val="0086569C"/>
    <w:rsid w:val="0086622D"/>
    <w:rsid w:val="008675B6"/>
    <w:rsid w:val="00867921"/>
    <w:rsid w:val="00867B05"/>
    <w:rsid w:val="00867D40"/>
    <w:rsid w:val="00874ACA"/>
    <w:rsid w:val="008764BD"/>
    <w:rsid w:val="0087727D"/>
    <w:rsid w:val="008778FE"/>
    <w:rsid w:val="008806D9"/>
    <w:rsid w:val="00880777"/>
    <w:rsid w:val="0088292A"/>
    <w:rsid w:val="00882BA5"/>
    <w:rsid w:val="00883346"/>
    <w:rsid w:val="00883B8C"/>
    <w:rsid w:val="00884355"/>
    <w:rsid w:val="00884932"/>
    <w:rsid w:val="00885914"/>
    <w:rsid w:val="0088602D"/>
    <w:rsid w:val="008863CA"/>
    <w:rsid w:val="0088668A"/>
    <w:rsid w:val="00887989"/>
    <w:rsid w:val="008905C2"/>
    <w:rsid w:val="00890D7B"/>
    <w:rsid w:val="00890EFF"/>
    <w:rsid w:val="00891607"/>
    <w:rsid w:val="00891F1D"/>
    <w:rsid w:val="00892EA8"/>
    <w:rsid w:val="008939D7"/>
    <w:rsid w:val="00894439"/>
    <w:rsid w:val="00894E3E"/>
    <w:rsid w:val="008957F8"/>
    <w:rsid w:val="00895BD9"/>
    <w:rsid w:val="0089624B"/>
    <w:rsid w:val="00897B1E"/>
    <w:rsid w:val="008A146A"/>
    <w:rsid w:val="008A14D5"/>
    <w:rsid w:val="008A1743"/>
    <w:rsid w:val="008A28D1"/>
    <w:rsid w:val="008A3331"/>
    <w:rsid w:val="008A386D"/>
    <w:rsid w:val="008A415D"/>
    <w:rsid w:val="008A61D2"/>
    <w:rsid w:val="008A68FD"/>
    <w:rsid w:val="008B1E82"/>
    <w:rsid w:val="008B47BB"/>
    <w:rsid w:val="008B4C53"/>
    <w:rsid w:val="008B5905"/>
    <w:rsid w:val="008B59DD"/>
    <w:rsid w:val="008B77C8"/>
    <w:rsid w:val="008C0340"/>
    <w:rsid w:val="008C0A4F"/>
    <w:rsid w:val="008C2740"/>
    <w:rsid w:val="008C3848"/>
    <w:rsid w:val="008C5697"/>
    <w:rsid w:val="008C5EB2"/>
    <w:rsid w:val="008C6055"/>
    <w:rsid w:val="008C6B9F"/>
    <w:rsid w:val="008C725E"/>
    <w:rsid w:val="008C7857"/>
    <w:rsid w:val="008D0276"/>
    <w:rsid w:val="008D059B"/>
    <w:rsid w:val="008D09B6"/>
    <w:rsid w:val="008D0E8D"/>
    <w:rsid w:val="008D1153"/>
    <w:rsid w:val="008D3996"/>
    <w:rsid w:val="008D4048"/>
    <w:rsid w:val="008D4A0B"/>
    <w:rsid w:val="008D63B3"/>
    <w:rsid w:val="008D6D84"/>
    <w:rsid w:val="008D6E5E"/>
    <w:rsid w:val="008D71DD"/>
    <w:rsid w:val="008D78B5"/>
    <w:rsid w:val="008D7BD7"/>
    <w:rsid w:val="008D7E54"/>
    <w:rsid w:val="008E058C"/>
    <w:rsid w:val="008E1CE5"/>
    <w:rsid w:val="008E209C"/>
    <w:rsid w:val="008E2708"/>
    <w:rsid w:val="008E2892"/>
    <w:rsid w:val="008E301E"/>
    <w:rsid w:val="008E359E"/>
    <w:rsid w:val="008E3DBC"/>
    <w:rsid w:val="008E3E97"/>
    <w:rsid w:val="008E47CD"/>
    <w:rsid w:val="008E4E5B"/>
    <w:rsid w:val="008E545A"/>
    <w:rsid w:val="008E6D35"/>
    <w:rsid w:val="008E71AD"/>
    <w:rsid w:val="008E7C49"/>
    <w:rsid w:val="008E7F95"/>
    <w:rsid w:val="008F0420"/>
    <w:rsid w:val="008F114C"/>
    <w:rsid w:val="008F1E57"/>
    <w:rsid w:val="008F28C9"/>
    <w:rsid w:val="008F2CD3"/>
    <w:rsid w:val="008F2F8A"/>
    <w:rsid w:val="008F3629"/>
    <w:rsid w:val="008F37CA"/>
    <w:rsid w:val="008F3911"/>
    <w:rsid w:val="008F5B1C"/>
    <w:rsid w:val="008F64CD"/>
    <w:rsid w:val="008F7ABF"/>
    <w:rsid w:val="00900AC8"/>
    <w:rsid w:val="00901185"/>
    <w:rsid w:val="009016D5"/>
    <w:rsid w:val="00901929"/>
    <w:rsid w:val="009036C5"/>
    <w:rsid w:val="00903A77"/>
    <w:rsid w:val="00904495"/>
    <w:rsid w:val="00905845"/>
    <w:rsid w:val="00905E04"/>
    <w:rsid w:val="00906590"/>
    <w:rsid w:val="00906C37"/>
    <w:rsid w:val="00906F54"/>
    <w:rsid w:val="00907033"/>
    <w:rsid w:val="00907495"/>
    <w:rsid w:val="00907FCF"/>
    <w:rsid w:val="009107D8"/>
    <w:rsid w:val="009109D6"/>
    <w:rsid w:val="0091122C"/>
    <w:rsid w:val="00911BC4"/>
    <w:rsid w:val="00912312"/>
    <w:rsid w:val="00913C18"/>
    <w:rsid w:val="0091641F"/>
    <w:rsid w:val="0091784D"/>
    <w:rsid w:val="00920189"/>
    <w:rsid w:val="00920C71"/>
    <w:rsid w:val="00922510"/>
    <w:rsid w:val="00922CA5"/>
    <w:rsid w:val="00922D58"/>
    <w:rsid w:val="00923467"/>
    <w:rsid w:val="0092430B"/>
    <w:rsid w:val="00924643"/>
    <w:rsid w:val="009253CB"/>
    <w:rsid w:val="009253D9"/>
    <w:rsid w:val="0092612C"/>
    <w:rsid w:val="009262A0"/>
    <w:rsid w:val="009268A5"/>
    <w:rsid w:val="009273D1"/>
    <w:rsid w:val="00927446"/>
    <w:rsid w:val="00927598"/>
    <w:rsid w:val="00927754"/>
    <w:rsid w:val="00927972"/>
    <w:rsid w:val="00927EBE"/>
    <w:rsid w:val="0093003F"/>
    <w:rsid w:val="00932B83"/>
    <w:rsid w:val="0093316C"/>
    <w:rsid w:val="00933480"/>
    <w:rsid w:val="009345DA"/>
    <w:rsid w:val="009346E0"/>
    <w:rsid w:val="009357BF"/>
    <w:rsid w:val="0093748D"/>
    <w:rsid w:val="00937535"/>
    <w:rsid w:val="00937987"/>
    <w:rsid w:val="00940465"/>
    <w:rsid w:val="00941691"/>
    <w:rsid w:val="009419E4"/>
    <w:rsid w:val="00942CAD"/>
    <w:rsid w:val="00942DE0"/>
    <w:rsid w:val="00943B55"/>
    <w:rsid w:val="00944099"/>
    <w:rsid w:val="00944A47"/>
    <w:rsid w:val="009453AC"/>
    <w:rsid w:val="0094596D"/>
    <w:rsid w:val="0094675B"/>
    <w:rsid w:val="00946D1C"/>
    <w:rsid w:val="00950331"/>
    <w:rsid w:val="009511C8"/>
    <w:rsid w:val="00952F22"/>
    <w:rsid w:val="009536CE"/>
    <w:rsid w:val="00954224"/>
    <w:rsid w:val="00954827"/>
    <w:rsid w:val="00954B43"/>
    <w:rsid w:val="00954E58"/>
    <w:rsid w:val="00955606"/>
    <w:rsid w:val="009557B1"/>
    <w:rsid w:val="00957ED6"/>
    <w:rsid w:val="009616BC"/>
    <w:rsid w:val="00961F29"/>
    <w:rsid w:val="009621DC"/>
    <w:rsid w:val="00962EA9"/>
    <w:rsid w:val="00963818"/>
    <w:rsid w:val="00965432"/>
    <w:rsid w:val="00966053"/>
    <w:rsid w:val="00966177"/>
    <w:rsid w:val="009663A3"/>
    <w:rsid w:val="0096777F"/>
    <w:rsid w:val="00967B03"/>
    <w:rsid w:val="00967C6E"/>
    <w:rsid w:val="00970A47"/>
    <w:rsid w:val="00971173"/>
    <w:rsid w:val="009711E0"/>
    <w:rsid w:val="009715FC"/>
    <w:rsid w:val="0097176E"/>
    <w:rsid w:val="00971DF2"/>
    <w:rsid w:val="00972B7D"/>
    <w:rsid w:val="00974119"/>
    <w:rsid w:val="00975080"/>
    <w:rsid w:val="00975AB2"/>
    <w:rsid w:val="009771C3"/>
    <w:rsid w:val="00977312"/>
    <w:rsid w:val="00977CDF"/>
    <w:rsid w:val="00977D2B"/>
    <w:rsid w:val="00977E2D"/>
    <w:rsid w:val="00977F25"/>
    <w:rsid w:val="009803A6"/>
    <w:rsid w:val="009826C0"/>
    <w:rsid w:val="009828C2"/>
    <w:rsid w:val="00982A1C"/>
    <w:rsid w:val="0098321C"/>
    <w:rsid w:val="00983DF3"/>
    <w:rsid w:val="00983ED6"/>
    <w:rsid w:val="00984D18"/>
    <w:rsid w:val="009865C6"/>
    <w:rsid w:val="00986B0B"/>
    <w:rsid w:val="009871AE"/>
    <w:rsid w:val="009872EA"/>
    <w:rsid w:val="009872FC"/>
    <w:rsid w:val="00987BDA"/>
    <w:rsid w:val="00987D64"/>
    <w:rsid w:val="009912BB"/>
    <w:rsid w:val="0099223A"/>
    <w:rsid w:val="0099269A"/>
    <w:rsid w:val="00992E8F"/>
    <w:rsid w:val="00993188"/>
    <w:rsid w:val="009946F6"/>
    <w:rsid w:val="00994FDC"/>
    <w:rsid w:val="009955E4"/>
    <w:rsid w:val="00995DDD"/>
    <w:rsid w:val="00996279"/>
    <w:rsid w:val="0099631C"/>
    <w:rsid w:val="0099645C"/>
    <w:rsid w:val="00997149"/>
    <w:rsid w:val="00997825"/>
    <w:rsid w:val="00997B5C"/>
    <w:rsid w:val="00997F3A"/>
    <w:rsid w:val="00997F77"/>
    <w:rsid w:val="009A1D3C"/>
    <w:rsid w:val="009A258D"/>
    <w:rsid w:val="009A25ED"/>
    <w:rsid w:val="009A312F"/>
    <w:rsid w:val="009A3333"/>
    <w:rsid w:val="009A5419"/>
    <w:rsid w:val="009A662B"/>
    <w:rsid w:val="009A6A5F"/>
    <w:rsid w:val="009A71E9"/>
    <w:rsid w:val="009B1226"/>
    <w:rsid w:val="009B2498"/>
    <w:rsid w:val="009B24B1"/>
    <w:rsid w:val="009B28CE"/>
    <w:rsid w:val="009B2D33"/>
    <w:rsid w:val="009B35F8"/>
    <w:rsid w:val="009B361C"/>
    <w:rsid w:val="009B380D"/>
    <w:rsid w:val="009B3A07"/>
    <w:rsid w:val="009B3B93"/>
    <w:rsid w:val="009B3D1B"/>
    <w:rsid w:val="009B4747"/>
    <w:rsid w:val="009B49CF"/>
    <w:rsid w:val="009B4F05"/>
    <w:rsid w:val="009B4F68"/>
    <w:rsid w:val="009B59F3"/>
    <w:rsid w:val="009B6C8A"/>
    <w:rsid w:val="009B76A3"/>
    <w:rsid w:val="009B77FD"/>
    <w:rsid w:val="009C0CB9"/>
    <w:rsid w:val="009C0E4A"/>
    <w:rsid w:val="009C16A9"/>
    <w:rsid w:val="009C20F8"/>
    <w:rsid w:val="009C2A40"/>
    <w:rsid w:val="009C390B"/>
    <w:rsid w:val="009C3D81"/>
    <w:rsid w:val="009C49CE"/>
    <w:rsid w:val="009C5B82"/>
    <w:rsid w:val="009C6721"/>
    <w:rsid w:val="009C7D5E"/>
    <w:rsid w:val="009C7EC0"/>
    <w:rsid w:val="009D0F7E"/>
    <w:rsid w:val="009D15F0"/>
    <w:rsid w:val="009D232A"/>
    <w:rsid w:val="009D3119"/>
    <w:rsid w:val="009D3CC9"/>
    <w:rsid w:val="009D4096"/>
    <w:rsid w:val="009D45AB"/>
    <w:rsid w:val="009D49E3"/>
    <w:rsid w:val="009D66A9"/>
    <w:rsid w:val="009D6A46"/>
    <w:rsid w:val="009D7EC1"/>
    <w:rsid w:val="009E1A26"/>
    <w:rsid w:val="009E1DEC"/>
    <w:rsid w:val="009E1E1D"/>
    <w:rsid w:val="009E2183"/>
    <w:rsid w:val="009E2B11"/>
    <w:rsid w:val="009E33F5"/>
    <w:rsid w:val="009E43B0"/>
    <w:rsid w:val="009E4B0A"/>
    <w:rsid w:val="009E5684"/>
    <w:rsid w:val="009E60EE"/>
    <w:rsid w:val="009E61F1"/>
    <w:rsid w:val="009E7394"/>
    <w:rsid w:val="009E7B60"/>
    <w:rsid w:val="009F051A"/>
    <w:rsid w:val="009F0A61"/>
    <w:rsid w:val="009F4C7D"/>
    <w:rsid w:val="009F5260"/>
    <w:rsid w:val="009F5377"/>
    <w:rsid w:val="009F6768"/>
    <w:rsid w:val="009F7DC0"/>
    <w:rsid w:val="00A002D7"/>
    <w:rsid w:val="00A009F8"/>
    <w:rsid w:val="00A04120"/>
    <w:rsid w:val="00A04C4D"/>
    <w:rsid w:val="00A05929"/>
    <w:rsid w:val="00A107D7"/>
    <w:rsid w:val="00A10C5E"/>
    <w:rsid w:val="00A1122A"/>
    <w:rsid w:val="00A12019"/>
    <w:rsid w:val="00A1209F"/>
    <w:rsid w:val="00A14130"/>
    <w:rsid w:val="00A1419A"/>
    <w:rsid w:val="00A15192"/>
    <w:rsid w:val="00A173E8"/>
    <w:rsid w:val="00A179A0"/>
    <w:rsid w:val="00A20AEF"/>
    <w:rsid w:val="00A2220B"/>
    <w:rsid w:val="00A22387"/>
    <w:rsid w:val="00A2438A"/>
    <w:rsid w:val="00A24C05"/>
    <w:rsid w:val="00A252CD"/>
    <w:rsid w:val="00A254C4"/>
    <w:rsid w:val="00A2674B"/>
    <w:rsid w:val="00A3009D"/>
    <w:rsid w:val="00A32D30"/>
    <w:rsid w:val="00A32E01"/>
    <w:rsid w:val="00A3361A"/>
    <w:rsid w:val="00A337BE"/>
    <w:rsid w:val="00A33A6F"/>
    <w:rsid w:val="00A33CD5"/>
    <w:rsid w:val="00A33F99"/>
    <w:rsid w:val="00A349A2"/>
    <w:rsid w:val="00A35084"/>
    <w:rsid w:val="00A350F7"/>
    <w:rsid w:val="00A359A5"/>
    <w:rsid w:val="00A35A0A"/>
    <w:rsid w:val="00A35F14"/>
    <w:rsid w:val="00A3604D"/>
    <w:rsid w:val="00A36337"/>
    <w:rsid w:val="00A37628"/>
    <w:rsid w:val="00A376A3"/>
    <w:rsid w:val="00A41934"/>
    <w:rsid w:val="00A419FA"/>
    <w:rsid w:val="00A41AD0"/>
    <w:rsid w:val="00A42FA8"/>
    <w:rsid w:val="00A43050"/>
    <w:rsid w:val="00A43B42"/>
    <w:rsid w:val="00A43B62"/>
    <w:rsid w:val="00A43BE3"/>
    <w:rsid w:val="00A43F11"/>
    <w:rsid w:val="00A44713"/>
    <w:rsid w:val="00A45519"/>
    <w:rsid w:val="00A45B5A"/>
    <w:rsid w:val="00A52405"/>
    <w:rsid w:val="00A524F9"/>
    <w:rsid w:val="00A54B3E"/>
    <w:rsid w:val="00A54D00"/>
    <w:rsid w:val="00A55FE3"/>
    <w:rsid w:val="00A56381"/>
    <w:rsid w:val="00A56437"/>
    <w:rsid w:val="00A568BB"/>
    <w:rsid w:val="00A56FF5"/>
    <w:rsid w:val="00A5770A"/>
    <w:rsid w:val="00A57EDC"/>
    <w:rsid w:val="00A6032C"/>
    <w:rsid w:val="00A60C85"/>
    <w:rsid w:val="00A60F38"/>
    <w:rsid w:val="00A6408D"/>
    <w:rsid w:val="00A643CF"/>
    <w:rsid w:val="00A64554"/>
    <w:rsid w:val="00A64C9E"/>
    <w:rsid w:val="00A65474"/>
    <w:rsid w:val="00A7034F"/>
    <w:rsid w:val="00A70D5E"/>
    <w:rsid w:val="00A70F59"/>
    <w:rsid w:val="00A728A3"/>
    <w:rsid w:val="00A72C24"/>
    <w:rsid w:val="00A73865"/>
    <w:rsid w:val="00A74225"/>
    <w:rsid w:val="00A742F1"/>
    <w:rsid w:val="00A74317"/>
    <w:rsid w:val="00A7473C"/>
    <w:rsid w:val="00A764FA"/>
    <w:rsid w:val="00A767B3"/>
    <w:rsid w:val="00A76DB5"/>
    <w:rsid w:val="00A76F29"/>
    <w:rsid w:val="00A81581"/>
    <w:rsid w:val="00A8165B"/>
    <w:rsid w:val="00A81C9A"/>
    <w:rsid w:val="00A81D17"/>
    <w:rsid w:val="00A82922"/>
    <w:rsid w:val="00A85839"/>
    <w:rsid w:val="00A87A3B"/>
    <w:rsid w:val="00A87D20"/>
    <w:rsid w:val="00A901D3"/>
    <w:rsid w:val="00A909BB"/>
    <w:rsid w:val="00A90C3D"/>
    <w:rsid w:val="00A90E84"/>
    <w:rsid w:val="00A91C37"/>
    <w:rsid w:val="00A91E52"/>
    <w:rsid w:val="00A92BCF"/>
    <w:rsid w:val="00A93D76"/>
    <w:rsid w:val="00A93E07"/>
    <w:rsid w:val="00A94542"/>
    <w:rsid w:val="00A968DD"/>
    <w:rsid w:val="00A9771C"/>
    <w:rsid w:val="00A97F15"/>
    <w:rsid w:val="00AA0883"/>
    <w:rsid w:val="00AA1142"/>
    <w:rsid w:val="00AA17D6"/>
    <w:rsid w:val="00AA1ACC"/>
    <w:rsid w:val="00AA4655"/>
    <w:rsid w:val="00AA5B3F"/>
    <w:rsid w:val="00AA5B5B"/>
    <w:rsid w:val="00AA7024"/>
    <w:rsid w:val="00AA7083"/>
    <w:rsid w:val="00AA77B2"/>
    <w:rsid w:val="00AB0A8B"/>
    <w:rsid w:val="00AB2680"/>
    <w:rsid w:val="00AB2F59"/>
    <w:rsid w:val="00AB2FCB"/>
    <w:rsid w:val="00AB3149"/>
    <w:rsid w:val="00AB36A8"/>
    <w:rsid w:val="00AB3723"/>
    <w:rsid w:val="00AB3A5D"/>
    <w:rsid w:val="00AB4784"/>
    <w:rsid w:val="00AB4C0A"/>
    <w:rsid w:val="00AB5636"/>
    <w:rsid w:val="00AB6C49"/>
    <w:rsid w:val="00AB6CEF"/>
    <w:rsid w:val="00AC1F2F"/>
    <w:rsid w:val="00AC3328"/>
    <w:rsid w:val="00AC41C8"/>
    <w:rsid w:val="00AC425A"/>
    <w:rsid w:val="00AC4502"/>
    <w:rsid w:val="00AC642F"/>
    <w:rsid w:val="00AC6947"/>
    <w:rsid w:val="00AC69F1"/>
    <w:rsid w:val="00AC7225"/>
    <w:rsid w:val="00AD02B3"/>
    <w:rsid w:val="00AD0526"/>
    <w:rsid w:val="00AD08A4"/>
    <w:rsid w:val="00AD1639"/>
    <w:rsid w:val="00AD2210"/>
    <w:rsid w:val="00AD2418"/>
    <w:rsid w:val="00AD261B"/>
    <w:rsid w:val="00AD2B17"/>
    <w:rsid w:val="00AD4C09"/>
    <w:rsid w:val="00AD68F3"/>
    <w:rsid w:val="00AD7F6C"/>
    <w:rsid w:val="00AE02EA"/>
    <w:rsid w:val="00AE03B4"/>
    <w:rsid w:val="00AE0426"/>
    <w:rsid w:val="00AE08AC"/>
    <w:rsid w:val="00AE0C9B"/>
    <w:rsid w:val="00AE0DBC"/>
    <w:rsid w:val="00AE129C"/>
    <w:rsid w:val="00AE2206"/>
    <w:rsid w:val="00AE2C65"/>
    <w:rsid w:val="00AE2EC4"/>
    <w:rsid w:val="00AE43FE"/>
    <w:rsid w:val="00AE4ED5"/>
    <w:rsid w:val="00AE4EED"/>
    <w:rsid w:val="00AE5179"/>
    <w:rsid w:val="00AE5D6C"/>
    <w:rsid w:val="00AE5F18"/>
    <w:rsid w:val="00AE7987"/>
    <w:rsid w:val="00AF0475"/>
    <w:rsid w:val="00AF3204"/>
    <w:rsid w:val="00AF44CC"/>
    <w:rsid w:val="00AF454E"/>
    <w:rsid w:val="00AF5C5D"/>
    <w:rsid w:val="00AF6397"/>
    <w:rsid w:val="00AF6A61"/>
    <w:rsid w:val="00AF6B6B"/>
    <w:rsid w:val="00AF7A21"/>
    <w:rsid w:val="00B00DAA"/>
    <w:rsid w:val="00B00E33"/>
    <w:rsid w:val="00B00FEE"/>
    <w:rsid w:val="00B01E70"/>
    <w:rsid w:val="00B020B5"/>
    <w:rsid w:val="00B02212"/>
    <w:rsid w:val="00B034ED"/>
    <w:rsid w:val="00B039DF"/>
    <w:rsid w:val="00B03C12"/>
    <w:rsid w:val="00B04BBF"/>
    <w:rsid w:val="00B04C8F"/>
    <w:rsid w:val="00B05449"/>
    <w:rsid w:val="00B05901"/>
    <w:rsid w:val="00B06744"/>
    <w:rsid w:val="00B06F79"/>
    <w:rsid w:val="00B0702A"/>
    <w:rsid w:val="00B07E78"/>
    <w:rsid w:val="00B1134C"/>
    <w:rsid w:val="00B11849"/>
    <w:rsid w:val="00B12072"/>
    <w:rsid w:val="00B1264F"/>
    <w:rsid w:val="00B133E3"/>
    <w:rsid w:val="00B13A2F"/>
    <w:rsid w:val="00B1420C"/>
    <w:rsid w:val="00B1433F"/>
    <w:rsid w:val="00B15080"/>
    <w:rsid w:val="00B15669"/>
    <w:rsid w:val="00B15EDE"/>
    <w:rsid w:val="00B164DD"/>
    <w:rsid w:val="00B166B3"/>
    <w:rsid w:val="00B16A0C"/>
    <w:rsid w:val="00B174A3"/>
    <w:rsid w:val="00B206E3"/>
    <w:rsid w:val="00B21CEC"/>
    <w:rsid w:val="00B22591"/>
    <w:rsid w:val="00B229B8"/>
    <w:rsid w:val="00B23504"/>
    <w:rsid w:val="00B24037"/>
    <w:rsid w:val="00B25527"/>
    <w:rsid w:val="00B25C68"/>
    <w:rsid w:val="00B2699B"/>
    <w:rsid w:val="00B27A3A"/>
    <w:rsid w:val="00B3052F"/>
    <w:rsid w:val="00B30690"/>
    <w:rsid w:val="00B306E4"/>
    <w:rsid w:val="00B30A18"/>
    <w:rsid w:val="00B32F97"/>
    <w:rsid w:val="00B3304F"/>
    <w:rsid w:val="00B330ED"/>
    <w:rsid w:val="00B331B3"/>
    <w:rsid w:val="00B34541"/>
    <w:rsid w:val="00B34792"/>
    <w:rsid w:val="00B409BF"/>
    <w:rsid w:val="00B40BBC"/>
    <w:rsid w:val="00B41449"/>
    <w:rsid w:val="00B41A44"/>
    <w:rsid w:val="00B44645"/>
    <w:rsid w:val="00B44873"/>
    <w:rsid w:val="00B502F7"/>
    <w:rsid w:val="00B50FCA"/>
    <w:rsid w:val="00B51183"/>
    <w:rsid w:val="00B51371"/>
    <w:rsid w:val="00B51ACB"/>
    <w:rsid w:val="00B53E78"/>
    <w:rsid w:val="00B542ED"/>
    <w:rsid w:val="00B54857"/>
    <w:rsid w:val="00B55815"/>
    <w:rsid w:val="00B578C5"/>
    <w:rsid w:val="00B57AC0"/>
    <w:rsid w:val="00B6023A"/>
    <w:rsid w:val="00B6051F"/>
    <w:rsid w:val="00B60E48"/>
    <w:rsid w:val="00B61998"/>
    <w:rsid w:val="00B61BCF"/>
    <w:rsid w:val="00B6298F"/>
    <w:rsid w:val="00B62CE7"/>
    <w:rsid w:val="00B63468"/>
    <w:rsid w:val="00B63A3C"/>
    <w:rsid w:val="00B6509D"/>
    <w:rsid w:val="00B65F77"/>
    <w:rsid w:val="00B67062"/>
    <w:rsid w:val="00B67763"/>
    <w:rsid w:val="00B70A26"/>
    <w:rsid w:val="00B70A83"/>
    <w:rsid w:val="00B70F59"/>
    <w:rsid w:val="00B71100"/>
    <w:rsid w:val="00B71FA0"/>
    <w:rsid w:val="00B7203C"/>
    <w:rsid w:val="00B73622"/>
    <w:rsid w:val="00B73638"/>
    <w:rsid w:val="00B74295"/>
    <w:rsid w:val="00B74B01"/>
    <w:rsid w:val="00B74E58"/>
    <w:rsid w:val="00B74E9C"/>
    <w:rsid w:val="00B7551B"/>
    <w:rsid w:val="00B758F5"/>
    <w:rsid w:val="00B7646B"/>
    <w:rsid w:val="00B815CE"/>
    <w:rsid w:val="00B8221A"/>
    <w:rsid w:val="00B8285B"/>
    <w:rsid w:val="00B83F36"/>
    <w:rsid w:val="00B843A3"/>
    <w:rsid w:val="00B847E3"/>
    <w:rsid w:val="00B8557C"/>
    <w:rsid w:val="00B86088"/>
    <w:rsid w:val="00B87C01"/>
    <w:rsid w:val="00B9064C"/>
    <w:rsid w:val="00B90DFF"/>
    <w:rsid w:val="00B91990"/>
    <w:rsid w:val="00B91AAD"/>
    <w:rsid w:val="00B91E09"/>
    <w:rsid w:val="00B92CEA"/>
    <w:rsid w:val="00B9305D"/>
    <w:rsid w:val="00B93E7A"/>
    <w:rsid w:val="00B94439"/>
    <w:rsid w:val="00B94582"/>
    <w:rsid w:val="00B94998"/>
    <w:rsid w:val="00B96BE4"/>
    <w:rsid w:val="00BA0049"/>
    <w:rsid w:val="00BA0B78"/>
    <w:rsid w:val="00BA1630"/>
    <w:rsid w:val="00BA1925"/>
    <w:rsid w:val="00BA2B16"/>
    <w:rsid w:val="00BA4D8E"/>
    <w:rsid w:val="00BA4E1C"/>
    <w:rsid w:val="00BA56C3"/>
    <w:rsid w:val="00BA6401"/>
    <w:rsid w:val="00BB0A1D"/>
    <w:rsid w:val="00BB11BB"/>
    <w:rsid w:val="00BB11FE"/>
    <w:rsid w:val="00BB13B5"/>
    <w:rsid w:val="00BB277C"/>
    <w:rsid w:val="00BB33F6"/>
    <w:rsid w:val="00BB38FF"/>
    <w:rsid w:val="00BB43E2"/>
    <w:rsid w:val="00BB5F15"/>
    <w:rsid w:val="00BB7579"/>
    <w:rsid w:val="00BC0194"/>
    <w:rsid w:val="00BC042C"/>
    <w:rsid w:val="00BC0D36"/>
    <w:rsid w:val="00BC1623"/>
    <w:rsid w:val="00BC191F"/>
    <w:rsid w:val="00BC207D"/>
    <w:rsid w:val="00BC247D"/>
    <w:rsid w:val="00BC3158"/>
    <w:rsid w:val="00BC4288"/>
    <w:rsid w:val="00BC4CB9"/>
    <w:rsid w:val="00BC51DB"/>
    <w:rsid w:val="00BC58E1"/>
    <w:rsid w:val="00BC5CF4"/>
    <w:rsid w:val="00BC65A2"/>
    <w:rsid w:val="00BC6CC8"/>
    <w:rsid w:val="00BC73A4"/>
    <w:rsid w:val="00BD0095"/>
    <w:rsid w:val="00BD0518"/>
    <w:rsid w:val="00BD0D49"/>
    <w:rsid w:val="00BD23B9"/>
    <w:rsid w:val="00BD2B3F"/>
    <w:rsid w:val="00BD39D9"/>
    <w:rsid w:val="00BD41AE"/>
    <w:rsid w:val="00BD5247"/>
    <w:rsid w:val="00BD579B"/>
    <w:rsid w:val="00BD58B3"/>
    <w:rsid w:val="00BD5F6E"/>
    <w:rsid w:val="00BD61C4"/>
    <w:rsid w:val="00BD64CB"/>
    <w:rsid w:val="00BD6EC1"/>
    <w:rsid w:val="00BD70C6"/>
    <w:rsid w:val="00BE082C"/>
    <w:rsid w:val="00BE0B0E"/>
    <w:rsid w:val="00BE0B74"/>
    <w:rsid w:val="00BE194B"/>
    <w:rsid w:val="00BE237B"/>
    <w:rsid w:val="00BE288F"/>
    <w:rsid w:val="00BE2BCB"/>
    <w:rsid w:val="00BE2C58"/>
    <w:rsid w:val="00BE32D2"/>
    <w:rsid w:val="00BE41D7"/>
    <w:rsid w:val="00BE477D"/>
    <w:rsid w:val="00BE48C9"/>
    <w:rsid w:val="00BE4BCC"/>
    <w:rsid w:val="00BE630C"/>
    <w:rsid w:val="00BE65DA"/>
    <w:rsid w:val="00BE6622"/>
    <w:rsid w:val="00BE668D"/>
    <w:rsid w:val="00BE70F6"/>
    <w:rsid w:val="00BE7DD8"/>
    <w:rsid w:val="00BF2B41"/>
    <w:rsid w:val="00BF2DE9"/>
    <w:rsid w:val="00BF35E0"/>
    <w:rsid w:val="00BF3945"/>
    <w:rsid w:val="00BF3D64"/>
    <w:rsid w:val="00BF473D"/>
    <w:rsid w:val="00BF555B"/>
    <w:rsid w:val="00BF62C3"/>
    <w:rsid w:val="00BF6B33"/>
    <w:rsid w:val="00BF725B"/>
    <w:rsid w:val="00C01944"/>
    <w:rsid w:val="00C01988"/>
    <w:rsid w:val="00C02D38"/>
    <w:rsid w:val="00C053C9"/>
    <w:rsid w:val="00C05D98"/>
    <w:rsid w:val="00C06115"/>
    <w:rsid w:val="00C07A7C"/>
    <w:rsid w:val="00C10781"/>
    <w:rsid w:val="00C10EAC"/>
    <w:rsid w:val="00C10EDE"/>
    <w:rsid w:val="00C11C6D"/>
    <w:rsid w:val="00C12B9F"/>
    <w:rsid w:val="00C14D0D"/>
    <w:rsid w:val="00C14F25"/>
    <w:rsid w:val="00C16A69"/>
    <w:rsid w:val="00C16F5C"/>
    <w:rsid w:val="00C177FE"/>
    <w:rsid w:val="00C2028A"/>
    <w:rsid w:val="00C20445"/>
    <w:rsid w:val="00C20598"/>
    <w:rsid w:val="00C20BE8"/>
    <w:rsid w:val="00C22AE5"/>
    <w:rsid w:val="00C22BA1"/>
    <w:rsid w:val="00C2361D"/>
    <w:rsid w:val="00C23AA9"/>
    <w:rsid w:val="00C24736"/>
    <w:rsid w:val="00C2565F"/>
    <w:rsid w:val="00C25D7E"/>
    <w:rsid w:val="00C271C8"/>
    <w:rsid w:val="00C304C3"/>
    <w:rsid w:val="00C320EF"/>
    <w:rsid w:val="00C32450"/>
    <w:rsid w:val="00C32CF1"/>
    <w:rsid w:val="00C33203"/>
    <w:rsid w:val="00C33855"/>
    <w:rsid w:val="00C3410B"/>
    <w:rsid w:val="00C3427B"/>
    <w:rsid w:val="00C34C4C"/>
    <w:rsid w:val="00C35246"/>
    <w:rsid w:val="00C35CAE"/>
    <w:rsid w:val="00C35E73"/>
    <w:rsid w:val="00C36E56"/>
    <w:rsid w:val="00C374C2"/>
    <w:rsid w:val="00C41E94"/>
    <w:rsid w:val="00C422BC"/>
    <w:rsid w:val="00C42BD1"/>
    <w:rsid w:val="00C42FFE"/>
    <w:rsid w:val="00C4605F"/>
    <w:rsid w:val="00C4667F"/>
    <w:rsid w:val="00C474AE"/>
    <w:rsid w:val="00C50D5A"/>
    <w:rsid w:val="00C519C6"/>
    <w:rsid w:val="00C53892"/>
    <w:rsid w:val="00C53F33"/>
    <w:rsid w:val="00C54890"/>
    <w:rsid w:val="00C55757"/>
    <w:rsid w:val="00C5577A"/>
    <w:rsid w:val="00C56B65"/>
    <w:rsid w:val="00C60185"/>
    <w:rsid w:val="00C603C1"/>
    <w:rsid w:val="00C60457"/>
    <w:rsid w:val="00C6126A"/>
    <w:rsid w:val="00C61BD0"/>
    <w:rsid w:val="00C62377"/>
    <w:rsid w:val="00C632A1"/>
    <w:rsid w:val="00C64534"/>
    <w:rsid w:val="00C652CB"/>
    <w:rsid w:val="00C66573"/>
    <w:rsid w:val="00C6696C"/>
    <w:rsid w:val="00C66EF8"/>
    <w:rsid w:val="00C67127"/>
    <w:rsid w:val="00C707A2"/>
    <w:rsid w:val="00C710D1"/>
    <w:rsid w:val="00C71FE1"/>
    <w:rsid w:val="00C724D2"/>
    <w:rsid w:val="00C744B5"/>
    <w:rsid w:val="00C7462D"/>
    <w:rsid w:val="00C7470C"/>
    <w:rsid w:val="00C74C53"/>
    <w:rsid w:val="00C75FCF"/>
    <w:rsid w:val="00C767E0"/>
    <w:rsid w:val="00C76F23"/>
    <w:rsid w:val="00C8029F"/>
    <w:rsid w:val="00C8194D"/>
    <w:rsid w:val="00C82685"/>
    <w:rsid w:val="00C83396"/>
    <w:rsid w:val="00C849F1"/>
    <w:rsid w:val="00C85D37"/>
    <w:rsid w:val="00C86FEF"/>
    <w:rsid w:val="00C87087"/>
    <w:rsid w:val="00C87162"/>
    <w:rsid w:val="00C8720B"/>
    <w:rsid w:val="00C879D5"/>
    <w:rsid w:val="00C90EEB"/>
    <w:rsid w:val="00C91250"/>
    <w:rsid w:val="00C915F5"/>
    <w:rsid w:val="00C9180F"/>
    <w:rsid w:val="00C9182B"/>
    <w:rsid w:val="00C93F70"/>
    <w:rsid w:val="00C9496C"/>
    <w:rsid w:val="00C94EA8"/>
    <w:rsid w:val="00C9591A"/>
    <w:rsid w:val="00C96239"/>
    <w:rsid w:val="00C97387"/>
    <w:rsid w:val="00C9788F"/>
    <w:rsid w:val="00C97F51"/>
    <w:rsid w:val="00CA057E"/>
    <w:rsid w:val="00CA09EF"/>
    <w:rsid w:val="00CA153A"/>
    <w:rsid w:val="00CA176D"/>
    <w:rsid w:val="00CA1F73"/>
    <w:rsid w:val="00CA22CC"/>
    <w:rsid w:val="00CA3562"/>
    <w:rsid w:val="00CA46F1"/>
    <w:rsid w:val="00CA4DC1"/>
    <w:rsid w:val="00CA4F4D"/>
    <w:rsid w:val="00CA6E44"/>
    <w:rsid w:val="00CA707A"/>
    <w:rsid w:val="00CA776E"/>
    <w:rsid w:val="00CB059D"/>
    <w:rsid w:val="00CB1E56"/>
    <w:rsid w:val="00CB2907"/>
    <w:rsid w:val="00CB3364"/>
    <w:rsid w:val="00CB3C9F"/>
    <w:rsid w:val="00CB3D86"/>
    <w:rsid w:val="00CB41AF"/>
    <w:rsid w:val="00CB460D"/>
    <w:rsid w:val="00CB46F6"/>
    <w:rsid w:val="00CB4742"/>
    <w:rsid w:val="00CB4C40"/>
    <w:rsid w:val="00CB5158"/>
    <w:rsid w:val="00CB5CFB"/>
    <w:rsid w:val="00CB6C0D"/>
    <w:rsid w:val="00CB78DC"/>
    <w:rsid w:val="00CB7B4D"/>
    <w:rsid w:val="00CC0163"/>
    <w:rsid w:val="00CC0791"/>
    <w:rsid w:val="00CC1262"/>
    <w:rsid w:val="00CC1D9B"/>
    <w:rsid w:val="00CC2734"/>
    <w:rsid w:val="00CC35BE"/>
    <w:rsid w:val="00CC38CC"/>
    <w:rsid w:val="00CC76FD"/>
    <w:rsid w:val="00CC790E"/>
    <w:rsid w:val="00CC7E3B"/>
    <w:rsid w:val="00CD06B4"/>
    <w:rsid w:val="00CD1126"/>
    <w:rsid w:val="00CD1EFE"/>
    <w:rsid w:val="00CD219C"/>
    <w:rsid w:val="00CD29D4"/>
    <w:rsid w:val="00CD30A6"/>
    <w:rsid w:val="00CD30D3"/>
    <w:rsid w:val="00CD363C"/>
    <w:rsid w:val="00CD3D7A"/>
    <w:rsid w:val="00CD4B15"/>
    <w:rsid w:val="00CD5E02"/>
    <w:rsid w:val="00CD6365"/>
    <w:rsid w:val="00CD6C5F"/>
    <w:rsid w:val="00CD7748"/>
    <w:rsid w:val="00CE07EF"/>
    <w:rsid w:val="00CE0ACF"/>
    <w:rsid w:val="00CE0F5F"/>
    <w:rsid w:val="00CE1647"/>
    <w:rsid w:val="00CE1D1A"/>
    <w:rsid w:val="00CE2D01"/>
    <w:rsid w:val="00CE2DA8"/>
    <w:rsid w:val="00CE2E4F"/>
    <w:rsid w:val="00CE3E76"/>
    <w:rsid w:val="00CE4A2F"/>
    <w:rsid w:val="00CE4E2A"/>
    <w:rsid w:val="00CE52EB"/>
    <w:rsid w:val="00CE56E1"/>
    <w:rsid w:val="00CE5823"/>
    <w:rsid w:val="00CE70FD"/>
    <w:rsid w:val="00CE7F50"/>
    <w:rsid w:val="00CF0968"/>
    <w:rsid w:val="00CF14E3"/>
    <w:rsid w:val="00CF1F18"/>
    <w:rsid w:val="00CF3005"/>
    <w:rsid w:val="00CF416A"/>
    <w:rsid w:val="00CF4CB7"/>
    <w:rsid w:val="00CF571D"/>
    <w:rsid w:val="00CF58F1"/>
    <w:rsid w:val="00CF7ED6"/>
    <w:rsid w:val="00D00714"/>
    <w:rsid w:val="00D00851"/>
    <w:rsid w:val="00D023FE"/>
    <w:rsid w:val="00D02EBA"/>
    <w:rsid w:val="00D03D7B"/>
    <w:rsid w:val="00D043EA"/>
    <w:rsid w:val="00D050D5"/>
    <w:rsid w:val="00D05B48"/>
    <w:rsid w:val="00D05F09"/>
    <w:rsid w:val="00D06EB1"/>
    <w:rsid w:val="00D07460"/>
    <w:rsid w:val="00D078F0"/>
    <w:rsid w:val="00D11E75"/>
    <w:rsid w:val="00D1266E"/>
    <w:rsid w:val="00D13625"/>
    <w:rsid w:val="00D13890"/>
    <w:rsid w:val="00D13D1D"/>
    <w:rsid w:val="00D14093"/>
    <w:rsid w:val="00D15502"/>
    <w:rsid w:val="00D166BD"/>
    <w:rsid w:val="00D166E2"/>
    <w:rsid w:val="00D17292"/>
    <w:rsid w:val="00D17326"/>
    <w:rsid w:val="00D17A58"/>
    <w:rsid w:val="00D2000E"/>
    <w:rsid w:val="00D2017A"/>
    <w:rsid w:val="00D209B2"/>
    <w:rsid w:val="00D20EB7"/>
    <w:rsid w:val="00D21DDC"/>
    <w:rsid w:val="00D2226C"/>
    <w:rsid w:val="00D229C8"/>
    <w:rsid w:val="00D23444"/>
    <w:rsid w:val="00D23810"/>
    <w:rsid w:val="00D25095"/>
    <w:rsid w:val="00D25721"/>
    <w:rsid w:val="00D25AFF"/>
    <w:rsid w:val="00D25BB1"/>
    <w:rsid w:val="00D25E4C"/>
    <w:rsid w:val="00D25EAB"/>
    <w:rsid w:val="00D2717F"/>
    <w:rsid w:val="00D27C5A"/>
    <w:rsid w:val="00D27CA4"/>
    <w:rsid w:val="00D30281"/>
    <w:rsid w:val="00D30C3D"/>
    <w:rsid w:val="00D310E1"/>
    <w:rsid w:val="00D317F5"/>
    <w:rsid w:val="00D323C8"/>
    <w:rsid w:val="00D325A4"/>
    <w:rsid w:val="00D32B6D"/>
    <w:rsid w:val="00D3322C"/>
    <w:rsid w:val="00D337CC"/>
    <w:rsid w:val="00D3430D"/>
    <w:rsid w:val="00D34CF6"/>
    <w:rsid w:val="00D36802"/>
    <w:rsid w:val="00D36908"/>
    <w:rsid w:val="00D40E32"/>
    <w:rsid w:val="00D4142B"/>
    <w:rsid w:val="00D41A8A"/>
    <w:rsid w:val="00D42391"/>
    <w:rsid w:val="00D4266D"/>
    <w:rsid w:val="00D42888"/>
    <w:rsid w:val="00D42ADB"/>
    <w:rsid w:val="00D44701"/>
    <w:rsid w:val="00D449C1"/>
    <w:rsid w:val="00D44A59"/>
    <w:rsid w:val="00D44B69"/>
    <w:rsid w:val="00D46050"/>
    <w:rsid w:val="00D46253"/>
    <w:rsid w:val="00D47001"/>
    <w:rsid w:val="00D4787A"/>
    <w:rsid w:val="00D47E41"/>
    <w:rsid w:val="00D50C23"/>
    <w:rsid w:val="00D51A3C"/>
    <w:rsid w:val="00D52E0E"/>
    <w:rsid w:val="00D52F24"/>
    <w:rsid w:val="00D53274"/>
    <w:rsid w:val="00D53BC4"/>
    <w:rsid w:val="00D53FF8"/>
    <w:rsid w:val="00D55076"/>
    <w:rsid w:val="00D55342"/>
    <w:rsid w:val="00D55D57"/>
    <w:rsid w:val="00D56187"/>
    <w:rsid w:val="00D56283"/>
    <w:rsid w:val="00D56407"/>
    <w:rsid w:val="00D565B4"/>
    <w:rsid w:val="00D57804"/>
    <w:rsid w:val="00D57E28"/>
    <w:rsid w:val="00D611CB"/>
    <w:rsid w:val="00D611DC"/>
    <w:rsid w:val="00D61A7B"/>
    <w:rsid w:val="00D621FA"/>
    <w:rsid w:val="00D64017"/>
    <w:rsid w:val="00D6449B"/>
    <w:rsid w:val="00D6456A"/>
    <w:rsid w:val="00D6561A"/>
    <w:rsid w:val="00D65BA7"/>
    <w:rsid w:val="00D66BD5"/>
    <w:rsid w:val="00D6735B"/>
    <w:rsid w:val="00D70BF4"/>
    <w:rsid w:val="00D717DF"/>
    <w:rsid w:val="00D73147"/>
    <w:rsid w:val="00D75B3F"/>
    <w:rsid w:val="00D760E4"/>
    <w:rsid w:val="00D77399"/>
    <w:rsid w:val="00D773FA"/>
    <w:rsid w:val="00D77ACB"/>
    <w:rsid w:val="00D77E57"/>
    <w:rsid w:val="00D77F68"/>
    <w:rsid w:val="00D809B3"/>
    <w:rsid w:val="00D80B88"/>
    <w:rsid w:val="00D8154C"/>
    <w:rsid w:val="00D81632"/>
    <w:rsid w:val="00D81C45"/>
    <w:rsid w:val="00D82C2E"/>
    <w:rsid w:val="00D83B12"/>
    <w:rsid w:val="00D83E53"/>
    <w:rsid w:val="00D84E8B"/>
    <w:rsid w:val="00D8551A"/>
    <w:rsid w:val="00D8621A"/>
    <w:rsid w:val="00D86536"/>
    <w:rsid w:val="00D86EB3"/>
    <w:rsid w:val="00D87A82"/>
    <w:rsid w:val="00D90A48"/>
    <w:rsid w:val="00D91860"/>
    <w:rsid w:val="00D9294B"/>
    <w:rsid w:val="00D957FC"/>
    <w:rsid w:val="00D971F3"/>
    <w:rsid w:val="00DA0491"/>
    <w:rsid w:val="00DA0584"/>
    <w:rsid w:val="00DA0A1B"/>
    <w:rsid w:val="00DA0F5A"/>
    <w:rsid w:val="00DA1217"/>
    <w:rsid w:val="00DA13CB"/>
    <w:rsid w:val="00DA1565"/>
    <w:rsid w:val="00DA1F36"/>
    <w:rsid w:val="00DA2E0D"/>
    <w:rsid w:val="00DA3C99"/>
    <w:rsid w:val="00DA4094"/>
    <w:rsid w:val="00DA5918"/>
    <w:rsid w:val="00DB00E5"/>
    <w:rsid w:val="00DB08FF"/>
    <w:rsid w:val="00DB0E98"/>
    <w:rsid w:val="00DB102D"/>
    <w:rsid w:val="00DB15E3"/>
    <w:rsid w:val="00DB2147"/>
    <w:rsid w:val="00DB2C3E"/>
    <w:rsid w:val="00DB39E5"/>
    <w:rsid w:val="00DB3AF4"/>
    <w:rsid w:val="00DB411C"/>
    <w:rsid w:val="00DB4546"/>
    <w:rsid w:val="00DB4DB4"/>
    <w:rsid w:val="00DB53AD"/>
    <w:rsid w:val="00DB54C7"/>
    <w:rsid w:val="00DB61C6"/>
    <w:rsid w:val="00DB67BC"/>
    <w:rsid w:val="00DB685C"/>
    <w:rsid w:val="00DB6CBA"/>
    <w:rsid w:val="00DB7313"/>
    <w:rsid w:val="00DB743E"/>
    <w:rsid w:val="00DC011E"/>
    <w:rsid w:val="00DC03C3"/>
    <w:rsid w:val="00DC0D89"/>
    <w:rsid w:val="00DC129A"/>
    <w:rsid w:val="00DC177D"/>
    <w:rsid w:val="00DC1D96"/>
    <w:rsid w:val="00DC23D7"/>
    <w:rsid w:val="00DC2BA2"/>
    <w:rsid w:val="00DC2FA3"/>
    <w:rsid w:val="00DC3158"/>
    <w:rsid w:val="00DC46FA"/>
    <w:rsid w:val="00DC48B1"/>
    <w:rsid w:val="00DC570D"/>
    <w:rsid w:val="00DC6D5B"/>
    <w:rsid w:val="00DC721C"/>
    <w:rsid w:val="00DD0405"/>
    <w:rsid w:val="00DD07D9"/>
    <w:rsid w:val="00DD2BE3"/>
    <w:rsid w:val="00DD3838"/>
    <w:rsid w:val="00DD3F03"/>
    <w:rsid w:val="00DD6E99"/>
    <w:rsid w:val="00DD72A9"/>
    <w:rsid w:val="00DD7A42"/>
    <w:rsid w:val="00DD7A47"/>
    <w:rsid w:val="00DD7E12"/>
    <w:rsid w:val="00DE0421"/>
    <w:rsid w:val="00DE0E3A"/>
    <w:rsid w:val="00DE171E"/>
    <w:rsid w:val="00DE1BC5"/>
    <w:rsid w:val="00DE3DC7"/>
    <w:rsid w:val="00DE4054"/>
    <w:rsid w:val="00DE57F4"/>
    <w:rsid w:val="00DE5AD1"/>
    <w:rsid w:val="00DE5BA6"/>
    <w:rsid w:val="00DE6173"/>
    <w:rsid w:val="00DE6DA3"/>
    <w:rsid w:val="00DF03B4"/>
    <w:rsid w:val="00DF199E"/>
    <w:rsid w:val="00DF1AB3"/>
    <w:rsid w:val="00DF1C77"/>
    <w:rsid w:val="00DF23C1"/>
    <w:rsid w:val="00DF395C"/>
    <w:rsid w:val="00DF47EE"/>
    <w:rsid w:val="00DF75AD"/>
    <w:rsid w:val="00E00CFF"/>
    <w:rsid w:val="00E011D6"/>
    <w:rsid w:val="00E012C7"/>
    <w:rsid w:val="00E027C5"/>
    <w:rsid w:val="00E02B2D"/>
    <w:rsid w:val="00E031AB"/>
    <w:rsid w:val="00E0373C"/>
    <w:rsid w:val="00E03C1D"/>
    <w:rsid w:val="00E03C45"/>
    <w:rsid w:val="00E050A6"/>
    <w:rsid w:val="00E05FCD"/>
    <w:rsid w:val="00E064F1"/>
    <w:rsid w:val="00E06CDC"/>
    <w:rsid w:val="00E0729A"/>
    <w:rsid w:val="00E0734A"/>
    <w:rsid w:val="00E07DAA"/>
    <w:rsid w:val="00E10900"/>
    <w:rsid w:val="00E11309"/>
    <w:rsid w:val="00E118FD"/>
    <w:rsid w:val="00E11CFE"/>
    <w:rsid w:val="00E12C57"/>
    <w:rsid w:val="00E12DD2"/>
    <w:rsid w:val="00E130A5"/>
    <w:rsid w:val="00E146DF"/>
    <w:rsid w:val="00E14DE0"/>
    <w:rsid w:val="00E16496"/>
    <w:rsid w:val="00E17F3A"/>
    <w:rsid w:val="00E21202"/>
    <w:rsid w:val="00E220A9"/>
    <w:rsid w:val="00E22589"/>
    <w:rsid w:val="00E2287F"/>
    <w:rsid w:val="00E22B96"/>
    <w:rsid w:val="00E248E4"/>
    <w:rsid w:val="00E24B1E"/>
    <w:rsid w:val="00E25973"/>
    <w:rsid w:val="00E26CD0"/>
    <w:rsid w:val="00E271BA"/>
    <w:rsid w:val="00E27D93"/>
    <w:rsid w:val="00E31E9F"/>
    <w:rsid w:val="00E3354A"/>
    <w:rsid w:val="00E335BD"/>
    <w:rsid w:val="00E339CC"/>
    <w:rsid w:val="00E35054"/>
    <w:rsid w:val="00E36DD0"/>
    <w:rsid w:val="00E4063D"/>
    <w:rsid w:val="00E40777"/>
    <w:rsid w:val="00E4189C"/>
    <w:rsid w:val="00E41BB4"/>
    <w:rsid w:val="00E447FB"/>
    <w:rsid w:val="00E44AC7"/>
    <w:rsid w:val="00E45218"/>
    <w:rsid w:val="00E459A9"/>
    <w:rsid w:val="00E46080"/>
    <w:rsid w:val="00E46F39"/>
    <w:rsid w:val="00E47C41"/>
    <w:rsid w:val="00E505C2"/>
    <w:rsid w:val="00E50BC9"/>
    <w:rsid w:val="00E50DEC"/>
    <w:rsid w:val="00E51106"/>
    <w:rsid w:val="00E5142E"/>
    <w:rsid w:val="00E51496"/>
    <w:rsid w:val="00E514AD"/>
    <w:rsid w:val="00E51E69"/>
    <w:rsid w:val="00E51F94"/>
    <w:rsid w:val="00E52CD3"/>
    <w:rsid w:val="00E53068"/>
    <w:rsid w:val="00E55186"/>
    <w:rsid w:val="00E555D6"/>
    <w:rsid w:val="00E55D41"/>
    <w:rsid w:val="00E56401"/>
    <w:rsid w:val="00E56CE6"/>
    <w:rsid w:val="00E56DB6"/>
    <w:rsid w:val="00E57755"/>
    <w:rsid w:val="00E608D0"/>
    <w:rsid w:val="00E60DA3"/>
    <w:rsid w:val="00E612D1"/>
    <w:rsid w:val="00E61B7C"/>
    <w:rsid w:val="00E624A2"/>
    <w:rsid w:val="00E6262D"/>
    <w:rsid w:val="00E62FE3"/>
    <w:rsid w:val="00E6339C"/>
    <w:rsid w:val="00E6586D"/>
    <w:rsid w:val="00E67008"/>
    <w:rsid w:val="00E6701E"/>
    <w:rsid w:val="00E67201"/>
    <w:rsid w:val="00E67B61"/>
    <w:rsid w:val="00E70BFC"/>
    <w:rsid w:val="00E710C9"/>
    <w:rsid w:val="00E72E31"/>
    <w:rsid w:val="00E7338B"/>
    <w:rsid w:val="00E74EBB"/>
    <w:rsid w:val="00E74EFA"/>
    <w:rsid w:val="00E751FD"/>
    <w:rsid w:val="00E7640F"/>
    <w:rsid w:val="00E76487"/>
    <w:rsid w:val="00E769B1"/>
    <w:rsid w:val="00E80C82"/>
    <w:rsid w:val="00E81C41"/>
    <w:rsid w:val="00E825E6"/>
    <w:rsid w:val="00E83599"/>
    <w:rsid w:val="00E83C1B"/>
    <w:rsid w:val="00E84451"/>
    <w:rsid w:val="00E8451D"/>
    <w:rsid w:val="00E84624"/>
    <w:rsid w:val="00E849AC"/>
    <w:rsid w:val="00E85BB1"/>
    <w:rsid w:val="00E85DE5"/>
    <w:rsid w:val="00E860F7"/>
    <w:rsid w:val="00E865AD"/>
    <w:rsid w:val="00E8740D"/>
    <w:rsid w:val="00E910C7"/>
    <w:rsid w:val="00E918A2"/>
    <w:rsid w:val="00E9203D"/>
    <w:rsid w:val="00E921CA"/>
    <w:rsid w:val="00E92CA8"/>
    <w:rsid w:val="00E934D3"/>
    <w:rsid w:val="00E951CC"/>
    <w:rsid w:val="00E978C5"/>
    <w:rsid w:val="00EA155E"/>
    <w:rsid w:val="00EA16BE"/>
    <w:rsid w:val="00EA4413"/>
    <w:rsid w:val="00EA49A1"/>
    <w:rsid w:val="00EA53F0"/>
    <w:rsid w:val="00EA71B8"/>
    <w:rsid w:val="00EB0229"/>
    <w:rsid w:val="00EB2DA8"/>
    <w:rsid w:val="00EB2DDE"/>
    <w:rsid w:val="00EB3057"/>
    <w:rsid w:val="00EB314A"/>
    <w:rsid w:val="00EB3373"/>
    <w:rsid w:val="00EB45A7"/>
    <w:rsid w:val="00EB4758"/>
    <w:rsid w:val="00EB5234"/>
    <w:rsid w:val="00EB7183"/>
    <w:rsid w:val="00EB78B8"/>
    <w:rsid w:val="00EC03D6"/>
    <w:rsid w:val="00EC0E01"/>
    <w:rsid w:val="00EC0F1E"/>
    <w:rsid w:val="00EC37D1"/>
    <w:rsid w:val="00EC3864"/>
    <w:rsid w:val="00EC3AB0"/>
    <w:rsid w:val="00EC3BD5"/>
    <w:rsid w:val="00EC3CAA"/>
    <w:rsid w:val="00EC60E4"/>
    <w:rsid w:val="00EC6D77"/>
    <w:rsid w:val="00EC7FC7"/>
    <w:rsid w:val="00ED001B"/>
    <w:rsid w:val="00ED1490"/>
    <w:rsid w:val="00ED37AB"/>
    <w:rsid w:val="00ED55A2"/>
    <w:rsid w:val="00ED5B32"/>
    <w:rsid w:val="00ED5F2E"/>
    <w:rsid w:val="00ED65F3"/>
    <w:rsid w:val="00ED6FAE"/>
    <w:rsid w:val="00EE042A"/>
    <w:rsid w:val="00EE11DF"/>
    <w:rsid w:val="00EE1977"/>
    <w:rsid w:val="00EE289F"/>
    <w:rsid w:val="00EE3E13"/>
    <w:rsid w:val="00EE42ED"/>
    <w:rsid w:val="00EE4512"/>
    <w:rsid w:val="00EE4D90"/>
    <w:rsid w:val="00EE7768"/>
    <w:rsid w:val="00EF0BF1"/>
    <w:rsid w:val="00EF25CD"/>
    <w:rsid w:val="00EF34A9"/>
    <w:rsid w:val="00EF399C"/>
    <w:rsid w:val="00EF51CB"/>
    <w:rsid w:val="00EF5642"/>
    <w:rsid w:val="00EF5A96"/>
    <w:rsid w:val="00EF5F71"/>
    <w:rsid w:val="00F0321A"/>
    <w:rsid w:val="00F03230"/>
    <w:rsid w:val="00F032EC"/>
    <w:rsid w:val="00F03D03"/>
    <w:rsid w:val="00F03E92"/>
    <w:rsid w:val="00F03EDF"/>
    <w:rsid w:val="00F04A19"/>
    <w:rsid w:val="00F0546D"/>
    <w:rsid w:val="00F05E7D"/>
    <w:rsid w:val="00F06775"/>
    <w:rsid w:val="00F06A3A"/>
    <w:rsid w:val="00F075B2"/>
    <w:rsid w:val="00F07FFD"/>
    <w:rsid w:val="00F117E0"/>
    <w:rsid w:val="00F125A6"/>
    <w:rsid w:val="00F1276F"/>
    <w:rsid w:val="00F12CBE"/>
    <w:rsid w:val="00F13137"/>
    <w:rsid w:val="00F13C22"/>
    <w:rsid w:val="00F151D4"/>
    <w:rsid w:val="00F165F8"/>
    <w:rsid w:val="00F16602"/>
    <w:rsid w:val="00F20613"/>
    <w:rsid w:val="00F20FC7"/>
    <w:rsid w:val="00F214FB"/>
    <w:rsid w:val="00F21E4F"/>
    <w:rsid w:val="00F25841"/>
    <w:rsid w:val="00F25BC6"/>
    <w:rsid w:val="00F2680E"/>
    <w:rsid w:val="00F26A19"/>
    <w:rsid w:val="00F26FDF"/>
    <w:rsid w:val="00F27536"/>
    <w:rsid w:val="00F27B7D"/>
    <w:rsid w:val="00F30008"/>
    <w:rsid w:val="00F300D9"/>
    <w:rsid w:val="00F301EB"/>
    <w:rsid w:val="00F30EBF"/>
    <w:rsid w:val="00F3154B"/>
    <w:rsid w:val="00F321CA"/>
    <w:rsid w:val="00F33787"/>
    <w:rsid w:val="00F338DD"/>
    <w:rsid w:val="00F347F1"/>
    <w:rsid w:val="00F35429"/>
    <w:rsid w:val="00F358AD"/>
    <w:rsid w:val="00F37735"/>
    <w:rsid w:val="00F37C69"/>
    <w:rsid w:val="00F37CC7"/>
    <w:rsid w:val="00F40A16"/>
    <w:rsid w:val="00F4136D"/>
    <w:rsid w:val="00F41870"/>
    <w:rsid w:val="00F42A4D"/>
    <w:rsid w:val="00F42C86"/>
    <w:rsid w:val="00F436BF"/>
    <w:rsid w:val="00F43886"/>
    <w:rsid w:val="00F438BF"/>
    <w:rsid w:val="00F44882"/>
    <w:rsid w:val="00F45F0E"/>
    <w:rsid w:val="00F47391"/>
    <w:rsid w:val="00F5076C"/>
    <w:rsid w:val="00F518A9"/>
    <w:rsid w:val="00F51DED"/>
    <w:rsid w:val="00F528D5"/>
    <w:rsid w:val="00F52919"/>
    <w:rsid w:val="00F53C5F"/>
    <w:rsid w:val="00F53FE1"/>
    <w:rsid w:val="00F55C9D"/>
    <w:rsid w:val="00F55EBC"/>
    <w:rsid w:val="00F56468"/>
    <w:rsid w:val="00F57B72"/>
    <w:rsid w:val="00F60E86"/>
    <w:rsid w:val="00F61160"/>
    <w:rsid w:val="00F61524"/>
    <w:rsid w:val="00F61533"/>
    <w:rsid w:val="00F616A5"/>
    <w:rsid w:val="00F619B5"/>
    <w:rsid w:val="00F619C7"/>
    <w:rsid w:val="00F61BE0"/>
    <w:rsid w:val="00F61D64"/>
    <w:rsid w:val="00F61F60"/>
    <w:rsid w:val="00F62000"/>
    <w:rsid w:val="00F622ED"/>
    <w:rsid w:val="00F63B29"/>
    <w:rsid w:val="00F64CB1"/>
    <w:rsid w:val="00F6640D"/>
    <w:rsid w:val="00F66E40"/>
    <w:rsid w:val="00F678FD"/>
    <w:rsid w:val="00F71730"/>
    <w:rsid w:val="00F73332"/>
    <w:rsid w:val="00F74F92"/>
    <w:rsid w:val="00F751C1"/>
    <w:rsid w:val="00F7525C"/>
    <w:rsid w:val="00F763B7"/>
    <w:rsid w:val="00F76B17"/>
    <w:rsid w:val="00F7770F"/>
    <w:rsid w:val="00F77DC9"/>
    <w:rsid w:val="00F822B5"/>
    <w:rsid w:val="00F82547"/>
    <w:rsid w:val="00F825FD"/>
    <w:rsid w:val="00F82F71"/>
    <w:rsid w:val="00F86BC6"/>
    <w:rsid w:val="00F878F4"/>
    <w:rsid w:val="00F87EAA"/>
    <w:rsid w:val="00F87EFD"/>
    <w:rsid w:val="00F9146F"/>
    <w:rsid w:val="00F92C4E"/>
    <w:rsid w:val="00F938B0"/>
    <w:rsid w:val="00F94904"/>
    <w:rsid w:val="00F96622"/>
    <w:rsid w:val="00F9694B"/>
    <w:rsid w:val="00F973B2"/>
    <w:rsid w:val="00F97930"/>
    <w:rsid w:val="00FA00CC"/>
    <w:rsid w:val="00FA1001"/>
    <w:rsid w:val="00FA11F4"/>
    <w:rsid w:val="00FA1CA8"/>
    <w:rsid w:val="00FA3DF7"/>
    <w:rsid w:val="00FA51C8"/>
    <w:rsid w:val="00FA5747"/>
    <w:rsid w:val="00FA58A6"/>
    <w:rsid w:val="00FB17F0"/>
    <w:rsid w:val="00FB25A0"/>
    <w:rsid w:val="00FB2DD1"/>
    <w:rsid w:val="00FB34C1"/>
    <w:rsid w:val="00FB6326"/>
    <w:rsid w:val="00FB71C2"/>
    <w:rsid w:val="00FC064A"/>
    <w:rsid w:val="00FC1461"/>
    <w:rsid w:val="00FC1BEC"/>
    <w:rsid w:val="00FC1F5A"/>
    <w:rsid w:val="00FC3AA6"/>
    <w:rsid w:val="00FC3D31"/>
    <w:rsid w:val="00FC4413"/>
    <w:rsid w:val="00FC4F23"/>
    <w:rsid w:val="00FC5B91"/>
    <w:rsid w:val="00FC6326"/>
    <w:rsid w:val="00FC63A2"/>
    <w:rsid w:val="00FC78BB"/>
    <w:rsid w:val="00FD136E"/>
    <w:rsid w:val="00FD2FC7"/>
    <w:rsid w:val="00FD3616"/>
    <w:rsid w:val="00FD4310"/>
    <w:rsid w:val="00FD4781"/>
    <w:rsid w:val="00FD4955"/>
    <w:rsid w:val="00FD58F3"/>
    <w:rsid w:val="00FD662A"/>
    <w:rsid w:val="00FD66BE"/>
    <w:rsid w:val="00FD672B"/>
    <w:rsid w:val="00FD68FF"/>
    <w:rsid w:val="00FD7538"/>
    <w:rsid w:val="00FD79FB"/>
    <w:rsid w:val="00FE0F68"/>
    <w:rsid w:val="00FE1E0A"/>
    <w:rsid w:val="00FE2377"/>
    <w:rsid w:val="00FE24B6"/>
    <w:rsid w:val="00FE2F8B"/>
    <w:rsid w:val="00FE311E"/>
    <w:rsid w:val="00FE474D"/>
    <w:rsid w:val="00FE4D50"/>
    <w:rsid w:val="00FE5194"/>
    <w:rsid w:val="00FE6B94"/>
    <w:rsid w:val="00FF0007"/>
    <w:rsid w:val="00FF20AC"/>
    <w:rsid w:val="00FF2261"/>
    <w:rsid w:val="00FF261E"/>
    <w:rsid w:val="00FF3B58"/>
    <w:rsid w:val="00FF48B1"/>
    <w:rsid w:val="00FF53EB"/>
    <w:rsid w:val="00FF576C"/>
    <w:rsid w:val="00FF70D3"/>
    <w:rsid w:val="00FF7B36"/>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C2723"/>
  <w15:docId w15:val="{7FAB4C84-95D6-42B1-8B27-7E8C20E8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C4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
    <w:name w:val="tt"/>
    <w:basedOn w:val="Normal"/>
    <w:rsid w:val="002F1C49"/>
    <w:pPr>
      <w:spacing w:before="100" w:beforeAutospacing="1" w:after="100" w:afterAutospacing="1"/>
    </w:pPr>
  </w:style>
  <w:style w:type="paragraph" w:customStyle="1" w:styleId="cn">
    <w:name w:val="cn"/>
    <w:basedOn w:val="Normal"/>
    <w:rsid w:val="00554679"/>
    <w:pPr>
      <w:spacing w:before="100" w:beforeAutospacing="1" w:after="100" w:afterAutospacing="1"/>
    </w:pPr>
    <w:rPr>
      <w:lang w:val="ru-RU" w:eastAsia="ru-RU"/>
    </w:rPr>
  </w:style>
  <w:style w:type="character" w:styleId="Hyperlink">
    <w:name w:val="Hyperlink"/>
    <w:basedOn w:val="DefaultParagraphFont"/>
    <w:uiPriority w:val="99"/>
    <w:rsid w:val="00F63B29"/>
    <w:rPr>
      <w:color w:val="0000FF"/>
      <w:u w:val="single"/>
    </w:rPr>
  </w:style>
  <w:style w:type="paragraph" w:customStyle="1" w:styleId="cp">
    <w:name w:val="cp"/>
    <w:basedOn w:val="Normal"/>
    <w:rsid w:val="00FD66BE"/>
    <w:pPr>
      <w:spacing w:before="100" w:beforeAutospacing="1" w:after="100" w:afterAutospacing="1"/>
    </w:pPr>
    <w:rPr>
      <w:lang w:val="ru-RU" w:eastAsia="ru-RU"/>
    </w:rPr>
  </w:style>
  <w:style w:type="paragraph" w:styleId="NormalWeb">
    <w:name w:val="Normal (Web)"/>
    <w:basedOn w:val="Normal"/>
    <w:unhideWhenUsed/>
    <w:rsid w:val="00FD66BE"/>
    <w:pPr>
      <w:spacing w:before="100" w:beforeAutospacing="1" w:after="100" w:afterAutospacing="1"/>
    </w:pPr>
    <w:rPr>
      <w:lang w:val="ru-RU" w:eastAsia="ru-RU"/>
    </w:rPr>
  </w:style>
  <w:style w:type="paragraph" w:styleId="ListParagraph">
    <w:name w:val="List Paragraph"/>
    <w:basedOn w:val="Normal"/>
    <w:uiPriority w:val="34"/>
    <w:qFormat/>
    <w:rsid w:val="00244A64"/>
    <w:pPr>
      <w:ind w:left="720"/>
      <w:contextualSpacing/>
    </w:pPr>
  </w:style>
  <w:style w:type="table" w:styleId="TableGrid">
    <w:name w:val="Table Grid"/>
    <w:basedOn w:val="TableNormal"/>
    <w:uiPriority w:val="39"/>
    <w:rsid w:val="0002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7A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A12"/>
    <w:rPr>
      <w:rFonts w:ascii="Segoe UI" w:eastAsia="Times New Roman" w:hAnsi="Segoe UI" w:cs="Segoe UI"/>
      <w:sz w:val="18"/>
      <w:szCs w:val="18"/>
      <w:lang w:val="en-US"/>
    </w:rPr>
  </w:style>
  <w:style w:type="character" w:styleId="CommentReference">
    <w:name w:val="annotation reference"/>
    <w:basedOn w:val="DefaultParagraphFont"/>
    <w:uiPriority w:val="99"/>
    <w:unhideWhenUsed/>
    <w:rsid w:val="005D1645"/>
    <w:rPr>
      <w:sz w:val="16"/>
      <w:szCs w:val="16"/>
    </w:rPr>
  </w:style>
  <w:style w:type="paragraph" w:styleId="CommentText">
    <w:name w:val="annotation text"/>
    <w:basedOn w:val="Normal"/>
    <w:link w:val="CommentTextChar"/>
    <w:uiPriority w:val="99"/>
    <w:unhideWhenUsed/>
    <w:rsid w:val="005D1645"/>
    <w:rPr>
      <w:sz w:val="20"/>
      <w:szCs w:val="20"/>
    </w:rPr>
  </w:style>
  <w:style w:type="character" w:customStyle="1" w:styleId="CommentTextChar">
    <w:name w:val="Comment Text Char"/>
    <w:basedOn w:val="DefaultParagraphFont"/>
    <w:link w:val="CommentText"/>
    <w:uiPriority w:val="99"/>
    <w:rsid w:val="005D164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D1645"/>
    <w:rPr>
      <w:b/>
      <w:bCs/>
    </w:rPr>
  </w:style>
  <w:style w:type="character" w:customStyle="1" w:styleId="CommentSubjectChar">
    <w:name w:val="Comment Subject Char"/>
    <w:basedOn w:val="CommentTextChar"/>
    <w:link w:val="CommentSubject"/>
    <w:uiPriority w:val="99"/>
    <w:semiHidden/>
    <w:rsid w:val="005D1645"/>
    <w:rPr>
      <w:rFonts w:ascii="Times New Roman" w:eastAsia="Times New Roman" w:hAnsi="Times New Roman" w:cs="Times New Roman"/>
      <w:b/>
      <w:bCs/>
      <w:sz w:val="20"/>
      <w:szCs w:val="20"/>
      <w:lang w:val="en-US"/>
    </w:rPr>
  </w:style>
  <w:style w:type="character" w:customStyle="1" w:styleId="object">
    <w:name w:val="object"/>
    <w:basedOn w:val="DefaultParagraphFont"/>
    <w:rsid w:val="00605089"/>
  </w:style>
  <w:style w:type="paragraph" w:styleId="HTMLPreformatted">
    <w:name w:val="HTML Preformatted"/>
    <w:basedOn w:val="Normal"/>
    <w:link w:val="HTMLPreformattedChar"/>
    <w:uiPriority w:val="99"/>
    <w:unhideWhenUsed/>
    <w:rsid w:val="00334DD5"/>
    <w:rPr>
      <w:rFonts w:ascii="Consolas" w:hAnsi="Consolas"/>
      <w:sz w:val="20"/>
      <w:szCs w:val="20"/>
    </w:rPr>
  </w:style>
  <w:style w:type="character" w:customStyle="1" w:styleId="HTMLPreformattedChar">
    <w:name w:val="HTML Preformatted Char"/>
    <w:basedOn w:val="DefaultParagraphFont"/>
    <w:link w:val="HTMLPreformatted"/>
    <w:uiPriority w:val="99"/>
    <w:rsid w:val="00334DD5"/>
    <w:rPr>
      <w:rFonts w:ascii="Consolas" w:eastAsia="Times New Roman" w:hAnsi="Consolas" w:cs="Times New Roman"/>
      <w:sz w:val="20"/>
      <w:szCs w:val="20"/>
      <w:lang w:val="en-US"/>
    </w:rPr>
  </w:style>
  <w:style w:type="character" w:styleId="Strong">
    <w:name w:val="Strong"/>
    <w:basedOn w:val="DefaultParagraphFont"/>
    <w:uiPriority w:val="22"/>
    <w:qFormat/>
    <w:rsid w:val="00940465"/>
    <w:rPr>
      <w:b/>
      <w:bCs/>
    </w:rPr>
  </w:style>
  <w:style w:type="character" w:customStyle="1" w:styleId="st">
    <w:name w:val="st"/>
    <w:basedOn w:val="DefaultParagraphFont"/>
    <w:rsid w:val="00937987"/>
  </w:style>
  <w:style w:type="paragraph" w:styleId="FootnoteText">
    <w:name w:val="footnote text"/>
    <w:basedOn w:val="Normal"/>
    <w:link w:val="FootnoteTextChar"/>
    <w:uiPriority w:val="99"/>
    <w:semiHidden/>
    <w:unhideWhenUsed/>
    <w:rsid w:val="00B00DAA"/>
    <w:rPr>
      <w:sz w:val="20"/>
      <w:szCs w:val="20"/>
    </w:rPr>
  </w:style>
  <w:style w:type="character" w:customStyle="1" w:styleId="FootnoteTextChar">
    <w:name w:val="Footnote Text Char"/>
    <w:basedOn w:val="DefaultParagraphFont"/>
    <w:link w:val="FootnoteText"/>
    <w:uiPriority w:val="99"/>
    <w:semiHidden/>
    <w:rsid w:val="00B00DAA"/>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B00DAA"/>
    <w:rPr>
      <w:vertAlign w:val="superscript"/>
    </w:rPr>
  </w:style>
  <w:style w:type="paragraph" w:styleId="NoSpacing">
    <w:name w:val="No Spacing"/>
    <w:uiPriority w:val="1"/>
    <w:qFormat/>
    <w:rsid w:val="003367D1"/>
    <w:pPr>
      <w:spacing w:after="0" w:line="240" w:lineRule="auto"/>
    </w:pPr>
    <w:rPr>
      <w:rFonts w:ascii="Times New Roman" w:eastAsia="Times New Roman" w:hAnsi="Times New Roman" w:cs="Times New Roman"/>
      <w:sz w:val="24"/>
      <w:szCs w:val="24"/>
      <w:lang w:val="en-US"/>
    </w:rPr>
  </w:style>
  <w:style w:type="paragraph" w:customStyle="1" w:styleId="cb">
    <w:name w:val="cb"/>
    <w:basedOn w:val="Normal"/>
    <w:rsid w:val="0003224F"/>
    <w:pPr>
      <w:spacing w:before="100" w:beforeAutospacing="1" w:after="100" w:afterAutospacing="1"/>
    </w:pPr>
    <w:rPr>
      <w:lang w:val="ru-RU" w:eastAsia="ru-RU"/>
    </w:rPr>
  </w:style>
  <w:style w:type="character" w:styleId="Emphasis">
    <w:name w:val="Emphasis"/>
    <w:basedOn w:val="DefaultParagraphFont"/>
    <w:uiPriority w:val="20"/>
    <w:qFormat/>
    <w:rsid w:val="002B4604"/>
    <w:rPr>
      <w:i/>
      <w:iCs/>
    </w:rPr>
  </w:style>
  <w:style w:type="character" w:customStyle="1" w:styleId="acopre">
    <w:name w:val="acopre"/>
    <w:basedOn w:val="DefaultParagraphFont"/>
    <w:rsid w:val="004B0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4685">
      <w:bodyDiv w:val="1"/>
      <w:marLeft w:val="0"/>
      <w:marRight w:val="0"/>
      <w:marTop w:val="0"/>
      <w:marBottom w:val="0"/>
      <w:divBdr>
        <w:top w:val="none" w:sz="0" w:space="0" w:color="auto"/>
        <w:left w:val="none" w:sz="0" w:space="0" w:color="auto"/>
        <w:bottom w:val="none" w:sz="0" w:space="0" w:color="auto"/>
        <w:right w:val="none" w:sz="0" w:space="0" w:color="auto"/>
      </w:divBdr>
    </w:div>
    <w:div w:id="5208115">
      <w:bodyDiv w:val="1"/>
      <w:marLeft w:val="0"/>
      <w:marRight w:val="0"/>
      <w:marTop w:val="0"/>
      <w:marBottom w:val="0"/>
      <w:divBdr>
        <w:top w:val="none" w:sz="0" w:space="0" w:color="auto"/>
        <w:left w:val="none" w:sz="0" w:space="0" w:color="auto"/>
        <w:bottom w:val="none" w:sz="0" w:space="0" w:color="auto"/>
        <w:right w:val="none" w:sz="0" w:space="0" w:color="auto"/>
      </w:divBdr>
    </w:div>
    <w:div w:id="29309047">
      <w:bodyDiv w:val="1"/>
      <w:marLeft w:val="0"/>
      <w:marRight w:val="0"/>
      <w:marTop w:val="0"/>
      <w:marBottom w:val="0"/>
      <w:divBdr>
        <w:top w:val="none" w:sz="0" w:space="0" w:color="auto"/>
        <w:left w:val="none" w:sz="0" w:space="0" w:color="auto"/>
        <w:bottom w:val="none" w:sz="0" w:space="0" w:color="auto"/>
        <w:right w:val="none" w:sz="0" w:space="0" w:color="auto"/>
      </w:divBdr>
    </w:div>
    <w:div w:id="73823051">
      <w:bodyDiv w:val="1"/>
      <w:marLeft w:val="0"/>
      <w:marRight w:val="0"/>
      <w:marTop w:val="0"/>
      <w:marBottom w:val="0"/>
      <w:divBdr>
        <w:top w:val="none" w:sz="0" w:space="0" w:color="auto"/>
        <w:left w:val="none" w:sz="0" w:space="0" w:color="auto"/>
        <w:bottom w:val="none" w:sz="0" w:space="0" w:color="auto"/>
        <w:right w:val="none" w:sz="0" w:space="0" w:color="auto"/>
      </w:divBdr>
    </w:div>
    <w:div w:id="104546585">
      <w:bodyDiv w:val="1"/>
      <w:marLeft w:val="0"/>
      <w:marRight w:val="0"/>
      <w:marTop w:val="0"/>
      <w:marBottom w:val="0"/>
      <w:divBdr>
        <w:top w:val="none" w:sz="0" w:space="0" w:color="auto"/>
        <w:left w:val="none" w:sz="0" w:space="0" w:color="auto"/>
        <w:bottom w:val="none" w:sz="0" w:space="0" w:color="auto"/>
        <w:right w:val="none" w:sz="0" w:space="0" w:color="auto"/>
      </w:divBdr>
    </w:div>
    <w:div w:id="120803169">
      <w:bodyDiv w:val="1"/>
      <w:marLeft w:val="0"/>
      <w:marRight w:val="0"/>
      <w:marTop w:val="0"/>
      <w:marBottom w:val="0"/>
      <w:divBdr>
        <w:top w:val="none" w:sz="0" w:space="0" w:color="auto"/>
        <w:left w:val="none" w:sz="0" w:space="0" w:color="auto"/>
        <w:bottom w:val="none" w:sz="0" w:space="0" w:color="auto"/>
        <w:right w:val="none" w:sz="0" w:space="0" w:color="auto"/>
      </w:divBdr>
    </w:div>
    <w:div w:id="122962427">
      <w:bodyDiv w:val="1"/>
      <w:marLeft w:val="0"/>
      <w:marRight w:val="0"/>
      <w:marTop w:val="0"/>
      <w:marBottom w:val="0"/>
      <w:divBdr>
        <w:top w:val="none" w:sz="0" w:space="0" w:color="auto"/>
        <w:left w:val="none" w:sz="0" w:space="0" w:color="auto"/>
        <w:bottom w:val="none" w:sz="0" w:space="0" w:color="auto"/>
        <w:right w:val="none" w:sz="0" w:space="0" w:color="auto"/>
      </w:divBdr>
    </w:div>
    <w:div w:id="123550280">
      <w:bodyDiv w:val="1"/>
      <w:marLeft w:val="0"/>
      <w:marRight w:val="0"/>
      <w:marTop w:val="0"/>
      <w:marBottom w:val="0"/>
      <w:divBdr>
        <w:top w:val="none" w:sz="0" w:space="0" w:color="auto"/>
        <w:left w:val="none" w:sz="0" w:space="0" w:color="auto"/>
        <w:bottom w:val="none" w:sz="0" w:space="0" w:color="auto"/>
        <w:right w:val="none" w:sz="0" w:space="0" w:color="auto"/>
      </w:divBdr>
    </w:div>
    <w:div w:id="124354355">
      <w:bodyDiv w:val="1"/>
      <w:marLeft w:val="0"/>
      <w:marRight w:val="0"/>
      <w:marTop w:val="0"/>
      <w:marBottom w:val="0"/>
      <w:divBdr>
        <w:top w:val="none" w:sz="0" w:space="0" w:color="auto"/>
        <w:left w:val="none" w:sz="0" w:space="0" w:color="auto"/>
        <w:bottom w:val="none" w:sz="0" w:space="0" w:color="auto"/>
        <w:right w:val="none" w:sz="0" w:space="0" w:color="auto"/>
      </w:divBdr>
    </w:div>
    <w:div w:id="131606410">
      <w:bodyDiv w:val="1"/>
      <w:marLeft w:val="0"/>
      <w:marRight w:val="0"/>
      <w:marTop w:val="0"/>
      <w:marBottom w:val="0"/>
      <w:divBdr>
        <w:top w:val="none" w:sz="0" w:space="0" w:color="auto"/>
        <w:left w:val="none" w:sz="0" w:space="0" w:color="auto"/>
        <w:bottom w:val="none" w:sz="0" w:space="0" w:color="auto"/>
        <w:right w:val="none" w:sz="0" w:space="0" w:color="auto"/>
      </w:divBdr>
    </w:div>
    <w:div w:id="149716104">
      <w:bodyDiv w:val="1"/>
      <w:marLeft w:val="0"/>
      <w:marRight w:val="0"/>
      <w:marTop w:val="0"/>
      <w:marBottom w:val="0"/>
      <w:divBdr>
        <w:top w:val="none" w:sz="0" w:space="0" w:color="auto"/>
        <w:left w:val="none" w:sz="0" w:space="0" w:color="auto"/>
        <w:bottom w:val="none" w:sz="0" w:space="0" w:color="auto"/>
        <w:right w:val="none" w:sz="0" w:space="0" w:color="auto"/>
      </w:divBdr>
    </w:div>
    <w:div w:id="154498310">
      <w:bodyDiv w:val="1"/>
      <w:marLeft w:val="0"/>
      <w:marRight w:val="0"/>
      <w:marTop w:val="0"/>
      <w:marBottom w:val="0"/>
      <w:divBdr>
        <w:top w:val="none" w:sz="0" w:space="0" w:color="auto"/>
        <w:left w:val="none" w:sz="0" w:space="0" w:color="auto"/>
        <w:bottom w:val="none" w:sz="0" w:space="0" w:color="auto"/>
        <w:right w:val="none" w:sz="0" w:space="0" w:color="auto"/>
      </w:divBdr>
    </w:div>
    <w:div w:id="155652452">
      <w:bodyDiv w:val="1"/>
      <w:marLeft w:val="0"/>
      <w:marRight w:val="0"/>
      <w:marTop w:val="0"/>
      <w:marBottom w:val="0"/>
      <w:divBdr>
        <w:top w:val="none" w:sz="0" w:space="0" w:color="auto"/>
        <w:left w:val="none" w:sz="0" w:space="0" w:color="auto"/>
        <w:bottom w:val="none" w:sz="0" w:space="0" w:color="auto"/>
        <w:right w:val="none" w:sz="0" w:space="0" w:color="auto"/>
      </w:divBdr>
    </w:div>
    <w:div w:id="164319572">
      <w:bodyDiv w:val="1"/>
      <w:marLeft w:val="0"/>
      <w:marRight w:val="0"/>
      <w:marTop w:val="0"/>
      <w:marBottom w:val="0"/>
      <w:divBdr>
        <w:top w:val="none" w:sz="0" w:space="0" w:color="auto"/>
        <w:left w:val="none" w:sz="0" w:space="0" w:color="auto"/>
        <w:bottom w:val="none" w:sz="0" w:space="0" w:color="auto"/>
        <w:right w:val="none" w:sz="0" w:space="0" w:color="auto"/>
      </w:divBdr>
    </w:div>
    <w:div w:id="182600870">
      <w:bodyDiv w:val="1"/>
      <w:marLeft w:val="0"/>
      <w:marRight w:val="0"/>
      <w:marTop w:val="0"/>
      <w:marBottom w:val="0"/>
      <w:divBdr>
        <w:top w:val="none" w:sz="0" w:space="0" w:color="auto"/>
        <w:left w:val="none" w:sz="0" w:space="0" w:color="auto"/>
        <w:bottom w:val="none" w:sz="0" w:space="0" w:color="auto"/>
        <w:right w:val="none" w:sz="0" w:space="0" w:color="auto"/>
      </w:divBdr>
    </w:div>
    <w:div w:id="190653332">
      <w:bodyDiv w:val="1"/>
      <w:marLeft w:val="0"/>
      <w:marRight w:val="0"/>
      <w:marTop w:val="0"/>
      <w:marBottom w:val="0"/>
      <w:divBdr>
        <w:top w:val="none" w:sz="0" w:space="0" w:color="auto"/>
        <w:left w:val="none" w:sz="0" w:space="0" w:color="auto"/>
        <w:bottom w:val="none" w:sz="0" w:space="0" w:color="auto"/>
        <w:right w:val="none" w:sz="0" w:space="0" w:color="auto"/>
      </w:divBdr>
    </w:div>
    <w:div w:id="213393710">
      <w:bodyDiv w:val="1"/>
      <w:marLeft w:val="0"/>
      <w:marRight w:val="0"/>
      <w:marTop w:val="0"/>
      <w:marBottom w:val="0"/>
      <w:divBdr>
        <w:top w:val="none" w:sz="0" w:space="0" w:color="auto"/>
        <w:left w:val="none" w:sz="0" w:space="0" w:color="auto"/>
        <w:bottom w:val="none" w:sz="0" w:space="0" w:color="auto"/>
        <w:right w:val="none" w:sz="0" w:space="0" w:color="auto"/>
      </w:divBdr>
    </w:div>
    <w:div w:id="241331753">
      <w:bodyDiv w:val="1"/>
      <w:marLeft w:val="0"/>
      <w:marRight w:val="0"/>
      <w:marTop w:val="0"/>
      <w:marBottom w:val="0"/>
      <w:divBdr>
        <w:top w:val="none" w:sz="0" w:space="0" w:color="auto"/>
        <w:left w:val="none" w:sz="0" w:space="0" w:color="auto"/>
        <w:bottom w:val="none" w:sz="0" w:space="0" w:color="auto"/>
        <w:right w:val="none" w:sz="0" w:space="0" w:color="auto"/>
      </w:divBdr>
    </w:div>
    <w:div w:id="265964591">
      <w:bodyDiv w:val="1"/>
      <w:marLeft w:val="0"/>
      <w:marRight w:val="0"/>
      <w:marTop w:val="0"/>
      <w:marBottom w:val="0"/>
      <w:divBdr>
        <w:top w:val="none" w:sz="0" w:space="0" w:color="auto"/>
        <w:left w:val="none" w:sz="0" w:space="0" w:color="auto"/>
        <w:bottom w:val="none" w:sz="0" w:space="0" w:color="auto"/>
        <w:right w:val="none" w:sz="0" w:space="0" w:color="auto"/>
      </w:divBdr>
    </w:div>
    <w:div w:id="270283656">
      <w:bodyDiv w:val="1"/>
      <w:marLeft w:val="0"/>
      <w:marRight w:val="0"/>
      <w:marTop w:val="0"/>
      <w:marBottom w:val="0"/>
      <w:divBdr>
        <w:top w:val="none" w:sz="0" w:space="0" w:color="auto"/>
        <w:left w:val="none" w:sz="0" w:space="0" w:color="auto"/>
        <w:bottom w:val="none" w:sz="0" w:space="0" w:color="auto"/>
        <w:right w:val="none" w:sz="0" w:space="0" w:color="auto"/>
      </w:divBdr>
    </w:div>
    <w:div w:id="280651326">
      <w:bodyDiv w:val="1"/>
      <w:marLeft w:val="0"/>
      <w:marRight w:val="0"/>
      <w:marTop w:val="0"/>
      <w:marBottom w:val="0"/>
      <w:divBdr>
        <w:top w:val="none" w:sz="0" w:space="0" w:color="auto"/>
        <w:left w:val="none" w:sz="0" w:space="0" w:color="auto"/>
        <w:bottom w:val="none" w:sz="0" w:space="0" w:color="auto"/>
        <w:right w:val="none" w:sz="0" w:space="0" w:color="auto"/>
      </w:divBdr>
    </w:div>
    <w:div w:id="289674356">
      <w:bodyDiv w:val="1"/>
      <w:marLeft w:val="0"/>
      <w:marRight w:val="0"/>
      <w:marTop w:val="0"/>
      <w:marBottom w:val="0"/>
      <w:divBdr>
        <w:top w:val="none" w:sz="0" w:space="0" w:color="auto"/>
        <w:left w:val="none" w:sz="0" w:space="0" w:color="auto"/>
        <w:bottom w:val="none" w:sz="0" w:space="0" w:color="auto"/>
        <w:right w:val="none" w:sz="0" w:space="0" w:color="auto"/>
      </w:divBdr>
    </w:div>
    <w:div w:id="300885110">
      <w:bodyDiv w:val="1"/>
      <w:marLeft w:val="0"/>
      <w:marRight w:val="0"/>
      <w:marTop w:val="0"/>
      <w:marBottom w:val="0"/>
      <w:divBdr>
        <w:top w:val="none" w:sz="0" w:space="0" w:color="auto"/>
        <w:left w:val="none" w:sz="0" w:space="0" w:color="auto"/>
        <w:bottom w:val="none" w:sz="0" w:space="0" w:color="auto"/>
        <w:right w:val="none" w:sz="0" w:space="0" w:color="auto"/>
      </w:divBdr>
    </w:div>
    <w:div w:id="302737856">
      <w:bodyDiv w:val="1"/>
      <w:marLeft w:val="0"/>
      <w:marRight w:val="0"/>
      <w:marTop w:val="0"/>
      <w:marBottom w:val="0"/>
      <w:divBdr>
        <w:top w:val="none" w:sz="0" w:space="0" w:color="auto"/>
        <w:left w:val="none" w:sz="0" w:space="0" w:color="auto"/>
        <w:bottom w:val="none" w:sz="0" w:space="0" w:color="auto"/>
        <w:right w:val="none" w:sz="0" w:space="0" w:color="auto"/>
      </w:divBdr>
    </w:div>
    <w:div w:id="331642756">
      <w:bodyDiv w:val="1"/>
      <w:marLeft w:val="0"/>
      <w:marRight w:val="0"/>
      <w:marTop w:val="0"/>
      <w:marBottom w:val="0"/>
      <w:divBdr>
        <w:top w:val="none" w:sz="0" w:space="0" w:color="auto"/>
        <w:left w:val="none" w:sz="0" w:space="0" w:color="auto"/>
        <w:bottom w:val="none" w:sz="0" w:space="0" w:color="auto"/>
        <w:right w:val="none" w:sz="0" w:space="0" w:color="auto"/>
      </w:divBdr>
    </w:div>
    <w:div w:id="346103011">
      <w:bodyDiv w:val="1"/>
      <w:marLeft w:val="0"/>
      <w:marRight w:val="0"/>
      <w:marTop w:val="0"/>
      <w:marBottom w:val="0"/>
      <w:divBdr>
        <w:top w:val="none" w:sz="0" w:space="0" w:color="auto"/>
        <w:left w:val="none" w:sz="0" w:space="0" w:color="auto"/>
        <w:bottom w:val="none" w:sz="0" w:space="0" w:color="auto"/>
        <w:right w:val="none" w:sz="0" w:space="0" w:color="auto"/>
      </w:divBdr>
    </w:div>
    <w:div w:id="349379431">
      <w:bodyDiv w:val="1"/>
      <w:marLeft w:val="0"/>
      <w:marRight w:val="0"/>
      <w:marTop w:val="0"/>
      <w:marBottom w:val="0"/>
      <w:divBdr>
        <w:top w:val="none" w:sz="0" w:space="0" w:color="auto"/>
        <w:left w:val="none" w:sz="0" w:space="0" w:color="auto"/>
        <w:bottom w:val="none" w:sz="0" w:space="0" w:color="auto"/>
        <w:right w:val="none" w:sz="0" w:space="0" w:color="auto"/>
      </w:divBdr>
    </w:div>
    <w:div w:id="352925077">
      <w:bodyDiv w:val="1"/>
      <w:marLeft w:val="0"/>
      <w:marRight w:val="0"/>
      <w:marTop w:val="0"/>
      <w:marBottom w:val="0"/>
      <w:divBdr>
        <w:top w:val="none" w:sz="0" w:space="0" w:color="auto"/>
        <w:left w:val="none" w:sz="0" w:space="0" w:color="auto"/>
        <w:bottom w:val="none" w:sz="0" w:space="0" w:color="auto"/>
        <w:right w:val="none" w:sz="0" w:space="0" w:color="auto"/>
      </w:divBdr>
    </w:div>
    <w:div w:id="356587938">
      <w:bodyDiv w:val="1"/>
      <w:marLeft w:val="0"/>
      <w:marRight w:val="0"/>
      <w:marTop w:val="0"/>
      <w:marBottom w:val="0"/>
      <w:divBdr>
        <w:top w:val="none" w:sz="0" w:space="0" w:color="auto"/>
        <w:left w:val="none" w:sz="0" w:space="0" w:color="auto"/>
        <w:bottom w:val="none" w:sz="0" w:space="0" w:color="auto"/>
        <w:right w:val="none" w:sz="0" w:space="0" w:color="auto"/>
      </w:divBdr>
    </w:div>
    <w:div w:id="359013938">
      <w:bodyDiv w:val="1"/>
      <w:marLeft w:val="0"/>
      <w:marRight w:val="0"/>
      <w:marTop w:val="0"/>
      <w:marBottom w:val="0"/>
      <w:divBdr>
        <w:top w:val="none" w:sz="0" w:space="0" w:color="auto"/>
        <w:left w:val="none" w:sz="0" w:space="0" w:color="auto"/>
        <w:bottom w:val="none" w:sz="0" w:space="0" w:color="auto"/>
        <w:right w:val="none" w:sz="0" w:space="0" w:color="auto"/>
      </w:divBdr>
      <w:divsChild>
        <w:div w:id="949507832">
          <w:marLeft w:val="0"/>
          <w:marRight w:val="0"/>
          <w:marTop w:val="0"/>
          <w:marBottom w:val="0"/>
          <w:divBdr>
            <w:top w:val="none" w:sz="0" w:space="0" w:color="auto"/>
            <w:left w:val="none" w:sz="0" w:space="0" w:color="auto"/>
            <w:bottom w:val="none" w:sz="0" w:space="0" w:color="auto"/>
            <w:right w:val="none" w:sz="0" w:space="0" w:color="auto"/>
          </w:divBdr>
        </w:div>
      </w:divsChild>
    </w:div>
    <w:div w:id="366953956">
      <w:bodyDiv w:val="1"/>
      <w:marLeft w:val="0"/>
      <w:marRight w:val="0"/>
      <w:marTop w:val="0"/>
      <w:marBottom w:val="0"/>
      <w:divBdr>
        <w:top w:val="none" w:sz="0" w:space="0" w:color="auto"/>
        <w:left w:val="none" w:sz="0" w:space="0" w:color="auto"/>
        <w:bottom w:val="none" w:sz="0" w:space="0" w:color="auto"/>
        <w:right w:val="none" w:sz="0" w:space="0" w:color="auto"/>
      </w:divBdr>
    </w:div>
    <w:div w:id="379718868">
      <w:bodyDiv w:val="1"/>
      <w:marLeft w:val="0"/>
      <w:marRight w:val="0"/>
      <w:marTop w:val="0"/>
      <w:marBottom w:val="0"/>
      <w:divBdr>
        <w:top w:val="none" w:sz="0" w:space="0" w:color="auto"/>
        <w:left w:val="none" w:sz="0" w:space="0" w:color="auto"/>
        <w:bottom w:val="none" w:sz="0" w:space="0" w:color="auto"/>
        <w:right w:val="none" w:sz="0" w:space="0" w:color="auto"/>
      </w:divBdr>
    </w:div>
    <w:div w:id="383480214">
      <w:bodyDiv w:val="1"/>
      <w:marLeft w:val="0"/>
      <w:marRight w:val="0"/>
      <w:marTop w:val="0"/>
      <w:marBottom w:val="0"/>
      <w:divBdr>
        <w:top w:val="none" w:sz="0" w:space="0" w:color="auto"/>
        <w:left w:val="none" w:sz="0" w:space="0" w:color="auto"/>
        <w:bottom w:val="none" w:sz="0" w:space="0" w:color="auto"/>
        <w:right w:val="none" w:sz="0" w:space="0" w:color="auto"/>
      </w:divBdr>
    </w:div>
    <w:div w:id="387145793">
      <w:bodyDiv w:val="1"/>
      <w:marLeft w:val="0"/>
      <w:marRight w:val="0"/>
      <w:marTop w:val="0"/>
      <w:marBottom w:val="0"/>
      <w:divBdr>
        <w:top w:val="none" w:sz="0" w:space="0" w:color="auto"/>
        <w:left w:val="none" w:sz="0" w:space="0" w:color="auto"/>
        <w:bottom w:val="none" w:sz="0" w:space="0" w:color="auto"/>
        <w:right w:val="none" w:sz="0" w:space="0" w:color="auto"/>
      </w:divBdr>
    </w:div>
    <w:div w:id="411243775">
      <w:bodyDiv w:val="1"/>
      <w:marLeft w:val="0"/>
      <w:marRight w:val="0"/>
      <w:marTop w:val="0"/>
      <w:marBottom w:val="0"/>
      <w:divBdr>
        <w:top w:val="none" w:sz="0" w:space="0" w:color="auto"/>
        <w:left w:val="none" w:sz="0" w:space="0" w:color="auto"/>
        <w:bottom w:val="none" w:sz="0" w:space="0" w:color="auto"/>
        <w:right w:val="none" w:sz="0" w:space="0" w:color="auto"/>
      </w:divBdr>
    </w:div>
    <w:div w:id="422798430">
      <w:bodyDiv w:val="1"/>
      <w:marLeft w:val="0"/>
      <w:marRight w:val="0"/>
      <w:marTop w:val="0"/>
      <w:marBottom w:val="0"/>
      <w:divBdr>
        <w:top w:val="none" w:sz="0" w:space="0" w:color="auto"/>
        <w:left w:val="none" w:sz="0" w:space="0" w:color="auto"/>
        <w:bottom w:val="none" w:sz="0" w:space="0" w:color="auto"/>
        <w:right w:val="none" w:sz="0" w:space="0" w:color="auto"/>
      </w:divBdr>
    </w:div>
    <w:div w:id="423889486">
      <w:bodyDiv w:val="1"/>
      <w:marLeft w:val="0"/>
      <w:marRight w:val="0"/>
      <w:marTop w:val="0"/>
      <w:marBottom w:val="0"/>
      <w:divBdr>
        <w:top w:val="none" w:sz="0" w:space="0" w:color="auto"/>
        <w:left w:val="none" w:sz="0" w:space="0" w:color="auto"/>
        <w:bottom w:val="none" w:sz="0" w:space="0" w:color="auto"/>
        <w:right w:val="none" w:sz="0" w:space="0" w:color="auto"/>
      </w:divBdr>
    </w:div>
    <w:div w:id="435491295">
      <w:bodyDiv w:val="1"/>
      <w:marLeft w:val="0"/>
      <w:marRight w:val="0"/>
      <w:marTop w:val="0"/>
      <w:marBottom w:val="0"/>
      <w:divBdr>
        <w:top w:val="none" w:sz="0" w:space="0" w:color="auto"/>
        <w:left w:val="none" w:sz="0" w:space="0" w:color="auto"/>
        <w:bottom w:val="none" w:sz="0" w:space="0" w:color="auto"/>
        <w:right w:val="none" w:sz="0" w:space="0" w:color="auto"/>
      </w:divBdr>
    </w:div>
    <w:div w:id="440301963">
      <w:bodyDiv w:val="1"/>
      <w:marLeft w:val="0"/>
      <w:marRight w:val="0"/>
      <w:marTop w:val="0"/>
      <w:marBottom w:val="0"/>
      <w:divBdr>
        <w:top w:val="none" w:sz="0" w:space="0" w:color="auto"/>
        <w:left w:val="none" w:sz="0" w:space="0" w:color="auto"/>
        <w:bottom w:val="none" w:sz="0" w:space="0" w:color="auto"/>
        <w:right w:val="none" w:sz="0" w:space="0" w:color="auto"/>
      </w:divBdr>
    </w:div>
    <w:div w:id="450905076">
      <w:bodyDiv w:val="1"/>
      <w:marLeft w:val="0"/>
      <w:marRight w:val="0"/>
      <w:marTop w:val="0"/>
      <w:marBottom w:val="0"/>
      <w:divBdr>
        <w:top w:val="none" w:sz="0" w:space="0" w:color="auto"/>
        <w:left w:val="none" w:sz="0" w:space="0" w:color="auto"/>
        <w:bottom w:val="none" w:sz="0" w:space="0" w:color="auto"/>
        <w:right w:val="none" w:sz="0" w:space="0" w:color="auto"/>
      </w:divBdr>
    </w:div>
    <w:div w:id="454061469">
      <w:bodyDiv w:val="1"/>
      <w:marLeft w:val="0"/>
      <w:marRight w:val="0"/>
      <w:marTop w:val="0"/>
      <w:marBottom w:val="0"/>
      <w:divBdr>
        <w:top w:val="none" w:sz="0" w:space="0" w:color="auto"/>
        <w:left w:val="none" w:sz="0" w:space="0" w:color="auto"/>
        <w:bottom w:val="none" w:sz="0" w:space="0" w:color="auto"/>
        <w:right w:val="none" w:sz="0" w:space="0" w:color="auto"/>
      </w:divBdr>
    </w:div>
    <w:div w:id="460655350">
      <w:bodyDiv w:val="1"/>
      <w:marLeft w:val="0"/>
      <w:marRight w:val="0"/>
      <w:marTop w:val="0"/>
      <w:marBottom w:val="0"/>
      <w:divBdr>
        <w:top w:val="none" w:sz="0" w:space="0" w:color="auto"/>
        <w:left w:val="none" w:sz="0" w:space="0" w:color="auto"/>
        <w:bottom w:val="none" w:sz="0" w:space="0" w:color="auto"/>
        <w:right w:val="none" w:sz="0" w:space="0" w:color="auto"/>
      </w:divBdr>
    </w:div>
    <w:div w:id="470681636">
      <w:bodyDiv w:val="1"/>
      <w:marLeft w:val="0"/>
      <w:marRight w:val="0"/>
      <w:marTop w:val="0"/>
      <w:marBottom w:val="0"/>
      <w:divBdr>
        <w:top w:val="none" w:sz="0" w:space="0" w:color="auto"/>
        <w:left w:val="none" w:sz="0" w:space="0" w:color="auto"/>
        <w:bottom w:val="none" w:sz="0" w:space="0" w:color="auto"/>
        <w:right w:val="none" w:sz="0" w:space="0" w:color="auto"/>
      </w:divBdr>
    </w:div>
    <w:div w:id="481391040">
      <w:bodyDiv w:val="1"/>
      <w:marLeft w:val="0"/>
      <w:marRight w:val="0"/>
      <w:marTop w:val="0"/>
      <w:marBottom w:val="0"/>
      <w:divBdr>
        <w:top w:val="none" w:sz="0" w:space="0" w:color="auto"/>
        <w:left w:val="none" w:sz="0" w:space="0" w:color="auto"/>
        <w:bottom w:val="none" w:sz="0" w:space="0" w:color="auto"/>
        <w:right w:val="none" w:sz="0" w:space="0" w:color="auto"/>
      </w:divBdr>
    </w:div>
    <w:div w:id="518013162">
      <w:bodyDiv w:val="1"/>
      <w:marLeft w:val="0"/>
      <w:marRight w:val="0"/>
      <w:marTop w:val="0"/>
      <w:marBottom w:val="0"/>
      <w:divBdr>
        <w:top w:val="none" w:sz="0" w:space="0" w:color="auto"/>
        <w:left w:val="none" w:sz="0" w:space="0" w:color="auto"/>
        <w:bottom w:val="none" w:sz="0" w:space="0" w:color="auto"/>
        <w:right w:val="none" w:sz="0" w:space="0" w:color="auto"/>
      </w:divBdr>
      <w:divsChild>
        <w:div w:id="1286766329">
          <w:marLeft w:val="0"/>
          <w:marRight w:val="0"/>
          <w:marTop w:val="0"/>
          <w:marBottom w:val="0"/>
          <w:divBdr>
            <w:top w:val="none" w:sz="0" w:space="0" w:color="auto"/>
            <w:left w:val="none" w:sz="0" w:space="0" w:color="auto"/>
            <w:bottom w:val="none" w:sz="0" w:space="0" w:color="auto"/>
            <w:right w:val="none" w:sz="0" w:space="0" w:color="auto"/>
          </w:divBdr>
        </w:div>
        <w:div w:id="1266572137">
          <w:marLeft w:val="0"/>
          <w:marRight w:val="0"/>
          <w:marTop w:val="0"/>
          <w:marBottom w:val="0"/>
          <w:divBdr>
            <w:top w:val="none" w:sz="0" w:space="0" w:color="auto"/>
            <w:left w:val="none" w:sz="0" w:space="0" w:color="auto"/>
            <w:bottom w:val="none" w:sz="0" w:space="0" w:color="auto"/>
            <w:right w:val="none" w:sz="0" w:space="0" w:color="auto"/>
          </w:divBdr>
        </w:div>
        <w:div w:id="1953396582">
          <w:marLeft w:val="0"/>
          <w:marRight w:val="0"/>
          <w:marTop w:val="0"/>
          <w:marBottom w:val="0"/>
          <w:divBdr>
            <w:top w:val="none" w:sz="0" w:space="0" w:color="auto"/>
            <w:left w:val="none" w:sz="0" w:space="0" w:color="auto"/>
            <w:bottom w:val="none" w:sz="0" w:space="0" w:color="auto"/>
            <w:right w:val="none" w:sz="0" w:space="0" w:color="auto"/>
          </w:divBdr>
        </w:div>
      </w:divsChild>
    </w:div>
    <w:div w:id="531462264">
      <w:bodyDiv w:val="1"/>
      <w:marLeft w:val="0"/>
      <w:marRight w:val="0"/>
      <w:marTop w:val="0"/>
      <w:marBottom w:val="0"/>
      <w:divBdr>
        <w:top w:val="none" w:sz="0" w:space="0" w:color="auto"/>
        <w:left w:val="none" w:sz="0" w:space="0" w:color="auto"/>
        <w:bottom w:val="none" w:sz="0" w:space="0" w:color="auto"/>
        <w:right w:val="none" w:sz="0" w:space="0" w:color="auto"/>
      </w:divBdr>
    </w:div>
    <w:div w:id="583337284">
      <w:bodyDiv w:val="1"/>
      <w:marLeft w:val="0"/>
      <w:marRight w:val="0"/>
      <w:marTop w:val="0"/>
      <w:marBottom w:val="0"/>
      <w:divBdr>
        <w:top w:val="none" w:sz="0" w:space="0" w:color="auto"/>
        <w:left w:val="none" w:sz="0" w:space="0" w:color="auto"/>
        <w:bottom w:val="none" w:sz="0" w:space="0" w:color="auto"/>
        <w:right w:val="none" w:sz="0" w:space="0" w:color="auto"/>
      </w:divBdr>
    </w:div>
    <w:div w:id="608315344">
      <w:bodyDiv w:val="1"/>
      <w:marLeft w:val="0"/>
      <w:marRight w:val="0"/>
      <w:marTop w:val="0"/>
      <w:marBottom w:val="0"/>
      <w:divBdr>
        <w:top w:val="none" w:sz="0" w:space="0" w:color="auto"/>
        <w:left w:val="none" w:sz="0" w:space="0" w:color="auto"/>
        <w:bottom w:val="none" w:sz="0" w:space="0" w:color="auto"/>
        <w:right w:val="none" w:sz="0" w:space="0" w:color="auto"/>
      </w:divBdr>
    </w:div>
    <w:div w:id="634530347">
      <w:bodyDiv w:val="1"/>
      <w:marLeft w:val="0"/>
      <w:marRight w:val="0"/>
      <w:marTop w:val="0"/>
      <w:marBottom w:val="0"/>
      <w:divBdr>
        <w:top w:val="none" w:sz="0" w:space="0" w:color="auto"/>
        <w:left w:val="none" w:sz="0" w:space="0" w:color="auto"/>
        <w:bottom w:val="none" w:sz="0" w:space="0" w:color="auto"/>
        <w:right w:val="none" w:sz="0" w:space="0" w:color="auto"/>
      </w:divBdr>
    </w:div>
    <w:div w:id="684285528">
      <w:bodyDiv w:val="1"/>
      <w:marLeft w:val="0"/>
      <w:marRight w:val="0"/>
      <w:marTop w:val="0"/>
      <w:marBottom w:val="0"/>
      <w:divBdr>
        <w:top w:val="none" w:sz="0" w:space="0" w:color="auto"/>
        <w:left w:val="none" w:sz="0" w:space="0" w:color="auto"/>
        <w:bottom w:val="none" w:sz="0" w:space="0" w:color="auto"/>
        <w:right w:val="none" w:sz="0" w:space="0" w:color="auto"/>
      </w:divBdr>
      <w:divsChild>
        <w:div w:id="517307870">
          <w:marLeft w:val="0"/>
          <w:marRight w:val="0"/>
          <w:marTop w:val="0"/>
          <w:marBottom w:val="0"/>
          <w:divBdr>
            <w:top w:val="none" w:sz="0" w:space="0" w:color="auto"/>
            <w:left w:val="none" w:sz="0" w:space="0" w:color="auto"/>
            <w:bottom w:val="none" w:sz="0" w:space="0" w:color="auto"/>
            <w:right w:val="none" w:sz="0" w:space="0" w:color="auto"/>
          </w:divBdr>
        </w:div>
      </w:divsChild>
    </w:div>
    <w:div w:id="697050973">
      <w:bodyDiv w:val="1"/>
      <w:marLeft w:val="0"/>
      <w:marRight w:val="0"/>
      <w:marTop w:val="0"/>
      <w:marBottom w:val="0"/>
      <w:divBdr>
        <w:top w:val="none" w:sz="0" w:space="0" w:color="auto"/>
        <w:left w:val="none" w:sz="0" w:space="0" w:color="auto"/>
        <w:bottom w:val="none" w:sz="0" w:space="0" w:color="auto"/>
        <w:right w:val="none" w:sz="0" w:space="0" w:color="auto"/>
      </w:divBdr>
    </w:div>
    <w:div w:id="761684514">
      <w:bodyDiv w:val="1"/>
      <w:marLeft w:val="0"/>
      <w:marRight w:val="0"/>
      <w:marTop w:val="0"/>
      <w:marBottom w:val="0"/>
      <w:divBdr>
        <w:top w:val="none" w:sz="0" w:space="0" w:color="auto"/>
        <w:left w:val="none" w:sz="0" w:space="0" w:color="auto"/>
        <w:bottom w:val="none" w:sz="0" w:space="0" w:color="auto"/>
        <w:right w:val="none" w:sz="0" w:space="0" w:color="auto"/>
      </w:divBdr>
    </w:div>
    <w:div w:id="792484480">
      <w:bodyDiv w:val="1"/>
      <w:marLeft w:val="0"/>
      <w:marRight w:val="0"/>
      <w:marTop w:val="0"/>
      <w:marBottom w:val="0"/>
      <w:divBdr>
        <w:top w:val="none" w:sz="0" w:space="0" w:color="auto"/>
        <w:left w:val="none" w:sz="0" w:space="0" w:color="auto"/>
        <w:bottom w:val="none" w:sz="0" w:space="0" w:color="auto"/>
        <w:right w:val="none" w:sz="0" w:space="0" w:color="auto"/>
      </w:divBdr>
    </w:div>
    <w:div w:id="887575201">
      <w:bodyDiv w:val="1"/>
      <w:marLeft w:val="0"/>
      <w:marRight w:val="0"/>
      <w:marTop w:val="0"/>
      <w:marBottom w:val="0"/>
      <w:divBdr>
        <w:top w:val="none" w:sz="0" w:space="0" w:color="auto"/>
        <w:left w:val="none" w:sz="0" w:space="0" w:color="auto"/>
        <w:bottom w:val="none" w:sz="0" w:space="0" w:color="auto"/>
        <w:right w:val="none" w:sz="0" w:space="0" w:color="auto"/>
      </w:divBdr>
    </w:div>
    <w:div w:id="893590281">
      <w:bodyDiv w:val="1"/>
      <w:marLeft w:val="0"/>
      <w:marRight w:val="0"/>
      <w:marTop w:val="0"/>
      <w:marBottom w:val="0"/>
      <w:divBdr>
        <w:top w:val="none" w:sz="0" w:space="0" w:color="auto"/>
        <w:left w:val="none" w:sz="0" w:space="0" w:color="auto"/>
        <w:bottom w:val="none" w:sz="0" w:space="0" w:color="auto"/>
        <w:right w:val="none" w:sz="0" w:space="0" w:color="auto"/>
      </w:divBdr>
    </w:div>
    <w:div w:id="895975315">
      <w:bodyDiv w:val="1"/>
      <w:marLeft w:val="0"/>
      <w:marRight w:val="0"/>
      <w:marTop w:val="0"/>
      <w:marBottom w:val="0"/>
      <w:divBdr>
        <w:top w:val="none" w:sz="0" w:space="0" w:color="auto"/>
        <w:left w:val="none" w:sz="0" w:space="0" w:color="auto"/>
        <w:bottom w:val="none" w:sz="0" w:space="0" w:color="auto"/>
        <w:right w:val="none" w:sz="0" w:space="0" w:color="auto"/>
      </w:divBdr>
    </w:div>
    <w:div w:id="905532777">
      <w:bodyDiv w:val="1"/>
      <w:marLeft w:val="0"/>
      <w:marRight w:val="0"/>
      <w:marTop w:val="0"/>
      <w:marBottom w:val="0"/>
      <w:divBdr>
        <w:top w:val="none" w:sz="0" w:space="0" w:color="auto"/>
        <w:left w:val="none" w:sz="0" w:space="0" w:color="auto"/>
        <w:bottom w:val="none" w:sz="0" w:space="0" w:color="auto"/>
        <w:right w:val="none" w:sz="0" w:space="0" w:color="auto"/>
      </w:divBdr>
      <w:divsChild>
        <w:div w:id="354697942">
          <w:marLeft w:val="0"/>
          <w:marRight w:val="0"/>
          <w:marTop w:val="0"/>
          <w:marBottom w:val="0"/>
          <w:divBdr>
            <w:top w:val="none" w:sz="0" w:space="0" w:color="auto"/>
            <w:left w:val="none" w:sz="0" w:space="0" w:color="auto"/>
            <w:bottom w:val="none" w:sz="0" w:space="0" w:color="auto"/>
            <w:right w:val="none" w:sz="0" w:space="0" w:color="auto"/>
          </w:divBdr>
        </w:div>
      </w:divsChild>
    </w:div>
    <w:div w:id="931281333">
      <w:bodyDiv w:val="1"/>
      <w:marLeft w:val="0"/>
      <w:marRight w:val="0"/>
      <w:marTop w:val="0"/>
      <w:marBottom w:val="0"/>
      <w:divBdr>
        <w:top w:val="none" w:sz="0" w:space="0" w:color="auto"/>
        <w:left w:val="none" w:sz="0" w:space="0" w:color="auto"/>
        <w:bottom w:val="none" w:sz="0" w:space="0" w:color="auto"/>
        <w:right w:val="none" w:sz="0" w:space="0" w:color="auto"/>
      </w:divBdr>
    </w:div>
    <w:div w:id="946042620">
      <w:bodyDiv w:val="1"/>
      <w:marLeft w:val="0"/>
      <w:marRight w:val="0"/>
      <w:marTop w:val="0"/>
      <w:marBottom w:val="0"/>
      <w:divBdr>
        <w:top w:val="none" w:sz="0" w:space="0" w:color="auto"/>
        <w:left w:val="none" w:sz="0" w:space="0" w:color="auto"/>
        <w:bottom w:val="none" w:sz="0" w:space="0" w:color="auto"/>
        <w:right w:val="none" w:sz="0" w:space="0" w:color="auto"/>
      </w:divBdr>
    </w:div>
    <w:div w:id="969479573">
      <w:bodyDiv w:val="1"/>
      <w:marLeft w:val="0"/>
      <w:marRight w:val="0"/>
      <w:marTop w:val="0"/>
      <w:marBottom w:val="0"/>
      <w:divBdr>
        <w:top w:val="none" w:sz="0" w:space="0" w:color="auto"/>
        <w:left w:val="none" w:sz="0" w:space="0" w:color="auto"/>
        <w:bottom w:val="none" w:sz="0" w:space="0" w:color="auto"/>
        <w:right w:val="none" w:sz="0" w:space="0" w:color="auto"/>
      </w:divBdr>
    </w:div>
    <w:div w:id="973607354">
      <w:bodyDiv w:val="1"/>
      <w:marLeft w:val="0"/>
      <w:marRight w:val="0"/>
      <w:marTop w:val="0"/>
      <w:marBottom w:val="0"/>
      <w:divBdr>
        <w:top w:val="none" w:sz="0" w:space="0" w:color="auto"/>
        <w:left w:val="none" w:sz="0" w:space="0" w:color="auto"/>
        <w:bottom w:val="none" w:sz="0" w:space="0" w:color="auto"/>
        <w:right w:val="none" w:sz="0" w:space="0" w:color="auto"/>
      </w:divBdr>
    </w:div>
    <w:div w:id="988897582">
      <w:bodyDiv w:val="1"/>
      <w:marLeft w:val="0"/>
      <w:marRight w:val="0"/>
      <w:marTop w:val="0"/>
      <w:marBottom w:val="0"/>
      <w:divBdr>
        <w:top w:val="none" w:sz="0" w:space="0" w:color="auto"/>
        <w:left w:val="none" w:sz="0" w:space="0" w:color="auto"/>
        <w:bottom w:val="none" w:sz="0" w:space="0" w:color="auto"/>
        <w:right w:val="none" w:sz="0" w:space="0" w:color="auto"/>
      </w:divBdr>
    </w:div>
    <w:div w:id="1021511786">
      <w:bodyDiv w:val="1"/>
      <w:marLeft w:val="0"/>
      <w:marRight w:val="0"/>
      <w:marTop w:val="0"/>
      <w:marBottom w:val="0"/>
      <w:divBdr>
        <w:top w:val="none" w:sz="0" w:space="0" w:color="auto"/>
        <w:left w:val="none" w:sz="0" w:space="0" w:color="auto"/>
        <w:bottom w:val="none" w:sz="0" w:space="0" w:color="auto"/>
        <w:right w:val="none" w:sz="0" w:space="0" w:color="auto"/>
      </w:divBdr>
    </w:div>
    <w:div w:id="1078208339">
      <w:bodyDiv w:val="1"/>
      <w:marLeft w:val="0"/>
      <w:marRight w:val="0"/>
      <w:marTop w:val="0"/>
      <w:marBottom w:val="0"/>
      <w:divBdr>
        <w:top w:val="none" w:sz="0" w:space="0" w:color="auto"/>
        <w:left w:val="none" w:sz="0" w:space="0" w:color="auto"/>
        <w:bottom w:val="none" w:sz="0" w:space="0" w:color="auto"/>
        <w:right w:val="none" w:sz="0" w:space="0" w:color="auto"/>
      </w:divBdr>
    </w:div>
    <w:div w:id="1080786162">
      <w:bodyDiv w:val="1"/>
      <w:marLeft w:val="0"/>
      <w:marRight w:val="0"/>
      <w:marTop w:val="0"/>
      <w:marBottom w:val="0"/>
      <w:divBdr>
        <w:top w:val="none" w:sz="0" w:space="0" w:color="auto"/>
        <w:left w:val="none" w:sz="0" w:space="0" w:color="auto"/>
        <w:bottom w:val="none" w:sz="0" w:space="0" w:color="auto"/>
        <w:right w:val="none" w:sz="0" w:space="0" w:color="auto"/>
      </w:divBdr>
      <w:divsChild>
        <w:div w:id="2068453780">
          <w:marLeft w:val="0"/>
          <w:marRight w:val="0"/>
          <w:marTop w:val="0"/>
          <w:marBottom w:val="0"/>
          <w:divBdr>
            <w:top w:val="none" w:sz="0" w:space="0" w:color="auto"/>
            <w:left w:val="none" w:sz="0" w:space="0" w:color="auto"/>
            <w:bottom w:val="none" w:sz="0" w:space="0" w:color="auto"/>
            <w:right w:val="none" w:sz="0" w:space="0" w:color="auto"/>
          </w:divBdr>
        </w:div>
      </w:divsChild>
    </w:div>
    <w:div w:id="1086879562">
      <w:bodyDiv w:val="1"/>
      <w:marLeft w:val="0"/>
      <w:marRight w:val="0"/>
      <w:marTop w:val="0"/>
      <w:marBottom w:val="0"/>
      <w:divBdr>
        <w:top w:val="none" w:sz="0" w:space="0" w:color="auto"/>
        <w:left w:val="none" w:sz="0" w:space="0" w:color="auto"/>
        <w:bottom w:val="none" w:sz="0" w:space="0" w:color="auto"/>
        <w:right w:val="none" w:sz="0" w:space="0" w:color="auto"/>
      </w:divBdr>
    </w:div>
    <w:div w:id="1091779909">
      <w:bodyDiv w:val="1"/>
      <w:marLeft w:val="0"/>
      <w:marRight w:val="0"/>
      <w:marTop w:val="0"/>
      <w:marBottom w:val="0"/>
      <w:divBdr>
        <w:top w:val="none" w:sz="0" w:space="0" w:color="auto"/>
        <w:left w:val="none" w:sz="0" w:space="0" w:color="auto"/>
        <w:bottom w:val="none" w:sz="0" w:space="0" w:color="auto"/>
        <w:right w:val="none" w:sz="0" w:space="0" w:color="auto"/>
      </w:divBdr>
    </w:div>
    <w:div w:id="1093863730">
      <w:bodyDiv w:val="1"/>
      <w:marLeft w:val="0"/>
      <w:marRight w:val="0"/>
      <w:marTop w:val="0"/>
      <w:marBottom w:val="0"/>
      <w:divBdr>
        <w:top w:val="none" w:sz="0" w:space="0" w:color="auto"/>
        <w:left w:val="none" w:sz="0" w:space="0" w:color="auto"/>
        <w:bottom w:val="none" w:sz="0" w:space="0" w:color="auto"/>
        <w:right w:val="none" w:sz="0" w:space="0" w:color="auto"/>
      </w:divBdr>
    </w:div>
    <w:div w:id="1108544199">
      <w:bodyDiv w:val="1"/>
      <w:marLeft w:val="0"/>
      <w:marRight w:val="0"/>
      <w:marTop w:val="0"/>
      <w:marBottom w:val="0"/>
      <w:divBdr>
        <w:top w:val="none" w:sz="0" w:space="0" w:color="auto"/>
        <w:left w:val="none" w:sz="0" w:space="0" w:color="auto"/>
        <w:bottom w:val="none" w:sz="0" w:space="0" w:color="auto"/>
        <w:right w:val="none" w:sz="0" w:space="0" w:color="auto"/>
      </w:divBdr>
    </w:div>
    <w:div w:id="1113326968">
      <w:bodyDiv w:val="1"/>
      <w:marLeft w:val="0"/>
      <w:marRight w:val="0"/>
      <w:marTop w:val="0"/>
      <w:marBottom w:val="0"/>
      <w:divBdr>
        <w:top w:val="none" w:sz="0" w:space="0" w:color="auto"/>
        <w:left w:val="none" w:sz="0" w:space="0" w:color="auto"/>
        <w:bottom w:val="none" w:sz="0" w:space="0" w:color="auto"/>
        <w:right w:val="none" w:sz="0" w:space="0" w:color="auto"/>
      </w:divBdr>
    </w:div>
    <w:div w:id="1137189238">
      <w:bodyDiv w:val="1"/>
      <w:marLeft w:val="0"/>
      <w:marRight w:val="0"/>
      <w:marTop w:val="0"/>
      <w:marBottom w:val="0"/>
      <w:divBdr>
        <w:top w:val="none" w:sz="0" w:space="0" w:color="auto"/>
        <w:left w:val="none" w:sz="0" w:space="0" w:color="auto"/>
        <w:bottom w:val="none" w:sz="0" w:space="0" w:color="auto"/>
        <w:right w:val="none" w:sz="0" w:space="0" w:color="auto"/>
      </w:divBdr>
    </w:div>
    <w:div w:id="1138492225">
      <w:bodyDiv w:val="1"/>
      <w:marLeft w:val="0"/>
      <w:marRight w:val="0"/>
      <w:marTop w:val="0"/>
      <w:marBottom w:val="0"/>
      <w:divBdr>
        <w:top w:val="none" w:sz="0" w:space="0" w:color="auto"/>
        <w:left w:val="none" w:sz="0" w:space="0" w:color="auto"/>
        <w:bottom w:val="none" w:sz="0" w:space="0" w:color="auto"/>
        <w:right w:val="none" w:sz="0" w:space="0" w:color="auto"/>
      </w:divBdr>
    </w:div>
    <w:div w:id="1147088668">
      <w:bodyDiv w:val="1"/>
      <w:marLeft w:val="0"/>
      <w:marRight w:val="0"/>
      <w:marTop w:val="0"/>
      <w:marBottom w:val="0"/>
      <w:divBdr>
        <w:top w:val="none" w:sz="0" w:space="0" w:color="auto"/>
        <w:left w:val="none" w:sz="0" w:space="0" w:color="auto"/>
        <w:bottom w:val="none" w:sz="0" w:space="0" w:color="auto"/>
        <w:right w:val="none" w:sz="0" w:space="0" w:color="auto"/>
      </w:divBdr>
      <w:divsChild>
        <w:div w:id="417756049">
          <w:marLeft w:val="0"/>
          <w:marRight w:val="0"/>
          <w:marTop w:val="0"/>
          <w:marBottom w:val="0"/>
          <w:divBdr>
            <w:top w:val="none" w:sz="0" w:space="0" w:color="auto"/>
            <w:left w:val="none" w:sz="0" w:space="0" w:color="auto"/>
            <w:bottom w:val="none" w:sz="0" w:space="0" w:color="auto"/>
            <w:right w:val="none" w:sz="0" w:space="0" w:color="auto"/>
          </w:divBdr>
        </w:div>
        <w:div w:id="507795551">
          <w:marLeft w:val="0"/>
          <w:marRight w:val="0"/>
          <w:marTop w:val="0"/>
          <w:marBottom w:val="0"/>
          <w:divBdr>
            <w:top w:val="none" w:sz="0" w:space="0" w:color="auto"/>
            <w:left w:val="none" w:sz="0" w:space="0" w:color="auto"/>
            <w:bottom w:val="none" w:sz="0" w:space="0" w:color="auto"/>
            <w:right w:val="none" w:sz="0" w:space="0" w:color="auto"/>
          </w:divBdr>
        </w:div>
      </w:divsChild>
    </w:div>
    <w:div w:id="1149782862">
      <w:bodyDiv w:val="1"/>
      <w:marLeft w:val="0"/>
      <w:marRight w:val="0"/>
      <w:marTop w:val="0"/>
      <w:marBottom w:val="0"/>
      <w:divBdr>
        <w:top w:val="none" w:sz="0" w:space="0" w:color="auto"/>
        <w:left w:val="none" w:sz="0" w:space="0" w:color="auto"/>
        <w:bottom w:val="none" w:sz="0" w:space="0" w:color="auto"/>
        <w:right w:val="none" w:sz="0" w:space="0" w:color="auto"/>
      </w:divBdr>
    </w:div>
    <w:div w:id="1204516626">
      <w:bodyDiv w:val="1"/>
      <w:marLeft w:val="0"/>
      <w:marRight w:val="0"/>
      <w:marTop w:val="0"/>
      <w:marBottom w:val="0"/>
      <w:divBdr>
        <w:top w:val="none" w:sz="0" w:space="0" w:color="auto"/>
        <w:left w:val="none" w:sz="0" w:space="0" w:color="auto"/>
        <w:bottom w:val="none" w:sz="0" w:space="0" w:color="auto"/>
        <w:right w:val="none" w:sz="0" w:space="0" w:color="auto"/>
      </w:divBdr>
    </w:div>
    <w:div w:id="1213495218">
      <w:bodyDiv w:val="1"/>
      <w:marLeft w:val="0"/>
      <w:marRight w:val="0"/>
      <w:marTop w:val="0"/>
      <w:marBottom w:val="0"/>
      <w:divBdr>
        <w:top w:val="none" w:sz="0" w:space="0" w:color="auto"/>
        <w:left w:val="none" w:sz="0" w:space="0" w:color="auto"/>
        <w:bottom w:val="none" w:sz="0" w:space="0" w:color="auto"/>
        <w:right w:val="none" w:sz="0" w:space="0" w:color="auto"/>
      </w:divBdr>
    </w:div>
    <w:div w:id="1221208329">
      <w:bodyDiv w:val="1"/>
      <w:marLeft w:val="0"/>
      <w:marRight w:val="0"/>
      <w:marTop w:val="0"/>
      <w:marBottom w:val="0"/>
      <w:divBdr>
        <w:top w:val="none" w:sz="0" w:space="0" w:color="auto"/>
        <w:left w:val="none" w:sz="0" w:space="0" w:color="auto"/>
        <w:bottom w:val="none" w:sz="0" w:space="0" w:color="auto"/>
        <w:right w:val="none" w:sz="0" w:space="0" w:color="auto"/>
      </w:divBdr>
    </w:div>
    <w:div w:id="1230268988">
      <w:bodyDiv w:val="1"/>
      <w:marLeft w:val="0"/>
      <w:marRight w:val="0"/>
      <w:marTop w:val="0"/>
      <w:marBottom w:val="0"/>
      <w:divBdr>
        <w:top w:val="none" w:sz="0" w:space="0" w:color="auto"/>
        <w:left w:val="none" w:sz="0" w:space="0" w:color="auto"/>
        <w:bottom w:val="none" w:sz="0" w:space="0" w:color="auto"/>
        <w:right w:val="none" w:sz="0" w:space="0" w:color="auto"/>
      </w:divBdr>
    </w:div>
    <w:div w:id="1259026032">
      <w:bodyDiv w:val="1"/>
      <w:marLeft w:val="0"/>
      <w:marRight w:val="0"/>
      <w:marTop w:val="0"/>
      <w:marBottom w:val="0"/>
      <w:divBdr>
        <w:top w:val="none" w:sz="0" w:space="0" w:color="auto"/>
        <w:left w:val="none" w:sz="0" w:space="0" w:color="auto"/>
        <w:bottom w:val="none" w:sz="0" w:space="0" w:color="auto"/>
        <w:right w:val="none" w:sz="0" w:space="0" w:color="auto"/>
      </w:divBdr>
    </w:div>
    <w:div w:id="1262372831">
      <w:bodyDiv w:val="1"/>
      <w:marLeft w:val="0"/>
      <w:marRight w:val="0"/>
      <w:marTop w:val="0"/>
      <w:marBottom w:val="0"/>
      <w:divBdr>
        <w:top w:val="none" w:sz="0" w:space="0" w:color="auto"/>
        <w:left w:val="none" w:sz="0" w:space="0" w:color="auto"/>
        <w:bottom w:val="none" w:sz="0" w:space="0" w:color="auto"/>
        <w:right w:val="none" w:sz="0" w:space="0" w:color="auto"/>
      </w:divBdr>
    </w:div>
    <w:div w:id="1298995557">
      <w:bodyDiv w:val="1"/>
      <w:marLeft w:val="0"/>
      <w:marRight w:val="0"/>
      <w:marTop w:val="0"/>
      <w:marBottom w:val="0"/>
      <w:divBdr>
        <w:top w:val="none" w:sz="0" w:space="0" w:color="auto"/>
        <w:left w:val="none" w:sz="0" w:space="0" w:color="auto"/>
        <w:bottom w:val="none" w:sz="0" w:space="0" w:color="auto"/>
        <w:right w:val="none" w:sz="0" w:space="0" w:color="auto"/>
      </w:divBdr>
    </w:div>
    <w:div w:id="1303384107">
      <w:bodyDiv w:val="1"/>
      <w:marLeft w:val="0"/>
      <w:marRight w:val="0"/>
      <w:marTop w:val="0"/>
      <w:marBottom w:val="0"/>
      <w:divBdr>
        <w:top w:val="none" w:sz="0" w:space="0" w:color="auto"/>
        <w:left w:val="none" w:sz="0" w:space="0" w:color="auto"/>
        <w:bottom w:val="none" w:sz="0" w:space="0" w:color="auto"/>
        <w:right w:val="none" w:sz="0" w:space="0" w:color="auto"/>
      </w:divBdr>
    </w:div>
    <w:div w:id="1321813070">
      <w:bodyDiv w:val="1"/>
      <w:marLeft w:val="0"/>
      <w:marRight w:val="0"/>
      <w:marTop w:val="0"/>
      <w:marBottom w:val="0"/>
      <w:divBdr>
        <w:top w:val="none" w:sz="0" w:space="0" w:color="auto"/>
        <w:left w:val="none" w:sz="0" w:space="0" w:color="auto"/>
        <w:bottom w:val="none" w:sz="0" w:space="0" w:color="auto"/>
        <w:right w:val="none" w:sz="0" w:space="0" w:color="auto"/>
      </w:divBdr>
    </w:div>
    <w:div w:id="1397585928">
      <w:bodyDiv w:val="1"/>
      <w:marLeft w:val="0"/>
      <w:marRight w:val="0"/>
      <w:marTop w:val="0"/>
      <w:marBottom w:val="0"/>
      <w:divBdr>
        <w:top w:val="none" w:sz="0" w:space="0" w:color="auto"/>
        <w:left w:val="none" w:sz="0" w:space="0" w:color="auto"/>
        <w:bottom w:val="none" w:sz="0" w:space="0" w:color="auto"/>
        <w:right w:val="none" w:sz="0" w:space="0" w:color="auto"/>
      </w:divBdr>
    </w:div>
    <w:div w:id="1405642621">
      <w:bodyDiv w:val="1"/>
      <w:marLeft w:val="0"/>
      <w:marRight w:val="0"/>
      <w:marTop w:val="0"/>
      <w:marBottom w:val="0"/>
      <w:divBdr>
        <w:top w:val="none" w:sz="0" w:space="0" w:color="auto"/>
        <w:left w:val="none" w:sz="0" w:space="0" w:color="auto"/>
        <w:bottom w:val="none" w:sz="0" w:space="0" w:color="auto"/>
        <w:right w:val="none" w:sz="0" w:space="0" w:color="auto"/>
      </w:divBdr>
    </w:div>
    <w:div w:id="1410274424">
      <w:bodyDiv w:val="1"/>
      <w:marLeft w:val="0"/>
      <w:marRight w:val="0"/>
      <w:marTop w:val="0"/>
      <w:marBottom w:val="0"/>
      <w:divBdr>
        <w:top w:val="none" w:sz="0" w:space="0" w:color="auto"/>
        <w:left w:val="none" w:sz="0" w:space="0" w:color="auto"/>
        <w:bottom w:val="none" w:sz="0" w:space="0" w:color="auto"/>
        <w:right w:val="none" w:sz="0" w:space="0" w:color="auto"/>
      </w:divBdr>
    </w:div>
    <w:div w:id="1428115825">
      <w:bodyDiv w:val="1"/>
      <w:marLeft w:val="0"/>
      <w:marRight w:val="0"/>
      <w:marTop w:val="0"/>
      <w:marBottom w:val="0"/>
      <w:divBdr>
        <w:top w:val="none" w:sz="0" w:space="0" w:color="auto"/>
        <w:left w:val="none" w:sz="0" w:space="0" w:color="auto"/>
        <w:bottom w:val="none" w:sz="0" w:space="0" w:color="auto"/>
        <w:right w:val="none" w:sz="0" w:space="0" w:color="auto"/>
      </w:divBdr>
    </w:div>
    <w:div w:id="1457673403">
      <w:bodyDiv w:val="1"/>
      <w:marLeft w:val="0"/>
      <w:marRight w:val="0"/>
      <w:marTop w:val="0"/>
      <w:marBottom w:val="0"/>
      <w:divBdr>
        <w:top w:val="none" w:sz="0" w:space="0" w:color="auto"/>
        <w:left w:val="none" w:sz="0" w:space="0" w:color="auto"/>
        <w:bottom w:val="none" w:sz="0" w:space="0" w:color="auto"/>
        <w:right w:val="none" w:sz="0" w:space="0" w:color="auto"/>
      </w:divBdr>
    </w:div>
    <w:div w:id="1463697572">
      <w:bodyDiv w:val="1"/>
      <w:marLeft w:val="0"/>
      <w:marRight w:val="0"/>
      <w:marTop w:val="0"/>
      <w:marBottom w:val="0"/>
      <w:divBdr>
        <w:top w:val="none" w:sz="0" w:space="0" w:color="auto"/>
        <w:left w:val="none" w:sz="0" w:space="0" w:color="auto"/>
        <w:bottom w:val="none" w:sz="0" w:space="0" w:color="auto"/>
        <w:right w:val="none" w:sz="0" w:space="0" w:color="auto"/>
      </w:divBdr>
    </w:div>
    <w:div w:id="1473253215">
      <w:bodyDiv w:val="1"/>
      <w:marLeft w:val="0"/>
      <w:marRight w:val="0"/>
      <w:marTop w:val="0"/>
      <w:marBottom w:val="0"/>
      <w:divBdr>
        <w:top w:val="none" w:sz="0" w:space="0" w:color="auto"/>
        <w:left w:val="none" w:sz="0" w:space="0" w:color="auto"/>
        <w:bottom w:val="none" w:sz="0" w:space="0" w:color="auto"/>
        <w:right w:val="none" w:sz="0" w:space="0" w:color="auto"/>
      </w:divBdr>
    </w:div>
    <w:div w:id="1489247793">
      <w:bodyDiv w:val="1"/>
      <w:marLeft w:val="0"/>
      <w:marRight w:val="0"/>
      <w:marTop w:val="0"/>
      <w:marBottom w:val="0"/>
      <w:divBdr>
        <w:top w:val="none" w:sz="0" w:space="0" w:color="auto"/>
        <w:left w:val="none" w:sz="0" w:space="0" w:color="auto"/>
        <w:bottom w:val="none" w:sz="0" w:space="0" w:color="auto"/>
        <w:right w:val="none" w:sz="0" w:space="0" w:color="auto"/>
      </w:divBdr>
    </w:div>
    <w:div w:id="1519347003">
      <w:bodyDiv w:val="1"/>
      <w:marLeft w:val="0"/>
      <w:marRight w:val="0"/>
      <w:marTop w:val="0"/>
      <w:marBottom w:val="0"/>
      <w:divBdr>
        <w:top w:val="none" w:sz="0" w:space="0" w:color="auto"/>
        <w:left w:val="none" w:sz="0" w:space="0" w:color="auto"/>
        <w:bottom w:val="none" w:sz="0" w:space="0" w:color="auto"/>
        <w:right w:val="none" w:sz="0" w:space="0" w:color="auto"/>
      </w:divBdr>
    </w:div>
    <w:div w:id="1533567040">
      <w:bodyDiv w:val="1"/>
      <w:marLeft w:val="0"/>
      <w:marRight w:val="0"/>
      <w:marTop w:val="0"/>
      <w:marBottom w:val="0"/>
      <w:divBdr>
        <w:top w:val="none" w:sz="0" w:space="0" w:color="auto"/>
        <w:left w:val="none" w:sz="0" w:space="0" w:color="auto"/>
        <w:bottom w:val="none" w:sz="0" w:space="0" w:color="auto"/>
        <w:right w:val="none" w:sz="0" w:space="0" w:color="auto"/>
      </w:divBdr>
    </w:div>
    <w:div w:id="1538424084">
      <w:bodyDiv w:val="1"/>
      <w:marLeft w:val="0"/>
      <w:marRight w:val="0"/>
      <w:marTop w:val="0"/>
      <w:marBottom w:val="0"/>
      <w:divBdr>
        <w:top w:val="none" w:sz="0" w:space="0" w:color="auto"/>
        <w:left w:val="none" w:sz="0" w:space="0" w:color="auto"/>
        <w:bottom w:val="none" w:sz="0" w:space="0" w:color="auto"/>
        <w:right w:val="none" w:sz="0" w:space="0" w:color="auto"/>
      </w:divBdr>
    </w:div>
    <w:div w:id="1561593046">
      <w:bodyDiv w:val="1"/>
      <w:marLeft w:val="0"/>
      <w:marRight w:val="0"/>
      <w:marTop w:val="0"/>
      <w:marBottom w:val="0"/>
      <w:divBdr>
        <w:top w:val="none" w:sz="0" w:space="0" w:color="auto"/>
        <w:left w:val="none" w:sz="0" w:space="0" w:color="auto"/>
        <w:bottom w:val="none" w:sz="0" w:space="0" w:color="auto"/>
        <w:right w:val="none" w:sz="0" w:space="0" w:color="auto"/>
      </w:divBdr>
    </w:div>
    <w:div w:id="1618291102">
      <w:bodyDiv w:val="1"/>
      <w:marLeft w:val="0"/>
      <w:marRight w:val="0"/>
      <w:marTop w:val="0"/>
      <w:marBottom w:val="0"/>
      <w:divBdr>
        <w:top w:val="none" w:sz="0" w:space="0" w:color="auto"/>
        <w:left w:val="none" w:sz="0" w:space="0" w:color="auto"/>
        <w:bottom w:val="none" w:sz="0" w:space="0" w:color="auto"/>
        <w:right w:val="none" w:sz="0" w:space="0" w:color="auto"/>
      </w:divBdr>
    </w:div>
    <w:div w:id="1653211978">
      <w:bodyDiv w:val="1"/>
      <w:marLeft w:val="0"/>
      <w:marRight w:val="0"/>
      <w:marTop w:val="0"/>
      <w:marBottom w:val="0"/>
      <w:divBdr>
        <w:top w:val="none" w:sz="0" w:space="0" w:color="auto"/>
        <w:left w:val="none" w:sz="0" w:space="0" w:color="auto"/>
        <w:bottom w:val="none" w:sz="0" w:space="0" w:color="auto"/>
        <w:right w:val="none" w:sz="0" w:space="0" w:color="auto"/>
      </w:divBdr>
    </w:div>
    <w:div w:id="1654024329">
      <w:bodyDiv w:val="1"/>
      <w:marLeft w:val="0"/>
      <w:marRight w:val="0"/>
      <w:marTop w:val="0"/>
      <w:marBottom w:val="0"/>
      <w:divBdr>
        <w:top w:val="none" w:sz="0" w:space="0" w:color="auto"/>
        <w:left w:val="none" w:sz="0" w:space="0" w:color="auto"/>
        <w:bottom w:val="none" w:sz="0" w:space="0" w:color="auto"/>
        <w:right w:val="none" w:sz="0" w:space="0" w:color="auto"/>
      </w:divBdr>
    </w:div>
    <w:div w:id="1691954565">
      <w:bodyDiv w:val="1"/>
      <w:marLeft w:val="0"/>
      <w:marRight w:val="0"/>
      <w:marTop w:val="0"/>
      <w:marBottom w:val="0"/>
      <w:divBdr>
        <w:top w:val="none" w:sz="0" w:space="0" w:color="auto"/>
        <w:left w:val="none" w:sz="0" w:space="0" w:color="auto"/>
        <w:bottom w:val="none" w:sz="0" w:space="0" w:color="auto"/>
        <w:right w:val="none" w:sz="0" w:space="0" w:color="auto"/>
      </w:divBdr>
    </w:div>
    <w:div w:id="1717659514">
      <w:bodyDiv w:val="1"/>
      <w:marLeft w:val="0"/>
      <w:marRight w:val="0"/>
      <w:marTop w:val="0"/>
      <w:marBottom w:val="0"/>
      <w:divBdr>
        <w:top w:val="none" w:sz="0" w:space="0" w:color="auto"/>
        <w:left w:val="none" w:sz="0" w:space="0" w:color="auto"/>
        <w:bottom w:val="none" w:sz="0" w:space="0" w:color="auto"/>
        <w:right w:val="none" w:sz="0" w:space="0" w:color="auto"/>
      </w:divBdr>
    </w:div>
    <w:div w:id="1737894786">
      <w:bodyDiv w:val="1"/>
      <w:marLeft w:val="0"/>
      <w:marRight w:val="0"/>
      <w:marTop w:val="0"/>
      <w:marBottom w:val="0"/>
      <w:divBdr>
        <w:top w:val="none" w:sz="0" w:space="0" w:color="auto"/>
        <w:left w:val="none" w:sz="0" w:space="0" w:color="auto"/>
        <w:bottom w:val="none" w:sz="0" w:space="0" w:color="auto"/>
        <w:right w:val="none" w:sz="0" w:space="0" w:color="auto"/>
      </w:divBdr>
    </w:div>
    <w:div w:id="1742096571">
      <w:bodyDiv w:val="1"/>
      <w:marLeft w:val="0"/>
      <w:marRight w:val="0"/>
      <w:marTop w:val="0"/>
      <w:marBottom w:val="0"/>
      <w:divBdr>
        <w:top w:val="none" w:sz="0" w:space="0" w:color="auto"/>
        <w:left w:val="none" w:sz="0" w:space="0" w:color="auto"/>
        <w:bottom w:val="none" w:sz="0" w:space="0" w:color="auto"/>
        <w:right w:val="none" w:sz="0" w:space="0" w:color="auto"/>
      </w:divBdr>
    </w:div>
    <w:div w:id="1809736227">
      <w:bodyDiv w:val="1"/>
      <w:marLeft w:val="0"/>
      <w:marRight w:val="0"/>
      <w:marTop w:val="0"/>
      <w:marBottom w:val="0"/>
      <w:divBdr>
        <w:top w:val="none" w:sz="0" w:space="0" w:color="auto"/>
        <w:left w:val="none" w:sz="0" w:space="0" w:color="auto"/>
        <w:bottom w:val="none" w:sz="0" w:space="0" w:color="auto"/>
        <w:right w:val="none" w:sz="0" w:space="0" w:color="auto"/>
      </w:divBdr>
    </w:div>
    <w:div w:id="1828858249">
      <w:bodyDiv w:val="1"/>
      <w:marLeft w:val="0"/>
      <w:marRight w:val="0"/>
      <w:marTop w:val="0"/>
      <w:marBottom w:val="0"/>
      <w:divBdr>
        <w:top w:val="none" w:sz="0" w:space="0" w:color="auto"/>
        <w:left w:val="none" w:sz="0" w:space="0" w:color="auto"/>
        <w:bottom w:val="none" w:sz="0" w:space="0" w:color="auto"/>
        <w:right w:val="none" w:sz="0" w:space="0" w:color="auto"/>
      </w:divBdr>
    </w:div>
    <w:div w:id="1835681650">
      <w:bodyDiv w:val="1"/>
      <w:marLeft w:val="0"/>
      <w:marRight w:val="0"/>
      <w:marTop w:val="0"/>
      <w:marBottom w:val="0"/>
      <w:divBdr>
        <w:top w:val="none" w:sz="0" w:space="0" w:color="auto"/>
        <w:left w:val="none" w:sz="0" w:space="0" w:color="auto"/>
        <w:bottom w:val="none" w:sz="0" w:space="0" w:color="auto"/>
        <w:right w:val="none" w:sz="0" w:space="0" w:color="auto"/>
      </w:divBdr>
      <w:divsChild>
        <w:div w:id="1401097420">
          <w:marLeft w:val="0"/>
          <w:marRight w:val="0"/>
          <w:marTop w:val="0"/>
          <w:marBottom w:val="0"/>
          <w:divBdr>
            <w:top w:val="none" w:sz="0" w:space="0" w:color="auto"/>
            <w:left w:val="none" w:sz="0" w:space="0" w:color="auto"/>
            <w:bottom w:val="none" w:sz="0" w:space="0" w:color="auto"/>
            <w:right w:val="none" w:sz="0" w:space="0" w:color="auto"/>
          </w:divBdr>
        </w:div>
      </w:divsChild>
    </w:div>
    <w:div w:id="1837305650">
      <w:bodyDiv w:val="1"/>
      <w:marLeft w:val="0"/>
      <w:marRight w:val="0"/>
      <w:marTop w:val="0"/>
      <w:marBottom w:val="0"/>
      <w:divBdr>
        <w:top w:val="none" w:sz="0" w:space="0" w:color="auto"/>
        <w:left w:val="none" w:sz="0" w:space="0" w:color="auto"/>
        <w:bottom w:val="none" w:sz="0" w:space="0" w:color="auto"/>
        <w:right w:val="none" w:sz="0" w:space="0" w:color="auto"/>
      </w:divBdr>
    </w:div>
    <w:div w:id="1857226908">
      <w:bodyDiv w:val="1"/>
      <w:marLeft w:val="0"/>
      <w:marRight w:val="0"/>
      <w:marTop w:val="0"/>
      <w:marBottom w:val="0"/>
      <w:divBdr>
        <w:top w:val="none" w:sz="0" w:space="0" w:color="auto"/>
        <w:left w:val="none" w:sz="0" w:space="0" w:color="auto"/>
        <w:bottom w:val="none" w:sz="0" w:space="0" w:color="auto"/>
        <w:right w:val="none" w:sz="0" w:space="0" w:color="auto"/>
      </w:divBdr>
    </w:div>
    <w:div w:id="1869565929">
      <w:bodyDiv w:val="1"/>
      <w:marLeft w:val="0"/>
      <w:marRight w:val="0"/>
      <w:marTop w:val="0"/>
      <w:marBottom w:val="0"/>
      <w:divBdr>
        <w:top w:val="none" w:sz="0" w:space="0" w:color="auto"/>
        <w:left w:val="none" w:sz="0" w:space="0" w:color="auto"/>
        <w:bottom w:val="none" w:sz="0" w:space="0" w:color="auto"/>
        <w:right w:val="none" w:sz="0" w:space="0" w:color="auto"/>
      </w:divBdr>
    </w:div>
    <w:div w:id="1876112658">
      <w:bodyDiv w:val="1"/>
      <w:marLeft w:val="0"/>
      <w:marRight w:val="0"/>
      <w:marTop w:val="0"/>
      <w:marBottom w:val="0"/>
      <w:divBdr>
        <w:top w:val="none" w:sz="0" w:space="0" w:color="auto"/>
        <w:left w:val="none" w:sz="0" w:space="0" w:color="auto"/>
        <w:bottom w:val="none" w:sz="0" w:space="0" w:color="auto"/>
        <w:right w:val="none" w:sz="0" w:space="0" w:color="auto"/>
      </w:divBdr>
    </w:div>
    <w:div w:id="1918175461">
      <w:bodyDiv w:val="1"/>
      <w:marLeft w:val="0"/>
      <w:marRight w:val="0"/>
      <w:marTop w:val="0"/>
      <w:marBottom w:val="0"/>
      <w:divBdr>
        <w:top w:val="none" w:sz="0" w:space="0" w:color="auto"/>
        <w:left w:val="none" w:sz="0" w:space="0" w:color="auto"/>
        <w:bottom w:val="none" w:sz="0" w:space="0" w:color="auto"/>
        <w:right w:val="none" w:sz="0" w:space="0" w:color="auto"/>
      </w:divBdr>
    </w:div>
    <w:div w:id="1935017893">
      <w:bodyDiv w:val="1"/>
      <w:marLeft w:val="0"/>
      <w:marRight w:val="0"/>
      <w:marTop w:val="0"/>
      <w:marBottom w:val="0"/>
      <w:divBdr>
        <w:top w:val="none" w:sz="0" w:space="0" w:color="auto"/>
        <w:left w:val="none" w:sz="0" w:space="0" w:color="auto"/>
        <w:bottom w:val="none" w:sz="0" w:space="0" w:color="auto"/>
        <w:right w:val="none" w:sz="0" w:space="0" w:color="auto"/>
      </w:divBdr>
    </w:div>
    <w:div w:id="1984457538">
      <w:bodyDiv w:val="1"/>
      <w:marLeft w:val="0"/>
      <w:marRight w:val="0"/>
      <w:marTop w:val="0"/>
      <w:marBottom w:val="0"/>
      <w:divBdr>
        <w:top w:val="none" w:sz="0" w:space="0" w:color="auto"/>
        <w:left w:val="none" w:sz="0" w:space="0" w:color="auto"/>
        <w:bottom w:val="none" w:sz="0" w:space="0" w:color="auto"/>
        <w:right w:val="none" w:sz="0" w:space="0" w:color="auto"/>
      </w:divBdr>
    </w:div>
    <w:div w:id="1984508737">
      <w:bodyDiv w:val="1"/>
      <w:marLeft w:val="0"/>
      <w:marRight w:val="0"/>
      <w:marTop w:val="0"/>
      <w:marBottom w:val="0"/>
      <w:divBdr>
        <w:top w:val="none" w:sz="0" w:space="0" w:color="auto"/>
        <w:left w:val="none" w:sz="0" w:space="0" w:color="auto"/>
        <w:bottom w:val="none" w:sz="0" w:space="0" w:color="auto"/>
        <w:right w:val="none" w:sz="0" w:space="0" w:color="auto"/>
      </w:divBdr>
    </w:div>
    <w:div w:id="2007706602">
      <w:bodyDiv w:val="1"/>
      <w:marLeft w:val="0"/>
      <w:marRight w:val="0"/>
      <w:marTop w:val="0"/>
      <w:marBottom w:val="0"/>
      <w:divBdr>
        <w:top w:val="none" w:sz="0" w:space="0" w:color="auto"/>
        <w:left w:val="none" w:sz="0" w:space="0" w:color="auto"/>
        <w:bottom w:val="none" w:sz="0" w:space="0" w:color="auto"/>
        <w:right w:val="none" w:sz="0" w:space="0" w:color="auto"/>
      </w:divBdr>
    </w:div>
    <w:div w:id="2075077083">
      <w:bodyDiv w:val="1"/>
      <w:marLeft w:val="0"/>
      <w:marRight w:val="0"/>
      <w:marTop w:val="0"/>
      <w:marBottom w:val="0"/>
      <w:divBdr>
        <w:top w:val="none" w:sz="0" w:space="0" w:color="auto"/>
        <w:left w:val="none" w:sz="0" w:space="0" w:color="auto"/>
        <w:bottom w:val="none" w:sz="0" w:space="0" w:color="auto"/>
        <w:right w:val="none" w:sz="0" w:space="0" w:color="auto"/>
      </w:divBdr>
    </w:div>
    <w:div w:id="2098550400">
      <w:bodyDiv w:val="1"/>
      <w:marLeft w:val="0"/>
      <w:marRight w:val="0"/>
      <w:marTop w:val="0"/>
      <w:marBottom w:val="0"/>
      <w:divBdr>
        <w:top w:val="none" w:sz="0" w:space="0" w:color="auto"/>
        <w:left w:val="none" w:sz="0" w:space="0" w:color="auto"/>
        <w:bottom w:val="none" w:sz="0" w:space="0" w:color="auto"/>
        <w:right w:val="none" w:sz="0" w:space="0" w:color="auto"/>
      </w:divBdr>
    </w:div>
    <w:div w:id="2128740562">
      <w:bodyDiv w:val="1"/>
      <w:marLeft w:val="0"/>
      <w:marRight w:val="0"/>
      <w:marTop w:val="0"/>
      <w:marBottom w:val="0"/>
      <w:divBdr>
        <w:top w:val="none" w:sz="0" w:space="0" w:color="auto"/>
        <w:left w:val="none" w:sz="0" w:space="0" w:color="auto"/>
        <w:bottom w:val="none" w:sz="0" w:space="0" w:color="auto"/>
        <w:right w:val="none" w:sz="0" w:space="0" w:color="auto"/>
      </w:divBdr>
    </w:div>
    <w:div w:id="2130932850">
      <w:bodyDiv w:val="1"/>
      <w:marLeft w:val="0"/>
      <w:marRight w:val="0"/>
      <w:marTop w:val="0"/>
      <w:marBottom w:val="0"/>
      <w:divBdr>
        <w:top w:val="none" w:sz="0" w:space="0" w:color="auto"/>
        <w:left w:val="none" w:sz="0" w:space="0" w:color="auto"/>
        <w:bottom w:val="none" w:sz="0" w:space="0" w:color="auto"/>
        <w:right w:val="none" w:sz="0" w:space="0" w:color="auto"/>
      </w:divBdr>
    </w:div>
    <w:div w:id="213929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D14DB-2D62-41F6-8133-F07CF898C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1920</Words>
  <Characters>10946</Characters>
  <Application>Microsoft Office Word</Application>
  <DocSecurity>0</DocSecurity>
  <Lines>91</Lines>
  <Paragraphs>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Rotaru Mariana</dc:creator>
  <cp:lastModifiedBy>Nicolau Cristina</cp:lastModifiedBy>
  <cp:revision>2</cp:revision>
  <cp:lastPrinted>2021-08-03T12:33:00Z</cp:lastPrinted>
  <dcterms:created xsi:type="dcterms:W3CDTF">2021-08-09T13:31:00Z</dcterms:created>
  <dcterms:modified xsi:type="dcterms:W3CDTF">2021-08-09T13:31:00Z</dcterms:modified>
</cp:coreProperties>
</file>