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1D6CCD" w:rsidRDefault="00303A1F" w:rsidP="004F658B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Proiect</w:t>
      </w:r>
    </w:p>
    <w:p w:rsidR="00303A1F" w:rsidRPr="001D6CCD" w:rsidRDefault="00303A1F" w:rsidP="00303A1F">
      <w:pPr>
        <w:rPr>
          <w:noProof/>
          <w:sz w:val="28"/>
          <w:szCs w:val="28"/>
          <w:lang w:val="ro-MD"/>
        </w:rPr>
      </w:pPr>
    </w:p>
    <w:p w:rsidR="00303A1F" w:rsidRPr="001D6CCD" w:rsidRDefault="00303A1F" w:rsidP="00303A1F">
      <w:pPr>
        <w:jc w:val="center"/>
        <w:rPr>
          <w:b/>
          <w:noProof/>
          <w:sz w:val="32"/>
          <w:szCs w:val="32"/>
          <w:lang w:val="ro-MD"/>
        </w:rPr>
      </w:pPr>
      <w:r w:rsidRPr="001D6CCD">
        <w:rPr>
          <w:b/>
          <w:noProof/>
          <w:sz w:val="32"/>
          <w:szCs w:val="32"/>
          <w:lang w:val="ro-MD"/>
        </w:rPr>
        <w:t>GUVERNUL REPUBLICII MOLDOVA</w:t>
      </w:r>
    </w:p>
    <w:p w:rsidR="00303A1F" w:rsidRPr="001D6CCD" w:rsidRDefault="00303A1F" w:rsidP="00303A1F">
      <w:pPr>
        <w:rPr>
          <w:noProof/>
          <w:sz w:val="28"/>
          <w:szCs w:val="28"/>
          <w:lang w:val="ro-MD"/>
        </w:rPr>
      </w:pPr>
    </w:p>
    <w:p w:rsidR="00303A1F" w:rsidRPr="001D6CCD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HOTĂRÎRE nr. _____</w:t>
      </w:r>
    </w:p>
    <w:p w:rsidR="00303A1F" w:rsidRPr="001D6CCD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din _____________________</w:t>
      </w:r>
    </w:p>
    <w:p w:rsidR="00303A1F" w:rsidRPr="001D6CCD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Chișinău</w:t>
      </w:r>
    </w:p>
    <w:p w:rsidR="00303A1F" w:rsidRPr="001D6CCD" w:rsidRDefault="00303A1F" w:rsidP="00303A1F">
      <w:pPr>
        <w:jc w:val="both"/>
        <w:rPr>
          <w:noProof/>
          <w:sz w:val="28"/>
          <w:szCs w:val="28"/>
          <w:lang w:val="ro-MD"/>
        </w:rPr>
      </w:pPr>
    </w:p>
    <w:p w:rsidR="00303A1F" w:rsidRPr="001D6CCD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1D6CCD">
        <w:rPr>
          <w:b/>
          <w:noProof/>
          <w:sz w:val="28"/>
          <w:szCs w:val="28"/>
          <w:lang w:val="ro-MD" w:eastAsia="zh-CN"/>
        </w:rPr>
        <w:t xml:space="preserve">Privind </w:t>
      </w:r>
      <w:r w:rsidR="00635E5E">
        <w:rPr>
          <w:b/>
          <w:noProof/>
          <w:sz w:val="28"/>
          <w:szCs w:val="28"/>
          <w:lang w:val="ro-MD" w:eastAsia="zh-CN"/>
        </w:rPr>
        <w:t>repartizarea</w:t>
      </w:r>
      <w:r w:rsidR="00635E5E" w:rsidRPr="001D6CCD">
        <w:rPr>
          <w:b/>
          <w:noProof/>
          <w:sz w:val="28"/>
          <w:szCs w:val="28"/>
          <w:lang w:val="ro-MD" w:eastAsia="zh-CN"/>
        </w:rPr>
        <w:t xml:space="preserve"> </w:t>
      </w:r>
      <w:r w:rsidR="00635E5E">
        <w:rPr>
          <w:b/>
          <w:noProof/>
          <w:sz w:val="28"/>
          <w:szCs w:val="28"/>
          <w:lang w:val="ro-MD" w:eastAsia="zh-CN"/>
        </w:rPr>
        <w:t>și</w:t>
      </w:r>
      <w:r w:rsidR="00635E5E" w:rsidRPr="001D6CCD">
        <w:rPr>
          <w:b/>
          <w:noProof/>
          <w:sz w:val="28"/>
          <w:szCs w:val="28"/>
          <w:lang w:val="ro-MD" w:eastAsia="zh-CN"/>
        </w:rPr>
        <w:t xml:space="preserve"> </w:t>
      </w:r>
      <w:r w:rsidRPr="001D6CCD">
        <w:rPr>
          <w:b/>
          <w:noProof/>
          <w:sz w:val="28"/>
          <w:szCs w:val="28"/>
          <w:lang w:val="ro-MD" w:eastAsia="zh-CN"/>
        </w:rPr>
        <w:t>redistribuirea unor alocații</w:t>
      </w:r>
    </w:p>
    <w:p w:rsidR="00303A1F" w:rsidRPr="001D6CCD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1D6CCD">
        <w:rPr>
          <w:b/>
          <w:noProof/>
          <w:sz w:val="28"/>
          <w:szCs w:val="28"/>
          <w:lang w:val="ro-MD" w:eastAsia="zh-CN"/>
        </w:rPr>
        <w:t>aprobate prin Legea bugetului de stat pe</w:t>
      </w:r>
      <w:r w:rsidR="0075375E">
        <w:rPr>
          <w:b/>
          <w:noProof/>
          <w:sz w:val="28"/>
          <w:szCs w:val="28"/>
          <w:lang w:val="ro-MD" w:eastAsia="zh-CN"/>
        </w:rPr>
        <w:t>ntru</w:t>
      </w:r>
    </w:p>
    <w:p w:rsidR="00303A1F" w:rsidRPr="001D6CCD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1D6CCD">
        <w:rPr>
          <w:b/>
          <w:noProof/>
          <w:sz w:val="28"/>
          <w:szCs w:val="28"/>
          <w:lang w:val="ro-MD" w:eastAsia="zh-CN"/>
        </w:rPr>
        <w:t>anul 2019 nr.303/2018</w:t>
      </w:r>
    </w:p>
    <w:p w:rsidR="00303A1F" w:rsidRPr="001D6CCD" w:rsidRDefault="00303A1F" w:rsidP="00303A1F">
      <w:pPr>
        <w:jc w:val="both"/>
        <w:rPr>
          <w:noProof/>
          <w:sz w:val="28"/>
          <w:szCs w:val="28"/>
          <w:lang w:val="ro-MD"/>
        </w:rPr>
      </w:pPr>
    </w:p>
    <w:p w:rsidR="00303A1F" w:rsidRPr="001D6CCD" w:rsidRDefault="00303A1F" w:rsidP="0075658D">
      <w:pPr>
        <w:spacing w:line="276" w:lineRule="auto"/>
        <w:ind w:firstLine="708"/>
        <w:jc w:val="both"/>
        <w:rPr>
          <w:noProof/>
          <w:sz w:val="28"/>
          <w:szCs w:val="28"/>
          <w:lang w:val="ro-MD" w:eastAsia="zh-CN"/>
        </w:rPr>
      </w:pPr>
      <w:r w:rsidRPr="001D6CCD">
        <w:rPr>
          <w:noProof/>
          <w:sz w:val="28"/>
          <w:szCs w:val="28"/>
          <w:lang w:val="ro-MD" w:eastAsia="zh-CN"/>
        </w:rPr>
        <w:t>În temeiul art.60 alin.(1) lit.a) din Legea finanţelor publice şi responsabilităţii bugetar-fiscale nr.181/2014 (Monitorul Oficial al Republicii Moldova, 2014, nr.223-230, art.519)</w:t>
      </w:r>
      <w:r w:rsidR="00457ACE">
        <w:rPr>
          <w:noProof/>
          <w:sz w:val="28"/>
          <w:szCs w:val="28"/>
          <w:lang w:val="ro-MD" w:eastAsia="zh-CN"/>
        </w:rPr>
        <w:t xml:space="preserve"> și</w:t>
      </w:r>
      <w:r w:rsidRPr="001D6CCD">
        <w:rPr>
          <w:noProof/>
          <w:sz w:val="28"/>
          <w:szCs w:val="28"/>
          <w:lang w:val="ro-MD" w:eastAsia="zh-CN"/>
        </w:rPr>
        <w:t xml:space="preserve"> art.3</w:t>
      </w:r>
      <w:r w:rsidR="00A8631D" w:rsidRPr="001D6CCD">
        <w:rPr>
          <w:noProof/>
          <w:sz w:val="28"/>
          <w:szCs w:val="28"/>
          <w:lang w:val="ro-MD" w:eastAsia="zh-CN"/>
        </w:rPr>
        <w:t>,</w:t>
      </w:r>
      <w:r w:rsidR="00A8631D" w:rsidRPr="001D6CCD">
        <w:rPr>
          <w:rFonts w:eastAsiaTheme="minorHAnsi"/>
          <w:noProof/>
          <w:sz w:val="28"/>
          <w:szCs w:val="28"/>
          <w:lang w:val="ro-MD" w:eastAsia="en-US"/>
        </w:rPr>
        <w:t xml:space="preserve"> lit.g) </w:t>
      </w:r>
      <w:r w:rsidRPr="001D6CCD">
        <w:rPr>
          <w:noProof/>
          <w:sz w:val="28"/>
          <w:szCs w:val="28"/>
          <w:lang w:val="ro-MD" w:eastAsia="zh-CN"/>
        </w:rPr>
        <w:t>din Legea bugetului de stat pentru anul 2019 nr.303/2018 (Monitorul Oficial al Republicii Moldova, 2018, nr.504-511, art.842), Guvernul</w:t>
      </w:r>
    </w:p>
    <w:p w:rsidR="008B448C" w:rsidRDefault="008B448C" w:rsidP="00303A1F">
      <w:pPr>
        <w:jc w:val="center"/>
        <w:rPr>
          <w:b/>
          <w:noProof/>
          <w:sz w:val="28"/>
          <w:szCs w:val="28"/>
          <w:lang w:val="ro-MD"/>
        </w:rPr>
      </w:pPr>
    </w:p>
    <w:p w:rsidR="00303A1F" w:rsidRPr="001D6CCD" w:rsidRDefault="00303A1F" w:rsidP="00303A1F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HOTĂRĂŞTE:</w:t>
      </w:r>
    </w:p>
    <w:p w:rsidR="00303A1F" w:rsidRPr="001D6CCD" w:rsidRDefault="00303A1F" w:rsidP="00303A1F">
      <w:pPr>
        <w:ind w:firstLine="567"/>
        <w:jc w:val="both"/>
        <w:rPr>
          <w:noProof/>
          <w:sz w:val="28"/>
          <w:szCs w:val="28"/>
          <w:lang w:val="ro-MD"/>
        </w:rPr>
      </w:pPr>
    </w:p>
    <w:p w:rsidR="00A23135" w:rsidRPr="001D6CCD" w:rsidRDefault="00A23135" w:rsidP="004F658B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1D6CCD">
        <w:rPr>
          <w:noProof/>
          <w:sz w:val="28"/>
          <w:szCs w:val="28"/>
          <w:lang w:val="ro-MD" w:eastAsia="zh-CN"/>
        </w:rPr>
        <w:t xml:space="preserve">1.Volumele alocaţiilor aprobate prin anexa nr.3 la Legea bugetului de stat pentru anul 2019 nr.303/2018 </w:t>
      </w:r>
      <w:r w:rsidR="000827FC">
        <w:rPr>
          <w:noProof/>
          <w:sz w:val="28"/>
          <w:szCs w:val="28"/>
          <w:lang w:val="ro-MD" w:eastAsia="zh-CN"/>
        </w:rPr>
        <w:t xml:space="preserve">se </w:t>
      </w:r>
      <w:r w:rsidRPr="001D6CCD">
        <w:rPr>
          <w:noProof/>
          <w:sz w:val="28"/>
          <w:szCs w:val="28"/>
          <w:lang w:val="ro-MD" w:eastAsia="zh-CN"/>
        </w:rPr>
        <w:t>redistribuie între autorităţi publice centrale şi într</w:t>
      </w:r>
      <w:r w:rsidR="000827FC">
        <w:rPr>
          <w:noProof/>
          <w:sz w:val="28"/>
          <w:szCs w:val="28"/>
          <w:lang w:val="ro-MD" w:eastAsia="zh-CN"/>
        </w:rPr>
        <w:t>e subprogramele unei autorităţi</w:t>
      </w:r>
      <w:r w:rsidR="004F1D88">
        <w:rPr>
          <w:noProof/>
          <w:sz w:val="28"/>
          <w:szCs w:val="28"/>
          <w:lang w:val="ro-MD" w:eastAsia="zh-CN"/>
        </w:rPr>
        <w:t>.</w:t>
      </w:r>
      <w:r w:rsidR="000827FC">
        <w:rPr>
          <w:noProof/>
          <w:sz w:val="28"/>
          <w:szCs w:val="28"/>
          <w:lang w:val="ro-MD" w:eastAsia="zh-CN"/>
        </w:rPr>
        <w:t xml:space="preserve"> </w:t>
      </w:r>
      <w:r w:rsidR="004F1D88">
        <w:rPr>
          <w:noProof/>
          <w:sz w:val="28"/>
          <w:szCs w:val="28"/>
          <w:lang w:val="ro-MD" w:eastAsia="zh-CN"/>
        </w:rPr>
        <w:t>S</w:t>
      </w:r>
      <w:r w:rsidR="000827FC">
        <w:rPr>
          <w:noProof/>
          <w:sz w:val="28"/>
          <w:szCs w:val="28"/>
          <w:lang w:val="ro-MD" w:eastAsia="zh-CN"/>
        </w:rPr>
        <w:t>e repartizează pe autorități publice centrale alocații în sumă de 867,0 mii lei</w:t>
      </w:r>
      <w:r w:rsidR="000827FC" w:rsidRPr="000827FC">
        <w:rPr>
          <w:noProof/>
          <w:sz w:val="28"/>
          <w:szCs w:val="28"/>
          <w:lang w:val="ro-MD" w:eastAsia="zh-CN"/>
        </w:rPr>
        <w:t xml:space="preserve"> </w:t>
      </w:r>
      <w:r w:rsidR="000827FC" w:rsidRPr="001D6CCD">
        <w:rPr>
          <w:noProof/>
          <w:sz w:val="28"/>
          <w:szCs w:val="28"/>
          <w:lang w:val="ro-MD" w:eastAsia="zh-CN"/>
        </w:rPr>
        <w:t>pentru implementarea prevederilor Legii nr.270/2018 privind sistemul unitar de salarizare în sectorul bugetar</w:t>
      </w:r>
      <w:r w:rsidR="000827FC">
        <w:rPr>
          <w:noProof/>
          <w:sz w:val="28"/>
          <w:szCs w:val="28"/>
          <w:lang w:val="ro-MD" w:eastAsia="zh-CN"/>
        </w:rPr>
        <w:t xml:space="preserve">, </w:t>
      </w:r>
      <w:r w:rsidR="000827FC" w:rsidRPr="001D6CCD">
        <w:rPr>
          <w:noProof/>
          <w:sz w:val="28"/>
          <w:szCs w:val="28"/>
          <w:lang w:val="ro-MD" w:eastAsia="zh-CN"/>
        </w:rPr>
        <w:t>conform anexei 1</w:t>
      </w:r>
      <w:r w:rsidR="000827FC">
        <w:rPr>
          <w:noProof/>
          <w:sz w:val="28"/>
          <w:szCs w:val="28"/>
          <w:lang w:val="ro-MD" w:eastAsia="zh-CN"/>
        </w:rPr>
        <w:t>.</w:t>
      </w:r>
    </w:p>
    <w:p w:rsidR="00A23135" w:rsidRPr="001D6CCD" w:rsidRDefault="00A23135" w:rsidP="004F658B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1D6CCD">
        <w:rPr>
          <w:noProof/>
          <w:sz w:val="28"/>
          <w:szCs w:val="28"/>
          <w:lang w:val="ro-MD" w:eastAsia="zh-CN"/>
        </w:rPr>
        <w:t>2. Se repartizează, din alocaţiile aprobate în bugetul de stat pentru anul 2019, către bugetele autorităţilor publice locale transferuri cu destinaţie specială în sumă de</w:t>
      </w:r>
      <w:r w:rsidR="009542C9" w:rsidRPr="001D6CCD">
        <w:rPr>
          <w:noProof/>
          <w:sz w:val="28"/>
          <w:szCs w:val="28"/>
          <w:lang w:val="ro-MD" w:eastAsia="zh-CN"/>
        </w:rPr>
        <w:t xml:space="preserve"> 2618,7</w:t>
      </w:r>
      <w:r w:rsidR="00C96F22" w:rsidRPr="001D6CCD">
        <w:rPr>
          <w:noProof/>
          <w:sz w:val="28"/>
          <w:szCs w:val="28"/>
          <w:lang w:val="ro-MD" w:eastAsia="zh-CN"/>
        </w:rPr>
        <w:t xml:space="preserve"> </w:t>
      </w:r>
      <w:r w:rsidRPr="001D6CCD">
        <w:rPr>
          <w:noProof/>
          <w:sz w:val="28"/>
          <w:szCs w:val="28"/>
          <w:lang w:val="ro-MD" w:eastAsia="zh-CN"/>
        </w:rPr>
        <w:t>mii lei şi alte transferuri curente cu destinaţie generală în sumă de</w:t>
      </w:r>
      <w:r w:rsidR="009542C9" w:rsidRPr="001D6CCD">
        <w:rPr>
          <w:noProof/>
          <w:sz w:val="28"/>
          <w:szCs w:val="28"/>
          <w:lang w:val="ro-MD" w:eastAsia="zh-CN"/>
        </w:rPr>
        <w:t xml:space="preserve"> </w:t>
      </w:r>
      <w:r w:rsidR="007F3701">
        <w:rPr>
          <w:noProof/>
          <w:sz w:val="28"/>
          <w:szCs w:val="28"/>
          <w:lang w:val="ro-MD" w:eastAsia="zh-CN"/>
        </w:rPr>
        <w:t>285,9</w:t>
      </w:r>
      <w:r w:rsidRPr="001D6CCD">
        <w:rPr>
          <w:noProof/>
          <w:sz w:val="28"/>
          <w:szCs w:val="28"/>
          <w:lang w:val="ro-MD" w:eastAsia="zh-CN"/>
        </w:rPr>
        <w:t xml:space="preserve"> </w:t>
      </w:r>
      <w:r w:rsidR="00C96F22" w:rsidRPr="001D6CCD">
        <w:rPr>
          <w:noProof/>
          <w:sz w:val="28"/>
          <w:szCs w:val="28"/>
          <w:lang w:val="ro-MD" w:eastAsia="zh-CN"/>
        </w:rPr>
        <w:t xml:space="preserve">       </w:t>
      </w:r>
      <w:r w:rsidRPr="001D6CCD">
        <w:rPr>
          <w:noProof/>
          <w:sz w:val="28"/>
          <w:szCs w:val="28"/>
          <w:lang w:val="ro-MD" w:eastAsia="zh-CN"/>
        </w:rPr>
        <w:t>mii lei în scopul acoperirii parţiale a cheltuielilor pentru implementarea prevederilor Legii nr.270/2018 privind sistemul unitar de salarizare în sectorul bugetar, conform anexei 2.</w:t>
      </w:r>
    </w:p>
    <w:p w:rsidR="00A23135" w:rsidRPr="001D6CCD" w:rsidRDefault="00A23135" w:rsidP="004F658B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1D6CCD">
        <w:rPr>
          <w:noProof/>
          <w:sz w:val="28"/>
          <w:szCs w:val="28"/>
          <w:lang w:val="ro-MD" w:eastAsia="zh-CN"/>
        </w:rPr>
        <w:t>3. Prin derogare de la Regulamentul privind finanţarea în bază de cost standard per elev a instituţiilor de învăţămînt primar şi secundar general din subordinea autorităţilor publice locale de nivelul al doilea, aprobat prin Hotărîrea Guvernului nr.868/2014, alocaţiile destinate instituţiilor de învăţămînt primar, gimnazial şi liceal se vor repartiza instituţiilor respective în funcţie de necesităţile identificate la nivel de fiecare instituţie de învăţămînt.</w:t>
      </w:r>
    </w:p>
    <w:p w:rsidR="00A23135" w:rsidRPr="001D6CCD" w:rsidRDefault="00A23135" w:rsidP="004F658B">
      <w:pPr>
        <w:spacing w:line="276" w:lineRule="auto"/>
        <w:ind w:firstLine="708"/>
        <w:jc w:val="both"/>
        <w:rPr>
          <w:noProof/>
          <w:sz w:val="28"/>
          <w:szCs w:val="28"/>
          <w:lang w:val="ro-MD" w:eastAsia="zh-CN"/>
        </w:rPr>
      </w:pPr>
      <w:r w:rsidRPr="001D6CCD">
        <w:rPr>
          <w:noProof/>
          <w:sz w:val="28"/>
          <w:szCs w:val="28"/>
          <w:lang w:val="ro-MD" w:eastAsia="zh-CN"/>
        </w:rPr>
        <w:t>4. Prezenta hotărîre intră în vigoare la data publicării.</w:t>
      </w:r>
    </w:p>
    <w:p w:rsidR="00303A1F" w:rsidRPr="001D6CCD" w:rsidRDefault="00303A1F" w:rsidP="00A23135">
      <w:pPr>
        <w:jc w:val="both"/>
        <w:rPr>
          <w:noProof/>
          <w:sz w:val="28"/>
          <w:szCs w:val="28"/>
          <w:lang w:val="ro-MD"/>
        </w:rPr>
      </w:pPr>
    </w:p>
    <w:p w:rsidR="002E5603" w:rsidRPr="00C608C2" w:rsidRDefault="00303A1F" w:rsidP="00C608C2">
      <w:pPr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 xml:space="preserve">PRIM-MINISTRU                                                                       </w:t>
      </w:r>
      <w:r w:rsidR="006D2D80" w:rsidRPr="001D6CCD">
        <w:rPr>
          <w:b/>
          <w:noProof/>
          <w:sz w:val="28"/>
          <w:szCs w:val="28"/>
          <w:lang w:val="ro-MD"/>
        </w:rPr>
        <w:t xml:space="preserve">   </w:t>
      </w:r>
      <w:r w:rsidR="00A23135" w:rsidRPr="001D6CCD">
        <w:rPr>
          <w:b/>
          <w:noProof/>
          <w:sz w:val="28"/>
          <w:szCs w:val="28"/>
          <w:lang w:val="ro-MD"/>
        </w:rPr>
        <w:t xml:space="preserve">   </w:t>
      </w:r>
      <w:r w:rsidRPr="001D6CCD">
        <w:rPr>
          <w:b/>
          <w:noProof/>
          <w:sz w:val="28"/>
          <w:szCs w:val="28"/>
          <w:lang w:val="ro-MD"/>
        </w:rPr>
        <w:t xml:space="preserve"> </w:t>
      </w:r>
      <w:r w:rsidR="006D2D80" w:rsidRPr="001D6CCD">
        <w:rPr>
          <w:b/>
          <w:noProof/>
          <w:sz w:val="28"/>
          <w:szCs w:val="28"/>
          <w:lang w:val="ro-MD"/>
        </w:rPr>
        <w:t xml:space="preserve">Ion </w:t>
      </w:r>
      <w:r w:rsidRPr="001D6CCD">
        <w:rPr>
          <w:b/>
          <w:noProof/>
          <w:sz w:val="28"/>
          <w:szCs w:val="28"/>
          <w:lang w:val="ro-MD"/>
        </w:rPr>
        <w:t xml:space="preserve"> </w:t>
      </w:r>
      <w:r w:rsidR="006D2D80" w:rsidRPr="001D6CCD">
        <w:rPr>
          <w:b/>
          <w:noProof/>
          <w:sz w:val="28"/>
          <w:szCs w:val="28"/>
          <w:lang w:val="ro-MD"/>
        </w:rPr>
        <w:t>CHICU</w:t>
      </w:r>
    </w:p>
    <w:p w:rsidR="00AE3E47" w:rsidRDefault="00AE3E47" w:rsidP="006D2D80">
      <w:pPr>
        <w:shd w:val="clear" w:color="auto" w:fill="FFFFFF"/>
        <w:rPr>
          <w:bCs/>
          <w:noProof/>
          <w:color w:val="000000"/>
          <w:sz w:val="28"/>
          <w:szCs w:val="28"/>
          <w:lang w:val="ro-MD" w:eastAsia="en-GB"/>
        </w:rPr>
      </w:pPr>
    </w:p>
    <w:p w:rsidR="006D2D80" w:rsidRPr="001D6CCD" w:rsidRDefault="006D2D80" w:rsidP="006D2D80">
      <w:pPr>
        <w:shd w:val="clear" w:color="auto" w:fill="FFFFFF"/>
        <w:rPr>
          <w:bCs/>
          <w:noProof/>
          <w:color w:val="000000"/>
          <w:sz w:val="28"/>
          <w:szCs w:val="28"/>
          <w:lang w:val="ro-MD" w:eastAsia="en-GB"/>
        </w:rPr>
      </w:pPr>
      <w:r w:rsidRPr="001D6CCD">
        <w:rPr>
          <w:bCs/>
          <w:noProof/>
          <w:color w:val="000000"/>
          <w:sz w:val="28"/>
          <w:szCs w:val="28"/>
          <w:lang w:val="ro-MD" w:eastAsia="en-GB"/>
        </w:rPr>
        <w:t>Viceprim-ministru,</w:t>
      </w:r>
    </w:p>
    <w:p w:rsidR="006D2D80" w:rsidRPr="001D6CCD" w:rsidRDefault="006D2D80" w:rsidP="006D2D80">
      <w:pPr>
        <w:shd w:val="clear" w:color="auto" w:fill="FFFFFF"/>
        <w:rPr>
          <w:noProof/>
          <w:color w:val="000000"/>
          <w:sz w:val="28"/>
          <w:szCs w:val="28"/>
          <w:lang w:val="ro-MD" w:eastAsia="en-GB"/>
        </w:rPr>
      </w:pPr>
    </w:p>
    <w:p w:rsidR="00075976" w:rsidRPr="007F3701" w:rsidRDefault="006D2D80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MD" w:eastAsia="en-GB"/>
        </w:rPr>
      </w:pPr>
      <w:r w:rsidRPr="001D6CCD">
        <w:rPr>
          <w:bCs/>
          <w:noProof/>
          <w:color w:val="000000"/>
          <w:sz w:val="28"/>
          <w:szCs w:val="28"/>
          <w:lang w:val="ro-MD" w:eastAsia="en-GB"/>
        </w:rPr>
        <w:t>Ministru al Finanțelor</w:t>
      </w:r>
      <w:r w:rsidRPr="001D6CCD">
        <w:rPr>
          <w:b/>
          <w:bCs/>
          <w:noProof/>
          <w:color w:val="000000"/>
          <w:sz w:val="28"/>
          <w:szCs w:val="28"/>
          <w:lang w:val="ro-MD" w:eastAsia="en-GB"/>
        </w:rPr>
        <w:t xml:space="preserve">                                                              </w:t>
      </w:r>
      <w:r w:rsidR="00A23135" w:rsidRPr="001D6CCD">
        <w:rPr>
          <w:b/>
          <w:bCs/>
          <w:noProof/>
          <w:color w:val="000000"/>
          <w:sz w:val="28"/>
          <w:szCs w:val="28"/>
          <w:lang w:val="ro-MD" w:eastAsia="en-GB"/>
        </w:rPr>
        <w:t xml:space="preserve">    </w:t>
      </w:r>
      <w:r w:rsidRPr="001D6CCD">
        <w:rPr>
          <w:b/>
          <w:bCs/>
          <w:noProof/>
          <w:color w:val="000000"/>
          <w:sz w:val="28"/>
          <w:szCs w:val="28"/>
          <w:lang w:val="ro-MD" w:eastAsia="en-GB"/>
        </w:rPr>
        <w:t> </w:t>
      </w:r>
      <w:r w:rsidRPr="001D6CCD">
        <w:rPr>
          <w:bCs/>
          <w:noProof/>
          <w:color w:val="000000"/>
          <w:sz w:val="28"/>
          <w:szCs w:val="28"/>
          <w:lang w:val="ro-MD" w:eastAsia="en-GB"/>
        </w:rPr>
        <w:t>Serghei PUȘCUȚA</w:t>
      </w:r>
    </w:p>
    <w:p w:rsidR="00512500" w:rsidRPr="001D6CCD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lastRenderedPageBreak/>
        <w:t>Anexa 1</w:t>
      </w:r>
    </w:p>
    <w:p w:rsidR="00512500" w:rsidRPr="001D6CCD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 xml:space="preserve">la Hotărîrea Guvernului nr. </w:t>
      </w:r>
    </w:p>
    <w:p w:rsidR="00512500" w:rsidRPr="001D6CCD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din                               2019</w:t>
      </w:r>
    </w:p>
    <w:p w:rsidR="00512500" w:rsidRPr="001D6CCD" w:rsidRDefault="00512500" w:rsidP="00512500">
      <w:pPr>
        <w:jc w:val="right"/>
        <w:rPr>
          <w:noProof/>
          <w:sz w:val="28"/>
          <w:szCs w:val="28"/>
          <w:lang w:val="ro-MD"/>
        </w:rPr>
      </w:pPr>
    </w:p>
    <w:p w:rsidR="00512500" w:rsidRPr="001D6CCD" w:rsidRDefault="00512500" w:rsidP="00512500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Volumele alocațiilor aprobate în bugetul de stat pentru anul 2019,</w:t>
      </w:r>
    </w:p>
    <w:p w:rsidR="00512500" w:rsidRPr="001D6CCD" w:rsidRDefault="00512500" w:rsidP="00512500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care se redistribuie între autoritățile publice centrale</w:t>
      </w:r>
    </w:p>
    <w:p w:rsidR="00053E11" w:rsidRPr="001D6CCD" w:rsidRDefault="00512500" w:rsidP="005A3C14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și între subprogramele unei autorități</w:t>
      </w:r>
    </w:p>
    <w:p w:rsidR="002C3D9F" w:rsidRPr="001D6CCD" w:rsidRDefault="002C3D9F" w:rsidP="005A3C14">
      <w:pPr>
        <w:jc w:val="center"/>
        <w:rPr>
          <w:b/>
          <w:noProof/>
          <w:sz w:val="28"/>
          <w:szCs w:val="28"/>
          <w:lang w:val="ro-MD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873"/>
        <w:gridCol w:w="696"/>
        <w:gridCol w:w="1033"/>
        <w:gridCol w:w="1244"/>
        <w:gridCol w:w="1505"/>
      </w:tblGrid>
      <w:tr w:rsidR="00854379" w:rsidRPr="001D6CCD" w:rsidTr="007805D6">
        <w:trPr>
          <w:trHeight w:val="404"/>
          <w:tblHeader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Denumirea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Cod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Suma,</w:t>
            </w:r>
            <w:r w:rsidRPr="001D6CCD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br/>
              <w:t>mii lei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inclusiv redistribuiri:</w:t>
            </w:r>
          </w:p>
        </w:tc>
      </w:tr>
      <w:tr w:rsidR="00854379" w:rsidRPr="001D6CCD" w:rsidTr="007805D6">
        <w:trPr>
          <w:trHeight w:val="1033"/>
          <w:tblHeader/>
        </w:trPr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pînă la 10 la sută din volumul aprobat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pentru implementarea Legii nr.270/2018</w:t>
            </w:r>
          </w:p>
        </w:tc>
      </w:tr>
      <w:tr w:rsidR="001D6CCD" w:rsidRPr="001D6CCD" w:rsidTr="007805D6">
        <w:trPr>
          <w:trHeight w:val="216"/>
          <w:tblHeader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D" w:rsidRPr="001D6CCD" w:rsidRDefault="001D6CCD" w:rsidP="001D6CCD">
            <w:pPr>
              <w:jc w:val="center"/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1D6CCD"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D" w:rsidRPr="001D6CCD" w:rsidRDefault="001D6CCD" w:rsidP="001D6CCD">
            <w:pPr>
              <w:jc w:val="center"/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1D6CCD"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CCD" w:rsidRPr="001D6CCD" w:rsidRDefault="001D6CCD" w:rsidP="001D6CCD">
            <w:pPr>
              <w:jc w:val="center"/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1D6CCD"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CD" w:rsidRPr="001D6CCD" w:rsidRDefault="001D6CCD" w:rsidP="001D6CCD">
            <w:pPr>
              <w:jc w:val="center"/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1D6CCD"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CD" w:rsidRPr="001D6CCD" w:rsidRDefault="001D6CCD" w:rsidP="001D6CCD">
            <w:pPr>
              <w:jc w:val="center"/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1D6CCD">
              <w:rPr>
                <w:bCs/>
                <w:noProof/>
                <w:color w:val="000000"/>
                <w:sz w:val="18"/>
                <w:szCs w:val="18"/>
                <w:lang w:val="ro-MD" w:eastAsia="en-GB"/>
              </w:rPr>
              <w:t>5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Finanțelor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Inspecția financiară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0504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-28,0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Administrarea achizițiilor publice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0508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28,0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Justiției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84,3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Servicii de arhivă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1203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noProof/>
                <w:color w:val="000000"/>
                <w:lang w:val="ro-MD" w:eastAsia="en-GB"/>
              </w:rPr>
            </w:pPr>
            <w:r w:rsidRPr="001D6CCD">
              <w:rPr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-84,3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în domeniul justiției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163,5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247,8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Apărare a drepturilor și intereselor legale ale persoanelor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11,6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Sistem integrat de informare juridică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50,6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Asigurarea măsurilor alternative de detenție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4016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36,9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Sistemul penitenciar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4302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-346,9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-346,9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Afacerilor Interne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-45,0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al rezervelor materiale ale statului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2701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-45,0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-1 576,8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-126,8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-1 450,0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în domeniul  afacerilor interne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545,0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Ordine și siguranță publică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-300,0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Migrație și azil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45,0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Trupe de carabinieri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1 460,0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1 460,0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Servicii de suport în domeniul afacerilor interne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-126,8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Managementul frontierei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-2 000,0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-2 000,0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Protecția civilă și apărarea  împotriva incendiilor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3702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-1 200,0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-1 200,0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lastRenderedPageBreak/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406,8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280,0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Asistență medicală primară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346,8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220,0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Asistență medicală spitalicească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60,0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1 215,0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1 215,0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Învățămînt  profesional-tehnic postsecundar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Învățămînt  superior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1 215,0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1 215,0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Perfecționarea cadrelor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Apărării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Servicii de suport în domeniul apărării  naționale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55,6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Forțele  Armatei Națíonale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3106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-55,6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Economiei și Infrastructurii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56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 în domeniul macroeconomic și de dezvoltare a economiei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-50,0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Dezvoltarea transportului  naval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6403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Agriculturii, Dezvoltării Regionale și Mediului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noProof/>
                <w:color w:val="000000"/>
                <w:lang w:val="ro-MD" w:eastAsia="en-GB"/>
              </w:rPr>
            </w:pPr>
            <w:r w:rsidRPr="001D6CCD">
              <w:rPr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-330,0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-330,0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Dezvoltarea durabilă a sectoarelor fitotehnie și horticultură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-2 061,8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-2 061,8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Creșterea și sănătatea animalelor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-919,5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-919,5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Dezvoltarea viticulturii și vinificației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919,5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5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aplicate în domeniul agriculturii, în direcția strategică "Biotehnologie"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1 731,8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1 731,8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noProof/>
                <w:color w:val="000000"/>
                <w:lang w:val="ro-MD" w:eastAsia="en-GB"/>
              </w:rPr>
            </w:pPr>
            <w:r w:rsidRPr="001D6CCD">
              <w:rPr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330,0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Securitate ecologică a mediului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7003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Radioprotecție și securitate nucleară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7008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Educației, Culturii și Cercetării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822,7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822,7</w:t>
            </w:r>
          </w:p>
        </w:tc>
      </w:tr>
      <w:tr w:rsidR="00854379" w:rsidRPr="001D6CCD" w:rsidTr="007805D6">
        <w:trPr>
          <w:trHeight w:val="6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știintifice aplicate în direcția strategică "Patrimoniul național și dezvoltarea societății"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0807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575,1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575,1</w:t>
            </w:r>
          </w:p>
        </w:tc>
      </w:tr>
      <w:tr w:rsidR="00854379" w:rsidRPr="001D6CCD" w:rsidTr="007805D6">
        <w:trPr>
          <w:trHeight w:val="5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lastRenderedPageBreak/>
              <w:t>Cercetări științifice fundamentale în direcție strategică "Materiale, tehnologii și produse inovative"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1602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133,1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133,1</w:t>
            </w:r>
          </w:p>
        </w:tc>
      </w:tr>
      <w:tr w:rsidR="00854379" w:rsidRPr="001D6CCD" w:rsidTr="007805D6">
        <w:trPr>
          <w:trHeight w:val="6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fundamentale în direcție strategică "Eficiență energetică și valorificarea surselor regenerabile de energie"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1603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159,7</w:t>
            </w:r>
          </w:p>
        </w:tc>
      </w:tr>
      <w:tr w:rsidR="00854379" w:rsidRPr="001D6CCD" w:rsidTr="007805D6">
        <w:trPr>
          <w:trHeight w:val="6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fundamentale în direcție strategică "Patrimoniul național și dezvoltarea societății"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1606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-45,2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1 071,1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1 071,1</w:t>
            </w:r>
          </w:p>
        </w:tc>
      </w:tr>
      <w:tr w:rsidR="00854379" w:rsidRPr="001D6CCD" w:rsidTr="007805D6">
        <w:trPr>
          <w:trHeight w:val="898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1 071,1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1 071,1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A01091" w:rsidP="00FB3795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6689,9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FB3795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 xml:space="preserve">5 </w:t>
            </w:r>
            <w:r w:rsidR="00FB3795">
              <w:rPr>
                <w:noProof/>
                <w:color w:val="000000"/>
                <w:sz w:val="22"/>
                <w:szCs w:val="22"/>
                <w:lang w:val="ro-MD" w:eastAsia="en-GB"/>
              </w:rPr>
              <w:t>9</w:t>
            </w: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A01091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789,9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Dezvoltarea culturii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2 867,3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3 700,0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-832,7</w:t>
            </w:r>
          </w:p>
        </w:tc>
      </w:tr>
      <w:tr w:rsidR="00854379" w:rsidRPr="001D6CCD" w:rsidTr="007805D6">
        <w:trPr>
          <w:trHeight w:val="6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Protejarea și punerea în valoare a patrimoniului cultural național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708,2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708,2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Susținerea cinematografiei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99,0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Sport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8602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A3514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4 </w:t>
            </w:r>
            <w:r w:rsidR="00A35144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815</w:t>
            </w: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,</w:t>
            </w:r>
            <w:r w:rsidR="00A35144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4 000,0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A35144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815,4</w:t>
            </w:r>
            <w:r w:rsidR="00854379"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Tineret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8603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1F5E2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</w:t>
            </w:r>
            <w:r w:rsidR="001F5E2C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1800</w:t>
            </w: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1F5E2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</w:t>
            </w:r>
            <w:r w:rsidR="001F5E2C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1800,0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4450D3" w:rsidP="005100F7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-8583,7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5100F7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 xml:space="preserve">-5 </w:t>
            </w:r>
            <w:r w:rsidR="005100F7">
              <w:rPr>
                <w:noProof/>
                <w:color w:val="000000"/>
                <w:sz w:val="22"/>
                <w:szCs w:val="22"/>
                <w:lang w:val="ro-MD" w:eastAsia="en-GB"/>
              </w:rPr>
              <w:t>9</w:t>
            </w: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4450D3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-2683,7</w:t>
            </w:r>
            <w:bookmarkStart w:id="0" w:name="_GoBack"/>
            <w:bookmarkEnd w:id="0"/>
          </w:p>
        </w:tc>
      </w:tr>
      <w:tr w:rsidR="00854379" w:rsidRPr="001D6CCD" w:rsidTr="007805D6">
        <w:trPr>
          <w:trHeight w:val="55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Politicii și management în domeniul  educației, culturii și cercetării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F70458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609,0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F70458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609,0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Învățămînt  special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-4 000,0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-4 000,0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Învățămîntt  liceal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F70458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-3292,7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F70458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-3292,7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Învățămînt  superior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5100F7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-1 </w:t>
            </w:r>
            <w:r w:rsidR="005100F7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</w:t>
            </w: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5100F7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-1 </w:t>
            </w:r>
            <w:r w:rsidR="005100F7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</w:t>
            </w: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Ministerul  Sănătății, Muncii  și  Protecției Sociale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490,9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490,9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-754,9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-754,9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6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fundamentale în direcție strategică "Sănătate și biomedicină"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1604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-692,0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-692,0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Pregătirea cadrelor prin postdoctorat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1908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-62,9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-62,9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68,3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68,3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Servicii generale în domeniul forței de muncă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68,3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lastRenderedPageBreak/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1 275,8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1 245,8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Asistență medicală specializată de ambulatoriu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8006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30,0</w:t>
            </w:r>
          </w:p>
        </w:tc>
      </w:tr>
      <w:tr w:rsidR="00854379" w:rsidRPr="001D6CCD" w:rsidTr="007805D6">
        <w:trPr>
          <w:trHeight w:val="883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8007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1 245,8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1 245,8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-98,3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-98,3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Protecție a persoanelor în etate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109,7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109,7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Protecție a familiei și copilului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9006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-109,7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-109,7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Asistență socială a persoanelor cu necesități speciale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9010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-98,3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-98,3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Agenția Relații Funciare și Cadastru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</w:tr>
      <w:tr w:rsidR="00854379" w:rsidRPr="001D6CCD" w:rsidTr="007805D6">
        <w:trPr>
          <w:trHeight w:val="56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în domeniul geodeziei, cartografiei și cadastrului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6901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35,0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Agenția Relații Interetnice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Politici și management în domeniul minorităților naționale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2401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63,0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Agenția Proprietății Publice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Administrarea proprietății publice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0304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490,0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Agenția Națională pentru Cercetare și Dezvoltare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6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Cercetări științifice aplicate în domeniul agriculturii, în direcția strategică "Biotehnologie"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-490,9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Agenția Națională pentru Siguranța Alimentelor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lastRenderedPageBreak/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Securitate alimentară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5106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200,0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Centrul Serviciului Civil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0279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lang w:val="ro-MD" w:eastAsia="en-GB"/>
              </w:rPr>
              <w:t>Apărare naţională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Serviciul civil de alternativă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3105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10,0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Serviciul de Protecție și Pază de Stat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0408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noProof/>
                <w:color w:val="000000"/>
                <w:lang w:val="ro-MD" w:eastAsia="en-GB"/>
              </w:rPr>
            </w:pPr>
            <w:r w:rsidRPr="001D6CCD">
              <w:rPr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Asigurarea securității de stat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3602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22,0</w:t>
            </w:r>
          </w:p>
        </w:tc>
      </w:tr>
      <w:tr w:rsidR="00854379" w:rsidRPr="001D6CCD" w:rsidTr="007805D6">
        <w:trPr>
          <w:trHeight w:val="6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lang w:val="ro-MD" w:eastAsia="en-GB"/>
              </w:rPr>
            </w:pPr>
            <w:r w:rsidRPr="001D6CCD">
              <w:rPr>
                <w:b/>
                <w:bCs/>
                <w:noProof/>
                <w:lang w:val="ro-MD" w:eastAsia="en-GB"/>
              </w:rPr>
              <w:t>Consiliul pentru prevenirea și eliminarea discriminării și asigurarea egalității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0409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4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</w:tr>
      <w:tr w:rsidR="00854379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sz w:val="22"/>
                <w:szCs w:val="22"/>
                <w:lang w:val="ro-MD" w:eastAsia="en-GB"/>
              </w:rPr>
              <w:t>Protecția împotriva discriminării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0403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32,0</w:t>
            </w:r>
          </w:p>
        </w:tc>
      </w:tr>
      <w:tr w:rsidR="001F5E2C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2C" w:rsidRPr="001D6CCD" w:rsidRDefault="001F5E2C" w:rsidP="00854379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F5E2C">
              <w:rPr>
                <w:b/>
                <w:bCs/>
                <w:noProof/>
                <w:lang w:val="ro-MD" w:eastAsia="en-GB"/>
              </w:rPr>
              <w:t>Academia de Științe a Moldovei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4F1922" w:rsidRDefault="004F1922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4F1922">
              <w:rPr>
                <w:b/>
                <w:bCs/>
                <w:noProof/>
                <w:color w:val="000000"/>
                <w:lang w:val="ro-MD" w:eastAsia="en-GB"/>
              </w:rPr>
              <w:t>0501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1F5E2C" w:rsidRPr="00C73014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2C" w:rsidRPr="00C73014" w:rsidRDefault="00C73014" w:rsidP="00854379">
            <w:pPr>
              <w:rPr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C73014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C73014" w:rsidRDefault="00C73014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C73014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C73014" w:rsidRDefault="00C73014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C73014">
              <w:rPr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</w:tr>
      <w:tr w:rsidR="001F5E2C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2C" w:rsidRPr="001D6CCD" w:rsidRDefault="00C73014" w:rsidP="00854379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C73014" w:rsidP="0085437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2C" w:rsidRPr="001D6CCD" w:rsidRDefault="001F5E2C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C73014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4" w:rsidRPr="001D6CCD" w:rsidRDefault="00C73014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1D6CCD" w:rsidRDefault="00C73014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1D6CCD" w:rsidRDefault="00C73014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1D6CCD" w:rsidRDefault="00C73014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1D6CCD" w:rsidRDefault="00C73014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</w:tr>
      <w:tr w:rsidR="00C73014" w:rsidRPr="001D6CCD" w:rsidTr="007805D6">
        <w:trPr>
          <w:trHeight w:val="29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4" w:rsidRPr="001D6CCD" w:rsidRDefault="00C73014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C73014">
              <w:rPr>
                <w:i/>
                <w:iCs/>
                <w:noProof/>
                <w:sz w:val="22"/>
                <w:szCs w:val="22"/>
                <w:lang w:val="ro-MD" w:eastAsia="en-GB"/>
              </w:rPr>
              <w:t>Politici și management în domeniul cercetărilor științifice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C73014" w:rsidRDefault="00C73014" w:rsidP="00854379">
            <w:pPr>
              <w:jc w:val="center"/>
              <w:rPr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C73014">
              <w:rPr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1901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Default="003D37C6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Pr="001D6CCD" w:rsidRDefault="00C73014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14" w:rsidRDefault="003D37C6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15,0</w:t>
            </w:r>
          </w:p>
        </w:tc>
      </w:tr>
      <w:tr w:rsidR="00854379" w:rsidRPr="001D6CCD" w:rsidTr="007805D6">
        <w:trPr>
          <w:trHeight w:val="47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Acțiuni generale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0799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2+3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030D90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-8</w:t>
            </w:r>
            <w:r w:rsidR="00030D90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67</w:t>
            </w: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030D90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-8</w:t>
            </w:r>
            <w:r w:rsidR="00030D90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67</w:t>
            </w:r>
            <w:r w:rsidRPr="001D6CCD">
              <w:rPr>
                <w:b/>
                <w:bCs/>
                <w:noProof/>
                <w:color w:val="000000"/>
                <w:sz w:val="22"/>
                <w:szCs w:val="22"/>
                <w:lang w:val="ro-MD" w:eastAsia="en-GB"/>
              </w:rPr>
              <w:t>,0</w:t>
            </w:r>
          </w:p>
        </w:tc>
      </w:tr>
      <w:tr w:rsidR="00854379" w:rsidRPr="001D6CCD" w:rsidTr="007805D6">
        <w:trPr>
          <w:trHeight w:val="329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</w:tr>
      <w:tr w:rsidR="0085437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79" w:rsidRPr="001D6CCD" w:rsidRDefault="00854379" w:rsidP="00854379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center"/>
              <w:rPr>
                <w:b/>
                <w:bCs/>
                <w:noProof/>
                <w:color w:val="000000"/>
                <w:lang w:val="ro-MD" w:eastAsia="en-GB"/>
              </w:rPr>
            </w:pPr>
            <w:r w:rsidRPr="001D6CCD">
              <w:rPr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7805D6" w:rsidP="00030D90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-3485,7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854379" w:rsidP="00854379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79" w:rsidRPr="001D6CCD" w:rsidRDefault="007805D6" w:rsidP="00030D90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-3485,7</w:t>
            </w:r>
          </w:p>
        </w:tc>
      </w:tr>
      <w:tr w:rsidR="007805D6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6" w:rsidRPr="001D6CCD" w:rsidRDefault="007805D6" w:rsidP="007805D6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sz w:val="22"/>
                <w:szCs w:val="22"/>
                <w:lang w:val="ro-MD" w:eastAsia="en-GB"/>
              </w:rPr>
              <w:t>Acțiuni cu caracter general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1D6CCD" w:rsidRDefault="007805D6" w:rsidP="007805D6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i/>
                <w:iCs/>
                <w:noProof/>
                <w:sz w:val="22"/>
                <w:szCs w:val="22"/>
                <w:lang w:val="ro-MD" w:eastAsia="en-GB"/>
              </w:rPr>
              <w:t>0808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1D6CCD" w:rsidRDefault="007805D6" w:rsidP="007805D6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-3173,6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1D6CCD" w:rsidRDefault="00225347" w:rsidP="007805D6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500,0</w:t>
            </w:r>
            <w:r w:rsidR="007805D6" w:rsidRPr="001D6CCD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1D6CCD" w:rsidRDefault="007805D6" w:rsidP="00225347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-3</w:t>
            </w:r>
            <w:r w:rsidR="00225347">
              <w:rPr>
                <w:i/>
                <w:iCs/>
                <w:noProof/>
                <w:sz w:val="22"/>
                <w:szCs w:val="22"/>
                <w:lang w:val="ro-MD" w:eastAsia="en-GB"/>
              </w:rPr>
              <w:t>6</w:t>
            </w: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73,6</w:t>
            </w:r>
          </w:p>
        </w:tc>
      </w:tr>
      <w:tr w:rsidR="007805D6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6" w:rsidRPr="001D6CCD" w:rsidRDefault="007805D6" w:rsidP="007805D6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7805D6">
              <w:rPr>
                <w:i/>
                <w:iCs/>
                <w:noProof/>
                <w:sz w:val="22"/>
                <w:szCs w:val="22"/>
                <w:lang w:val="ro-MD" w:eastAsia="en-GB"/>
              </w:rPr>
              <w:t>Raporturi interbugetare pentru nivelarea posibilităților financiare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7805D6" w:rsidRDefault="007805D6" w:rsidP="007805D6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7805D6">
              <w:rPr>
                <w:i/>
                <w:iCs/>
                <w:noProof/>
                <w:sz w:val="22"/>
                <w:szCs w:val="22"/>
                <w:lang w:val="ro-MD" w:eastAsia="en-GB"/>
              </w:rPr>
              <w:t>1101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B56FC0" w:rsidRDefault="00B56FC0" w:rsidP="007805D6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B56FC0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187,9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B56FC0" w:rsidRDefault="007805D6" w:rsidP="007805D6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D6" w:rsidRPr="00B56FC0" w:rsidRDefault="00B56FC0" w:rsidP="007805D6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B56FC0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187,9</w:t>
            </w:r>
          </w:p>
        </w:tc>
      </w:tr>
      <w:tr w:rsidR="00C84BE1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E1" w:rsidRPr="001D6CCD" w:rsidRDefault="00C84BE1" w:rsidP="00C84BE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725869">
              <w:rPr>
                <w:i/>
                <w:iCs/>
                <w:noProof/>
                <w:sz w:val="22"/>
                <w:szCs w:val="22"/>
                <w:lang w:val="ro-MD" w:eastAsia="en-GB"/>
              </w:rPr>
              <w:t>Datoria de stat internă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1D6CCD" w:rsidRDefault="00C84BE1" w:rsidP="00C84BE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1701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1D6CCD" w:rsidRDefault="00C84BE1" w:rsidP="00C84BE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-500,0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1D6CCD" w:rsidRDefault="00225347" w:rsidP="00C84BE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-500,0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1D6CCD" w:rsidRDefault="00C84BE1" w:rsidP="00C84BE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</w:tr>
      <w:tr w:rsidR="00C84BE1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E1" w:rsidRPr="006539E9" w:rsidRDefault="006539E9" w:rsidP="00C84BE1">
            <w:pPr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6539E9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 xml:space="preserve">Cultură,  sport,  tineret, culte și  odihnă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6539E9" w:rsidRDefault="006539E9" w:rsidP="00C84BE1">
            <w:pPr>
              <w:jc w:val="center"/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6539E9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B56FC0" w:rsidRDefault="00C84BE1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B56FC0" w:rsidRDefault="00C84BE1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E1" w:rsidRPr="00B56FC0" w:rsidRDefault="00C84BE1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6539E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E9" w:rsidRPr="007805D6" w:rsidRDefault="006539E9" w:rsidP="00C84BE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7805D6" w:rsidRDefault="006539E9" w:rsidP="00C84BE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6539E9" w:rsidRDefault="006539E9" w:rsidP="00C84BE1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6539E9">
              <w:rPr>
                <w:noProof/>
                <w:color w:val="000000"/>
                <w:sz w:val="22"/>
                <w:szCs w:val="22"/>
                <w:lang w:val="ro-MD" w:eastAsia="en-GB"/>
              </w:rPr>
              <w:t>-35,9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6539E9" w:rsidRDefault="006539E9" w:rsidP="00C84BE1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6539E9" w:rsidRDefault="006539E9" w:rsidP="00C84BE1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6539E9">
              <w:rPr>
                <w:noProof/>
                <w:color w:val="000000"/>
                <w:sz w:val="22"/>
                <w:szCs w:val="22"/>
                <w:lang w:val="ro-MD" w:eastAsia="en-GB"/>
              </w:rPr>
              <w:t>-35,9</w:t>
            </w:r>
          </w:p>
        </w:tc>
      </w:tr>
      <w:tr w:rsidR="006539E9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E9" w:rsidRPr="007805D6" w:rsidRDefault="00213D68" w:rsidP="00C84BE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213D68">
              <w:rPr>
                <w:i/>
                <w:iCs/>
                <w:noProof/>
                <w:sz w:val="22"/>
                <w:szCs w:val="22"/>
                <w:lang w:val="ro-MD" w:eastAsia="en-GB"/>
              </w:rPr>
              <w:t>Asigurarea de către stat a școlilor sportive la nivel local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7805D6" w:rsidRDefault="00213D68" w:rsidP="00C84BE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8604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B56FC0" w:rsidRDefault="00213D68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-35,9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B56FC0" w:rsidRDefault="006539E9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9E9" w:rsidRPr="00B56FC0" w:rsidRDefault="00213D68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-35,9</w:t>
            </w: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A368F" w:rsidRDefault="001A368F" w:rsidP="00C84BE1">
            <w:pPr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A368F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 xml:space="preserve">Învățămînt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C84BE1">
            <w:pPr>
              <w:jc w:val="center"/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1A368F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1A368F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B56FC0" w:rsidRDefault="001A368F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1A368F" w:rsidP="00C84BE1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D6CCD" w:rsidRDefault="001A368F" w:rsidP="001A368F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1A368F" w:rsidP="001A368F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A368F">
              <w:rPr>
                <w:noProof/>
                <w:color w:val="000000"/>
                <w:sz w:val="22"/>
                <w:szCs w:val="22"/>
                <w:lang w:val="ro-MD" w:eastAsia="en-GB"/>
              </w:rPr>
              <w:t>2465,7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A368F">
              <w:rPr>
                <w:noProof/>
                <w:color w:val="000000"/>
                <w:sz w:val="22"/>
                <w:szCs w:val="22"/>
                <w:lang w:val="ro-MD" w:eastAsia="en-GB"/>
              </w:rPr>
              <w:t>2465,7</w:t>
            </w: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D6CCD" w:rsidRDefault="00D7720B" w:rsidP="001A368F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D7720B">
              <w:rPr>
                <w:i/>
                <w:iCs/>
                <w:noProof/>
                <w:sz w:val="22"/>
                <w:szCs w:val="22"/>
                <w:lang w:val="ro-MD" w:eastAsia="en-GB"/>
              </w:rPr>
              <w:lastRenderedPageBreak/>
              <w:t>Asigurarea de către stat a învățămîntului la nivel local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D7720B" w:rsidP="001A368F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8817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D7720B" w:rsidRDefault="001A368F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D7720B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2465,7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D7720B" w:rsidRDefault="001A368F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D7720B" w:rsidRDefault="001A368F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D7720B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2465,7</w:t>
            </w: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D6CCD" w:rsidRDefault="00392BDD" w:rsidP="001A368F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392BDD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>Protecție socială</w:t>
            </w:r>
            <w:r w:rsidRPr="00392BDD">
              <w:rPr>
                <w:noProof/>
                <w:color w:val="000000"/>
                <w:sz w:val="22"/>
                <w:szCs w:val="22"/>
                <w:lang w:val="ro-MD" w:eastAsia="en-GB"/>
              </w:rPr>
              <w:t xml:space="preserve">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392BDD" w:rsidRDefault="00392BDD" w:rsidP="001A368F">
            <w:pPr>
              <w:jc w:val="center"/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392BDD">
              <w:rPr>
                <w:b/>
                <w:i/>
                <w:iCs/>
                <w:noProof/>
                <w:sz w:val="22"/>
                <w:szCs w:val="22"/>
                <w:lang w:val="ro-MD" w:eastAsia="en-GB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D6CCD" w:rsidRDefault="00392BDD" w:rsidP="001A368F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1D6CCD">
              <w:rPr>
                <w:noProof/>
                <w:color w:val="000000"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1A368F" w:rsidP="001A368F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392BDD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188,9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1A368F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1A368F" w:rsidRDefault="00392BDD" w:rsidP="001A368F">
            <w:pPr>
              <w:jc w:val="right"/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>
              <w:rPr>
                <w:noProof/>
                <w:color w:val="000000"/>
                <w:sz w:val="22"/>
                <w:szCs w:val="22"/>
                <w:lang w:val="ro-MD" w:eastAsia="en-GB"/>
              </w:rPr>
              <w:t>188,9</w:t>
            </w:r>
          </w:p>
        </w:tc>
      </w:tr>
      <w:tr w:rsidR="001A368F" w:rsidRPr="001D6CCD" w:rsidTr="007805D6">
        <w:trPr>
          <w:trHeight w:val="314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8F" w:rsidRPr="001D6CCD" w:rsidRDefault="00392BDD" w:rsidP="001A368F">
            <w:pPr>
              <w:rPr>
                <w:noProof/>
                <w:color w:val="000000"/>
                <w:sz w:val="22"/>
                <w:szCs w:val="22"/>
                <w:lang w:val="ro-MD" w:eastAsia="en-GB"/>
              </w:rPr>
            </w:pPr>
            <w:r w:rsidRPr="00392BDD">
              <w:rPr>
                <w:i/>
                <w:iCs/>
                <w:noProof/>
                <w:sz w:val="22"/>
                <w:szCs w:val="22"/>
                <w:lang w:val="ro-MD" w:eastAsia="en-GB"/>
              </w:rPr>
              <w:t>Asistența socială de către stat a unor categorii de cetățeni la nivel local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Default="00392BDD" w:rsidP="001A368F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>
              <w:rPr>
                <w:i/>
                <w:iCs/>
                <w:noProof/>
                <w:sz w:val="22"/>
                <w:szCs w:val="22"/>
                <w:lang w:val="ro-MD" w:eastAsia="en-GB"/>
              </w:rPr>
              <w:t>9032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392BDD" w:rsidRDefault="00392BDD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392BDD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188,9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392BDD" w:rsidRDefault="001A368F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8F" w:rsidRPr="00392BDD" w:rsidRDefault="00392BDD" w:rsidP="001A368F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</w:pPr>
            <w:r w:rsidRPr="00392BDD">
              <w:rPr>
                <w:i/>
                <w:noProof/>
                <w:color w:val="000000"/>
                <w:sz w:val="22"/>
                <w:szCs w:val="22"/>
                <w:lang w:val="ro-MD" w:eastAsia="en-GB"/>
              </w:rPr>
              <w:t>188,9</w:t>
            </w:r>
          </w:p>
        </w:tc>
      </w:tr>
    </w:tbl>
    <w:p w:rsidR="00854379" w:rsidRPr="001D6CCD" w:rsidRDefault="00854379" w:rsidP="005A3C14">
      <w:pPr>
        <w:jc w:val="center"/>
        <w:rPr>
          <w:b/>
          <w:noProof/>
          <w:sz w:val="28"/>
          <w:szCs w:val="28"/>
          <w:lang w:val="ro-MD"/>
        </w:rPr>
      </w:pPr>
    </w:p>
    <w:p w:rsidR="002C3D9F" w:rsidRPr="001D6CCD" w:rsidRDefault="002C3D9F" w:rsidP="005A3C14">
      <w:pPr>
        <w:jc w:val="center"/>
        <w:rPr>
          <w:b/>
          <w:noProof/>
          <w:sz w:val="28"/>
          <w:szCs w:val="28"/>
          <w:lang w:val="ro-MD"/>
        </w:rPr>
      </w:pPr>
    </w:p>
    <w:p w:rsidR="008E7DC0" w:rsidRPr="001D6CCD" w:rsidRDefault="008E7DC0" w:rsidP="005A3C14">
      <w:pPr>
        <w:jc w:val="center"/>
        <w:rPr>
          <w:b/>
          <w:noProof/>
          <w:sz w:val="28"/>
          <w:szCs w:val="28"/>
          <w:lang w:val="ro-MD"/>
        </w:rPr>
      </w:pPr>
    </w:p>
    <w:p w:rsidR="00C13A8A" w:rsidRPr="001D6CCD" w:rsidRDefault="00C13A8A" w:rsidP="00BC2F64">
      <w:pPr>
        <w:jc w:val="right"/>
        <w:rPr>
          <w:noProof/>
          <w:sz w:val="28"/>
          <w:szCs w:val="28"/>
          <w:lang w:val="ro-MD"/>
        </w:rPr>
      </w:pPr>
    </w:p>
    <w:p w:rsidR="00C13A8A" w:rsidRPr="001D6CCD" w:rsidRDefault="00C13A8A" w:rsidP="00BC2F64">
      <w:pPr>
        <w:jc w:val="right"/>
        <w:rPr>
          <w:noProof/>
          <w:sz w:val="28"/>
          <w:szCs w:val="28"/>
          <w:lang w:val="ro-MD"/>
        </w:rPr>
      </w:pPr>
    </w:p>
    <w:p w:rsidR="00D00BD7" w:rsidRPr="001D6CCD" w:rsidRDefault="00D00BD7" w:rsidP="00932724">
      <w:pPr>
        <w:rPr>
          <w:noProof/>
          <w:sz w:val="28"/>
          <w:szCs w:val="28"/>
          <w:lang w:val="ro-MD"/>
        </w:rPr>
      </w:pPr>
    </w:p>
    <w:p w:rsidR="00D00BD7" w:rsidRDefault="00D00BD7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1D6CCD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13A8A" w:rsidRDefault="00C13A8A" w:rsidP="00F27CC3">
      <w:pPr>
        <w:rPr>
          <w:noProof/>
          <w:sz w:val="28"/>
          <w:szCs w:val="28"/>
          <w:lang w:val="ro-MD"/>
        </w:rPr>
      </w:pPr>
    </w:p>
    <w:p w:rsidR="00F27CC3" w:rsidRPr="001D6CCD" w:rsidRDefault="00F27CC3" w:rsidP="00F27CC3">
      <w:pPr>
        <w:rPr>
          <w:noProof/>
          <w:sz w:val="28"/>
          <w:szCs w:val="28"/>
          <w:lang w:val="ro-MD"/>
        </w:rPr>
      </w:pPr>
    </w:p>
    <w:p w:rsidR="00C13A8A" w:rsidRPr="001D6CCD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lastRenderedPageBreak/>
        <w:t>Anexa 2</w:t>
      </w:r>
    </w:p>
    <w:p w:rsidR="00C13A8A" w:rsidRPr="001D6CCD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 xml:space="preserve">la Hotărîrea Guvernului nr. </w:t>
      </w:r>
    </w:p>
    <w:p w:rsidR="00C13A8A" w:rsidRPr="001D6CCD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1D6CCD">
        <w:rPr>
          <w:noProof/>
          <w:sz w:val="28"/>
          <w:szCs w:val="28"/>
          <w:lang w:val="ro-MD"/>
        </w:rPr>
        <w:t>din                               2019</w:t>
      </w:r>
    </w:p>
    <w:p w:rsidR="00D00BD7" w:rsidRPr="001D6CCD" w:rsidRDefault="00D00BD7" w:rsidP="00C13A8A">
      <w:pPr>
        <w:jc w:val="right"/>
        <w:rPr>
          <w:noProof/>
          <w:sz w:val="28"/>
          <w:szCs w:val="28"/>
          <w:lang w:val="ro-MD"/>
        </w:rPr>
      </w:pPr>
    </w:p>
    <w:p w:rsidR="00FA73EA" w:rsidRPr="001D6CCD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Repartizarea alocaţiilor prevăzute în bugetul de stat pentru anul 2019</w:t>
      </w:r>
    </w:p>
    <w:p w:rsidR="00FA73EA" w:rsidRPr="001D6CCD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pentru implementarea Legii nr.270/2018 privind sistemul unitar</w:t>
      </w:r>
    </w:p>
    <w:p w:rsidR="00FA73EA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1D6CCD">
        <w:rPr>
          <w:b/>
          <w:noProof/>
          <w:sz w:val="28"/>
          <w:szCs w:val="28"/>
          <w:lang w:val="ro-MD"/>
        </w:rPr>
        <w:t>de salarizare în sectorul bugetar</w:t>
      </w:r>
    </w:p>
    <w:p w:rsidR="00D1256F" w:rsidRDefault="00FB33A0" w:rsidP="00683DC9">
      <w:pPr>
        <w:jc w:val="right"/>
        <w:rPr>
          <w:i/>
          <w:noProof/>
          <w:sz w:val="20"/>
          <w:szCs w:val="20"/>
          <w:lang w:val="ro-MD"/>
        </w:rPr>
      </w:pPr>
      <w:r>
        <w:rPr>
          <w:b/>
          <w:noProof/>
          <w:sz w:val="28"/>
          <w:szCs w:val="28"/>
          <w:lang w:val="ro-MD"/>
        </w:rPr>
        <w:t xml:space="preserve"> </w:t>
      </w:r>
      <w:r w:rsidRPr="00FB33A0">
        <w:rPr>
          <w:i/>
          <w:noProof/>
          <w:sz w:val="20"/>
          <w:szCs w:val="20"/>
          <w:lang w:val="ro-MD"/>
        </w:rPr>
        <w:t>(mii lei</w:t>
      </w:r>
      <w:r>
        <w:rPr>
          <w:i/>
          <w:noProof/>
          <w:sz w:val="20"/>
          <w:szCs w:val="20"/>
          <w:lang w:val="ro-MD"/>
        </w:rPr>
        <w:t>)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2371"/>
        <w:gridCol w:w="1319"/>
        <w:gridCol w:w="1227"/>
        <w:gridCol w:w="1150"/>
        <w:gridCol w:w="1123"/>
        <w:gridCol w:w="1027"/>
        <w:gridCol w:w="1161"/>
      </w:tblGrid>
      <w:tr w:rsidR="00D1256F" w:rsidRPr="00D1256F" w:rsidTr="00635E5E">
        <w:trPr>
          <w:trHeight w:val="282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Unitatea administrativ-teritorială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 xml:space="preserve">Total transferuri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inclusiv:</w:t>
            </w:r>
          </w:p>
        </w:tc>
      </w:tr>
      <w:tr w:rsidR="00D1256F" w:rsidRPr="00D1256F" w:rsidTr="00635E5E">
        <w:trPr>
          <w:trHeight w:val="28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Transferuri cu destinație specială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inclusiv pentru: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096FDA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 xml:space="preserve">Alte transferuri curente </w:t>
            </w: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 xml:space="preserve">cu </w:t>
            </w:r>
            <w:r w:rsidR="00D1256F"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destinație generală</w:t>
            </w:r>
          </w:p>
        </w:tc>
      </w:tr>
      <w:tr w:rsidR="00D1256F" w:rsidRPr="00D1256F" w:rsidTr="00635E5E">
        <w:trPr>
          <w:trHeight w:val="74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învățămînt general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școli sportive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servicii sociale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center"/>
              <w:rPr>
                <w:noProof/>
                <w:color w:val="000000"/>
                <w:sz w:val="16"/>
                <w:szCs w:val="16"/>
                <w:lang w:val="ro-MD" w:eastAsia="en-GB"/>
              </w:rPr>
            </w:pPr>
            <w:r w:rsidRPr="00D1256F">
              <w:rPr>
                <w:noProof/>
                <w:color w:val="000000"/>
                <w:sz w:val="16"/>
                <w:szCs w:val="16"/>
                <w:lang w:val="ro-MD" w:eastAsia="en-GB"/>
              </w:rPr>
              <w:t>7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general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2 904,6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2 618,7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2 465,7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-35,9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188,9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285,9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54,4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-98,6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-35,9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188,9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-6,6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2 856,8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2 564,3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2 564,3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292,5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municipiul Chişinău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2 309,1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2 129,6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2 129,6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179,5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2 309,1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2 129,6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2 129,6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179,5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Bubuieci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168,6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168,6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168,6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Budești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Ciorescu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Colonița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42,0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Grătiești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195,5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35,5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Codru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314,0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314,0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Cricova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Sîngera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46,0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Vadul lui Vodă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696,0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696,0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Stăuceni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561,0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561,0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Tohatin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71,0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71,0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56,0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 xml:space="preserve">Anenii Noi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47,8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Cantemir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Chioselia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123,0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123,0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6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Tartaul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13,8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Căuşeni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111,1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188,9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-188,9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188,9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-188,9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188,9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Opaci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300,0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Donduşeni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79,3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0,4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78,9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31,6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-53,0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78,9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-25,9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53,4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57,5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25,9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-53,0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78,9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-25,9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Cernoleuca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110,9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57,5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Drochia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267,9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-267,9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267,9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-267,9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267,9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-267,9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Fălești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-177,3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lastRenderedPageBreak/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-177,3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Sărata Veche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177,3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-177,3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Ialoveni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134,8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134,8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Gangura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-134,8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134,8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Rezina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-172,4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-172,4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172,4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-172,4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sz w:val="20"/>
                <w:szCs w:val="20"/>
                <w:lang w:val="ro-MD" w:eastAsia="en-GB"/>
              </w:rPr>
              <w:t>172,4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Şoldăneşti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19,3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19,3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-19,3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19,3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Taraclia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6F" w:rsidRPr="00D1256F" w:rsidRDefault="00D1256F" w:rsidP="00D1256F">
            <w:pPr>
              <w:jc w:val="both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</w:tr>
      <w:tr w:rsidR="00D1256F" w:rsidRPr="00D1256F" w:rsidTr="00635E5E">
        <w:trPr>
          <w:trHeight w:val="25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Albota de Jos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-98,0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 w:rsidP="00D1256F">
            <w:pPr>
              <w:jc w:val="right"/>
              <w:rPr>
                <w:noProof/>
                <w:color w:val="000000"/>
                <w:sz w:val="20"/>
                <w:szCs w:val="20"/>
                <w:lang w:val="ro-MD" w:eastAsia="en-GB"/>
              </w:rPr>
            </w:pPr>
            <w:r w:rsidRPr="00D1256F">
              <w:rPr>
                <w:noProof/>
                <w:color w:val="000000"/>
                <w:sz w:val="20"/>
                <w:szCs w:val="20"/>
                <w:lang w:val="ro-MD" w:eastAsia="en-GB"/>
              </w:rPr>
              <w:t>98,0</w:t>
            </w:r>
          </w:p>
        </w:tc>
      </w:tr>
    </w:tbl>
    <w:p w:rsidR="00D1256F" w:rsidRDefault="00D1256F" w:rsidP="00D1256F">
      <w:pPr>
        <w:jc w:val="right"/>
        <w:rPr>
          <w:i/>
          <w:noProof/>
          <w:sz w:val="20"/>
          <w:szCs w:val="20"/>
          <w:lang w:val="ro-MD"/>
        </w:rPr>
      </w:pPr>
    </w:p>
    <w:p w:rsidR="00C13A8A" w:rsidRPr="001D6CCD" w:rsidRDefault="00C13A8A" w:rsidP="00BC2F64">
      <w:pPr>
        <w:jc w:val="right"/>
        <w:rPr>
          <w:noProof/>
          <w:sz w:val="28"/>
          <w:szCs w:val="28"/>
          <w:lang w:val="ro-MD"/>
        </w:rPr>
      </w:pPr>
    </w:p>
    <w:sectPr w:rsidR="00C13A8A" w:rsidRPr="001D6CCD" w:rsidSect="003C7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23525"/>
    <w:rsid w:val="00030D90"/>
    <w:rsid w:val="00053E11"/>
    <w:rsid w:val="00061147"/>
    <w:rsid w:val="000644FD"/>
    <w:rsid w:val="00075976"/>
    <w:rsid w:val="000827FC"/>
    <w:rsid w:val="00093664"/>
    <w:rsid w:val="00096FDA"/>
    <w:rsid w:val="000C4E02"/>
    <w:rsid w:val="00187BBA"/>
    <w:rsid w:val="001955F8"/>
    <w:rsid w:val="001A368F"/>
    <w:rsid w:val="001C4CF3"/>
    <w:rsid w:val="001D6CCD"/>
    <w:rsid w:val="001D703D"/>
    <w:rsid w:val="001E6719"/>
    <w:rsid w:val="001F5E2C"/>
    <w:rsid w:val="00213D68"/>
    <w:rsid w:val="0021522A"/>
    <w:rsid w:val="00225347"/>
    <w:rsid w:val="00226B41"/>
    <w:rsid w:val="0023606A"/>
    <w:rsid w:val="00287F7F"/>
    <w:rsid w:val="002C3D9F"/>
    <w:rsid w:val="002C49CB"/>
    <w:rsid w:val="002C4CE7"/>
    <w:rsid w:val="002E5603"/>
    <w:rsid w:val="00303A1F"/>
    <w:rsid w:val="00305AD6"/>
    <w:rsid w:val="003106E0"/>
    <w:rsid w:val="00310FBC"/>
    <w:rsid w:val="00311A39"/>
    <w:rsid w:val="00333BE8"/>
    <w:rsid w:val="00337F5A"/>
    <w:rsid w:val="00344CA0"/>
    <w:rsid w:val="00351756"/>
    <w:rsid w:val="00366515"/>
    <w:rsid w:val="00374B73"/>
    <w:rsid w:val="00381190"/>
    <w:rsid w:val="00384D3F"/>
    <w:rsid w:val="003913C9"/>
    <w:rsid w:val="00392BDD"/>
    <w:rsid w:val="003B6D24"/>
    <w:rsid w:val="003C7D04"/>
    <w:rsid w:val="003C7F69"/>
    <w:rsid w:val="003D37C6"/>
    <w:rsid w:val="003F0C49"/>
    <w:rsid w:val="00410AA0"/>
    <w:rsid w:val="004450D3"/>
    <w:rsid w:val="00457ACE"/>
    <w:rsid w:val="004A57C2"/>
    <w:rsid w:val="004D00E3"/>
    <w:rsid w:val="004E241B"/>
    <w:rsid w:val="004F1922"/>
    <w:rsid w:val="004F1D88"/>
    <w:rsid w:val="004F658B"/>
    <w:rsid w:val="005100F7"/>
    <w:rsid w:val="00512500"/>
    <w:rsid w:val="00527ADE"/>
    <w:rsid w:val="00533D60"/>
    <w:rsid w:val="00567184"/>
    <w:rsid w:val="0057123A"/>
    <w:rsid w:val="005A3C14"/>
    <w:rsid w:val="005E40D8"/>
    <w:rsid w:val="005F5103"/>
    <w:rsid w:val="00635E5E"/>
    <w:rsid w:val="006539E9"/>
    <w:rsid w:val="00671308"/>
    <w:rsid w:val="00683DC9"/>
    <w:rsid w:val="00695C44"/>
    <w:rsid w:val="006A5133"/>
    <w:rsid w:val="006C5876"/>
    <w:rsid w:val="006D2D80"/>
    <w:rsid w:val="006D4DAE"/>
    <w:rsid w:val="006D5F4F"/>
    <w:rsid w:val="00702CD3"/>
    <w:rsid w:val="00717961"/>
    <w:rsid w:val="00725869"/>
    <w:rsid w:val="0075375E"/>
    <w:rsid w:val="0075658D"/>
    <w:rsid w:val="00775038"/>
    <w:rsid w:val="007805D6"/>
    <w:rsid w:val="007A7128"/>
    <w:rsid w:val="007B72D6"/>
    <w:rsid w:val="007F3701"/>
    <w:rsid w:val="00804E61"/>
    <w:rsid w:val="00852455"/>
    <w:rsid w:val="00854379"/>
    <w:rsid w:val="00857227"/>
    <w:rsid w:val="0087380A"/>
    <w:rsid w:val="008B448C"/>
    <w:rsid w:val="008D01C2"/>
    <w:rsid w:val="008E7DC0"/>
    <w:rsid w:val="00912A21"/>
    <w:rsid w:val="00915D83"/>
    <w:rsid w:val="00932724"/>
    <w:rsid w:val="00936718"/>
    <w:rsid w:val="009542C9"/>
    <w:rsid w:val="0097459E"/>
    <w:rsid w:val="009925BA"/>
    <w:rsid w:val="009B72F6"/>
    <w:rsid w:val="009C1471"/>
    <w:rsid w:val="009D6178"/>
    <w:rsid w:val="009E2E42"/>
    <w:rsid w:val="009F0E0E"/>
    <w:rsid w:val="009F546B"/>
    <w:rsid w:val="00A01091"/>
    <w:rsid w:val="00A23135"/>
    <w:rsid w:val="00A3429E"/>
    <w:rsid w:val="00A35144"/>
    <w:rsid w:val="00A5538E"/>
    <w:rsid w:val="00A8074D"/>
    <w:rsid w:val="00A841E4"/>
    <w:rsid w:val="00A8631D"/>
    <w:rsid w:val="00AB3A33"/>
    <w:rsid w:val="00AC5C9D"/>
    <w:rsid w:val="00AE3E47"/>
    <w:rsid w:val="00AF59E3"/>
    <w:rsid w:val="00B053F1"/>
    <w:rsid w:val="00B333F6"/>
    <w:rsid w:val="00B56FC0"/>
    <w:rsid w:val="00BB60BE"/>
    <w:rsid w:val="00BC00BF"/>
    <w:rsid w:val="00BC2F64"/>
    <w:rsid w:val="00BC6567"/>
    <w:rsid w:val="00BD5BC9"/>
    <w:rsid w:val="00C13A8A"/>
    <w:rsid w:val="00C608C2"/>
    <w:rsid w:val="00C73014"/>
    <w:rsid w:val="00C84BE1"/>
    <w:rsid w:val="00C96F22"/>
    <w:rsid w:val="00CA1A15"/>
    <w:rsid w:val="00CB01DD"/>
    <w:rsid w:val="00CB2EAD"/>
    <w:rsid w:val="00CD31CF"/>
    <w:rsid w:val="00CE4CA1"/>
    <w:rsid w:val="00CF0FEC"/>
    <w:rsid w:val="00D00BD7"/>
    <w:rsid w:val="00D05BB5"/>
    <w:rsid w:val="00D072BE"/>
    <w:rsid w:val="00D1256F"/>
    <w:rsid w:val="00D22310"/>
    <w:rsid w:val="00D325E8"/>
    <w:rsid w:val="00D46575"/>
    <w:rsid w:val="00D7720B"/>
    <w:rsid w:val="00DD1CA3"/>
    <w:rsid w:val="00DD64D7"/>
    <w:rsid w:val="00E04461"/>
    <w:rsid w:val="00E3045F"/>
    <w:rsid w:val="00E350E0"/>
    <w:rsid w:val="00F232E3"/>
    <w:rsid w:val="00F27CC3"/>
    <w:rsid w:val="00F70458"/>
    <w:rsid w:val="00F81D21"/>
    <w:rsid w:val="00F97EBB"/>
    <w:rsid w:val="00FA73EA"/>
    <w:rsid w:val="00FB33A0"/>
    <w:rsid w:val="00FB3795"/>
    <w:rsid w:val="00FD4B3C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4388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58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Bocancea Liliana</cp:lastModifiedBy>
  <cp:revision>5</cp:revision>
  <cp:lastPrinted>2019-11-27T11:52:00Z</cp:lastPrinted>
  <dcterms:created xsi:type="dcterms:W3CDTF">2019-11-27T12:04:00Z</dcterms:created>
  <dcterms:modified xsi:type="dcterms:W3CDTF">2019-11-27T12:51:00Z</dcterms:modified>
</cp:coreProperties>
</file>