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EB6" w:rsidRPr="009847AB" w:rsidRDefault="002A3EB6" w:rsidP="002A3EB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9847AB">
        <w:rPr>
          <w:rFonts w:ascii="Times New Roman" w:hAnsi="Times New Roman" w:cs="Times New Roman"/>
          <w:b/>
          <w:sz w:val="28"/>
          <w:szCs w:val="28"/>
          <w:lang w:val="ro-MD"/>
        </w:rPr>
        <w:t>Nota informativă</w:t>
      </w:r>
    </w:p>
    <w:p w:rsidR="002A3EB6" w:rsidRDefault="002A3EB6" w:rsidP="002A3E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</w:pPr>
      <w:r w:rsidRPr="009847AB">
        <w:rPr>
          <w:rFonts w:ascii="Times New Roman" w:hAnsi="Times New Roman" w:cs="Times New Roman"/>
          <w:b/>
          <w:sz w:val="28"/>
          <w:szCs w:val="28"/>
          <w:lang w:val="ro-MD"/>
        </w:rPr>
        <w:t xml:space="preserve">la proiectul Hotărârii Guvernului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>c</w:t>
      </w:r>
      <w:r w:rsidRPr="009847AB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>u privir</w:t>
      </w:r>
      <w:r w:rsidR="00C75748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>e la stabilirea pentru anul 2023</w:t>
      </w:r>
      <w:r w:rsidRPr="009847AB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 xml:space="preserve"> </w:t>
      </w:r>
    </w:p>
    <w:p w:rsidR="002A3EB6" w:rsidRDefault="002A3EB6" w:rsidP="002A3E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</w:pPr>
      <w:r w:rsidRPr="009847AB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>a marjei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 xml:space="preserve"> maxime </w:t>
      </w:r>
      <w:r w:rsidRPr="009847AB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>în cadrul Programului de stat “Prima casă”</w:t>
      </w:r>
    </w:p>
    <w:p w:rsidR="002A3EB6" w:rsidRPr="009847AB" w:rsidRDefault="002A3EB6" w:rsidP="002A3E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8"/>
      </w:tblGrid>
      <w:tr w:rsidR="002A3EB6" w:rsidRPr="00D81B1C" w:rsidTr="008E34BF">
        <w:tc>
          <w:tcPr>
            <w:tcW w:w="9678" w:type="dxa"/>
          </w:tcPr>
          <w:p w:rsidR="002A3EB6" w:rsidRPr="00E879D3" w:rsidRDefault="002A3EB6" w:rsidP="008E34BF">
            <w:pPr>
              <w:ind w:firstLine="51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MD"/>
              </w:rPr>
            </w:pPr>
            <w:r w:rsidRPr="00E879D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o-MD"/>
              </w:rPr>
              <w:t xml:space="preserve">Denumirea </w:t>
            </w:r>
            <w:r w:rsidRPr="00E879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/>
              </w:rPr>
              <w:t>autorului și, după caz, a participanților la elaborarea proiectului</w:t>
            </w:r>
          </w:p>
        </w:tc>
      </w:tr>
      <w:tr w:rsidR="002A3EB6" w:rsidRPr="00E879D3" w:rsidTr="008E34BF">
        <w:tc>
          <w:tcPr>
            <w:tcW w:w="9678" w:type="dxa"/>
          </w:tcPr>
          <w:p w:rsidR="002A3EB6" w:rsidRPr="00E879D3" w:rsidRDefault="002A3EB6" w:rsidP="008E34BF">
            <w:pPr>
              <w:ind w:firstLine="33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o-MD"/>
              </w:rPr>
            </w:pPr>
            <w:r w:rsidRPr="00E879D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o-MD"/>
              </w:rPr>
              <w:t>Proiectul Hotărârii Guvernului a fost elaborat de către Ministerul Finanțelor.</w:t>
            </w:r>
          </w:p>
        </w:tc>
      </w:tr>
      <w:tr w:rsidR="002A3EB6" w:rsidRPr="00D81B1C" w:rsidTr="008E34BF">
        <w:tc>
          <w:tcPr>
            <w:tcW w:w="9678" w:type="dxa"/>
          </w:tcPr>
          <w:p w:rsidR="002A3EB6" w:rsidRPr="00E879D3" w:rsidRDefault="002A3EB6" w:rsidP="008E34BF">
            <w:pPr>
              <w:ind w:left="60"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/>
              </w:rPr>
            </w:pPr>
            <w:r w:rsidRPr="00E879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/>
              </w:rPr>
              <w:t>Condițiile ce au impus elaborarea proiectului actului normativ și finalitățile  urmărite</w:t>
            </w:r>
          </w:p>
        </w:tc>
      </w:tr>
      <w:tr w:rsidR="002A3EB6" w:rsidRPr="00D81B1C" w:rsidTr="008E34BF">
        <w:tc>
          <w:tcPr>
            <w:tcW w:w="9678" w:type="dxa"/>
          </w:tcPr>
          <w:p w:rsidR="002A3EB6" w:rsidRPr="00E879D3" w:rsidRDefault="002A3EB6" w:rsidP="008E34BF">
            <w:pPr>
              <w:spacing w:line="276" w:lineRule="auto"/>
              <w:ind w:firstLine="33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ro-MD" w:eastAsia="ru-RU"/>
              </w:rPr>
            </w:pPr>
            <w:r w:rsidRPr="00E879D3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 xml:space="preserve">Proiectul de Hotărâre a Guvernului a fost elaborat în temeiul art.6 alin.(2) </w:t>
            </w:r>
            <w:proofErr w:type="spellStart"/>
            <w:r w:rsidRPr="00E879D3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lit.b</w:t>
            </w:r>
            <w:proofErr w:type="spellEnd"/>
            <w:r w:rsidRPr="00E879D3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 xml:space="preserve">) </w:t>
            </w:r>
            <w:r w:rsidRPr="00E879D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ro-MD" w:eastAsia="ru-RU"/>
              </w:rPr>
              <w:t>din Legea nr.293/2017 privind unele măsuri în vederea implementării Programului de stat ”Prima casă”, potrivit căruia</w:t>
            </w:r>
            <w:r w:rsidRPr="00E879D3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 xml:space="preserve"> una din componentele ratei maxime a dobânzii anuale la creditele acordate o constituie o marjă maximă de până la 3%, care va fi precizată anual de către Guvern.</w:t>
            </w:r>
            <w:r w:rsidR="005F37B0" w:rsidRPr="00A566FD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 xml:space="preserve"> Respectiv în scopul puner</w:t>
            </w:r>
            <w:r w:rsidR="005F37B0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ii în aplicare a Legii 293/2017</w:t>
            </w:r>
            <w:r w:rsidR="005F37B0" w:rsidRPr="00A566FD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, Guvernul anual precizează marja ce urmează a fi aplicată la creditele  a</w:t>
            </w:r>
            <w:r w:rsidR="005F37B0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cordate pe parcursul anului 2023</w:t>
            </w:r>
            <w:r w:rsidR="005F37B0" w:rsidRPr="00A566FD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.</w:t>
            </w:r>
          </w:p>
        </w:tc>
      </w:tr>
      <w:tr w:rsidR="002A3EB6" w:rsidRPr="00D81B1C" w:rsidTr="008E34BF">
        <w:tc>
          <w:tcPr>
            <w:tcW w:w="9678" w:type="dxa"/>
          </w:tcPr>
          <w:p w:rsidR="002A3EB6" w:rsidRPr="00E879D3" w:rsidRDefault="002A3EB6" w:rsidP="008E34B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MD"/>
              </w:rPr>
            </w:pPr>
            <w:r w:rsidRPr="00E879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/>
              </w:rPr>
              <w:t>Descrierea gradului de compatibilitate pentru proiectele care au ca scop armonizarea legislației naționale cu legislația Uniunii Europene</w:t>
            </w:r>
          </w:p>
        </w:tc>
      </w:tr>
      <w:tr w:rsidR="002A3EB6" w:rsidRPr="00D81B1C" w:rsidTr="008E34BF">
        <w:tc>
          <w:tcPr>
            <w:tcW w:w="9678" w:type="dxa"/>
          </w:tcPr>
          <w:p w:rsidR="002A3EB6" w:rsidRPr="00E879D3" w:rsidRDefault="002A3EB6" w:rsidP="008E34BF">
            <w:pPr>
              <w:spacing w:line="276" w:lineRule="auto"/>
              <w:ind w:firstLine="33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D"/>
              </w:rPr>
            </w:pPr>
            <w:r w:rsidRPr="00E879D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D"/>
              </w:rPr>
              <w:t>Proiectul nu are drept scop armonizarea legislației naționale cu legislația Uniunii Europene.</w:t>
            </w:r>
          </w:p>
        </w:tc>
      </w:tr>
      <w:tr w:rsidR="002A3EB6" w:rsidRPr="00D81B1C" w:rsidTr="008E34BF">
        <w:tc>
          <w:tcPr>
            <w:tcW w:w="9678" w:type="dxa"/>
          </w:tcPr>
          <w:p w:rsidR="002A3EB6" w:rsidRPr="00E879D3" w:rsidRDefault="002A3EB6" w:rsidP="008E34BF">
            <w:pPr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MD"/>
              </w:rPr>
            </w:pPr>
            <w:r w:rsidRPr="00E879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/>
              </w:rPr>
              <w:t>Principalele prevederi ale proiectului și evidențierea elementelor noi</w:t>
            </w:r>
          </w:p>
        </w:tc>
      </w:tr>
      <w:tr w:rsidR="005F37B0" w:rsidRPr="00D81B1C" w:rsidTr="008E34BF">
        <w:tc>
          <w:tcPr>
            <w:tcW w:w="9678" w:type="dxa"/>
          </w:tcPr>
          <w:p w:rsidR="005F37B0" w:rsidRPr="00A566FD" w:rsidRDefault="005F37B0" w:rsidP="005F37B0">
            <w:pPr>
              <w:spacing w:line="276" w:lineRule="auto"/>
              <w:ind w:firstLine="3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MD"/>
              </w:rPr>
            </w:pPr>
            <w:r w:rsidRPr="00A566FD">
              <w:rPr>
                <w:rFonts w:ascii="Times New Roman" w:eastAsia="Times New Roman" w:hAnsi="Times New Roman" w:cs="Times New Roman"/>
                <w:sz w:val="26"/>
                <w:szCs w:val="26"/>
                <w:lang w:val="ro-MD"/>
              </w:rPr>
              <w:t>Proiectul are drept scop stabilirea</w:t>
            </w:r>
            <w:r w:rsidR="00D81B1C">
              <w:rPr>
                <w:rFonts w:ascii="Times New Roman" w:eastAsia="Times New Roman" w:hAnsi="Times New Roman" w:cs="Times New Roman"/>
                <w:sz w:val="26"/>
                <w:szCs w:val="26"/>
                <w:lang w:val="ro-MD"/>
              </w:rPr>
              <w:t xml:space="preserve"> pentru anul 2023</w:t>
            </w:r>
            <w:bookmarkStart w:id="0" w:name="_GoBack"/>
            <w:bookmarkEnd w:id="0"/>
            <w:r w:rsidRPr="00A566FD">
              <w:rPr>
                <w:rFonts w:ascii="Times New Roman" w:eastAsia="Times New Roman" w:hAnsi="Times New Roman" w:cs="Times New Roman"/>
                <w:sz w:val="26"/>
                <w:szCs w:val="26"/>
                <w:lang w:val="ro-MD"/>
              </w:rPr>
              <w:t xml:space="preserve"> a marjei maxime, care va fi aplicabilă la creditele acordate în cadrul Programului de stat ”Prima casă”.</w:t>
            </w:r>
          </w:p>
          <w:p w:rsidR="005F37B0" w:rsidRPr="00A566FD" w:rsidRDefault="005F37B0" w:rsidP="005F37B0">
            <w:pPr>
              <w:spacing w:line="276" w:lineRule="auto"/>
              <w:ind w:firstLine="3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MD"/>
              </w:rPr>
            </w:pPr>
            <w:r w:rsidRPr="00A566FD">
              <w:rPr>
                <w:rFonts w:ascii="Times New Roman" w:eastAsia="Times New Roman" w:hAnsi="Times New Roman" w:cs="Times New Roman"/>
                <w:sz w:val="26"/>
                <w:szCs w:val="26"/>
                <w:lang w:val="ro-MD"/>
              </w:rPr>
              <w:t>Prin prezentul proiect se propune stabilirea marjei maxime de până la  3%  anual.</w:t>
            </w:r>
          </w:p>
          <w:p w:rsidR="005F37B0" w:rsidRPr="00A566FD" w:rsidRDefault="005F37B0" w:rsidP="005F37B0">
            <w:pPr>
              <w:spacing w:line="276" w:lineRule="auto"/>
              <w:ind w:firstLine="3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MD"/>
              </w:rPr>
            </w:pPr>
            <w:r w:rsidRPr="00A566FD">
              <w:rPr>
                <w:rFonts w:ascii="Times New Roman" w:eastAsia="Times New Roman" w:hAnsi="Times New Roman" w:cs="Times New Roman"/>
                <w:sz w:val="26"/>
                <w:szCs w:val="26"/>
                <w:lang w:val="ro-MD"/>
              </w:rPr>
              <w:t>Marja de 3% anual , va permite băncilor comerciale finanțatoare  participante în cadrul Programului de stat ”Prima casă” să își acopere costurile suportate pentru creditul Prima casă ,  ceea ce va permite și desfășurarea regulamentară a programului , precum și acordarea creditului Prima casă pentru perioad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MD"/>
              </w:rPr>
              <w:t>a de până la 25 ani</w:t>
            </w:r>
            <w:r w:rsidRPr="00A566FD">
              <w:rPr>
                <w:rFonts w:ascii="Times New Roman" w:eastAsia="Times New Roman" w:hAnsi="Times New Roman" w:cs="Times New Roman"/>
                <w:sz w:val="26"/>
                <w:szCs w:val="26"/>
                <w:lang w:val="ro-MD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MD"/>
              </w:rPr>
              <w:t xml:space="preserve"> </w:t>
            </w:r>
            <w:r w:rsidRPr="00A566FD">
              <w:rPr>
                <w:rFonts w:ascii="Times New Roman" w:eastAsia="Times New Roman" w:hAnsi="Times New Roman" w:cs="Times New Roman"/>
                <w:sz w:val="26"/>
                <w:szCs w:val="26"/>
                <w:lang w:val="ro-MD"/>
              </w:rPr>
              <w:t>termen stabilit în conformitate cu  cadrul normativ în vigoare .</w:t>
            </w:r>
          </w:p>
        </w:tc>
      </w:tr>
      <w:tr w:rsidR="005F37B0" w:rsidRPr="00E879D3" w:rsidTr="008E34BF">
        <w:tc>
          <w:tcPr>
            <w:tcW w:w="9678" w:type="dxa"/>
          </w:tcPr>
          <w:p w:rsidR="005F37B0" w:rsidRPr="00E879D3" w:rsidRDefault="005F37B0" w:rsidP="005F37B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MD"/>
              </w:rPr>
            </w:pPr>
            <w:r w:rsidRPr="00E879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/>
              </w:rPr>
              <w:t xml:space="preserve">Fundamentarea </w:t>
            </w:r>
            <w:proofErr w:type="spellStart"/>
            <w:r w:rsidRPr="00E879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/>
              </w:rPr>
              <w:t>economico</w:t>
            </w:r>
            <w:proofErr w:type="spellEnd"/>
            <w:r w:rsidRPr="00E879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/>
              </w:rPr>
              <w:t>-financiară</w:t>
            </w:r>
          </w:p>
        </w:tc>
      </w:tr>
      <w:tr w:rsidR="005F37B0" w:rsidRPr="00D81B1C" w:rsidTr="008E34BF">
        <w:tc>
          <w:tcPr>
            <w:tcW w:w="9678" w:type="dxa"/>
          </w:tcPr>
          <w:p w:rsidR="005F37B0" w:rsidRPr="00E879D3" w:rsidRDefault="005F37B0" w:rsidP="005F37B0">
            <w:pPr>
              <w:spacing w:line="276" w:lineRule="auto"/>
              <w:ind w:firstLine="33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D"/>
              </w:rPr>
            </w:pPr>
            <w:r w:rsidRPr="00E879D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D"/>
              </w:rPr>
              <w:t>Implementarea proiectului nu implică cheltuieli financiare de la bugetul de stat.</w:t>
            </w:r>
          </w:p>
        </w:tc>
      </w:tr>
      <w:tr w:rsidR="005F37B0" w:rsidRPr="00D81B1C" w:rsidTr="008E34BF">
        <w:tc>
          <w:tcPr>
            <w:tcW w:w="9678" w:type="dxa"/>
          </w:tcPr>
          <w:p w:rsidR="005F37B0" w:rsidRPr="00E879D3" w:rsidRDefault="005F37B0" w:rsidP="005F37B0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/>
              </w:rPr>
            </w:pPr>
            <w:r w:rsidRPr="00E879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/>
              </w:rPr>
              <w:t>Modul de încorporare a actului în cadrul normativ în vigoare</w:t>
            </w:r>
          </w:p>
        </w:tc>
      </w:tr>
      <w:tr w:rsidR="005F37B0" w:rsidRPr="00E879D3" w:rsidTr="008E34BF">
        <w:tc>
          <w:tcPr>
            <w:tcW w:w="9678" w:type="dxa"/>
          </w:tcPr>
          <w:p w:rsidR="005F37B0" w:rsidRPr="00E879D3" w:rsidRDefault="005F37B0" w:rsidP="005F37B0">
            <w:pPr>
              <w:spacing w:line="276" w:lineRule="auto"/>
              <w:ind w:firstLine="33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D"/>
              </w:rPr>
            </w:pPr>
            <w:r w:rsidRPr="00E879D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D"/>
              </w:rPr>
              <w:t xml:space="preserve">Adoptarea acestui proiect de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D"/>
              </w:rPr>
              <w:t xml:space="preserve">hotărâre </w:t>
            </w:r>
            <w:r w:rsidRPr="00E879D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D"/>
              </w:rPr>
              <w:t xml:space="preserve"> nu necesită elaborarea sau modificarea altor acte normative. </w:t>
            </w:r>
          </w:p>
        </w:tc>
      </w:tr>
      <w:tr w:rsidR="005F37B0" w:rsidRPr="00D81B1C" w:rsidTr="008E34BF">
        <w:tc>
          <w:tcPr>
            <w:tcW w:w="9678" w:type="dxa"/>
          </w:tcPr>
          <w:p w:rsidR="005F37B0" w:rsidRPr="00E879D3" w:rsidRDefault="005F37B0" w:rsidP="005F37B0">
            <w:pPr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/>
              </w:rPr>
            </w:pPr>
            <w:r w:rsidRPr="00E879D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o-MD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Avizarea și consultarea publică a proiectului</w:t>
            </w:r>
          </w:p>
        </w:tc>
      </w:tr>
      <w:tr w:rsidR="005F37B0" w:rsidRPr="00D81B1C" w:rsidTr="008E34BF">
        <w:tc>
          <w:tcPr>
            <w:tcW w:w="9678" w:type="dxa"/>
          </w:tcPr>
          <w:p w:rsidR="005F37B0" w:rsidRPr="00E879D3" w:rsidRDefault="005F37B0" w:rsidP="005F37B0">
            <w:pPr>
              <w:ind w:firstLine="604"/>
              <w:jc w:val="both"/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 w:rsidRPr="00E879D3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În scopul respectării prevederilor</w:t>
            </w:r>
            <w:r w:rsidRPr="00E879D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o-MD"/>
              </w:rPr>
              <w:t xml:space="preserve"> Legii nr. 100/2017 cu privire la actele normative și</w:t>
            </w:r>
            <w:r w:rsidRPr="00E879D3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 xml:space="preserve"> Legii nr. 239 din 13 noiembrie 2008 privind transparența în procesul decizional, proiectul hotărârii Guvernului ”Cu privi</w:t>
            </w:r>
            <w:r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re la aprobarea pentru anul 2023</w:t>
            </w:r>
            <w:r w:rsidRPr="00E879D3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 xml:space="preserve"> a  marjei maxime în cadrul Programului de stat „Prima casă</w:t>
            </w:r>
            <w:r w:rsidRPr="00E879D3">
              <w:rPr>
                <w:rFonts w:ascii="Times New Roman" w:eastAsia="Batang" w:hAnsi="Times New Roman" w:cs="Times New Roman"/>
                <w:bCs/>
                <w:sz w:val="26"/>
                <w:szCs w:val="26"/>
                <w:lang w:val="ro-MD"/>
              </w:rPr>
              <w:t xml:space="preserve">”” a fost  plasat pe pagina web </w:t>
            </w:r>
            <w:r w:rsidRPr="00E879D3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oficială a Ministerului Finanțelor (</w:t>
            </w:r>
            <w:hyperlink r:id="rId4" w:history="1">
              <w:r w:rsidRPr="00E879D3">
                <w:rPr>
                  <w:rFonts w:ascii="Times New Roman" w:hAnsi="Times New Roman" w:cs="Times New Roman"/>
                  <w:sz w:val="26"/>
                  <w:szCs w:val="26"/>
                  <w:lang w:val="ro-MD"/>
                </w:rPr>
                <w:t>www.mf.gov.md</w:t>
              </w:r>
            </w:hyperlink>
            <w:r w:rsidRPr="00E879D3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 xml:space="preserve">), în compartimentul ”Transparența decizională” și va se va asigura avizarea acestuia de către instituțiile interesate. </w:t>
            </w:r>
          </w:p>
          <w:p w:rsidR="005F37B0" w:rsidRPr="00E879D3" w:rsidRDefault="005F37B0" w:rsidP="005F37B0">
            <w:pPr>
              <w:pStyle w:val="ListParagraph"/>
              <w:ind w:left="0" w:firstLine="567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o-MD"/>
              </w:rPr>
            </w:pPr>
            <w:r w:rsidRPr="00E879D3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 xml:space="preserve"> </w:t>
            </w:r>
            <w:r w:rsidRPr="00E879D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o-MD"/>
              </w:rPr>
              <w:t xml:space="preserve">Proiectul hotărârii definitivat în baza obiecțiilor și propunerilor înaintate de instituțiile implicate în procesul de avizare va fi prezentat, pentru a fi supus expertizei anticorupție. </w:t>
            </w:r>
          </w:p>
        </w:tc>
      </w:tr>
    </w:tbl>
    <w:p w:rsidR="002A3EB6" w:rsidRPr="00AF66CE" w:rsidRDefault="002A3EB6" w:rsidP="002A3EB6">
      <w:pPr>
        <w:jc w:val="both"/>
        <w:rPr>
          <w:rFonts w:ascii="Times New Roman" w:hAnsi="Times New Roman"/>
          <w:bCs/>
          <w:color w:val="000000"/>
          <w:sz w:val="28"/>
          <w:szCs w:val="28"/>
          <w:lang w:val="ro-MD"/>
        </w:rPr>
      </w:pPr>
    </w:p>
    <w:p w:rsidR="002A3EB6" w:rsidRDefault="002A3EB6" w:rsidP="002A3EB6">
      <w:r>
        <w:rPr>
          <w:rFonts w:ascii="Times New Roman" w:hAnsi="Times New Roman"/>
          <w:b/>
          <w:bCs/>
          <w:color w:val="000000"/>
          <w:sz w:val="28"/>
          <w:szCs w:val="28"/>
          <w:lang w:val="ro-MD"/>
        </w:rPr>
        <w:t>MINISTRU</w:t>
      </w:r>
      <w:r w:rsidRPr="008369F8">
        <w:rPr>
          <w:rFonts w:ascii="Times New Roman" w:hAnsi="Times New Roman"/>
          <w:b/>
          <w:bCs/>
          <w:color w:val="000000"/>
          <w:sz w:val="28"/>
          <w:szCs w:val="28"/>
          <w:lang w:val="ro-MD"/>
        </w:rPr>
        <w:t xml:space="preserve">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o-MD"/>
        </w:rPr>
        <w:t xml:space="preserve">                              </w:t>
      </w:r>
      <w:r w:rsidRPr="008369F8">
        <w:rPr>
          <w:rFonts w:ascii="Times New Roman" w:hAnsi="Times New Roman"/>
          <w:b/>
          <w:bCs/>
          <w:color w:val="000000"/>
          <w:sz w:val="28"/>
          <w:szCs w:val="28"/>
          <w:lang w:val="ro-MD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o-MD"/>
        </w:rPr>
        <w:t>Dumitru BUDIANSCHI</w:t>
      </w:r>
    </w:p>
    <w:sectPr w:rsidR="002A3EB6" w:rsidSect="00907553">
      <w:pgSz w:w="11906" w:h="16838"/>
      <w:pgMar w:top="630" w:right="47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B6"/>
    <w:rsid w:val="00031872"/>
    <w:rsid w:val="002A3EB6"/>
    <w:rsid w:val="005F37B0"/>
    <w:rsid w:val="00C75748"/>
    <w:rsid w:val="00D81B1C"/>
    <w:rsid w:val="00E2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2BF5B"/>
  <w15:chartTrackingRefBased/>
  <w15:docId w15:val="{E16A4549-E053-4BD4-A694-3F9167E4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EB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A3EB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A3EB6"/>
    <w:rPr>
      <w:rFonts w:eastAsiaTheme="minorEastAsia"/>
    </w:rPr>
  </w:style>
  <w:style w:type="table" w:styleId="TableGrid">
    <w:name w:val="Table Grid"/>
    <w:basedOn w:val="TableNormal"/>
    <w:uiPriority w:val="39"/>
    <w:rsid w:val="002A3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f.gov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Ina, Darii</dc:creator>
  <cp:keywords/>
  <dc:description/>
  <cp:lastModifiedBy>Ina, Darii</cp:lastModifiedBy>
  <cp:revision>4</cp:revision>
  <dcterms:created xsi:type="dcterms:W3CDTF">2021-12-09T08:41:00Z</dcterms:created>
  <dcterms:modified xsi:type="dcterms:W3CDTF">2022-12-14T08:41:00Z</dcterms:modified>
</cp:coreProperties>
</file>