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A2" w:rsidRDefault="00B020A2" w:rsidP="00B020A2">
      <w:pPr>
        <w:pStyle w:val="NoSpacing"/>
        <w:spacing w:line="360" w:lineRule="auto"/>
        <w:jc w:val="center"/>
        <w:rPr>
          <w:rFonts w:ascii="Times New Roman" w:hAnsi="Times New Roman" w:cs="Times New Roman"/>
          <w:b/>
          <w:sz w:val="26"/>
          <w:szCs w:val="26"/>
          <w:lang w:val="ro-MD"/>
        </w:rPr>
      </w:pPr>
    </w:p>
    <w:p w:rsidR="00E30782" w:rsidRPr="00E879BA" w:rsidRDefault="00742CE4" w:rsidP="00B020A2">
      <w:pPr>
        <w:pStyle w:val="NoSpacing"/>
        <w:spacing w:line="360" w:lineRule="auto"/>
        <w:jc w:val="center"/>
        <w:rPr>
          <w:rFonts w:ascii="Times New Roman" w:hAnsi="Times New Roman" w:cs="Times New Roman"/>
          <w:b/>
          <w:sz w:val="26"/>
          <w:szCs w:val="26"/>
          <w:lang w:val="ro-MD"/>
        </w:rPr>
      </w:pPr>
      <w:r w:rsidRPr="00E879BA">
        <w:rPr>
          <w:rFonts w:ascii="Times New Roman" w:hAnsi="Times New Roman" w:cs="Times New Roman"/>
          <w:b/>
          <w:sz w:val="26"/>
          <w:szCs w:val="26"/>
          <w:lang w:val="ro-MD"/>
        </w:rPr>
        <w:t>NOTĂ DE ÎNTEMEIERE</w:t>
      </w:r>
    </w:p>
    <w:p w:rsidR="00D02458" w:rsidRPr="00E879BA" w:rsidRDefault="00464F34" w:rsidP="00E879BA">
      <w:pPr>
        <w:spacing w:after="0" w:line="360" w:lineRule="auto"/>
        <w:ind w:right="115" w:firstLine="180"/>
        <w:jc w:val="center"/>
        <w:rPr>
          <w:rFonts w:ascii="Times New Roman" w:eastAsia="Times New Roman" w:hAnsi="Times New Roman" w:cs="Times New Roman"/>
          <w:b/>
          <w:sz w:val="26"/>
          <w:szCs w:val="26"/>
          <w:lang w:val="ro-MD" w:eastAsia="ru-RU"/>
        </w:rPr>
      </w:pPr>
      <w:r w:rsidRPr="00E879BA">
        <w:rPr>
          <w:rFonts w:ascii="Times New Roman" w:hAnsi="Times New Roman" w:cs="Times New Roman"/>
          <w:b/>
          <w:sz w:val="26"/>
          <w:szCs w:val="26"/>
          <w:lang w:val="ro-MD"/>
        </w:rPr>
        <w:t xml:space="preserve">la proiectul </w:t>
      </w:r>
      <w:r w:rsidR="009B57E9" w:rsidRPr="00E879BA">
        <w:rPr>
          <w:rFonts w:ascii="Times New Roman" w:eastAsia="Times New Roman" w:hAnsi="Times New Roman" w:cs="Times New Roman"/>
          <w:b/>
          <w:bCs/>
          <w:color w:val="000000"/>
          <w:sz w:val="26"/>
          <w:szCs w:val="26"/>
          <w:lang w:val="ro-MD" w:eastAsia="ro-RO"/>
        </w:rPr>
        <w:t xml:space="preserve">Ordinului </w:t>
      </w:r>
      <w:r w:rsidR="00EB7D14" w:rsidRPr="00E879BA">
        <w:rPr>
          <w:rFonts w:ascii="Times New Roman" w:eastAsia="Times New Roman" w:hAnsi="Times New Roman" w:cs="Times New Roman"/>
          <w:b/>
          <w:bCs/>
          <w:color w:val="000000"/>
          <w:sz w:val="26"/>
          <w:szCs w:val="26"/>
          <w:lang w:val="ro-MD" w:eastAsia="ro-RO"/>
        </w:rPr>
        <w:t xml:space="preserve">Ministerului Finanțelor </w:t>
      </w:r>
      <w:r w:rsidR="009B57E9" w:rsidRPr="00E879BA">
        <w:rPr>
          <w:rFonts w:ascii="Times New Roman" w:eastAsia="Times New Roman" w:hAnsi="Times New Roman" w:cs="Times New Roman"/>
          <w:b/>
          <w:bCs/>
          <w:color w:val="000000"/>
          <w:sz w:val="26"/>
          <w:szCs w:val="26"/>
          <w:lang w:val="ro-MD" w:eastAsia="ro-RO"/>
        </w:rPr>
        <w:t xml:space="preserve">privind </w:t>
      </w:r>
      <w:r w:rsidR="007B6C44" w:rsidRPr="00E879BA">
        <w:rPr>
          <w:rFonts w:ascii="Times New Roman" w:eastAsia="Times New Roman" w:hAnsi="Times New Roman" w:cs="Times New Roman"/>
          <w:b/>
          <w:bCs/>
          <w:color w:val="000000"/>
          <w:sz w:val="26"/>
          <w:szCs w:val="26"/>
          <w:lang w:val="ro-MD" w:eastAsia="ro-RO"/>
        </w:rPr>
        <w:t>modificarea și completarea</w:t>
      </w:r>
      <w:r w:rsidR="00E879BA" w:rsidRPr="00E879BA">
        <w:rPr>
          <w:rFonts w:ascii="Times New Roman" w:eastAsia="Times New Roman" w:hAnsi="Times New Roman" w:cs="Times New Roman"/>
          <w:b/>
          <w:bCs/>
          <w:color w:val="000000"/>
          <w:sz w:val="26"/>
          <w:szCs w:val="26"/>
          <w:lang w:val="ro-MD" w:eastAsia="ro-RO"/>
        </w:rPr>
        <w:t xml:space="preserve"> </w:t>
      </w:r>
      <w:r w:rsidR="00E879BA" w:rsidRPr="00E879BA">
        <w:rPr>
          <w:rFonts w:ascii="Times New Roman" w:eastAsia="Times New Roman" w:hAnsi="Times New Roman" w:cs="Times New Roman"/>
          <w:b/>
          <w:sz w:val="26"/>
          <w:szCs w:val="26"/>
          <w:lang w:val="ro-RO" w:eastAsia="ru-RU"/>
        </w:rPr>
        <w:t>Ordinul Ministerului Finanțelor nr. 153 din 22 decembrie 2017 privind aprobarea formularului tipizat al Declarației cu privire la impozitul pe venit pentru agenții economici</w:t>
      </w:r>
    </w:p>
    <w:p w:rsidR="007B6C44" w:rsidRDefault="007B6C44" w:rsidP="00B020A2">
      <w:pPr>
        <w:pStyle w:val="NoSpacing"/>
        <w:spacing w:line="360" w:lineRule="auto"/>
        <w:ind w:right="-1" w:firstLine="709"/>
        <w:jc w:val="both"/>
        <w:rPr>
          <w:rFonts w:ascii="Times New Roman" w:eastAsia="Times New Roman" w:hAnsi="Times New Roman" w:cs="Times New Roman"/>
          <w:sz w:val="26"/>
          <w:szCs w:val="26"/>
          <w:lang w:val="ro-MD" w:eastAsia="ru-RU"/>
        </w:rPr>
      </w:pPr>
    </w:p>
    <w:p w:rsidR="007B6C44" w:rsidRPr="006C4F4F" w:rsidRDefault="007B6C44" w:rsidP="007B6C44">
      <w:pPr>
        <w:spacing w:after="0" w:line="360" w:lineRule="auto"/>
        <w:ind w:right="115" w:firstLine="709"/>
        <w:jc w:val="both"/>
        <w:rPr>
          <w:rFonts w:ascii="Times New Roman" w:eastAsia="Times New Roman" w:hAnsi="Times New Roman"/>
          <w:sz w:val="26"/>
          <w:szCs w:val="26"/>
          <w:lang w:val="ro-RO" w:eastAsia="ru-RU"/>
        </w:rPr>
      </w:pPr>
      <w:r w:rsidRPr="00EB395C">
        <w:rPr>
          <w:rFonts w:ascii="Times New Roman" w:eastAsia="Times New Roman" w:hAnsi="Times New Roman"/>
          <w:sz w:val="26"/>
          <w:szCs w:val="26"/>
          <w:lang w:val="ro-RO" w:eastAsia="ru-RU"/>
        </w:rPr>
        <w:t>Proiectul Ordinului nominalizat a fost elaborat în vederea aducerii în concordanță a acestuia cu modificările și completările operate la Codul fiscal și la Legea pentru punerea în aplicare a titlurilor I și II ale Codului Fiscal nr.1164-XIII din 24 aprilie 1997</w:t>
      </w:r>
      <w:r w:rsidR="002D1E05">
        <w:rPr>
          <w:rFonts w:ascii="Times New Roman" w:eastAsia="Times New Roman" w:hAnsi="Times New Roman"/>
          <w:sz w:val="26"/>
          <w:szCs w:val="26"/>
          <w:lang w:val="ro-RO" w:eastAsia="ru-RU"/>
        </w:rPr>
        <w:t>,</w:t>
      </w:r>
      <w:r w:rsidRPr="00EB395C">
        <w:rPr>
          <w:rFonts w:ascii="Times New Roman" w:eastAsia="Times New Roman" w:hAnsi="Times New Roman"/>
          <w:sz w:val="26"/>
          <w:szCs w:val="26"/>
          <w:lang w:val="ro-RO" w:eastAsia="ru-RU"/>
        </w:rPr>
        <w:t xml:space="preserve"> </w:t>
      </w:r>
      <w:r>
        <w:rPr>
          <w:rFonts w:ascii="Times New Roman" w:eastAsia="Times New Roman" w:hAnsi="Times New Roman"/>
          <w:sz w:val="26"/>
          <w:szCs w:val="26"/>
          <w:lang w:val="ro-RO" w:eastAsia="ru-RU"/>
        </w:rPr>
        <w:t xml:space="preserve">modificări operate prin </w:t>
      </w:r>
      <w:r w:rsidRPr="00EB395C">
        <w:rPr>
          <w:rFonts w:ascii="Times New Roman" w:eastAsia="Times New Roman" w:hAnsi="Times New Roman"/>
          <w:sz w:val="26"/>
          <w:szCs w:val="26"/>
          <w:lang w:val="ro-RO" w:eastAsia="ru-RU"/>
        </w:rPr>
        <w:t xml:space="preserve">Legea cu privire la modificarea și completarea </w:t>
      </w:r>
      <w:r w:rsidRPr="006C4F4F">
        <w:rPr>
          <w:rFonts w:ascii="Times New Roman" w:eastAsia="Times New Roman" w:hAnsi="Times New Roman"/>
          <w:sz w:val="26"/>
          <w:szCs w:val="26"/>
          <w:lang w:val="ro-RO" w:eastAsia="ru-RU"/>
        </w:rPr>
        <w:t>unor acte legislative nr.</w:t>
      </w:r>
      <w:r w:rsidR="00E8406C" w:rsidRPr="006C4F4F">
        <w:rPr>
          <w:rFonts w:ascii="Times New Roman" w:eastAsia="Times New Roman" w:hAnsi="Times New Roman"/>
          <w:sz w:val="26"/>
          <w:szCs w:val="26"/>
          <w:lang w:val="ro-RO" w:eastAsia="ru-RU"/>
        </w:rPr>
        <w:t xml:space="preserve"> </w:t>
      </w:r>
      <w:r w:rsidR="006C4F4F" w:rsidRPr="006C4F4F">
        <w:rPr>
          <w:rFonts w:ascii="Times New Roman" w:eastAsia="Times New Roman" w:hAnsi="Times New Roman"/>
          <w:sz w:val="26"/>
          <w:szCs w:val="26"/>
          <w:lang w:val="ro-RO" w:eastAsia="ru-RU"/>
        </w:rPr>
        <w:t>178</w:t>
      </w:r>
      <w:r w:rsidRPr="006C4F4F">
        <w:rPr>
          <w:rFonts w:ascii="Times New Roman" w:eastAsia="Times New Roman" w:hAnsi="Times New Roman"/>
          <w:sz w:val="26"/>
          <w:szCs w:val="26"/>
          <w:lang w:val="ro-RO" w:eastAsia="ru-RU"/>
        </w:rPr>
        <w:t xml:space="preserve"> din </w:t>
      </w:r>
      <w:r w:rsidR="00E8406C" w:rsidRPr="006C4F4F">
        <w:rPr>
          <w:rFonts w:ascii="Times New Roman" w:eastAsia="Times New Roman" w:hAnsi="Times New Roman"/>
          <w:sz w:val="26"/>
          <w:szCs w:val="26"/>
          <w:lang w:val="ro-RO" w:eastAsia="ru-RU"/>
        </w:rPr>
        <w:t>26</w:t>
      </w:r>
      <w:r w:rsidR="006C4F4F" w:rsidRPr="006C4F4F">
        <w:rPr>
          <w:rFonts w:ascii="Times New Roman" w:eastAsia="Times New Roman" w:hAnsi="Times New Roman"/>
          <w:sz w:val="26"/>
          <w:szCs w:val="26"/>
          <w:lang w:val="ro-RO" w:eastAsia="ru-RU"/>
        </w:rPr>
        <w:t xml:space="preserve"> iulie </w:t>
      </w:r>
      <w:r w:rsidRPr="006C4F4F">
        <w:rPr>
          <w:rFonts w:ascii="Times New Roman" w:eastAsia="Times New Roman" w:hAnsi="Times New Roman"/>
          <w:sz w:val="26"/>
          <w:szCs w:val="26"/>
          <w:lang w:val="ro-RO" w:eastAsia="ru-RU"/>
        </w:rPr>
        <w:t>2018 (Monitorul Oficial al Republicii Moldova, 2018, nr.</w:t>
      </w:r>
      <w:r w:rsidR="00E8406C" w:rsidRPr="006C4F4F">
        <w:rPr>
          <w:rFonts w:ascii="Times New Roman" w:eastAsia="Times New Roman" w:hAnsi="Times New Roman"/>
          <w:sz w:val="26"/>
          <w:szCs w:val="26"/>
          <w:lang w:val="ro-RO" w:eastAsia="ru-RU"/>
        </w:rPr>
        <w:t xml:space="preserve"> </w:t>
      </w:r>
      <w:r w:rsidR="006C4F4F" w:rsidRPr="006C4F4F">
        <w:rPr>
          <w:rFonts w:ascii="Times New Roman" w:eastAsia="Times New Roman" w:hAnsi="Times New Roman"/>
          <w:sz w:val="26"/>
          <w:szCs w:val="26"/>
          <w:lang w:val="ro-RO" w:eastAsia="ru-RU"/>
        </w:rPr>
        <w:t>309-320</w:t>
      </w:r>
      <w:r w:rsidRPr="006C4F4F">
        <w:rPr>
          <w:rFonts w:ascii="Times New Roman" w:eastAsia="Times New Roman" w:hAnsi="Times New Roman"/>
          <w:sz w:val="26"/>
          <w:szCs w:val="26"/>
          <w:lang w:val="ro-RO" w:eastAsia="ru-RU"/>
        </w:rPr>
        <w:t>, art.</w:t>
      </w:r>
      <w:r w:rsidR="006C4F4F" w:rsidRPr="006C4F4F">
        <w:rPr>
          <w:rFonts w:ascii="Times New Roman" w:eastAsia="Times New Roman" w:hAnsi="Times New Roman"/>
          <w:sz w:val="26"/>
          <w:szCs w:val="26"/>
          <w:lang w:val="ro-RO" w:eastAsia="ru-RU"/>
        </w:rPr>
        <w:t>496</w:t>
      </w:r>
      <w:r w:rsidRPr="006C4F4F">
        <w:rPr>
          <w:rFonts w:ascii="Times New Roman" w:eastAsia="Times New Roman" w:hAnsi="Times New Roman"/>
          <w:sz w:val="26"/>
          <w:szCs w:val="26"/>
          <w:lang w:val="ro-RO" w:eastAsia="ru-RU"/>
        </w:rPr>
        <w:t>).</w:t>
      </w:r>
    </w:p>
    <w:p w:rsidR="007B6C44" w:rsidRPr="00EB395C" w:rsidRDefault="007B6C44" w:rsidP="007B6C44">
      <w:pPr>
        <w:spacing w:after="0" w:line="360" w:lineRule="auto"/>
        <w:ind w:right="115" w:firstLine="709"/>
        <w:jc w:val="both"/>
        <w:rPr>
          <w:rFonts w:ascii="Times New Roman" w:eastAsia="Times New Roman" w:hAnsi="Times New Roman"/>
          <w:sz w:val="26"/>
          <w:szCs w:val="26"/>
          <w:lang w:val="ro-RO" w:eastAsia="ru-RU"/>
        </w:rPr>
      </w:pPr>
      <w:r w:rsidRPr="00EB395C">
        <w:rPr>
          <w:rFonts w:ascii="Times New Roman" w:eastAsia="Times New Roman" w:hAnsi="Times New Roman"/>
          <w:sz w:val="26"/>
          <w:szCs w:val="26"/>
          <w:lang w:val="ro-RO" w:eastAsia="ru-RU"/>
        </w:rPr>
        <w:t xml:space="preserve">A fost modificată </w:t>
      </w:r>
      <w:r w:rsidRPr="007B6C44">
        <w:rPr>
          <w:rFonts w:ascii="Times New Roman" w:eastAsia="Times New Roman" w:hAnsi="Times New Roman"/>
          <w:sz w:val="26"/>
          <w:szCs w:val="26"/>
          <w:lang w:val="ro-RO" w:eastAsia="ru-RU"/>
        </w:rPr>
        <w:t>cota de impozitare pentru întreprinzători individuali, prin introducerea unei cote unice în mărime de 12% (art.15 lit.a) din Codul fiscal).</w:t>
      </w:r>
    </w:p>
    <w:p w:rsidR="007B6C44" w:rsidRPr="006C4F4F" w:rsidRDefault="007B6C44" w:rsidP="007B6C44">
      <w:pPr>
        <w:spacing w:after="0" w:line="360" w:lineRule="auto"/>
        <w:ind w:right="115" w:firstLine="709"/>
        <w:jc w:val="both"/>
        <w:rPr>
          <w:rFonts w:ascii="Times New Roman" w:eastAsia="Times New Roman" w:hAnsi="Times New Roman"/>
          <w:sz w:val="26"/>
          <w:szCs w:val="26"/>
          <w:lang w:val="ro-RO" w:eastAsia="ru-RU"/>
        </w:rPr>
      </w:pPr>
      <w:r w:rsidRPr="006C4F4F">
        <w:rPr>
          <w:rFonts w:ascii="Times New Roman" w:eastAsia="Times New Roman" w:hAnsi="Times New Roman"/>
          <w:sz w:val="26"/>
          <w:szCs w:val="26"/>
          <w:lang w:val="ro-RO" w:eastAsia="ru-RU"/>
        </w:rPr>
        <w:t>De asemenea, potrivit pct.49 din Legea pentru punerea în aplicare a titlurilor I și II ale Codului Fiscal nr.1164-XIII din 24 aprilie 1997, formele organizatorice rezidenți cu statut de persoană fizică, indiferent de prezența obligației privind achitarea impozitului, urmează să prezinte Declarația persoanei fizice cu privire la impozitul pe venit, distinct, pentru etapa I și, respectiv etapa II a perioadei fiscale 2018.</w:t>
      </w:r>
    </w:p>
    <w:p w:rsidR="007B6C44" w:rsidRPr="0071696F" w:rsidRDefault="007B6C44" w:rsidP="007B6C44">
      <w:pPr>
        <w:spacing w:after="0" w:line="360" w:lineRule="auto"/>
        <w:ind w:right="115" w:firstLine="709"/>
        <w:jc w:val="both"/>
        <w:rPr>
          <w:rFonts w:ascii="Times New Roman" w:hAnsi="Times New Roman" w:cs="Times New Roman"/>
          <w:sz w:val="26"/>
          <w:szCs w:val="26"/>
          <w:lang w:val="ro-MD"/>
        </w:rPr>
      </w:pPr>
      <w:r w:rsidRPr="00EB395C">
        <w:rPr>
          <w:rFonts w:ascii="Times New Roman" w:eastAsia="Times New Roman" w:hAnsi="Times New Roman"/>
          <w:sz w:val="26"/>
          <w:szCs w:val="26"/>
          <w:lang w:val="ro-RO" w:eastAsia="ru-RU"/>
        </w:rPr>
        <w:t xml:space="preserve">Prin urmare, aprobarea proiectului nominalizat va permite de a aduce în concordanță modificările și completările operate la Codul fiscal și la Legea pentru punerea în aplicare a titlurilor I și II ale Codului fiscal nr.1164 din 24 aprilie 1997, precum și va permite  </w:t>
      </w:r>
      <w:r w:rsidRPr="007B6C44">
        <w:rPr>
          <w:rFonts w:ascii="Times New Roman" w:eastAsia="Times New Roman" w:hAnsi="Times New Roman"/>
          <w:sz w:val="26"/>
          <w:szCs w:val="26"/>
          <w:lang w:val="ro-RO" w:eastAsia="ru-RU"/>
        </w:rPr>
        <w:t>pentru categoria de contribuabili ”întreprinzători individuali” să existe posibilitatea selectării etapei I sau II a perioadei fiscale.</w:t>
      </w:r>
    </w:p>
    <w:p w:rsidR="007B6C44" w:rsidRPr="007B6C44" w:rsidRDefault="007B6C44" w:rsidP="007B6C44">
      <w:pPr>
        <w:spacing w:after="0" w:line="360" w:lineRule="auto"/>
        <w:ind w:right="115"/>
        <w:jc w:val="both"/>
        <w:rPr>
          <w:rFonts w:ascii="Times New Roman" w:hAnsi="Times New Roman" w:cs="Times New Roman"/>
          <w:sz w:val="28"/>
          <w:szCs w:val="28"/>
          <w:lang w:val="ro-RO"/>
        </w:rPr>
      </w:pPr>
    </w:p>
    <w:p w:rsidR="00B020A2" w:rsidRPr="006E3D6D" w:rsidRDefault="00B020A2" w:rsidP="006E3D6D">
      <w:pPr>
        <w:spacing w:after="0" w:line="240" w:lineRule="auto"/>
        <w:ind w:right="115" w:firstLine="567"/>
        <w:jc w:val="both"/>
        <w:rPr>
          <w:rFonts w:ascii="Times New Roman" w:hAnsi="Times New Roman" w:cs="Times New Roman"/>
          <w:b/>
          <w:sz w:val="26"/>
          <w:szCs w:val="26"/>
          <w:lang w:val="ro-MD"/>
        </w:rPr>
      </w:pPr>
    </w:p>
    <w:p w:rsidR="00C51B28" w:rsidRPr="006E3D6D" w:rsidRDefault="00C51B28" w:rsidP="006E3D6D">
      <w:pPr>
        <w:spacing w:after="0" w:line="240" w:lineRule="auto"/>
        <w:ind w:right="115" w:firstLine="567"/>
        <w:jc w:val="both"/>
        <w:rPr>
          <w:rFonts w:ascii="Times New Roman" w:hAnsi="Times New Roman" w:cs="Times New Roman"/>
          <w:b/>
          <w:sz w:val="26"/>
          <w:szCs w:val="26"/>
          <w:lang w:val="ro-MD"/>
        </w:rPr>
      </w:pPr>
    </w:p>
    <w:p w:rsidR="00E041BA" w:rsidRDefault="005556B1" w:rsidP="00E879BA">
      <w:pPr>
        <w:spacing w:after="0" w:line="240" w:lineRule="auto"/>
        <w:ind w:right="115" w:hanging="90"/>
        <w:jc w:val="center"/>
        <w:rPr>
          <w:rFonts w:ascii="Times New Roman" w:hAnsi="Times New Roman" w:cs="Times New Roman"/>
          <w:b/>
          <w:sz w:val="26"/>
          <w:szCs w:val="26"/>
          <w:lang w:val="ro-MD"/>
        </w:rPr>
      </w:pPr>
      <w:r>
        <w:rPr>
          <w:rFonts w:ascii="Times New Roman" w:hAnsi="Times New Roman" w:cs="Times New Roman"/>
          <w:b/>
          <w:sz w:val="26"/>
          <w:szCs w:val="26"/>
          <w:lang w:val="ro-MD"/>
        </w:rPr>
        <w:t>SECRETAR</w:t>
      </w:r>
      <w:r w:rsidR="00E879BA">
        <w:rPr>
          <w:rFonts w:ascii="Times New Roman" w:hAnsi="Times New Roman" w:cs="Times New Roman"/>
          <w:b/>
          <w:sz w:val="26"/>
          <w:szCs w:val="26"/>
          <w:lang w:val="ro-MD"/>
        </w:rPr>
        <w:t xml:space="preserve"> GENERAL</w:t>
      </w:r>
      <w:r>
        <w:rPr>
          <w:rFonts w:ascii="Times New Roman" w:hAnsi="Times New Roman" w:cs="Times New Roman"/>
          <w:b/>
          <w:sz w:val="26"/>
          <w:szCs w:val="26"/>
          <w:lang w:val="ro-MD"/>
        </w:rPr>
        <w:t xml:space="preserve"> DE STAT</w:t>
      </w:r>
      <w:r w:rsidR="00305876" w:rsidRPr="006E3D6D">
        <w:rPr>
          <w:rFonts w:ascii="Times New Roman" w:hAnsi="Times New Roman" w:cs="Times New Roman"/>
          <w:b/>
          <w:sz w:val="26"/>
          <w:szCs w:val="26"/>
          <w:lang w:val="ro-MD"/>
        </w:rPr>
        <w:t xml:space="preserve"> </w:t>
      </w:r>
      <w:r w:rsidR="002B48DB" w:rsidRPr="006E3D6D">
        <w:rPr>
          <w:rFonts w:ascii="Times New Roman" w:hAnsi="Times New Roman" w:cs="Times New Roman"/>
          <w:b/>
          <w:sz w:val="26"/>
          <w:szCs w:val="26"/>
          <w:lang w:val="ro-MD"/>
        </w:rPr>
        <w:t xml:space="preserve">                                             </w:t>
      </w:r>
      <w:r w:rsidR="00E879BA">
        <w:rPr>
          <w:rFonts w:ascii="Times New Roman" w:hAnsi="Times New Roman" w:cs="Times New Roman"/>
          <w:b/>
          <w:sz w:val="26"/>
          <w:szCs w:val="26"/>
          <w:lang w:val="ro-MD"/>
        </w:rPr>
        <w:t>Ion CHICU</w:t>
      </w:r>
      <w:bookmarkStart w:id="0" w:name="_GoBack"/>
      <w:bookmarkEnd w:id="0"/>
    </w:p>
    <w:p w:rsidR="00B020A2" w:rsidRDefault="00B020A2" w:rsidP="00C51AED">
      <w:pPr>
        <w:spacing w:after="0" w:line="240" w:lineRule="auto"/>
        <w:ind w:right="115" w:firstLine="567"/>
        <w:jc w:val="center"/>
        <w:rPr>
          <w:rFonts w:ascii="Times New Roman" w:hAnsi="Times New Roman" w:cs="Times New Roman"/>
          <w:b/>
          <w:sz w:val="26"/>
          <w:szCs w:val="26"/>
          <w:lang w:val="ro-MD"/>
        </w:rPr>
      </w:pPr>
    </w:p>
    <w:p w:rsidR="00B020A2" w:rsidRPr="006E3D6D" w:rsidRDefault="00B020A2" w:rsidP="007B6C44">
      <w:pPr>
        <w:rPr>
          <w:rFonts w:ascii="Times New Roman" w:hAnsi="Times New Roman" w:cs="Times New Roman"/>
          <w:b/>
          <w:sz w:val="26"/>
          <w:szCs w:val="26"/>
          <w:lang w:val="ro-MD"/>
        </w:rPr>
      </w:pPr>
    </w:p>
    <w:sectPr w:rsidR="00B020A2" w:rsidRPr="006E3D6D" w:rsidSect="00B25D05">
      <w:footerReference w:type="default" r:id="rId7"/>
      <w:pgSz w:w="11906" w:h="16838"/>
      <w:pgMar w:top="851" w:right="850"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5FD" w:rsidRDefault="007015FD" w:rsidP="006B0E94">
      <w:pPr>
        <w:spacing w:after="0" w:line="240" w:lineRule="auto"/>
      </w:pPr>
      <w:r>
        <w:separator/>
      </w:r>
    </w:p>
  </w:endnote>
  <w:endnote w:type="continuationSeparator" w:id="0">
    <w:p w:rsidR="007015FD" w:rsidRDefault="007015FD" w:rsidP="006B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E94" w:rsidRDefault="006B0E94">
    <w:pPr>
      <w:pStyle w:val="Footer"/>
      <w:jc w:val="center"/>
    </w:pPr>
  </w:p>
  <w:p w:rsidR="006B0E94" w:rsidRDefault="006B0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5FD" w:rsidRDefault="007015FD" w:rsidP="006B0E94">
      <w:pPr>
        <w:spacing w:after="0" w:line="240" w:lineRule="auto"/>
      </w:pPr>
      <w:r>
        <w:separator/>
      </w:r>
    </w:p>
  </w:footnote>
  <w:footnote w:type="continuationSeparator" w:id="0">
    <w:p w:rsidR="007015FD" w:rsidRDefault="007015FD" w:rsidP="006B0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E4"/>
    <w:rsid w:val="00022050"/>
    <w:rsid w:val="000302E7"/>
    <w:rsid w:val="000536EC"/>
    <w:rsid w:val="00056A5A"/>
    <w:rsid w:val="00067B90"/>
    <w:rsid w:val="000D164B"/>
    <w:rsid w:val="000D6591"/>
    <w:rsid w:val="000E75EE"/>
    <w:rsid w:val="000F4164"/>
    <w:rsid w:val="000F6727"/>
    <w:rsid w:val="0010672A"/>
    <w:rsid w:val="00110C4E"/>
    <w:rsid w:val="00171E2B"/>
    <w:rsid w:val="0017686E"/>
    <w:rsid w:val="001959F4"/>
    <w:rsid w:val="001C47EC"/>
    <w:rsid w:val="001D420F"/>
    <w:rsid w:val="00212827"/>
    <w:rsid w:val="00221F88"/>
    <w:rsid w:val="00243425"/>
    <w:rsid w:val="0024491C"/>
    <w:rsid w:val="00261C17"/>
    <w:rsid w:val="0027556F"/>
    <w:rsid w:val="002B48DB"/>
    <w:rsid w:val="002C1EBB"/>
    <w:rsid w:val="002D1E05"/>
    <w:rsid w:val="002E62EB"/>
    <w:rsid w:val="002E71BD"/>
    <w:rsid w:val="00305876"/>
    <w:rsid w:val="003124B5"/>
    <w:rsid w:val="00315BB0"/>
    <w:rsid w:val="00345446"/>
    <w:rsid w:val="003505EE"/>
    <w:rsid w:val="003B09C6"/>
    <w:rsid w:val="003C12A3"/>
    <w:rsid w:val="003D4BD0"/>
    <w:rsid w:val="003F35F5"/>
    <w:rsid w:val="00432465"/>
    <w:rsid w:val="00464F34"/>
    <w:rsid w:val="00480F2F"/>
    <w:rsid w:val="00482F43"/>
    <w:rsid w:val="00486892"/>
    <w:rsid w:val="004E171E"/>
    <w:rsid w:val="004E764D"/>
    <w:rsid w:val="004E7E28"/>
    <w:rsid w:val="004F0763"/>
    <w:rsid w:val="00531A8C"/>
    <w:rsid w:val="005556B1"/>
    <w:rsid w:val="005569B9"/>
    <w:rsid w:val="005B2C32"/>
    <w:rsid w:val="005B3CDB"/>
    <w:rsid w:val="005C5166"/>
    <w:rsid w:val="005F3C1F"/>
    <w:rsid w:val="00623E62"/>
    <w:rsid w:val="00650A3D"/>
    <w:rsid w:val="00666B11"/>
    <w:rsid w:val="00674962"/>
    <w:rsid w:val="0068066C"/>
    <w:rsid w:val="006A130D"/>
    <w:rsid w:val="006B0E94"/>
    <w:rsid w:val="006C4F4F"/>
    <w:rsid w:val="006E3D6D"/>
    <w:rsid w:val="007015FD"/>
    <w:rsid w:val="00725AB5"/>
    <w:rsid w:val="00736094"/>
    <w:rsid w:val="00742CE4"/>
    <w:rsid w:val="007611DB"/>
    <w:rsid w:val="007646ED"/>
    <w:rsid w:val="00797AA7"/>
    <w:rsid w:val="007B6C44"/>
    <w:rsid w:val="007C6D1D"/>
    <w:rsid w:val="007E1F1B"/>
    <w:rsid w:val="007E6CC3"/>
    <w:rsid w:val="0081193D"/>
    <w:rsid w:val="00823CB2"/>
    <w:rsid w:val="00855C92"/>
    <w:rsid w:val="00860B98"/>
    <w:rsid w:val="00873B95"/>
    <w:rsid w:val="00882BC1"/>
    <w:rsid w:val="00887D19"/>
    <w:rsid w:val="008C0D0F"/>
    <w:rsid w:val="009256AC"/>
    <w:rsid w:val="00930BC9"/>
    <w:rsid w:val="00961068"/>
    <w:rsid w:val="0097211C"/>
    <w:rsid w:val="009A3D90"/>
    <w:rsid w:val="009B57E9"/>
    <w:rsid w:val="009D397E"/>
    <w:rsid w:val="009D50C4"/>
    <w:rsid w:val="00A309FF"/>
    <w:rsid w:val="00A36098"/>
    <w:rsid w:val="00A50ABB"/>
    <w:rsid w:val="00A546AD"/>
    <w:rsid w:val="00A54D06"/>
    <w:rsid w:val="00A60898"/>
    <w:rsid w:val="00A631F3"/>
    <w:rsid w:val="00A75FDA"/>
    <w:rsid w:val="00A84251"/>
    <w:rsid w:val="00AC1592"/>
    <w:rsid w:val="00AC35E0"/>
    <w:rsid w:val="00AC5E20"/>
    <w:rsid w:val="00AE5651"/>
    <w:rsid w:val="00AF097D"/>
    <w:rsid w:val="00B020A2"/>
    <w:rsid w:val="00B05E94"/>
    <w:rsid w:val="00B06426"/>
    <w:rsid w:val="00B10373"/>
    <w:rsid w:val="00B25D05"/>
    <w:rsid w:val="00B45217"/>
    <w:rsid w:val="00B558BF"/>
    <w:rsid w:val="00B65B19"/>
    <w:rsid w:val="00B717C6"/>
    <w:rsid w:val="00B74BB4"/>
    <w:rsid w:val="00B90CDF"/>
    <w:rsid w:val="00BB01F2"/>
    <w:rsid w:val="00BC2DB8"/>
    <w:rsid w:val="00BF1A47"/>
    <w:rsid w:val="00C20EB2"/>
    <w:rsid w:val="00C45CE9"/>
    <w:rsid w:val="00C51AED"/>
    <w:rsid w:val="00C51B28"/>
    <w:rsid w:val="00C8292F"/>
    <w:rsid w:val="00C86A14"/>
    <w:rsid w:val="00C975C2"/>
    <w:rsid w:val="00CA339F"/>
    <w:rsid w:val="00CA4B28"/>
    <w:rsid w:val="00CC2165"/>
    <w:rsid w:val="00CE484E"/>
    <w:rsid w:val="00CE4D00"/>
    <w:rsid w:val="00CF0EB8"/>
    <w:rsid w:val="00D02458"/>
    <w:rsid w:val="00D03CA1"/>
    <w:rsid w:val="00D03CE6"/>
    <w:rsid w:val="00D3496A"/>
    <w:rsid w:val="00D72465"/>
    <w:rsid w:val="00D74CF9"/>
    <w:rsid w:val="00DD74C3"/>
    <w:rsid w:val="00DD7F07"/>
    <w:rsid w:val="00DE2040"/>
    <w:rsid w:val="00E041BA"/>
    <w:rsid w:val="00E30782"/>
    <w:rsid w:val="00E30DD7"/>
    <w:rsid w:val="00E62AB0"/>
    <w:rsid w:val="00E73AC2"/>
    <w:rsid w:val="00E8406C"/>
    <w:rsid w:val="00E879BA"/>
    <w:rsid w:val="00EB7D14"/>
    <w:rsid w:val="00EF3687"/>
    <w:rsid w:val="00EF4231"/>
    <w:rsid w:val="00F12246"/>
    <w:rsid w:val="00F21AD0"/>
    <w:rsid w:val="00F224A6"/>
    <w:rsid w:val="00F5593A"/>
    <w:rsid w:val="00F604ED"/>
    <w:rsid w:val="00F65EB0"/>
    <w:rsid w:val="00F7615F"/>
    <w:rsid w:val="00F776CD"/>
    <w:rsid w:val="00FC308C"/>
    <w:rsid w:val="00FC55F7"/>
    <w:rsid w:val="00FE692F"/>
    <w:rsid w:val="00FF66F3"/>
    <w:rsid w:val="00FF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8A219-2704-4690-88D0-A0E1BA33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CE4"/>
    <w:pPr>
      <w:spacing w:after="0" w:line="240" w:lineRule="auto"/>
    </w:pPr>
  </w:style>
  <w:style w:type="paragraph" w:styleId="Header">
    <w:name w:val="header"/>
    <w:basedOn w:val="Normal"/>
    <w:link w:val="HeaderChar"/>
    <w:uiPriority w:val="99"/>
    <w:unhideWhenUsed/>
    <w:rsid w:val="006B0E94"/>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0E94"/>
  </w:style>
  <w:style w:type="paragraph" w:styleId="Footer">
    <w:name w:val="footer"/>
    <w:basedOn w:val="Normal"/>
    <w:link w:val="FooterChar"/>
    <w:uiPriority w:val="99"/>
    <w:unhideWhenUsed/>
    <w:rsid w:val="006B0E94"/>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0E94"/>
  </w:style>
  <w:style w:type="paragraph" w:styleId="BalloonText">
    <w:name w:val="Balloon Text"/>
    <w:basedOn w:val="Normal"/>
    <w:link w:val="BalloonTextChar"/>
    <w:uiPriority w:val="99"/>
    <w:semiHidden/>
    <w:unhideWhenUsed/>
    <w:rsid w:val="00176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86E"/>
    <w:rPr>
      <w:rFonts w:ascii="Segoe UI" w:hAnsi="Segoe UI" w:cs="Segoe UI"/>
      <w:sz w:val="18"/>
      <w:szCs w:val="18"/>
    </w:rPr>
  </w:style>
  <w:style w:type="paragraph" w:styleId="NormalWeb">
    <w:name w:val="Normal (Web)"/>
    <w:aliases w:val="Знак,Знак Знак"/>
    <w:basedOn w:val="Normal"/>
    <w:uiPriority w:val="99"/>
    <w:unhideWhenUsed/>
    <w:rsid w:val="00D03CE6"/>
    <w:pPr>
      <w:spacing w:after="0" w:line="240" w:lineRule="auto"/>
      <w:ind w:firstLine="567"/>
      <w:jc w:val="both"/>
    </w:pPr>
    <w:rPr>
      <w:rFonts w:ascii="Times New Roman" w:eastAsia="Times New Roman" w:hAnsi="Times New Roman" w:cs="Times New Roman"/>
      <w:sz w:val="24"/>
      <w:szCs w:val="24"/>
      <w:lang w:val="en-US"/>
    </w:rPr>
  </w:style>
  <w:style w:type="character" w:customStyle="1" w:styleId="Bodytext2">
    <w:name w:val="Body text (2)_"/>
    <w:link w:val="Bodytext20"/>
    <w:rsid w:val="006E3D6D"/>
    <w:rPr>
      <w:rFonts w:ascii="Times New Roman" w:eastAsia="Times New Roman" w:hAnsi="Times New Roman"/>
      <w:shd w:val="clear" w:color="auto" w:fill="FFFFFF"/>
    </w:rPr>
  </w:style>
  <w:style w:type="paragraph" w:customStyle="1" w:styleId="Bodytext20">
    <w:name w:val="Body text (2)"/>
    <w:basedOn w:val="Normal"/>
    <w:link w:val="Bodytext2"/>
    <w:rsid w:val="006E3D6D"/>
    <w:pPr>
      <w:widowControl w:val="0"/>
      <w:shd w:val="clear" w:color="auto" w:fill="FFFFFF"/>
      <w:spacing w:before="180" w:after="0" w:line="442" w:lineRule="exact"/>
      <w:ind w:firstLine="520"/>
      <w:jc w:val="both"/>
    </w:pPr>
    <w:rPr>
      <w:rFonts w:ascii="Times New Roman" w:eastAsia="Times New Roman" w:hAnsi="Times New Roman"/>
    </w:rPr>
  </w:style>
  <w:style w:type="paragraph" w:customStyle="1" w:styleId="Default">
    <w:name w:val="Default"/>
    <w:rsid w:val="006E3D6D"/>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customStyle="1" w:styleId="cp">
    <w:name w:val="cp"/>
    <w:basedOn w:val="Normal"/>
    <w:rsid w:val="006E3D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5311">
      <w:bodyDiv w:val="1"/>
      <w:marLeft w:val="0"/>
      <w:marRight w:val="0"/>
      <w:marTop w:val="0"/>
      <w:marBottom w:val="0"/>
      <w:divBdr>
        <w:top w:val="none" w:sz="0" w:space="0" w:color="auto"/>
        <w:left w:val="none" w:sz="0" w:space="0" w:color="auto"/>
        <w:bottom w:val="none" w:sz="0" w:space="0" w:color="auto"/>
        <w:right w:val="none" w:sz="0" w:space="0" w:color="auto"/>
      </w:divBdr>
    </w:div>
    <w:div w:id="292947476">
      <w:bodyDiv w:val="1"/>
      <w:marLeft w:val="0"/>
      <w:marRight w:val="0"/>
      <w:marTop w:val="0"/>
      <w:marBottom w:val="0"/>
      <w:divBdr>
        <w:top w:val="none" w:sz="0" w:space="0" w:color="auto"/>
        <w:left w:val="none" w:sz="0" w:space="0" w:color="auto"/>
        <w:bottom w:val="none" w:sz="0" w:space="0" w:color="auto"/>
        <w:right w:val="none" w:sz="0" w:space="0" w:color="auto"/>
      </w:divBdr>
    </w:div>
    <w:div w:id="386346285">
      <w:bodyDiv w:val="1"/>
      <w:marLeft w:val="0"/>
      <w:marRight w:val="0"/>
      <w:marTop w:val="0"/>
      <w:marBottom w:val="0"/>
      <w:divBdr>
        <w:top w:val="none" w:sz="0" w:space="0" w:color="auto"/>
        <w:left w:val="none" w:sz="0" w:space="0" w:color="auto"/>
        <w:bottom w:val="none" w:sz="0" w:space="0" w:color="auto"/>
        <w:right w:val="none" w:sz="0" w:space="0" w:color="auto"/>
      </w:divBdr>
    </w:div>
    <w:div w:id="622033890">
      <w:bodyDiv w:val="1"/>
      <w:marLeft w:val="0"/>
      <w:marRight w:val="0"/>
      <w:marTop w:val="0"/>
      <w:marBottom w:val="0"/>
      <w:divBdr>
        <w:top w:val="none" w:sz="0" w:space="0" w:color="auto"/>
        <w:left w:val="none" w:sz="0" w:space="0" w:color="auto"/>
        <w:bottom w:val="none" w:sz="0" w:space="0" w:color="auto"/>
        <w:right w:val="none" w:sz="0" w:space="0" w:color="auto"/>
      </w:divBdr>
    </w:div>
    <w:div w:id="680279492">
      <w:bodyDiv w:val="1"/>
      <w:marLeft w:val="0"/>
      <w:marRight w:val="0"/>
      <w:marTop w:val="0"/>
      <w:marBottom w:val="0"/>
      <w:divBdr>
        <w:top w:val="none" w:sz="0" w:space="0" w:color="auto"/>
        <w:left w:val="none" w:sz="0" w:space="0" w:color="auto"/>
        <w:bottom w:val="none" w:sz="0" w:space="0" w:color="auto"/>
        <w:right w:val="none" w:sz="0" w:space="0" w:color="auto"/>
      </w:divBdr>
    </w:div>
    <w:div w:id="1111316584">
      <w:bodyDiv w:val="1"/>
      <w:marLeft w:val="0"/>
      <w:marRight w:val="0"/>
      <w:marTop w:val="0"/>
      <w:marBottom w:val="0"/>
      <w:divBdr>
        <w:top w:val="none" w:sz="0" w:space="0" w:color="auto"/>
        <w:left w:val="none" w:sz="0" w:space="0" w:color="auto"/>
        <w:bottom w:val="none" w:sz="0" w:space="0" w:color="auto"/>
        <w:right w:val="none" w:sz="0" w:space="0" w:color="auto"/>
      </w:divBdr>
    </w:div>
    <w:div w:id="12832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FC783-09AF-4416-9F54-25AAF95F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IFPS</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veronica.vragaleva</dc:creator>
  <cp:keywords/>
  <dc:description/>
  <cp:lastModifiedBy>Platita Alina</cp:lastModifiedBy>
  <cp:revision>2</cp:revision>
  <cp:lastPrinted>2017-07-14T11:57:00Z</cp:lastPrinted>
  <dcterms:created xsi:type="dcterms:W3CDTF">2018-08-20T13:17:00Z</dcterms:created>
  <dcterms:modified xsi:type="dcterms:W3CDTF">2018-08-20T13:17:00Z</dcterms:modified>
</cp:coreProperties>
</file>