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8" w:rsidRPr="005D0277" w:rsidRDefault="00090EF6" w:rsidP="00714F55">
      <w:pPr>
        <w:jc w:val="center"/>
        <w:rPr>
          <w:rStyle w:val="Emphasis"/>
          <w:rFonts w:asciiTheme="majorHAnsi" w:hAnsiTheme="majorHAnsi" w:cstheme="majorHAnsi"/>
          <w:b/>
          <w:i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D0277">
        <w:rPr>
          <w:rStyle w:val="Emphasis"/>
          <w:rFonts w:asciiTheme="majorHAnsi" w:hAnsiTheme="majorHAnsi" w:cstheme="majorHAnsi"/>
          <w:b/>
          <w:i w:val="0"/>
          <w:color w:val="000000" w:themeColor="text1"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INVITAȚIE</w:t>
      </w:r>
    </w:p>
    <w:p w:rsidR="00090EF6" w:rsidRPr="005D0277" w:rsidRDefault="004435BE" w:rsidP="00714F55">
      <w:pPr>
        <w:jc w:val="both"/>
        <w:rPr>
          <w:rStyle w:val="Strong"/>
          <w:rFonts w:asciiTheme="majorHAnsi" w:hAnsiTheme="majorHAnsi" w:cstheme="maj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</w:pPr>
      <w:r>
        <w:rPr>
          <w:rStyle w:val="Emphasis"/>
          <w:rFonts w:asciiTheme="majorHAnsi" w:hAnsiTheme="majorHAnsi" w:cstheme="majorHAnsi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="00090EF6" w:rsidRPr="005D0277">
        <w:rPr>
          <w:rStyle w:val="Emphasis"/>
          <w:rFonts w:asciiTheme="majorHAnsi" w:hAnsiTheme="majorHAnsi" w:cstheme="majorHAnsi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Ministerul Finanțelor al Republicii Moldova în parteneriat cu Centrul Analitic Independent Expert-Grup,  vă invită la evenimentul de prezentare a </w:t>
      </w:r>
      <w:r w:rsidR="00090EF6" w:rsidRPr="005D0277">
        <w:rPr>
          <w:rStyle w:val="Strong"/>
          <w:rFonts w:asciiTheme="majorHAnsi" w:hAnsiTheme="majorHAnsi" w:cstheme="maj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Sondajului Bugetului Deschis 2021 (Open Budget </w:t>
      </w:r>
      <w:proofErr w:type="spellStart"/>
      <w:r w:rsidR="00090EF6" w:rsidRPr="005D0277">
        <w:rPr>
          <w:rStyle w:val="Strong"/>
          <w:rFonts w:asciiTheme="majorHAnsi" w:hAnsiTheme="majorHAnsi" w:cstheme="maj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>Survey</w:t>
      </w:r>
      <w:proofErr w:type="spellEnd"/>
      <w:r w:rsidR="00090EF6" w:rsidRPr="005D0277">
        <w:rPr>
          <w:rStyle w:val="Strong"/>
          <w:rFonts w:asciiTheme="majorHAnsi" w:hAnsiTheme="majorHAnsi" w:cstheme="maj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2021).</w:t>
      </w:r>
      <w:r>
        <w:rPr>
          <w:rStyle w:val="Strong"/>
          <w:rFonts w:asciiTheme="majorHAnsi" w:hAnsiTheme="majorHAnsi" w:cstheme="majorHAnsi"/>
          <w:i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090EF6" w:rsidRPr="005D0277" w:rsidRDefault="00090EF6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Scopul eve</w:t>
      </w:r>
      <w:r w:rsidR="00714F55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nimentului este de a prezenta</w:t>
      </w:r>
      <w:r w:rsidR="0081492D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Sondajul Bugetul</w:t>
      </w:r>
      <w:r w:rsidR="00714F55" w:rsidRP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ui Deschis (Open Budget </w:t>
      </w:r>
      <w:proofErr w:type="spellStart"/>
      <w:r w:rsidR="00714F55" w:rsidRP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Survey</w:t>
      </w:r>
      <w:proofErr w:type="spellEnd"/>
      <w:r w:rsidR="00714F55" w:rsidRP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), </w:t>
      </w:r>
      <w:r w:rsidRP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unicul instrument de cercetare din lume, care este independent, comparativ și bazat pe fapte, care utilizează criterii internațional acceptate pentru a evalua accesul publicului la informații privind bugetul național, oportunitățile oficiale ale publicului de a participa la procesul bugetar național și rolul instituțiilor de supraveghere bugetară – precum Legislativul și instituția supremă de audit – în cadrul procesului bugetar.</w:t>
      </w:r>
      <w:r w:rsidR="005D02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:rsidR="00AB6134" w:rsidRPr="005D0277" w:rsidRDefault="00AB6134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0277">
        <w:rPr>
          <w:rFonts w:asciiTheme="majorHAnsi" w:hAnsiTheme="majorHAnsi" w:cstheme="majorHAnsi"/>
          <w:color w:val="000000" w:themeColor="text1"/>
          <w:sz w:val="24"/>
          <w:szCs w:val="24"/>
        </w:rPr>
        <w:t>Sondajul se bazează pe un chestionar completat în fiecare țară de către un expert independent în domeniul bugetului de la Centrul Analitic Independent Expert –</w:t>
      </w:r>
      <w:r w:rsidR="005D02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D0277">
        <w:rPr>
          <w:rFonts w:asciiTheme="majorHAnsi" w:hAnsiTheme="majorHAnsi" w:cstheme="majorHAnsi"/>
          <w:color w:val="000000" w:themeColor="text1"/>
          <w:sz w:val="24"/>
          <w:szCs w:val="24"/>
        </w:rPr>
        <w:t>Grup. Pentru a consolida și mai mult cercetarea, proiectul de chestionar al fiecărei țări a fost revizuit și de un reprezentant al Ministerului Finanțelor.</w:t>
      </w:r>
    </w:p>
    <w:p w:rsidR="00AB6134" w:rsidRPr="005D0277" w:rsidRDefault="00090EF6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La fel</w:t>
      </w:r>
      <w:r w:rsidR="00C421DB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în cadrul evenimentului se  vor aduce în discuție și </w:t>
      </w: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recomandările refle</w:t>
      </w:r>
      <w:r w:rsidR="00C421DB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ctate în cadrului analizei care au scopul </w:t>
      </w:r>
      <w:r w:rsidRPr="005D02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spori nivelul de participare </w:t>
      </w:r>
      <w:r w:rsidR="00C421DB" w:rsidRPr="005D02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cetățenilor, de a îmbunătăți transparența procesului bugetar în Republica Moldova și </w:t>
      </w:r>
      <w:r w:rsidR="00C421DB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de a </w:t>
      </w:r>
      <w:r w:rsidR="00C421DB" w:rsidRPr="005D0277">
        <w:rPr>
          <w:rFonts w:asciiTheme="majorHAnsi" w:hAnsiTheme="majorHAnsi" w:cstheme="majorHAnsi"/>
          <w:color w:val="000000" w:themeColor="text1"/>
          <w:sz w:val="24"/>
          <w:szCs w:val="24"/>
        </w:rPr>
        <w:t>îmbunătăți capacitatea de supravegherea  a bugetului.</w:t>
      </w:r>
    </w:p>
    <w:p w:rsidR="00AB6134" w:rsidRPr="005D0277" w:rsidRDefault="00714F55" w:rsidP="00714F55">
      <w:pPr>
        <w:jc w:val="both"/>
        <w:rPr>
          <w:rStyle w:val="Emphasis"/>
          <w:rFonts w:asciiTheme="majorHAnsi" w:hAnsiTheme="majorHAnsi" w:cstheme="majorHAnsi"/>
          <w:b/>
          <w:i w:val="0"/>
          <w:iCs w:val="0"/>
          <w:color w:val="000000" w:themeColor="text1"/>
          <w:sz w:val="24"/>
          <w:szCs w:val="24"/>
        </w:rPr>
      </w:pPr>
      <w:r w:rsidRPr="005D0277">
        <w:rPr>
          <w:rStyle w:val="Emphasis"/>
          <w:rFonts w:asciiTheme="majorHAnsi" w:hAnsiTheme="majorHAnsi" w:cstheme="majorHAnsi"/>
          <w:b/>
          <w:i w:val="0"/>
          <w:iCs w:val="0"/>
          <w:color w:val="000000" w:themeColor="text1"/>
          <w:sz w:val="24"/>
          <w:szCs w:val="24"/>
        </w:rPr>
        <w:t>Evenimentul va avea loc pe data de 1 iunie, ora 11:00, în incinta Ministerului Finanțelor</w:t>
      </w:r>
      <w:r w:rsidR="004435BE">
        <w:rPr>
          <w:rStyle w:val="Emphasis"/>
          <w:rFonts w:asciiTheme="majorHAnsi" w:hAnsiTheme="majorHAnsi" w:cstheme="majorHAnsi"/>
          <w:b/>
          <w:i w:val="0"/>
          <w:iCs w:val="0"/>
          <w:color w:val="000000" w:themeColor="text1"/>
          <w:sz w:val="24"/>
          <w:szCs w:val="24"/>
        </w:rPr>
        <w:t xml:space="preserve"> (Sala Mare, et. 4).</w:t>
      </w:r>
    </w:p>
    <w:p w:rsidR="005D0277" w:rsidRDefault="00090EF6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Vă rugăm</w:t>
      </w:r>
      <w:r w:rsidR="00704CE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să confirmați participarea Dumneavoastră sau a repreze</w:t>
      </w:r>
      <w:r w:rsid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ntanților delegați prin e-mail: cristina.nicolau@mf.gov.md</w:t>
      </w:r>
      <w:r w:rsidR="005D0277"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sau la tel:</w:t>
      </w:r>
      <w:r w:rsid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022 26 27 86, </w:t>
      </w:r>
      <w:r w:rsidR="004435B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până la sfârșitul zilei de astăzi.</w:t>
      </w:r>
    </w:p>
    <w:p w:rsidR="00090EF6" w:rsidRPr="005D0277" w:rsidRDefault="00090EF6" w:rsidP="00714F55">
      <w:pPr>
        <w:jc w:val="both"/>
        <w:rPr>
          <w:rStyle w:val="Emphasis"/>
          <w:rFonts w:asciiTheme="majorHAnsi" w:hAnsiTheme="majorHAnsi" w:cstheme="maj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D027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Pentru orice informații adiționale, nu ezitați să ne contactați.</w:t>
      </w:r>
      <w:r w:rsidR="00C77A10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766B7" w:rsidRDefault="007766B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D53F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02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Deschiderea evenimentului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Cuvinte de Salut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11:00</w:t>
            </w: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noProof/>
                <w:sz w:val="24"/>
                <w:szCs w:val="24"/>
              </w:rPr>
              <w:t>Minist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erul</w:t>
            </w:r>
            <w:r w:rsidRPr="00D626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Finanțelor al Republicii Moldova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Delegația Uniunii Europene în Republica Moldova 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799" w:type="dxa"/>
          </w:tcPr>
          <w:p w:rsidR="00D43EC7" w:rsidRDefault="00D43EC7" w:rsidP="00A447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Oficiul FMI în Republica Moldova</w:t>
            </w:r>
            <w:bookmarkStart w:id="0" w:name="_GoBack"/>
            <w:bookmarkEnd w:id="0"/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11:15</w:t>
            </w: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Prezentarea </w:t>
            </w:r>
            <w:r w:rsidRPr="00D626B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Sondajul Bugetului Deschis 2021 (Open Budget Survey)</w:t>
            </w:r>
          </w:p>
        </w:tc>
      </w:tr>
      <w:tr w:rsidR="00D43EC7" w:rsidRPr="005431FF" w:rsidTr="00A447E1">
        <w:trPr>
          <w:trHeight w:val="442"/>
        </w:trPr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noProof/>
                <w:sz w:val="24"/>
                <w:szCs w:val="24"/>
              </w:rPr>
              <w:t>Adrian Lupușor, Centrul Analitic Independent, Expert-Grup</w:t>
            </w:r>
          </w:p>
        </w:tc>
      </w:tr>
      <w:tr w:rsidR="00D43EC7" w:rsidRPr="005431FF" w:rsidTr="00A447E1">
        <w:trPr>
          <w:trHeight w:val="405"/>
        </w:trPr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11:35</w:t>
            </w: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Ses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iune de întrebări și răspunsuri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11:50</w:t>
            </w:r>
          </w:p>
        </w:tc>
        <w:tc>
          <w:tcPr>
            <w:tcW w:w="6799" w:type="dxa"/>
          </w:tcPr>
          <w:p w:rsidR="00D43EC7" w:rsidRPr="00D626BE" w:rsidRDefault="00D43EC7" w:rsidP="00A447E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26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Încheierea evenimentului</w:t>
            </w:r>
          </w:p>
        </w:tc>
      </w:tr>
      <w:tr w:rsidR="00D43EC7" w:rsidRPr="005431FF" w:rsidTr="00A447E1">
        <w:tc>
          <w:tcPr>
            <w:tcW w:w="2263" w:type="dxa"/>
          </w:tcPr>
          <w:p w:rsidR="00D43EC7" w:rsidRPr="005431FF" w:rsidRDefault="00D43EC7" w:rsidP="00A447E1">
            <w:pPr>
              <w:rPr>
                <w:rFonts w:ascii="Roboto Condensed Light" w:hAnsi="Roboto Condensed Light"/>
                <w:sz w:val="24"/>
                <w:szCs w:val="24"/>
              </w:rPr>
            </w:pPr>
          </w:p>
        </w:tc>
        <w:tc>
          <w:tcPr>
            <w:tcW w:w="6799" w:type="dxa"/>
          </w:tcPr>
          <w:p w:rsidR="00D43EC7" w:rsidRPr="005431FF" w:rsidRDefault="00D43EC7" w:rsidP="00A447E1">
            <w:pPr>
              <w:rPr>
                <w:rFonts w:ascii="Roboto Condensed Light" w:hAnsi="Roboto Condensed Light"/>
                <w:sz w:val="24"/>
                <w:szCs w:val="24"/>
              </w:rPr>
            </w:pPr>
          </w:p>
        </w:tc>
      </w:tr>
    </w:tbl>
    <w:p w:rsidR="00D43EC7" w:rsidRPr="00C92C08" w:rsidRDefault="00D43EC7" w:rsidP="00D43EC7">
      <w:pPr>
        <w:rPr>
          <w:b/>
        </w:rPr>
      </w:pPr>
    </w:p>
    <w:p w:rsidR="00D43EC7" w:rsidRPr="00D43EC7" w:rsidRDefault="00D43EC7" w:rsidP="00D43EC7">
      <w:pPr>
        <w:pStyle w:val="Heading2"/>
        <w:jc w:val="center"/>
        <w:rPr>
          <w:b w:val="0"/>
          <w:color w:val="000000" w:themeColor="text1"/>
          <w:sz w:val="40"/>
          <w:szCs w:val="40"/>
        </w:rPr>
      </w:pPr>
      <w:r w:rsidRPr="00D626BE">
        <w:rPr>
          <w:color w:val="000000" w:themeColor="text1"/>
          <w:sz w:val="40"/>
          <w:szCs w:val="40"/>
        </w:rPr>
        <w:t>AGENDA</w:t>
      </w:r>
    </w:p>
    <w:p w:rsidR="00D43EC7" w:rsidRPr="00EE3C4C" w:rsidRDefault="00D43EC7" w:rsidP="00D43EC7"/>
    <w:p w:rsidR="00D43EC7" w:rsidRPr="00EE3C4C" w:rsidRDefault="00D43EC7" w:rsidP="00D43EC7"/>
    <w:p w:rsidR="00D43EC7" w:rsidRPr="00EE3C4C" w:rsidRDefault="00D43EC7" w:rsidP="00D43EC7"/>
    <w:p w:rsidR="00D43EC7" w:rsidRPr="00EE3C4C" w:rsidRDefault="00D43EC7" w:rsidP="00D43EC7"/>
    <w:p w:rsidR="00D43EC7" w:rsidRPr="00EE3C4C" w:rsidRDefault="00D43EC7" w:rsidP="00D43EC7">
      <w:pPr>
        <w:tabs>
          <w:tab w:val="left" w:pos="3108"/>
        </w:tabs>
      </w:pPr>
      <w:r>
        <w:tab/>
      </w:r>
    </w:p>
    <w:p w:rsidR="00D43EC7" w:rsidRPr="00EE3C4C" w:rsidRDefault="00D43EC7" w:rsidP="00D43EC7"/>
    <w:p w:rsidR="00D43EC7" w:rsidRPr="00EE3C4C" w:rsidRDefault="00D43EC7" w:rsidP="00D43EC7"/>
    <w:p w:rsidR="004D53F7" w:rsidRPr="005D0277" w:rsidRDefault="004D53F7" w:rsidP="00714F5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4D53F7" w:rsidRPr="005D0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40" w:rsidRDefault="00524840" w:rsidP="008F62A3">
      <w:pPr>
        <w:spacing w:after="0" w:line="240" w:lineRule="auto"/>
      </w:pPr>
      <w:r>
        <w:separator/>
      </w:r>
    </w:p>
  </w:endnote>
  <w:endnote w:type="continuationSeparator" w:id="0">
    <w:p w:rsidR="00524840" w:rsidRDefault="00524840" w:rsidP="008F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M Serif Display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Condensed Light">
    <w:altName w:val="Bahnschrift Light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40" w:rsidRDefault="00524840" w:rsidP="008F62A3">
      <w:pPr>
        <w:spacing w:after="0" w:line="240" w:lineRule="auto"/>
      </w:pPr>
      <w:r>
        <w:separator/>
      </w:r>
    </w:p>
  </w:footnote>
  <w:footnote w:type="continuationSeparator" w:id="0">
    <w:p w:rsidR="00524840" w:rsidRDefault="00524840" w:rsidP="008F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A3" w:rsidRDefault="004435BE">
    <w:pPr>
      <w:pStyle w:val="Head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1312" behindDoc="0" locked="0" layoutInCell="1" allowOverlap="1" wp14:anchorId="0007297A" wp14:editId="2DCECFF0">
          <wp:simplePos x="0" y="0"/>
          <wp:positionH relativeFrom="column">
            <wp:posOffset>4479925</wp:posOffset>
          </wp:positionH>
          <wp:positionV relativeFrom="paragraph">
            <wp:posOffset>12065</wp:posOffset>
          </wp:positionV>
          <wp:extent cx="1325880" cy="586740"/>
          <wp:effectExtent l="0" t="0" r="7620" b="381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88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C08">
      <w:rPr>
        <w:noProof/>
        <w:highlight w:val="yellow"/>
        <w:lang w:val="en-GB" w:eastAsia="en-GB"/>
      </w:rPr>
      <w:drawing>
        <wp:anchor distT="0" distB="0" distL="114300" distR="114300" simplePos="0" relativeHeight="251659264" behindDoc="0" locked="0" layoutInCell="1" allowOverlap="1" wp14:anchorId="34FBCC22" wp14:editId="3AD2F949">
          <wp:simplePos x="0" y="0"/>
          <wp:positionH relativeFrom="column">
            <wp:posOffset>2198370</wp:posOffset>
          </wp:positionH>
          <wp:positionV relativeFrom="paragraph">
            <wp:posOffset>3810</wp:posOffset>
          </wp:positionV>
          <wp:extent cx="1913951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xpert-Grup R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951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64.25pt;height:58.5pt;mso-position-horizontal:absolute">
          <v:imagedata r:id="rId3" o:title="# ministerul finanțelor"/>
        </v:shape>
      </w:pict>
    </w:r>
  </w:p>
  <w:p w:rsidR="007C7A76" w:rsidRDefault="007C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72"/>
    <w:rsid w:val="00090EF6"/>
    <w:rsid w:val="001511F8"/>
    <w:rsid w:val="0035085F"/>
    <w:rsid w:val="00403738"/>
    <w:rsid w:val="004239A0"/>
    <w:rsid w:val="004435BE"/>
    <w:rsid w:val="00453472"/>
    <w:rsid w:val="0046042A"/>
    <w:rsid w:val="004D53F7"/>
    <w:rsid w:val="00524840"/>
    <w:rsid w:val="005C39B2"/>
    <w:rsid w:val="005D0277"/>
    <w:rsid w:val="00600BB6"/>
    <w:rsid w:val="00704CE7"/>
    <w:rsid w:val="00714F55"/>
    <w:rsid w:val="007766B7"/>
    <w:rsid w:val="0079482E"/>
    <w:rsid w:val="007C7A76"/>
    <w:rsid w:val="007E4A0C"/>
    <w:rsid w:val="0081492D"/>
    <w:rsid w:val="008F62A3"/>
    <w:rsid w:val="00986AC9"/>
    <w:rsid w:val="00A56887"/>
    <w:rsid w:val="00AB6134"/>
    <w:rsid w:val="00AF59D2"/>
    <w:rsid w:val="00C421DB"/>
    <w:rsid w:val="00C77A10"/>
    <w:rsid w:val="00CF4324"/>
    <w:rsid w:val="00D43EC7"/>
    <w:rsid w:val="00EA7B04"/>
    <w:rsid w:val="00E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6FE5F"/>
  <w15:chartTrackingRefBased/>
  <w15:docId w15:val="{7D8D9A50-32C9-4999-9C75-9C2B24FE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5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11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2A3"/>
  </w:style>
  <w:style w:type="paragraph" w:styleId="Footer">
    <w:name w:val="footer"/>
    <w:basedOn w:val="Normal"/>
    <w:link w:val="FooterChar"/>
    <w:uiPriority w:val="99"/>
    <w:unhideWhenUsed/>
    <w:rsid w:val="008F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2A3"/>
  </w:style>
  <w:style w:type="character" w:styleId="Strong">
    <w:name w:val="Strong"/>
    <w:basedOn w:val="DefaultParagraphFont"/>
    <w:uiPriority w:val="22"/>
    <w:qFormat/>
    <w:rsid w:val="00090EF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0EF6"/>
    <w:rPr>
      <w:color w:val="0000FF"/>
      <w:u w:val="single"/>
    </w:rPr>
  </w:style>
  <w:style w:type="paragraph" w:customStyle="1" w:styleId="Default">
    <w:name w:val="Default"/>
    <w:rsid w:val="00090EF6"/>
    <w:pPr>
      <w:autoSpaceDE w:val="0"/>
      <w:autoSpaceDN w:val="0"/>
      <w:adjustRightInd w:val="0"/>
      <w:spacing w:after="0" w:line="240" w:lineRule="auto"/>
    </w:pPr>
    <w:rPr>
      <w:rFonts w:ascii="DM Serif Display" w:hAnsi="DM Serif Display" w:cs="DM Serif Display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53F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rtecenter">
    <w:name w:val="rtecenter"/>
    <w:basedOn w:val="Normal"/>
    <w:rsid w:val="004D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tejustify">
    <w:name w:val="rtejustify"/>
    <w:basedOn w:val="Normal"/>
    <w:rsid w:val="004D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teright">
    <w:name w:val="rteright"/>
    <w:basedOn w:val="Normal"/>
    <w:rsid w:val="004D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4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Nicolau Cristina</cp:lastModifiedBy>
  <cp:revision>16</cp:revision>
  <dcterms:created xsi:type="dcterms:W3CDTF">2022-05-26T12:27:00Z</dcterms:created>
  <dcterms:modified xsi:type="dcterms:W3CDTF">2022-05-31T06:17:00Z</dcterms:modified>
</cp:coreProperties>
</file>