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A033D4" w:rsidRPr="00A033D4">
        <w:rPr>
          <w:b/>
          <w:sz w:val="24"/>
          <w:szCs w:val="24"/>
          <w:lang w:val="ro-RO" w:eastAsia="ru-RU"/>
        </w:rPr>
      </w:r>
      <w:r w:rsidR="00A033D4">
        <w:rPr>
          <w:b/>
          <w:sz w:val="24"/>
          <w:szCs w:val="24"/>
          <w:lang w:val="ro-RO" w:eastAsia="ru-RU"/>
        </w:rPr>
        <w:pict>
          <v:rect id="_x0000_s1028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A450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31 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C728CE">
        <w:rPr>
          <w:rFonts w:ascii="Times New Roman" w:hAnsi="Times New Roman"/>
          <w:sz w:val="24"/>
          <w:szCs w:val="24"/>
          <w:lang w:val="ro-RO"/>
        </w:rPr>
        <w:t>3</w:t>
      </w:r>
      <w:r w:rsidR="00AA4500">
        <w:rPr>
          <w:rFonts w:ascii="Times New Roman" w:hAnsi="Times New Roman"/>
          <w:sz w:val="24"/>
          <w:szCs w:val="24"/>
          <w:lang w:val="ro-RO"/>
        </w:rPr>
        <w:t>1</w:t>
      </w:r>
      <w:r w:rsidR="00C728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4CB4">
        <w:rPr>
          <w:rFonts w:ascii="Times New Roman" w:hAnsi="Times New Roman"/>
          <w:sz w:val="24"/>
          <w:szCs w:val="24"/>
          <w:lang w:val="ro-RO"/>
        </w:rPr>
        <w:t>ianuarie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204CB4">
        <w:rPr>
          <w:rFonts w:ascii="Times New Roman" w:hAnsi="Times New Roman"/>
          <w:sz w:val="24"/>
          <w:szCs w:val="24"/>
          <w:lang w:val="ro-RO"/>
        </w:rPr>
        <w:t>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ro-RO"/>
        </w:rPr>
        <w:t>72,7</w:t>
      </w:r>
      <w:r w:rsidR="000B623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CB6819">
        <w:rPr>
          <w:rFonts w:ascii="Times New Roman" w:hAnsi="Times New Roman"/>
          <w:sz w:val="24"/>
          <w:szCs w:val="24"/>
          <w:lang w:val="ro-RO"/>
        </w:rPr>
        <w:t>59,1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CB6819">
        <w:rPr>
          <w:rFonts w:ascii="Times New Roman" w:hAnsi="Times New Roman"/>
          <w:sz w:val="24"/>
          <w:szCs w:val="24"/>
          <w:lang w:val="ro-RO"/>
        </w:rPr>
        <w:t>13,6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A033D4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A033D4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33.45pt;height:55.4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1B57E5" w:rsidRDefault="00B17F2F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C</w:t>
                  </w:r>
                  <w:r w:rsidR="001B57E5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>REANȚELE</w:t>
                  </w:r>
                  <w:r w:rsidR="002E6485" w:rsidRP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  <w:t xml:space="preserve"> </w:t>
                  </w:r>
                </w:p>
                <w:p w:rsidR="00B17F2F" w:rsidRDefault="00EE7259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B17F2F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</w:p>
                <w:p w:rsidR="002E6485" w:rsidRPr="00B17F2F" w:rsidRDefault="001B57E5" w:rsidP="00B17F2F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>pe bugetul</w:t>
                  </w:r>
                  <w:r w:rsidR="00CD6764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  <w:r w:rsidR="002E6485" w:rsidRPr="00471D90"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A51909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51909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C375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AC3755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51909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A51909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72,7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69,2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CB6819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3,5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CB6819" w:rsidP="00046C3D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5,1</w:t>
            </w:r>
          </w:p>
        </w:tc>
      </w:tr>
      <w:tr w:rsidR="001C34D8" w:rsidRPr="00A51909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B6819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59,1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B6819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58,7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CB6819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CB6819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0,7</w:t>
            </w:r>
          </w:p>
        </w:tc>
      </w:tr>
      <w:tr w:rsidR="001C34D8" w:rsidRPr="00A51909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EF0C75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CB6819" w:rsidP="00934A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3,1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CB6819" w:rsidP="00934A9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29,5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204CB4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fr-FR"/>
        </w:rPr>
        <w:t>majorat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CB6819">
        <w:rPr>
          <w:rFonts w:ascii="Times New Roman" w:hAnsi="Times New Roman"/>
          <w:sz w:val="24"/>
          <w:szCs w:val="24"/>
          <w:lang w:val="fr-FR"/>
        </w:rPr>
        <w:t>5,1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CB6819">
        <w:rPr>
          <w:rFonts w:ascii="Times New Roman" w:hAnsi="Times New Roman"/>
          <w:sz w:val="24"/>
          <w:szCs w:val="24"/>
          <w:lang w:val="fr-FR"/>
        </w:rPr>
        <w:t>3,5</w:t>
      </w:r>
      <w:r w:rsidR="000B623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fr-FR"/>
        </w:rPr>
        <w:t>0,7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B6819">
        <w:rPr>
          <w:rFonts w:ascii="Times New Roman" w:hAnsi="Times New Roman"/>
          <w:sz w:val="24"/>
          <w:szCs w:val="24"/>
          <w:lang w:val="fr-FR"/>
        </w:rPr>
        <w:t>0,4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B6819">
        <w:rPr>
          <w:rFonts w:ascii="Times New Roman" w:hAnsi="Times New Roman"/>
          <w:sz w:val="24"/>
          <w:szCs w:val="24"/>
          <w:lang w:val="fr-FR"/>
        </w:rPr>
        <w:t>29,5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B6819">
        <w:rPr>
          <w:rFonts w:ascii="Times New Roman" w:hAnsi="Times New Roman"/>
          <w:sz w:val="24"/>
          <w:szCs w:val="24"/>
          <w:lang w:val="fr-FR"/>
        </w:rPr>
        <w:t>3,1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CB6819">
        <w:rPr>
          <w:rFonts w:ascii="Times New Roman" w:hAnsi="Times New Roman"/>
          <w:sz w:val="24"/>
          <w:szCs w:val="24"/>
          <w:lang w:val="ro-RO"/>
        </w:rPr>
        <w:t>81,3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CB6819">
        <w:rPr>
          <w:rFonts w:ascii="Times New Roman" w:hAnsi="Times New Roman"/>
          <w:sz w:val="24"/>
          <w:szCs w:val="24"/>
          <w:lang w:val="ro-RO"/>
        </w:rPr>
        <w:t>59,1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819">
        <w:rPr>
          <w:rFonts w:ascii="Times New Roman" w:hAnsi="Times New Roman"/>
          <w:sz w:val="24"/>
          <w:szCs w:val="24"/>
          <w:lang w:val="ro-RO"/>
        </w:rPr>
        <w:t>18,7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CB6819">
        <w:rPr>
          <w:rFonts w:ascii="Times New Roman" w:hAnsi="Times New Roman"/>
          <w:sz w:val="24"/>
          <w:szCs w:val="24"/>
          <w:lang w:val="ro-RO"/>
        </w:rPr>
        <w:t>13,6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31089D">
          <w:headerReference w:type="even" r:id="rId8"/>
          <w:footerReference w:type="default" r:id="rId9"/>
          <w:type w:val="continuous"/>
          <w:pgSz w:w="11906" w:h="16838" w:code="9"/>
          <w:pgMar w:top="284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Pr="00FD602B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9C7A6C" w:rsidRDefault="00A033D4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A033D4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34A9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F8770B" w:rsidRDefault="00F8770B" w:rsidP="00F106C7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48607F" w:rsidRPr="005A6F67" w:rsidRDefault="006F4C04" w:rsidP="003D7F81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A2CE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CA2CEB" w:rsidRDefault="00CA2CEB" w:rsidP="003D7F81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servicii– cu 1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CA2CEB" w:rsidRDefault="00CA2CEB" w:rsidP="003D7F81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CA2CEB" w:rsidRDefault="00CA2CEB" w:rsidP="003D7F81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-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1,1mil.lei.</w:t>
      </w:r>
      <w:r w:rsidRPr="00AF2A0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D6C41" w:rsidRPr="001D6C41" w:rsidRDefault="006F4C04" w:rsidP="003D7F81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</w:t>
      </w:r>
      <w:r w:rsid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8F0E77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847D7F"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847D7F"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</w:t>
      </w:r>
    </w:p>
    <w:p w:rsidR="00D62065" w:rsidRPr="00D62065" w:rsidRDefault="00D62065" w:rsidP="003D7F81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0,3  mil.lei,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D62065" w:rsidRPr="007F58E5" w:rsidRDefault="00D62065" w:rsidP="003D7F81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3D7F8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D04C02" w:rsidRPr="00D04C02" w:rsidRDefault="00D62065" w:rsidP="00D04C02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 w:rsid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="00D04C02"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D62065" w:rsidRPr="00D04C02" w:rsidRDefault="00D04C02" w:rsidP="003D7F81">
      <w:pPr>
        <w:pStyle w:val="ListParagraph"/>
        <w:numPr>
          <w:ilvl w:val="0"/>
          <w:numId w:val="9"/>
        </w:numPr>
        <w:tabs>
          <w:tab w:val="left" w:pos="567"/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>procurări de mijloace fixe– cu 0,2 mil.lei pe bugetele locale.</w:t>
      </w:r>
    </w:p>
    <w:p w:rsidR="00CA2CEB" w:rsidRPr="00CA2CEB" w:rsidRDefault="00CA2CEB" w:rsidP="003D7F81">
      <w:pPr>
        <w:pStyle w:val="ListParagraph"/>
        <w:numPr>
          <w:ilvl w:val="0"/>
          <w:numId w:val="21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 – cu 0,</w:t>
      </w:r>
      <w:r w:rsid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2 </w:t>
      </w:r>
      <w:r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</w:t>
      </w:r>
      <w:r w:rsidR="00847D7F"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847D7F"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48607F" w:rsidRPr="000C1EA7" w:rsidRDefault="0048607F" w:rsidP="003D7F81">
      <w:pPr>
        <w:pStyle w:val="ListParagraph"/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D62065" w:rsidRDefault="00CA2CEB" w:rsidP="00847D7F">
      <w:pPr>
        <w:tabs>
          <w:tab w:val="left" w:pos="567"/>
          <w:tab w:val="left" w:pos="709"/>
        </w:tabs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</w:t>
      </w:r>
      <w:r w:rsidR="00820C29"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Totodată, creanțele </w:t>
      </w:r>
      <w:r w:rsidR="00820C29" w:rsidRPr="00847D7F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s-au </w:t>
      </w:r>
      <w:r w:rsidRPr="00847D7F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micșorat</w:t>
      </w:r>
      <w:r w:rsidR="00820C29"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la  </w:t>
      </w:r>
      <w:r w:rsidR="00AF2A0F"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investiții capitale– cu </w:t>
      </w:r>
      <w:r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0,2</w:t>
      </w:r>
      <w:r w:rsidR="00AF2A0F"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847D7F" w:rsidRPr="00CA2CEB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847D7F" w:rsidRPr="00820C29" w:rsidRDefault="00847D7F" w:rsidP="00AF2A0F">
      <w:pPr>
        <w:tabs>
          <w:tab w:val="left" w:pos="709"/>
        </w:tabs>
        <w:spacing w:after="0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30627C" w:rsidRDefault="00794382" w:rsidP="003D7F81">
      <w:pPr>
        <w:spacing w:after="0"/>
        <w:ind w:left="-284" w:hanging="425"/>
        <w:jc w:val="right"/>
        <w:rPr>
          <w:rFonts w:ascii="Times New Roman" w:hAnsi="Times New Roman"/>
          <w:sz w:val="24"/>
          <w:szCs w:val="24"/>
          <w:lang w:val="ro-RO"/>
        </w:rPr>
      </w:pPr>
      <w:r w:rsidRPr="00794382">
        <w:rPr>
          <w:rFonts w:ascii="Times New Roman" w:hAnsi="Times New Roman"/>
          <w:sz w:val="24"/>
          <w:szCs w:val="24"/>
          <w:lang w:val="ro-RO"/>
        </w:rPr>
        <w:drawing>
          <wp:inline distT="0" distB="0" distL="0" distR="0">
            <wp:extent cx="6152515" cy="3472815"/>
            <wp:effectExtent l="19050" t="0" r="63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30627C" w:rsidSect="00E03B0D">
      <w:headerReference w:type="even" r:id="rId12"/>
      <w:footerReference w:type="default" r:id="rId13"/>
      <w:type w:val="continuous"/>
      <w:pgSz w:w="11906" w:h="16838" w:code="9"/>
      <w:pgMar w:top="284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E1" w:rsidRDefault="00AC63E1" w:rsidP="00FF3F3E">
      <w:pPr>
        <w:spacing w:after="0" w:line="240" w:lineRule="auto"/>
      </w:pPr>
      <w:r>
        <w:separator/>
      </w:r>
    </w:p>
  </w:endnote>
  <w:endnote w:type="continuationSeparator" w:id="1">
    <w:p w:rsidR="00AC63E1" w:rsidRDefault="00AC63E1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A033D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94382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A033D4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94382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E1" w:rsidRDefault="00AC63E1" w:rsidP="00FF3F3E">
      <w:pPr>
        <w:spacing w:after="0" w:line="240" w:lineRule="auto"/>
      </w:pPr>
      <w:r>
        <w:separator/>
      </w:r>
    </w:p>
  </w:footnote>
  <w:footnote w:type="continuationSeparator" w:id="1">
    <w:p w:rsidR="00AC63E1" w:rsidRDefault="00AC63E1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4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17"/>
  </w:num>
  <w:num w:numId="9">
    <w:abstractNumId w:val="19"/>
  </w:num>
  <w:num w:numId="10">
    <w:abstractNumId w:val="10"/>
  </w:num>
  <w:num w:numId="11">
    <w:abstractNumId w:val="11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3"/>
  </w:num>
  <w:num w:numId="19">
    <w:abstractNumId w:val="14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5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4080"/>
    <w:rsid w:val="000741C6"/>
    <w:rsid w:val="000773F8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9B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C39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3E1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8E6"/>
    <w:rsid w:val="00546E23"/>
    <w:rsid w:val="00547EC9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F7"/>
    <w:rsid w:val="00746F97"/>
    <w:rsid w:val="007471D5"/>
    <w:rsid w:val="007473FB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D7F"/>
    <w:rsid w:val="00847EC0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DE3"/>
    <w:rsid w:val="008F2EDE"/>
    <w:rsid w:val="008F3879"/>
    <w:rsid w:val="008F394F"/>
    <w:rsid w:val="008F3A33"/>
    <w:rsid w:val="008F3B12"/>
    <w:rsid w:val="008F552B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6FBE"/>
    <w:rsid w:val="009A7182"/>
    <w:rsid w:val="009A776C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D02"/>
    <w:rsid w:val="00A22EA4"/>
    <w:rsid w:val="00A23136"/>
    <w:rsid w:val="00A2354A"/>
    <w:rsid w:val="00A23E3F"/>
    <w:rsid w:val="00A24D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3626"/>
    <w:rsid w:val="00C936FA"/>
    <w:rsid w:val="00C9381C"/>
    <w:rsid w:val="00C94C90"/>
    <w:rsid w:val="00C94E19"/>
    <w:rsid w:val="00C9529F"/>
    <w:rsid w:val="00C97BEC"/>
    <w:rsid w:val="00CA0257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7F71"/>
    <w:rsid w:val="00E310ED"/>
    <w:rsid w:val="00E3190A"/>
    <w:rsid w:val="00E32F5A"/>
    <w:rsid w:val="00E3481E"/>
    <w:rsid w:val="00E35AB8"/>
    <w:rsid w:val="00E360A6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ianuarie\diagrame%20pe%20crean&#539;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7799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791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59,1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81,3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13,6 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18,7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4.5794133480306165E-3"/>
          <c:y val="4.2803336970678403E-2"/>
          <c:w val="0.97337734504842843"/>
          <c:h val="0.80053729635987236"/>
        </c:manualLayout>
      </c:layout>
      <c:bar3DChart>
        <c:barDir val="col"/>
        <c:grouping val="clustered"/>
        <c:ser>
          <c:idx val="0"/>
          <c:order val="0"/>
          <c:tx>
            <c:strRef>
              <c:f>creanțe!$D$5</c:f>
              <c:strCache>
                <c:ptCount val="1"/>
                <c:pt idx="0">
                  <c:v>01.01.2018</c:v>
                </c:pt>
              </c:strCache>
            </c:strRef>
          </c:tx>
          <c:dLbls>
            <c:dLbl>
              <c:idx val="0"/>
              <c:layout>
                <c:manualLayout>
                  <c:x val="1.2916191355097268E-2"/>
                  <c:y val="-4.6917378893782374E-3"/>
                </c:manualLayout>
              </c:layout>
              <c:showVal val="1"/>
            </c:dLbl>
            <c:dLbl>
              <c:idx val="1"/>
              <c:layout>
                <c:manualLayout>
                  <c:x val="9.6871435163229814E-3"/>
                  <c:y val="4.4575306039672125E-3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creanțe!$C$6:$C$15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Procurari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creanțe!$D$6:$D$15</c:f>
              <c:numCache>
                <c:formatCode>0.0</c:formatCode>
                <c:ptCount val="9"/>
                <c:pt idx="0">
                  <c:v>69.2</c:v>
                </c:pt>
                <c:pt idx="1">
                  <c:v>44.7</c:v>
                </c:pt>
                <c:pt idx="2">
                  <c:v>15.5</c:v>
                </c:pt>
                <c:pt idx="3">
                  <c:v>4.5999999999999996</c:v>
                </c:pt>
                <c:pt idx="4">
                  <c:v>3.1</c:v>
                </c:pt>
                <c:pt idx="5">
                  <c:v>1.1000000000000001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creanțe!$E$5</c:f>
              <c:strCache>
                <c:ptCount val="1"/>
                <c:pt idx="0">
                  <c:v>31.01.2018</c:v>
                </c:pt>
              </c:strCache>
            </c:strRef>
          </c:tx>
          <c:dLbls>
            <c:dLbl>
              <c:idx val="0"/>
              <c:layout>
                <c:manualLayout>
                  <c:x val="1.1301714720566089E-2"/>
                  <c:y val="3.3057842634778276E-3"/>
                </c:manualLayout>
              </c:layout>
              <c:showVal val="1"/>
            </c:dLbl>
            <c:dLbl>
              <c:idx val="1"/>
              <c:layout>
                <c:manualLayout>
                  <c:x val="9.7683203236818283E-3"/>
                  <c:y val="1.5356911887216083E-3"/>
                </c:manualLayout>
              </c:layout>
              <c:showVal val="1"/>
            </c:dLbl>
            <c:dLbl>
              <c:idx val="3"/>
              <c:layout>
                <c:manualLayout>
                  <c:x val="6.7825358780126219E-3"/>
                  <c:y val="-2.9218394152456082E-3"/>
                </c:manualLayout>
              </c:layout>
              <c:showVal val="1"/>
            </c:dLbl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creanțe!$C$6:$C$15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Procurari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creanțe!$E$6:$E$15</c:f>
              <c:numCache>
                <c:formatCode>0.0</c:formatCode>
                <c:ptCount val="9"/>
                <c:pt idx="0">
                  <c:v>72.7</c:v>
                </c:pt>
                <c:pt idx="1">
                  <c:v>44.9</c:v>
                </c:pt>
                <c:pt idx="2">
                  <c:v>16.8</c:v>
                </c:pt>
                <c:pt idx="3">
                  <c:v>4.4000000000000004</c:v>
                </c:pt>
                <c:pt idx="4">
                  <c:v>3.3</c:v>
                </c:pt>
                <c:pt idx="5">
                  <c:v>1.4</c:v>
                </c:pt>
                <c:pt idx="6">
                  <c:v>1.9000000000000001</c:v>
                </c:pt>
              </c:numCache>
            </c:numRef>
          </c:val>
        </c:ser>
        <c:dLbls>
          <c:showVal val="1"/>
        </c:dLbls>
        <c:gapWidth val="75"/>
        <c:shape val="cylinder"/>
        <c:axId val="47216128"/>
        <c:axId val="47217664"/>
        <c:axId val="0"/>
      </c:bar3DChart>
      <c:catAx>
        <c:axId val="47216128"/>
        <c:scaling>
          <c:orientation val="minMax"/>
        </c:scaling>
        <c:axPos val="b"/>
        <c:majorTickMark val="none"/>
        <c:tickLblPos val="nextTo"/>
        <c:txPr>
          <a:bodyPr rot="0"/>
          <a:lstStyle/>
          <a:p>
            <a:pPr>
              <a:defRPr sz="1000"/>
            </a:pPr>
            <a:endParaRPr lang="ru-RU"/>
          </a:p>
        </c:txPr>
        <c:crossAx val="47217664"/>
        <c:crosses val="autoZero"/>
        <c:auto val="1"/>
        <c:lblAlgn val="ctr"/>
        <c:lblOffset val="100"/>
      </c:catAx>
      <c:valAx>
        <c:axId val="4721766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47216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094705029116936"/>
          <c:y val="0.87646347919293655"/>
          <c:w val="0.23519780885631092"/>
          <c:h val="5.9778210508697825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51</cp:revision>
  <cp:lastPrinted>2018-02-21T06:37:00Z</cp:lastPrinted>
  <dcterms:created xsi:type="dcterms:W3CDTF">2017-09-15T11:45:00Z</dcterms:created>
  <dcterms:modified xsi:type="dcterms:W3CDTF">2018-02-21T06:37:00Z</dcterms:modified>
</cp:coreProperties>
</file>