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4C" w:rsidRPr="00803C87" w:rsidRDefault="009B374C" w:rsidP="009B374C">
      <w:pPr>
        <w:spacing w:after="0"/>
        <w:jc w:val="right"/>
        <w:rPr>
          <w:rFonts w:ascii="Times New Roman" w:hAnsi="Times New Roman" w:cs="Times New Roman"/>
          <w:lang w:val="ro-MD"/>
        </w:rPr>
      </w:pPr>
      <w:r w:rsidRPr="00803C87">
        <w:rPr>
          <w:rFonts w:ascii="Times New Roman" w:hAnsi="Times New Roman" w:cs="Times New Roman"/>
          <w:lang w:val="ro-MD"/>
        </w:rPr>
        <w:t>proiect</w:t>
      </w:r>
    </w:p>
    <w:p w:rsidR="009B374C" w:rsidRPr="00803C87" w:rsidRDefault="009B374C" w:rsidP="009B374C">
      <w:pPr>
        <w:spacing w:after="0" w:line="240" w:lineRule="auto"/>
        <w:jc w:val="right"/>
        <w:rPr>
          <w:rFonts w:ascii="Times New Roman" w:hAnsi="Times New Roman" w:cs="Times New Roman"/>
          <w:lang w:val="ro-MD"/>
        </w:rPr>
      </w:pPr>
    </w:p>
    <w:p w:rsidR="009B374C" w:rsidRDefault="009B374C" w:rsidP="009B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9B374C" w:rsidRPr="003D4BCE" w:rsidRDefault="009B374C" w:rsidP="009B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3D4BCE">
        <w:rPr>
          <w:rFonts w:ascii="Times New Roman" w:hAnsi="Times New Roman" w:cs="Times New Roman"/>
          <w:b/>
          <w:sz w:val="28"/>
          <w:szCs w:val="28"/>
          <w:lang w:val="ro-MD"/>
        </w:rPr>
        <w:t>Guvernul Republicii Moldova</w:t>
      </w:r>
    </w:p>
    <w:p w:rsidR="009B374C" w:rsidRPr="003D4BCE" w:rsidRDefault="009B374C" w:rsidP="009B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9B374C" w:rsidRPr="003D4BCE" w:rsidRDefault="009B374C" w:rsidP="009B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proofErr w:type="spellStart"/>
      <w:r w:rsidRPr="003D4BCE">
        <w:rPr>
          <w:rFonts w:ascii="Times New Roman" w:hAnsi="Times New Roman" w:cs="Times New Roman"/>
          <w:b/>
          <w:sz w:val="28"/>
          <w:szCs w:val="28"/>
          <w:lang w:val="ro-MD"/>
        </w:rPr>
        <w:t>Hotărîre</w:t>
      </w:r>
      <w:proofErr w:type="spellEnd"/>
    </w:p>
    <w:p w:rsidR="009B374C" w:rsidRPr="003D4BCE" w:rsidRDefault="009B374C" w:rsidP="009B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proofErr w:type="spellStart"/>
      <w:r w:rsidRPr="003D4BCE">
        <w:rPr>
          <w:rFonts w:ascii="Times New Roman" w:hAnsi="Times New Roman" w:cs="Times New Roman"/>
          <w:b/>
          <w:sz w:val="28"/>
          <w:szCs w:val="28"/>
          <w:lang w:val="ro-MD"/>
        </w:rPr>
        <w:t>nr._________din</w:t>
      </w:r>
      <w:proofErr w:type="spellEnd"/>
      <w:r w:rsidRPr="003D4BCE">
        <w:rPr>
          <w:rFonts w:ascii="Times New Roman" w:hAnsi="Times New Roman" w:cs="Times New Roman"/>
          <w:b/>
          <w:sz w:val="28"/>
          <w:szCs w:val="28"/>
          <w:lang w:val="ro-MD"/>
        </w:rPr>
        <w:t>______________</w:t>
      </w:r>
    </w:p>
    <w:p w:rsidR="009B374C" w:rsidRPr="003D4BCE" w:rsidRDefault="009B374C" w:rsidP="009B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9B374C" w:rsidRPr="003D4BCE" w:rsidRDefault="009B374C" w:rsidP="009B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3D4BCE">
        <w:rPr>
          <w:rFonts w:ascii="Times New Roman" w:hAnsi="Times New Roman" w:cs="Times New Roman"/>
          <w:b/>
          <w:sz w:val="28"/>
          <w:szCs w:val="28"/>
          <w:lang w:val="ro-MD"/>
        </w:rPr>
        <w:t xml:space="preserve">Cu privire la </w:t>
      </w:r>
      <w:r>
        <w:rPr>
          <w:rFonts w:ascii="Times New Roman" w:hAnsi="Times New Roman" w:cs="Times New Roman"/>
          <w:b/>
          <w:sz w:val="28"/>
          <w:szCs w:val="28"/>
          <w:lang w:val="ro-MD"/>
        </w:rPr>
        <w:t xml:space="preserve">acordarea de împuterniciri </w:t>
      </w:r>
    </w:p>
    <w:p w:rsidR="009B374C" w:rsidRPr="003D4BCE" w:rsidRDefault="009B374C" w:rsidP="009B37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</w:p>
    <w:p w:rsidR="009B374C" w:rsidRDefault="009B374C" w:rsidP="009B37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FD2C9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n vederea executării prevederilor art.6 alin.(1) lit.e</w:t>
      </w:r>
      <w:r w:rsidRPr="001440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o-MD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) și art.54</w:t>
      </w:r>
      <w:r w:rsidRPr="001440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o-MD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din Legea nr.121 din 04 mai 2007</w:t>
      </w:r>
      <w:r w:rsidRPr="003D4BCE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privind administrarea și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deetatizarea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proprietății publice </w:t>
      </w:r>
      <w:r w:rsidRPr="003D4BCE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(Monitorul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icial al Republicii Moldova, 2007, nr.90-93, art.401</w:t>
      </w:r>
      <w:r w:rsidRPr="003D4BCE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), Guvernul HOTĂRĂŞTE: </w:t>
      </w:r>
    </w:p>
    <w:p w:rsidR="009B374C" w:rsidRPr="00D648D6" w:rsidRDefault="009B374C" w:rsidP="009B37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D648D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Se împuternicește Agenția Proprietății Publice să exercite din numele Guvernului acțiunile necesare în vederea cumpărării și </w:t>
      </w:r>
      <w:proofErr w:type="spellStart"/>
      <w:r w:rsidRPr="00D648D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deetatizării</w:t>
      </w:r>
      <w:proofErr w:type="spellEnd"/>
      <w:r w:rsidRPr="00D648D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acțiunilor emise de băncile de importanță sistemică, inclusiv să negocieze și să semneze antecontracte, contracte de </w:t>
      </w:r>
      <w:proofErr w:type="spellStart"/>
      <w:r w:rsidRPr="00D648D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vînzare</w:t>
      </w:r>
      <w:proofErr w:type="spellEnd"/>
      <w:r w:rsidRPr="00D648D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-cumpărare și alte acte.</w:t>
      </w:r>
    </w:p>
    <w:p w:rsidR="009B374C" w:rsidRPr="00677AC1" w:rsidRDefault="009B374C" w:rsidP="009B374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 </w:t>
      </w:r>
    </w:p>
    <w:p w:rsidR="009B374C" w:rsidRDefault="009B374C" w:rsidP="009B374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MD"/>
        </w:rPr>
      </w:pPr>
    </w:p>
    <w:p w:rsidR="009B374C" w:rsidRDefault="009B374C" w:rsidP="009B374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803C87">
        <w:rPr>
          <w:rFonts w:ascii="Times New Roman" w:eastAsia="Times New Roman" w:hAnsi="Times New Roman" w:cs="Times New Roman"/>
          <w:color w:val="000000"/>
          <w:sz w:val="26"/>
          <w:szCs w:val="26"/>
          <w:lang w:val="ro-MD"/>
        </w:rPr>
        <w:br/>
      </w:r>
      <w:r w:rsidRPr="003B25B9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   </w:t>
      </w:r>
      <w:r w:rsidRPr="003B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Prim-ministru</w:t>
      </w:r>
      <w:r w:rsidRPr="003B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 xml:space="preserve">                                       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 xml:space="preserve">           </w:t>
      </w:r>
      <w:r w:rsidRPr="003B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Pavel FILIP</w:t>
      </w:r>
    </w:p>
    <w:p w:rsidR="009B374C" w:rsidRPr="003B25B9" w:rsidRDefault="009B374C" w:rsidP="009B374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</w:p>
    <w:p w:rsidR="009B374C" w:rsidRDefault="009B374C" w:rsidP="009B374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</w:p>
    <w:p w:rsidR="009B374C" w:rsidRDefault="009B374C" w:rsidP="009B374C"/>
    <w:p w:rsidR="009B374C" w:rsidRDefault="009B374C" w:rsidP="009B374C"/>
    <w:p w:rsidR="009B374C" w:rsidRDefault="009B374C" w:rsidP="009B374C"/>
    <w:p w:rsidR="009B374C" w:rsidRDefault="009B374C" w:rsidP="009B374C"/>
    <w:p w:rsidR="009B374C" w:rsidRDefault="009B374C" w:rsidP="009B374C"/>
    <w:p w:rsidR="009B374C" w:rsidRDefault="009B374C" w:rsidP="009B374C"/>
    <w:p w:rsidR="009B374C" w:rsidRDefault="009B374C" w:rsidP="009B374C"/>
    <w:p w:rsidR="009B374C" w:rsidRDefault="009B374C" w:rsidP="009B374C"/>
    <w:p w:rsidR="009B374C" w:rsidRDefault="009B374C" w:rsidP="009B374C"/>
    <w:p w:rsidR="009B374C" w:rsidRDefault="009B374C" w:rsidP="009B374C"/>
    <w:p w:rsidR="002C5A9C" w:rsidRDefault="002C5A9C" w:rsidP="009B374C"/>
    <w:p w:rsidR="002C5A9C" w:rsidRDefault="002C5A9C" w:rsidP="009B374C"/>
    <w:p w:rsidR="009B374C" w:rsidRDefault="009B374C" w:rsidP="009B374C"/>
    <w:p w:rsidR="009B374C" w:rsidRDefault="009B374C" w:rsidP="009B374C"/>
    <w:p w:rsidR="009B374C" w:rsidRDefault="009B374C" w:rsidP="009B374C"/>
    <w:p w:rsidR="009B374C" w:rsidRPr="009F2E76" w:rsidRDefault="009B374C" w:rsidP="009B3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76">
        <w:rPr>
          <w:rFonts w:ascii="Times New Roman" w:hAnsi="Times New Roman" w:cs="Times New Roman"/>
          <w:b/>
          <w:sz w:val="28"/>
          <w:szCs w:val="28"/>
        </w:rPr>
        <w:t>Nota informativă</w:t>
      </w:r>
    </w:p>
    <w:p w:rsidR="009B374C" w:rsidRPr="009F2E76" w:rsidRDefault="009B374C" w:rsidP="009B3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76">
        <w:rPr>
          <w:rFonts w:ascii="Times New Roman" w:hAnsi="Times New Roman" w:cs="Times New Roman"/>
          <w:b/>
          <w:sz w:val="28"/>
          <w:szCs w:val="28"/>
        </w:rPr>
        <w:t xml:space="preserve">la proiectul </w:t>
      </w:r>
      <w:proofErr w:type="spellStart"/>
      <w:r w:rsidRPr="009F2E76">
        <w:rPr>
          <w:rFonts w:ascii="Times New Roman" w:hAnsi="Times New Roman" w:cs="Times New Roman"/>
          <w:b/>
          <w:sz w:val="28"/>
          <w:szCs w:val="28"/>
        </w:rPr>
        <w:t>Hotărîrii</w:t>
      </w:r>
      <w:proofErr w:type="spellEnd"/>
      <w:r w:rsidRPr="009F2E76">
        <w:rPr>
          <w:rFonts w:ascii="Times New Roman" w:hAnsi="Times New Roman" w:cs="Times New Roman"/>
          <w:b/>
          <w:sz w:val="28"/>
          <w:szCs w:val="28"/>
        </w:rPr>
        <w:t xml:space="preserve"> Guvernului</w:t>
      </w:r>
    </w:p>
    <w:p w:rsidR="009B374C" w:rsidRPr="009F2E76" w:rsidRDefault="009B374C" w:rsidP="009B3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 </w:t>
      </w:r>
      <w:r w:rsidRPr="009F2E76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rivire</w:t>
      </w:r>
      <w:r w:rsidRPr="009F2E76">
        <w:rPr>
          <w:rFonts w:ascii="Times New Roman" w:hAnsi="Times New Roman" w:cs="Times New Roman"/>
          <w:b/>
          <w:sz w:val="28"/>
          <w:szCs w:val="28"/>
        </w:rPr>
        <w:t xml:space="preserve"> acordarea de împuterniciri</w:t>
      </w:r>
    </w:p>
    <w:p w:rsidR="009B374C" w:rsidRDefault="009B374C" w:rsidP="009B3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74C" w:rsidRPr="009F2E76" w:rsidRDefault="009B374C" w:rsidP="009B374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E76">
        <w:rPr>
          <w:rFonts w:ascii="Times New Roman" w:hAnsi="Times New Roman" w:cs="Times New Roman"/>
          <w:sz w:val="28"/>
          <w:szCs w:val="28"/>
        </w:rPr>
        <w:t xml:space="preserve">Prin Legea nr.274 din 15 decembrie 2017 Parlamentul a completat prevederile art.6 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alin.(1) lit.e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o-MD"/>
        </w:rPr>
        <w:t>2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) și a introdus art.54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o-MD"/>
        </w:rPr>
        <w:t>1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din Legea nr.121 din 04 mai 2007 privind administrarea și </w:t>
      </w:r>
      <w:proofErr w:type="spellStart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deetatizarea</w:t>
      </w:r>
      <w:proofErr w:type="spellEnd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proprietății publice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. Prin modificările date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a fost reglementată procedura de cumpărare și </w:t>
      </w:r>
      <w:proofErr w:type="spellStart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deetatizare</w:t>
      </w:r>
      <w:proofErr w:type="spellEnd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a acțiunilor emise de băncile de importanță sistemică.</w:t>
      </w:r>
      <w:r w:rsidRPr="009F2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4C" w:rsidRPr="009F2E76" w:rsidRDefault="009B374C" w:rsidP="009B37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9F2E76">
        <w:rPr>
          <w:rFonts w:ascii="Times New Roman" w:hAnsi="Times New Roman" w:cs="Times New Roman"/>
          <w:sz w:val="28"/>
          <w:szCs w:val="28"/>
        </w:rPr>
        <w:t xml:space="preserve">Totodată, prevederile de la art.6 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alin.(1) lit.e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o-MD"/>
        </w:rPr>
        <w:t>2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) și art.54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o-MD"/>
        </w:rPr>
        <w:t>1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din Legea nr.121 din 04 mai 2007 privind administrarea și </w:t>
      </w:r>
      <w:proofErr w:type="spellStart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deetatizarea</w:t>
      </w:r>
      <w:proofErr w:type="spellEnd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proprietății publice stabilesc că toate acțiunile necesare, inclusiv negocierea și semnarea antecontractelor, contractelor de </w:t>
      </w:r>
      <w:proofErr w:type="spellStart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vînzare</w:t>
      </w:r>
      <w:proofErr w:type="spellEnd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-cumpărare și a altor acte este pusă pe seama Guvernului.</w:t>
      </w:r>
    </w:p>
    <w:p w:rsidR="009B374C" w:rsidRPr="009F2E76" w:rsidRDefault="009B374C" w:rsidP="009B37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Potrivit art.7 alin.(2) </w:t>
      </w:r>
      <w:proofErr w:type="spellStart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lit.f</w:t>
      </w:r>
      <w:proofErr w:type="spellEnd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) din Legea nr.121 din 04 mai 2007, de competența Agenției Proprietății Publice ține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procurarea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şi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/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sau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schimbul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temeiul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unei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hotărîri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Guvern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şi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numele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lui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a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pachetelor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acţiuni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(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cotelor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sociale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)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societăţile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comerciale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cu capital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</w:t>
      </w:r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at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ori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cu capital public-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privat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9B374C" w:rsidRDefault="009B374C" w:rsidP="009B37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Astfel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acest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Hotărîre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Guvernului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fost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elaborat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vederea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precizării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autorității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subordinea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Guvernului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care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va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fi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responsabilă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îndeplinirea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tuturor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țiunilor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numele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executivului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art.54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o-MD"/>
        </w:rPr>
        <w:t>1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din Legea privind administrarea și </w:t>
      </w:r>
      <w:proofErr w:type="spellStart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deetatizarea</w:t>
      </w:r>
      <w:proofErr w:type="spellEnd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proprietății publice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9B374C" w:rsidRDefault="009B374C" w:rsidP="009B37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FE102A">
        <w:rPr>
          <w:rFonts w:ascii="Times New Roman" w:hAnsi="Times New Roman" w:cs="Times New Roman"/>
          <w:b/>
          <w:sz w:val="28"/>
          <w:szCs w:val="28"/>
        </w:rPr>
        <w:t xml:space="preserve">Aspectul financiar. </w:t>
      </w:r>
      <w:r w:rsidRPr="00FE102A">
        <w:rPr>
          <w:rFonts w:ascii="Times New Roman" w:hAnsi="Times New Roman" w:cs="Times New Roman"/>
          <w:sz w:val="28"/>
          <w:szCs w:val="28"/>
        </w:rPr>
        <w:t xml:space="preserve">Implementarea proiectului respectiv nu </w:t>
      </w:r>
      <w:r>
        <w:rPr>
          <w:rFonts w:ascii="Times New Roman" w:hAnsi="Times New Roman" w:cs="Times New Roman"/>
          <w:sz w:val="28"/>
          <w:szCs w:val="28"/>
        </w:rPr>
        <w:t>va necesita</w:t>
      </w:r>
      <w:r w:rsidRPr="00FE102A">
        <w:rPr>
          <w:rFonts w:ascii="Times New Roman" w:hAnsi="Times New Roman" w:cs="Times New Roman"/>
          <w:sz w:val="28"/>
          <w:szCs w:val="28"/>
        </w:rPr>
        <w:t xml:space="preserve"> alocarea mijloacelor financiare</w:t>
      </w:r>
      <w:r>
        <w:rPr>
          <w:rFonts w:ascii="Times New Roman" w:hAnsi="Times New Roman" w:cs="Times New Roman"/>
          <w:sz w:val="28"/>
          <w:szCs w:val="28"/>
        </w:rPr>
        <w:t xml:space="preserve"> de la bugetul de stat</w:t>
      </w:r>
      <w:r w:rsidRPr="00FE102A">
        <w:rPr>
          <w:rFonts w:ascii="Times New Roman" w:hAnsi="Times New Roman" w:cs="Times New Roman"/>
          <w:sz w:val="28"/>
          <w:szCs w:val="28"/>
        </w:rPr>
        <w:t>.</w:t>
      </w:r>
    </w:p>
    <w:p w:rsidR="009B374C" w:rsidRPr="00FE102A" w:rsidRDefault="009B374C" w:rsidP="009B374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02A">
        <w:rPr>
          <w:rFonts w:ascii="Times New Roman" w:hAnsi="Times New Roman" w:cs="Times New Roman"/>
          <w:sz w:val="28"/>
          <w:szCs w:val="28"/>
        </w:rPr>
        <w:t xml:space="preserve">În contextul celor enunțate, Ministerul Finanțelor propune spre aprobare proiectul </w:t>
      </w:r>
      <w:proofErr w:type="spellStart"/>
      <w:r w:rsidRPr="00FE102A">
        <w:rPr>
          <w:rFonts w:ascii="Times New Roman" w:hAnsi="Times New Roman" w:cs="Times New Roman"/>
          <w:sz w:val="28"/>
          <w:szCs w:val="28"/>
        </w:rPr>
        <w:t>Hotărîrii</w:t>
      </w:r>
      <w:proofErr w:type="spellEnd"/>
      <w:r w:rsidRPr="00FE102A">
        <w:rPr>
          <w:rFonts w:ascii="Times New Roman" w:hAnsi="Times New Roman" w:cs="Times New Roman"/>
          <w:sz w:val="28"/>
          <w:szCs w:val="28"/>
        </w:rPr>
        <w:t xml:space="preserve"> Guvernului cu privire la</w:t>
      </w:r>
      <w:r>
        <w:rPr>
          <w:rFonts w:ascii="Times New Roman" w:hAnsi="Times New Roman" w:cs="Times New Roman"/>
          <w:sz w:val="28"/>
          <w:szCs w:val="28"/>
        </w:rPr>
        <w:t xml:space="preserve"> acordarea de împuterniciri</w:t>
      </w:r>
      <w:r w:rsidRPr="00FE102A">
        <w:rPr>
          <w:rFonts w:ascii="Times New Roman" w:hAnsi="Times New Roman" w:cs="Times New Roman"/>
          <w:sz w:val="28"/>
          <w:szCs w:val="28"/>
        </w:rPr>
        <w:t>.</w:t>
      </w:r>
    </w:p>
    <w:p w:rsidR="009B374C" w:rsidRPr="00FE102A" w:rsidRDefault="009B374C" w:rsidP="009B374C">
      <w:pPr>
        <w:spacing w:after="0"/>
        <w:ind w:left="-1701" w:firstLine="2268"/>
        <w:jc w:val="both"/>
        <w:rPr>
          <w:rFonts w:ascii="Times New Roman" w:hAnsi="Times New Roman" w:cs="Times New Roman"/>
          <w:sz w:val="26"/>
          <w:szCs w:val="26"/>
        </w:rPr>
      </w:pPr>
    </w:p>
    <w:p w:rsidR="009B374C" w:rsidRPr="004050C0" w:rsidRDefault="009B374C" w:rsidP="009B37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374C" w:rsidRPr="004050C0" w:rsidRDefault="009B374C" w:rsidP="009B374C">
      <w:pPr>
        <w:spacing w:after="0"/>
        <w:ind w:left="-1701" w:firstLine="22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Ministru</w:t>
      </w:r>
      <w:r w:rsidRPr="004050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050C0">
        <w:rPr>
          <w:rFonts w:ascii="Times New Roman" w:hAnsi="Times New Roman" w:cs="Times New Roman"/>
          <w:b/>
          <w:sz w:val="28"/>
          <w:szCs w:val="28"/>
        </w:rPr>
        <w:t xml:space="preserve">             Octavian ARMAȘU</w:t>
      </w:r>
    </w:p>
    <w:p w:rsidR="009B374C" w:rsidRDefault="009B374C" w:rsidP="009B374C">
      <w:pPr>
        <w:spacing w:after="0" w:line="240" w:lineRule="auto"/>
        <w:ind w:left="-1701" w:firstLine="22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B374C" w:rsidRPr="00955BB6" w:rsidRDefault="009B374C" w:rsidP="009B374C">
      <w:pPr>
        <w:spacing w:after="0" w:line="240" w:lineRule="auto"/>
        <w:ind w:left="-1701" w:firstLine="2268"/>
        <w:jc w:val="both"/>
        <w:rPr>
          <w:rFonts w:ascii="Times New Roman" w:hAnsi="Times New Roman" w:cs="Times New Roman"/>
          <w:sz w:val="26"/>
          <w:szCs w:val="26"/>
        </w:rPr>
      </w:pPr>
      <w:r w:rsidRPr="00955B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374C" w:rsidRPr="00194AE7" w:rsidRDefault="009B374C" w:rsidP="009B374C">
      <w:pPr>
        <w:spacing w:after="0" w:line="240" w:lineRule="auto"/>
        <w:ind w:left="-1701" w:firstLine="22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183B5C" w:rsidRDefault="00183B5C">
      <w:bookmarkStart w:id="0" w:name="_GoBack"/>
      <w:bookmarkEnd w:id="0"/>
    </w:p>
    <w:sectPr w:rsidR="00183B5C" w:rsidSect="0042405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FE"/>
    <w:rsid w:val="00183B5C"/>
    <w:rsid w:val="002C5A9C"/>
    <w:rsid w:val="0042405B"/>
    <w:rsid w:val="009B374C"/>
    <w:rsid w:val="00C625FE"/>
    <w:rsid w:val="00D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5C76"/>
  <w15:chartTrackingRefBased/>
  <w15:docId w15:val="{13F72B95-BC7C-4498-88D5-3DC6D0DF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4C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Balan</dc:creator>
  <cp:keywords/>
  <dc:description/>
  <cp:lastModifiedBy>Andrei Balan</cp:lastModifiedBy>
  <cp:revision>5</cp:revision>
  <dcterms:created xsi:type="dcterms:W3CDTF">2018-04-11T07:14:00Z</dcterms:created>
  <dcterms:modified xsi:type="dcterms:W3CDTF">2018-04-11T07:19:00Z</dcterms:modified>
</cp:coreProperties>
</file>