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DA561" w14:textId="77777777" w:rsidR="00F175A5" w:rsidRPr="00AD0D00" w:rsidRDefault="00F175A5" w:rsidP="00474094">
      <w:pPr>
        <w:jc w:val="center"/>
        <w:rPr>
          <w:rFonts w:eastAsia="Calibri"/>
          <w:b/>
          <w:bCs/>
          <w:lang w:val="ro-RO"/>
        </w:rPr>
      </w:pPr>
      <w:r w:rsidRPr="00AD0D00">
        <w:rPr>
          <w:rFonts w:eastAsia="Calibri"/>
          <w:b/>
          <w:bCs/>
          <w:lang w:val="ro-RO"/>
        </w:rPr>
        <w:t>Republica Moldova</w:t>
      </w:r>
    </w:p>
    <w:p w14:paraId="206E31FD" w14:textId="77777777" w:rsidR="00F175A5" w:rsidRPr="00AD0D00" w:rsidRDefault="00F175A5" w:rsidP="00474094">
      <w:pPr>
        <w:jc w:val="center"/>
        <w:rPr>
          <w:rFonts w:eastAsia="Calibri"/>
          <w:b/>
          <w:bCs/>
          <w:lang w:val="ro-RO"/>
        </w:rPr>
      </w:pPr>
    </w:p>
    <w:p w14:paraId="3E806FC8" w14:textId="77777777" w:rsidR="00F175A5" w:rsidRPr="00AD0D00" w:rsidRDefault="00F175A5" w:rsidP="00474094">
      <w:pPr>
        <w:jc w:val="center"/>
        <w:rPr>
          <w:rFonts w:eastAsia="Calibri"/>
          <w:b/>
          <w:bCs/>
          <w:lang w:val="ro-RO"/>
        </w:rPr>
      </w:pPr>
      <w:r w:rsidRPr="00AD0D00">
        <w:rPr>
          <w:rFonts w:eastAsia="Calibri"/>
          <w:b/>
          <w:bCs/>
          <w:lang w:val="ro-RO"/>
        </w:rPr>
        <w:t>GUVERNUL</w:t>
      </w:r>
    </w:p>
    <w:p w14:paraId="604D2053" w14:textId="77777777" w:rsidR="00F175A5" w:rsidRPr="00AD0D00" w:rsidRDefault="00F175A5" w:rsidP="00474094">
      <w:pPr>
        <w:jc w:val="center"/>
        <w:rPr>
          <w:rFonts w:eastAsia="Calibri"/>
          <w:b/>
          <w:bCs/>
          <w:lang w:val="ro-RO"/>
        </w:rPr>
      </w:pPr>
    </w:p>
    <w:p w14:paraId="22DC3623" w14:textId="04D44061" w:rsidR="00F175A5" w:rsidRPr="00AD0D00" w:rsidRDefault="00474094" w:rsidP="00474094">
      <w:pPr>
        <w:jc w:val="center"/>
        <w:rPr>
          <w:rFonts w:eastAsia="Calibri"/>
          <w:b/>
          <w:bCs/>
          <w:lang w:val="ro-RO"/>
        </w:rPr>
      </w:pPr>
      <w:r w:rsidRPr="00AD0D00">
        <w:rPr>
          <w:rFonts w:eastAsia="Calibri"/>
          <w:b/>
          <w:bCs/>
          <w:lang w:val="ro-RO"/>
        </w:rPr>
        <w:t xml:space="preserve">HOTĂRÎREA </w:t>
      </w:r>
      <w:r w:rsidR="00F175A5" w:rsidRPr="00AD0D00">
        <w:rPr>
          <w:rFonts w:eastAsia="Calibri"/>
          <w:b/>
          <w:bCs/>
          <w:lang w:val="ro-RO"/>
        </w:rPr>
        <w:t xml:space="preserve"> Nr. ___din ___________</w:t>
      </w:r>
    </w:p>
    <w:p w14:paraId="5DB6858E" w14:textId="77777777" w:rsidR="00AD0D00" w:rsidRPr="00AD0D00" w:rsidRDefault="00AD0D00" w:rsidP="00474094">
      <w:pPr>
        <w:jc w:val="center"/>
        <w:rPr>
          <w:rFonts w:eastAsia="Calibri"/>
          <w:b/>
          <w:bCs/>
          <w:lang w:val="ro-RO"/>
        </w:rPr>
      </w:pPr>
    </w:p>
    <w:p w14:paraId="75159116" w14:textId="77777777" w:rsidR="00474094" w:rsidRPr="00AD0D00" w:rsidRDefault="00474094" w:rsidP="00474094">
      <w:pPr>
        <w:jc w:val="center"/>
        <w:rPr>
          <w:rFonts w:eastAsia="Calibri"/>
          <w:b/>
          <w:bCs/>
          <w:lang w:val="ro-RO"/>
        </w:rPr>
      </w:pPr>
      <w:r w:rsidRPr="00AD0D00">
        <w:rPr>
          <w:rFonts w:eastAsia="Calibri"/>
          <w:b/>
          <w:bCs/>
          <w:lang w:val="ro-RO"/>
        </w:rPr>
        <w:t>cu privire la aprobarea Regulamentului privind dobîndirea, confirmarea și dezvoltarea calificării profesionale</w:t>
      </w:r>
      <w:r w:rsidR="004315DF" w:rsidRPr="00AD0D00">
        <w:rPr>
          <w:rFonts w:eastAsia="Calibri"/>
          <w:b/>
          <w:bCs/>
          <w:lang w:val="ro-RO"/>
        </w:rPr>
        <w:t xml:space="preserve"> </w:t>
      </w:r>
      <w:r w:rsidRPr="00AD0D00">
        <w:rPr>
          <w:rFonts w:eastAsia="Calibri"/>
          <w:b/>
          <w:bCs/>
          <w:lang w:val="ro-RO"/>
        </w:rPr>
        <w:t>în domeniul auditului intern în sectorul public</w:t>
      </w:r>
    </w:p>
    <w:p w14:paraId="6412E72F" w14:textId="77777777" w:rsidR="00474094" w:rsidRPr="00AD0D00" w:rsidRDefault="00474094" w:rsidP="00474094">
      <w:pPr>
        <w:ind w:firstLine="567"/>
        <w:rPr>
          <w:rFonts w:eastAsia="Calibri"/>
          <w:lang w:val="ro-RO"/>
        </w:rPr>
      </w:pPr>
    </w:p>
    <w:p w14:paraId="443BD6BB" w14:textId="108E78AF" w:rsidR="00A474B9" w:rsidRPr="00AD0D00" w:rsidRDefault="00A474B9" w:rsidP="00A474B9">
      <w:pPr>
        <w:spacing w:line="360" w:lineRule="auto"/>
        <w:ind w:firstLine="567"/>
        <w:jc w:val="both"/>
        <w:rPr>
          <w:lang w:val="ro-RO"/>
        </w:rPr>
      </w:pPr>
      <w:r w:rsidRPr="00AD0D00">
        <w:rPr>
          <w:lang w:val="ro-RO"/>
        </w:rPr>
        <w:t>În temeiul art.29, lit. g) din Legea privind controlul financiar public intern nr.</w:t>
      </w:r>
      <w:r w:rsidR="00054688" w:rsidRPr="00AD0D00">
        <w:rPr>
          <w:lang w:val="ro-RO"/>
        </w:rPr>
        <w:t xml:space="preserve"> </w:t>
      </w:r>
      <w:r w:rsidRPr="00AD0D00">
        <w:rPr>
          <w:lang w:val="ro-RO"/>
        </w:rPr>
        <w:t>229</w:t>
      </w:r>
      <w:r w:rsidR="00A62320" w:rsidRPr="00AD0D00">
        <w:rPr>
          <w:lang w:val="ro-RO"/>
        </w:rPr>
        <w:t>/</w:t>
      </w:r>
      <w:r w:rsidRPr="00AD0D00">
        <w:rPr>
          <w:lang w:val="ro-RO"/>
        </w:rPr>
        <w:t>2010</w:t>
      </w:r>
      <w:r w:rsidR="00B67C8A" w:rsidRPr="00AD0D00">
        <w:rPr>
          <w:lang w:val="ro-RO"/>
        </w:rPr>
        <w:t xml:space="preserve"> (Monitorul Oficial al Republicii Moldova, 2010, nr.231-234, art.730)</w:t>
      </w:r>
      <w:r w:rsidR="00054688" w:rsidRPr="00AD0D00">
        <w:rPr>
          <w:lang w:val="ro-RO"/>
        </w:rPr>
        <w:t>,</w:t>
      </w:r>
      <w:r w:rsidR="00F175A5" w:rsidRPr="00AD0D00">
        <w:rPr>
          <w:lang w:val="ro-RO"/>
        </w:rPr>
        <w:t xml:space="preserve"> cu modificările ulterioare, Guvernul HOTĂRĂŞTE:</w:t>
      </w:r>
    </w:p>
    <w:p w14:paraId="233CC164" w14:textId="5537A08A" w:rsidR="006754C4" w:rsidRPr="00AD0D00" w:rsidRDefault="001236F4" w:rsidP="00DF3F6A">
      <w:pPr>
        <w:pStyle w:val="ListParagraph"/>
        <w:numPr>
          <w:ilvl w:val="0"/>
          <w:numId w:val="25"/>
        </w:numPr>
        <w:spacing w:line="360" w:lineRule="auto"/>
        <w:ind w:left="426" w:hanging="426"/>
        <w:jc w:val="both"/>
      </w:pPr>
      <w:r w:rsidRPr="00AD0D00">
        <w:t xml:space="preserve">Se </w:t>
      </w:r>
      <w:r w:rsidR="006754C4" w:rsidRPr="00AD0D00">
        <w:t xml:space="preserve">aprobă Regulamentul </w:t>
      </w:r>
      <w:r w:rsidR="00235B14" w:rsidRPr="00AD0D00">
        <w:t xml:space="preserve">privind </w:t>
      </w:r>
      <w:r w:rsidR="00D2781D" w:rsidRPr="00AD0D00">
        <w:t xml:space="preserve">dobîndirea, </w:t>
      </w:r>
      <w:r w:rsidR="00235B14" w:rsidRPr="00AD0D00">
        <w:t xml:space="preserve">confirmarea şi </w:t>
      </w:r>
      <w:r w:rsidR="002739DD" w:rsidRPr="00AD0D00">
        <w:t xml:space="preserve">dezvoltarea </w:t>
      </w:r>
      <w:r w:rsidR="00235B14" w:rsidRPr="00AD0D00">
        <w:t xml:space="preserve">calificării profesionale în domeniul auditului intern în sectorul public </w:t>
      </w:r>
      <w:r w:rsidR="00CF546D" w:rsidRPr="00AD0D00">
        <w:t>(</w:t>
      </w:r>
      <w:r w:rsidR="00801A6C" w:rsidRPr="00AD0D00">
        <w:t>se anexează</w:t>
      </w:r>
      <w:r w:rsidR="00CF546D" w:rsidRPr="00AD0D00">
        <w:t>).</w:t>
      </w:r>
    </w:p>
    <w:p w14:paraId="6CD3F0FE" w14:textId="16089FFC" w:rsidR="00391A56" w:rsidRPr="00AD0D00" w:rsidRDefault="00391A56" w:rsidP="00DF3F6A">
      <w:pPr>
        <w:pStyle w:val="ListParagraph"/>
        <w:numPr>
          <w:ilvl w:val="0"/>
          <w:numId w:val="25"/>
        </w:numPr>
        <w:spacing w:line="360" w:lineRule="auto"/>
        <w:ind w:left="426" w:hanging="426"/>
        <w:jc w:val="both"/>
      </w:pPr>
      <w:r w:rsidRPr="00AD0D00">
        <w:t>Prezent</w:t>
      </w:r>
      <w:r w:rsidR="00405BC3" w:rsidRPr="00AD0D00">
        <w:t>a</w:t>
      </w:r>
      <w:r w:rsidRPr="00AD0D00">
        <w:t xml:space="preserve"> </w:t>
      </w:r>
      <w:r w:rsidR="00405BC3" w:rsidRPr="00AD0D00">
        <w:t>hotărîre</w:t>
      </w:r>
      <w:r w:rsidRPr="00AD0D00">
        <w:t xml:space="preserve"> intră în vigoare </w:t>
      </w:r>
      <w:r w:rsidR="002739DD" w:rsidRPr="00AD0D00">
        <w:t>la 1</w:t>
      </w:r>
      <w:r w:rsidR="00BD0C00" w:rsidRPr="00AD0D00">
        <w:t xml:space="preserve"> ianuarie 2020.</w:t>
      </w:r>
    </w:p>
    <w:p w14:paraId="19D12E0C" w14:textId="63EE5286" w:rsidR="00391A56" w:rsidRPr="00AD0D00" w:rsidRDefault="00391A56" w:rsidP="00DF3F6A">
      <w:pPr>
        <w:pStyle w:val="ListParagraph"/>
        <w:numPr>
          <w:ilvl w:val="0"/>
          <w:numId w:val="25"/>
        </w:numPr>
        <w:spacing w:line="360" w:lineRule="auto"/>
        <w:ind w:left="426" w:hanging="426"/>
        <w:jc w:val="both"/>
      </w:pPr>
      <w:r w:rsidRPr="00AD0D00">
        <w:t>La data intrării în vigoare a prezent</w:t>
      </w:r>
      <w:r w:rsidR="00DF3F6A" w:rsidRPr="00AD0D00">
        <w:t>ei</w:t>
      </w:r>
      <w:r w:rsidRPr="00AD0D00">
        <w:t xml:space="preserve"> </w:t>
      </w:r>
      <w:r w:rsidR="00DF3F6A" w:rsidRPr="00AD0D00">
        <w:t>hotărîri</w:t>
      </w:r>
      <w:r w:rsidRPr="00AD0D00">
        <w:t xml:space="preserve"> se abrogă</w:t>
      </w:r>
      <w:r w:rsidRPr="00AD0D00">
        <w:rPr>
          <w:b/>
        </w:rPr>
        <w:t>:</w:t>
      </w:r>
    </w:p>
    <w:p w14:paraId="08E039E3" w14:textId="48E0BF90" w:rsidR="0012244D" w:rsidRPr="00AD0D00" w:rsidRDefault="007744D6" w:rsidP="00DF3F6A">
      <w:pPr>
        <w:pStyle w:val="ListParagraph"/>
        <w:spacing w:line="360" w:lineRule="auto"/>
        <w:ind w:left="426"/>
        <w:jc w:val="both"/>
      </w:pPr>
      <w:r w:rsidRPr="00AD0D00">
        <w:t>1</w:t>
      </w:r>
      <w:r w:rsidR="00391A56" w:rsidRPr="00AD0D00">
        <w:t>)</w:t>
      </w:r>
      <w:r w:rsidR="0012244D" w:rsidRPr="00AD0D00">
        <w:t xml:space="preserve"> </w:t>
      </w:r>
      <w:r w:rsidR="00920E4A" w:rsidRPr="00AD0D00">
        <w:t xml:space="preserve">Ordinul ministrului finanțelor </w:t>
      </w:r>
      <w:r w:rsidR="006F1B0E" w:rsidRPr="00AD0D00">
        <w:t>nr.1</w:t>
      </w:r>
      <w:r w:rsidR="00CC2EF7" w:rsidRPr="00AD0D00">
        <w:t>00</w:t>
      </w:r>
      <w:r w:rsidR="00920E4A" w:rsidRPr="00AD0D00">
        <w:t xml:space="preserve"> </w:t>
      </w:r>
      <w:r w:rsidR="006F1B0E" w:rsidRPr="00AD0D00">
        <w:t>din 12</w:t>
      </w:r>
      <w:r w:rsidR="00CC2EF7" w:rsidRPr="00AD0D00">
        <w:t xml:space="preserve"> august </w:t>
      </w:r>
      <w:r w:rsidR="006F1B0E" w:rsidRPr="00AD0D00">
        <w:t xml:space="preserve">2012 privind aprobarea Regulamentului </w:t>
      </w:r>
      <w:r w:rsidR="00235B14" w:rsidRPr="00AD0D00">
        <w:t>privind certificarea auditorilor interni din sectorul public (Monitorul Oficial al Republ</w:t>
      </w:r>
      <w:r w:rsidR="00054688" w:rsidRPr="00AD0D00">
        <w:t xml:space="preserve">icii Moldova, 2012, nr.205-207, </w:t>
      </w:r>
      <w:r w:rsidR="00235B14" w:rsidRPr="00AD0D00">
        <w:t>art.1132), cu modificările și completările ulterioare</w:t>
      </w:r>
      <w:r w:rsidR="00391A56" w:rsidRPr="00AD0D00">
        <w:t>;</w:t>
      </w:r>
    </w:p>
    <w:p w14:paraId="1D195D6F" w14:textId="7121CBD4" w:rsidR="00DF3F6A" w:rsidRPr="00AD0D00" w:rsidRDefault="007744D6" w:rsidP="00DF3F6A">
      <w:pPr>
        <w:pStyle w:val="ListParagraph"/>
        <w:spacing w:line="360" w:lineRule="auto"/>
        <w:ind w:left="426"/>
        <w:jc w:val="both"/>
      </w:pPr>
      <w:r w:rsidRPr="00AD0D00">
        <w:t>2</w:t>
      </w:r>
      <w:r w:rsidR="00391A56" w:rsidRPr="00AD0D00">
        <w:t>)</w:t>
      </w:r>
      <w:r w:rsidR="00E45D4E" w:rsidRPr="00AD0D00">
        <w:t xml:space="preserve"> </w:t>
      </w:r>
      <w:r w:rsidR="00825ADD" w:rsidRPr="00AD0D00">
        <w:t>Ordinul ministrului finanțelor nr.97 din 01 iulie 2013 privind Registrul auditorilor interni certificaţi din sectorul public (Monitorul Oficial al Republicii Moldova, 2013, nr.146-151, art.1039), cu modificările și completările ulterioare</w:t>
      </w:r>
      <w:r w:rsidR="00B97398" w:rsidRPr="00AD0D00">
        <w:t>.</w:t>
      </w:r>
    </w:p>
    <w:p w14:paraId="712225FE" w14:textId="77777777" w:rsidR="00AC649F" w:rsidRPr="00AD0D00" w:rsidRDefault="0034444A" w:rsidP="004B33EA">
      <w:pPr>
        <w:pStyle w:val="ListParagraph"/>
        <w:numPr>
          <w:ilvl w:val="0"/>
          <w:numId w:val="25"/>
        </w:numPr>
        <w:spacing w:line="360" w:lineRule="auto"/>
        <w:ind w:left="426"/>
        <w:jc w:val="both"/>
      </w:pPr>
      <w:r w:rsidRPr="00AD0D00">
        <w:t xml:space="preserve">Ministerul Finanţelor în termen de 12 luni din data </w:t>
      </w:r>
      <w:r w:rsidR="00284C33" w:rsidRPr="00AD0D00">
        <w:t>publicării prezentei hotărâri:</w:t>
      </w:r>
    </w:p>
    <w:p w14:paraId="461863BB" w14:textId="77777777" w:rsidR="00AC649F" w:rsidRPr="00AD0D00" w:rsidRDefault="000A2CD6" w:rsidP="004B33EA">
      <w:pPr>
        <w:spacing w:line="360" w:lineRule="auto"/>
        <w:ind w:left="426"/>
        <w:jc w:val="both"/>
        <w:rPr>
          <w:lang w:val="ro-RO"/>
        </w:rPr>
      </w:pPr>
      <w:r w:rsidRPr="00AD0D00">
        <w:rPr>
          <w:lang w:val="ro-RO"/>
        </w:rPr>
        <w:t xml:space="preserve">1) </w:t>
      </w:r>
      <w:r w:rsidR="003A1987" w:rsidRPr="00AD0D00">
        <w:rPr>
          <w:lang w:val="ro-RO"/>
        </w:rPr>
        <w:t>va aproba componenţa nominală a Comisiei de certificare în domeniul auditului intern în sectorul public;</w:t>
      </w:r>
    </w:p>
    <w:p w14:paraId="30B6CA7C" w14:textId="77777777" w:rsidR="00AC649F" w:rsidRPr="00AD0D00" w:rsidRDefault="003A1987" w:rsidP="004B33EA">
      <w:pPr>
        <w:spacing w:line="360" w:lineRule="auto"/>
        <w:ind w:left="426"/>
        <w:jc w:val="both"/>
        <w:rPr>
          <w:lang w:val="ro-RO"/>
        </w:rPr>
      </w:pPr>
      <w:r w:rsidRPr="00AD0D00">
        <w:rPr>
          <w:lang w:val="ro-RO"/>
        </w:rPr>
        <w:t>2)</w:t>
      </w:r>
      <w:r w:rsidR="009F25D3" w:rsidRPr="00AD0D00">
        <w:rPr>
          <w:lang w:val="ro-RO"/>
        </w:rPr>
        <w:t xml:space="preserve"> va aproba Programul de instruire în domeniul auditului intern în sectorul public;</w:t>
      </w:r>
    </w:p>
    <w:p w14:paraId="6F82D0CF" w14:textId="129507D7" w:rsidR="00AC649F" w:rsidRPr="00AD0D00" w:rsidRDefault="003A1987" w:rsidP="004B33EA">
      <w:pPr>
        <w:spacing w:line="360" w:lineRule="auto"/>
        <w:ind w:left="426"/>
        <w:jc w:val="both"/>
        <w:rPr>
          <w:lang w:val="ro-RO"/>
        </w:rPr>
      </w:pPr>
      <w:r w:rsidRPr="00AD0D00">
        <w:rPr>
          <w:lang w:val="ro-RO"/>
        </w:rPr>
        <w:t xml:space="preserve">3) </w:t>
      </w:r>
      <w:r w:rsidR="000A2CD6" w:rsidRPr="00AD0D00">
        <w:rPr>
          <w:lang w:val="ro-RO"/>
        </w:rPr>
        <w:t>va asigura elabora</w:t>
      </w:r>
      <w:r w:rsidR="007955B5" w:rsidRPr="00AD0D00">
        <w:rPr>
          <w:lang w:val="ro-RO"/>
        </w:rPr>
        <w:t>rea</w:t>
      </w:r>
      <w:r w:rsidR="000A2CD6" w:rsidRPr="00AD0D00">
        <w:rPr>
          <w:lang w:val="ro-RO"/>
        </w:rPr>
        <w:t xml:space="preserve"> sistemul</w:t>
      </w:r>
      <w:r w:rsidR="007955B5" w:rsidRPr="00AD0D00">
        <w:rPr>
          <w:lang w:val="ro-RO"/>
        </w:rPr>
        <w:t>ui</w:t>
      </w:r>
      <w:r w:rsidR="000A2CD6" w:rsidRPr="00AD0D00">
        <w:rPr>
          <w:lang w:val="ro-RO"/>
        </w:rPr>
        <w:t xml:space="preserve"> </w:t>
      </w:r>
      <w:r w:rsidR="006567CF" w:rsidRPr="00AD0D00">
        <w:rPr>
          <w:lang w:val="ro-RO"/>
        </w:rPr>
        <w:t>informațional</w:t>
      </w:r>
      <w:r w:rsidR="000A2CD6" w:rsidRPr="00AD0D00">
        <w:rPr>
          <w:lang w:val="ro-RO"/>
        </w:rPr>
        <w:t xml:space="preserve"> automatizat de </w:t>
      </w:r>
      <w:r w:rsidR="006567CF" w:rsidRPr="00AD0D00">
        <w:rPr>
          <w:lang w:val="ro-RO"/>
        </w:rPr>
        <w:t>desfășurare</w:t>
      </w:r>
      <w:r w:rsidR="000A2CD6" w:rsidRPr="00AD0D00">
        <w:rPr>
          <w:lang w:val="ro-RO"/>
        </w:rPr>
        <w:t xml:space="preserve"> a examenelor de evaluare a </w:t>
      </w:r>
      <w:r w:rsidR="006567CF" w:rsidRPr="00AD0D00">
        <w:rPr>
          <w:lang w:val="ro-RO"/>
        </w:rPr>
        <w:t>cunoștințelor</w:t>
      </w:r>
      <w:r w:rsidR="000A2CD6" w:rsidRPr="00AD0D00">
        <w:rPr>
          <w:lang w:val="ro-RO"/>
        </w:rPr>
        <w:t xml:space="preserve"> participanţilor la </w:t>
      </w:r>
      <w:r w:rsidRPr="00AD0D00">
        <w:rPr>
          <w:lang w:val="ro-RO"/>
        </w:rPr>
        <w:t>Programul de instruire în domeniul auditului intern în sectorul public</w:t>
      </w:r>
      <w:r w:rsidR="00055DB6" w:rsidRPr="00AD0D00">
        <w:rPr>
          <w:lang w:val="ro-RO"/>
        </w:rPr>
        <w:t>.</w:t>
      </w:r>
    </w:p>
    <w:p w14:paraId="08918645" w14:textId="77777777" w:rsidR="00AC649F" w:rsidRPr="00AD0D00" w:rsidRDefault="00055DB6" w:rsidP="004B33EA">
      <w:pPr>
        <w:spacing w:line="360" w:lineRule="auto"/>
        <w:ind w:left="426"/>
        <w:jc w:val="both"/>
        <w:rPr>
          <w:lang w:val="ro-RO"/>
        </w:rPr>
      </w:pPr>
      <w:r w:rsidRPr="00AD0D00">
        <w:rPr>
          <w:lang w:val="ro-RO"/>
        </w:rPr>
        <w:t xml:space="preserve">4) va elabora şi publica Registrul </w:t>
      </w:r>
      <w:r w:rsidR="005C6044" w:rsidRPr="00AD0D00">
        <w:rPr>
          <w:lang w:val="ro-RO"/>
        </w:rPr>
        <w:t>certificatelor de calificare profesională în domeniul auditului intern în sectorul public.</w:t>
      </w:r>
    </w:p>
    <w:p w14:paraId="51D8BC4A" w14:textId="77777777" w:rsidR="00C90349" w:rsidRPr="00AD0D00" w:rsidRDefault="00C90349" w:rsidP="00DF3F6A">
      <w:pPr>
        <w:pStyle w:val="ListParagraph"/>
        <w:numPr>
          <w:ilvl w:val="0"/>
          <w:numId w:val="25"/>
        </w:numPr>
        <w:spacing w:line="360" w:lineRule="auto"/>
        <w:ind w:left="426" w:hanging="426"/>
        <w:jc w:val="both"/>
      </w:pPr>
      <w:r w:rsidRPr="00AD0D00">
        <w:t xml:space="preserve">Certificatul de calificare al auditorului din sectorul public, eliberat de Ministerul Finanţelor, valabil la data </w:t>
      </w:r>
      <w:r w:rsidR="00405BC3" w:rsidRPr="00AD0D00">
        <w:t>intrării în vigoare a prezentei hotărîri</w:t>
      </w:r>
      <w:r w:rsidRPr="00AD0D00">
        <w:t xml:space="preserve">, este echivalat cu certificatul de evaluare a cunoștințelor </w:t>
      </w:r>
      <w:r w:rsidR="007168E7" w:rsidRPr="00AD0D00">
        <w:t xml:space="preserve">în domeniul auditului intern în sectorul public </w:t>
      </w:r>
      <w:r w:rsidRPr="00AD0D00">
        <w:t>pentru nivelul intermediar.</w:t>
      </w:r>
    </w:p>
    <w:p w14:paraId="02BC37B5" w14:textId="77777777" w:rsidR="00C90349" w:rsidRPr="00AD0D00" w:rsidRDefault="00C90349" w:rsidP="00DF3F6A">
      <w:pPr>
        <w:pStyle w:val="ListParagraph"/>
        <w:numPr>
          <w:ilvl w:val="0"/>
          <w:numId w:val="25"/>
        </w:numPr>
        <w:spacing w:line="360" w:lineRule="auto"/>
        <w:ind w:left="426" w:hanging="426"/>
        <w:jc w:val="both"/>
      </w:pPr>
      <w:r w:rsidRPr="00AD0D00">
        <w:t xml:space="preserve">Certificatul de calificare în domeniul specializat al auditorului din sectorul public, eliberat de Ministerul Finanţelor, valabil la data </w:t>
      </w:r>
      <w:r w:rsidR="00405BC3" w:rsidRPr="00AD0D00">
        <w:t>intrării în vigoare a prezentei hotărîri</w:t>
      </w:r>
      <w:r w:rsidRPr="00AD0D00">
        <w:t>, este echivalat cu certificatul de calificare profesională în domeniul auditului intern în sectorul public</w:t>
      </w:r>
      <w:r w:rsidRPr="00AD0D00">
        <w:rPr>
          <w:color w:val="7030A0"/>
        </w:rPr>
        <w:t xml:space="preserve"> </w:t>
      </w:r>
      <w:r w:rsidRPr="00AD0D00">
        <w:t>și se înregistrează în Registrul certificatelor de calificare profesională în domeniul auditului intern în sectorul public</w:t>
      </w:r>
      <w:r w:rsidRPr="00AD0D00">
        <w:rPr>
          <w:color w:val="7030A0"/>
        </w:rPr>
        <w:t>.</w:t>
      </w:r>
    </w:p>
    <w:p w14:paraId="09B1BF8C" w14:textId="77777777" w:rsidR="00C90349" w:rsidRPr="00AD0D00" w:rsidRDefault="00C90349" w:rsidP="00DF3F6A">
      <w:pPr>
        <w:pStyle w:val="ListParagraph"/>
        <w:numPr>
          <w:ilvl w:val="0"/>
          <w:numId w:val="25"/>
        </w:numPr>
        <w:spacing w:line="360" w:lineRule="auto"/>
        <w:ind w:left="426" w:hanging="426"/>
        <w:jc w:val="both"/>
      </w:pPr>
      <w:r w:rsidRPr="00AD0D00">
        <w:lastRenderedPageBreak/>
        <w:t>Persoanele</w:t>
      </w:r>
      <w:r w:rsidRPr="00AD0D00">
        <w:rPr>
          <w:shd w:val="clear" w:color="auto" w:fill="FFFFFF" w:themeFill="background1"/>
        </w:rPr>
        <w:t xml:space="preserve"> care, la data intrării în vigoare a </w:t>
      </w:r>
      <w:r w:rsidR="00405BC3" w:rsidRPr="00AD0D00">
        <w:t>prezentei hotărîri</w:t>
      </w:r>
      <w:r w:rsidRPr="00AD0D00">
        <w:rPr>
          <w:shd w:val="clear" w:color="auto" w:fill="FFFFFF" w:themeFill="background1"/>
        </w:rPr>
        <w:t>, practică activitatea de audit intern în sectorul public, în termen de doi ani, vor asigura dezvoltarea competenţelor  profesionale conform nivelului cerinţelor funcţiei deținute, cu promovarea examenelor de evaluare a cunoștințelor.</w:t>
      </w:r>
    </w:p>
    <w:p w14:paraId="030E1876" w14:textId="77777777" w:rsidR="00C90349" w:rsidRPr="00AD0D00" w:rsidRDefault="00C90349" w:rsidP="00DF3F6A">
      <w:pPr>
        <w:pStyle w:val="ListParagraph"/>
        <w:numPr>
          <w:ilvl w:val="0"/>
          <w:numId w:val="25"/>
        </w:numPr>
        <w:spacing w:line="360" w:lineRule="auto"/>
        <w:ind w:left="426" w:hanging="426"/>
        <w:jc w:val="both"/>
      </w:pPr>
      <w:r w:rsidRPr="00AD0D00">
        <w:t>Personalul cu funcții de conducere a activității</w:t>
      </w:r>
      <w:r w:rsidRPr="00AD0D00">
        <w:rPr>
          <w:b/>
        </w:rPr>
        <w:t xml:space="preserve"> </w:t>
      </w:r>
      <w:r w:rsidRPr="00AD0D00">
        <w:t>de audit intern din cadrul entităţilor publice, pînă la data de 01 ianuarie 2021, vor confirma competenţele profesionale prin deținerea certificatelor de calificare profesională în domeniul auditului intern în sectorul public.</w:t>
      </w:r>
    </w:p>
    <w:p w14:paraId="4ECD0C9F" w14:textId="77777777" w:rsidR="00C83161" w:rsidRPr="00AD0D00" w:rsidRDefault="00C83161" w:rsidP="00DF3F6A">
      <w:pPr>
        <w:pStyle w:val="ListParagraph"/>
        <w:numPr>
          <w:ilvl w:val="0"/>
          <w:numId w:val="25"/>
        </w:numPr>
        <w:spacing w:line="360" w:lineRule="auto"/>
        <w:ind w:left="426" w:hanging="426"/>
        <w:jc w:val="both"/>
      </w:pPr>
      <w:r w:rsidRPr="00AD0D00">
        <w:t>Controlul asupra executării prevederilor prezentei hotărîri se pune în sarcina Ministerului Finanţelor.</w:t>
      </w:r>
    </w:p>
    <w:p w14:paraId="2B6A0F54" w14:textId="77777777" w:rsidR="00C90349" w:rsidRPr="00FB22D3" w:rsidRDefault="00C90349" w:rsidP="00E45D4E">
      <w:pPr>
        <w:pStyle w:val="ListParagraph"/>
        <w:spacing w:line="360" w:lineRule="auto"/>
        <w:ind w:left="900"/>
        <w:jc w:val="both"/>
        <w:rPr>
          <w:sz w:val="28"/>
        </w:rPr>
      </w:pPr>
    </w:p>
    <w:p w14:paraId="1EDACBC1" w14:textId="443A6AD6" w:rsidR="00474094" w:rsidRPr="00AD0D00" w:rsidRDefault="00474094" w:rsidP="00474094">
      <w:pPr>
        <w:ind w:firstLine="567"/>
        <w:rPr>
          <w:rFonts w:eastAsia="Calibri"/>
          <w:b/>
          <w:lang w:val="ro-RO"/>
        </w:rPr>
      </w:pPr>
      <w:r w:rsidRPr="00AD0D00">
        <w:rPr>
          <w:rFonts w:eastAsia="Calibri"/>
          <w:b/>
          <w:lang w:val="ro-RO"/>
        </w:rPr>
        <w:t>P</w:t>
      </w:r>
      <w:r w:rsidR="00FD7EAC" w:rsidRPr="00AD0D00">
        <w:rPr>
          <w:rFonts w:eastAsia="Calibri"/>
          <w:b/>
          <w:lang w:val="ro-RO"/>
        </w:rPr>
        <w:t>RIM</w:t>
      </w:r>
      <w:r w:rsidRPr="00AD0D00">
        <w:rPr>
          <w:rFonts w:eastAsia="Calibri"/>
          <w:b/>
          <w:lang w:val="ro-RO"/>
        </w:rPr>
        <w:t xml:space="preserve"> – </w:t>
      </w:r>
      <w:r w:rsidR="00FD7EAC" w:rsidRPr="00AD0D00">
        <w:rPr>
          <w:rFonts w:eastAsia="Calibri"/>
          <w:b/>
          <w:lang w:val="ro-RO"/>
        </w:rPr>
        <w:t>MINISTRU</w:t>
      </w:r>
      <w:r w:rsidRPr="00AD0D00">
        <w:rPr>
          <w:rFonts w:eastAsia="Calibri"/>
          <w:b/>
          <w:lang w:val="ro-RO"/>
        </w:rPr>
        <w:tab/>
      </w:r>
      <w:r w:rsidRPr="00AD0D00">
        <w:rPr>
          <w:rFonts w:eastAsia="Calibri"/>
          <w:b/>
          <w:lang w:val="ro-RO"/>
        </w:rPr>
        <w:tab/>
      </w:r>
      <w:r w:rsidRPr="00AD0D00">
        <w:rPr>
          <w:rFonts w:eastAsia="Calibri"/>
          <w:b/>
          <w:lang w:val="ro-RO"/>
        </w:rPr>
        <w:tab/>
      </w:r>
      <w:r w:rsidRPr="00AD0D00">
        <w:rPr>
          <w:rFonts w:eastAsia="Calibri"/>
          <w:b/>
          <w:lang w:val="ro-RO"/>
        </w:rPr>
        <w:tab/>
      </w:r>
      <w:r w:rsidR="00DF3F6A" w:rsidRPr="00AD0D00">
        <w:rPr>
          <w:rFonts w:eastAsia="Calibri"/>
          <w:b/>
          <w:lang w:val="ro-RO"/>
        </w:rPr>
        <w:tab/>
      </w:r>
      <w:r w:rsidR="00DF3F6A" w:rsidRPr="00AD0D00">
        <w:rPr>
          <w:rFonts w:eastAsia="Calibri"/>
          <w:b/>
          <w:lang w:val="ro-RO"/>
        </w:rPr>
        <w:tab/>
      </w:r>
      <w:r w:rsidRPr="00AD0D00">
        <w:rPr>
          <w:rFonts w:eastAsia="Calibri"/>
          <w:b/>
          <w:lang w:val="ro-RO"/>
        </w:rPr>
        <w:tab/>
      </w:r>
      <w:r w:rsidR="00766C88" w:rsidRPr="00AD0D00">
        <w:rPr>
          <w:rFonts w:eastAsia="Calibri"/>
          <w:b/>
          <w:lang w:val="ro-RO"/>
        </w:rPr>
        <w:t>Pavel FILIP</w:t>
      </w:r>
    </w:p>
    <w:p w14:paraId="4AC77478" w14:textId="77777777" w:rsidR="00474094" w:rsidRPr="00AD0D00" w:rsidRDefault="00474094" w:rsidP="00474094">
      <w:pPr>
        <w:ind w:firstLine="567"/>
        <w:rPr>
          <w:rFonts w:eastAsia="Calibri"/>
          <w:b/>
          <w:lang w:val="ro-RO"/>
        </w:rPr>
      </w:pPr>
    </w:p>
    <w:p w14:paraId="60CBF2C3" w14:textId="0A8D1EDF" w:rsidR="00FD7EAC" w:rsidRPr="00AD0D00" w:rsidRDefault="00FB22D3" w:rsidP="00474094">
      <w:pPr>
        <w:ind w:firstLine="567"/>
        <w:rPr>
          <w:rFonts w:eastAsia="Calibri"/>
          <w:b/>
          <w:lang w:val="ro-RO"/>
        </w:rPr>
      </w:pPr>
      <w:r w:rsidRPr="00AD0D00">
        <w:rPr>
          <w:rFonts w:eastAsia="Calibri"/>
          <w:b/>
          <w:lang w:val="ro-RO"/>
        </w:rPr>
        <w:t>Contrasemnează</w:t>
      </w:r>
      <w:r w:rsidR="00FD7EAC" w:rsidRPr="00AD0D00">
        <w:rPr>
          <w:rFonts w:eastAsia="Calibri"/>
          <w:b/>
          <w:lang w:val="ro-RO"/>
        </w:rPr>
        <w:t>:</w:t>
      </w:r>
    </w:p>
    <w:p w14:paraId="0B2D1482" w14:textId="77777777" w:rsidR="00FD7EAC" w:rsidRPr="00AD0D00" w:rsidRDefault="00FD7EAC" w:rsidP="00474094">
      <w:pPr>
        <w:ind w:firstLine="567"/>
        <w:rPr>
          <w:rFonts w:eastAsia="Calibri"/>
          <w:b/>
          <w:lang w:val="ro-RO"/>
        </w:rPr>
      </w:pPr>
    </w:p>
    <w:p w14:paraId="5B7887C1" w14:textId="77777777" w:rsidR="00474094" w:rsidRPr="00AD0D00" w:rsidRDefault="00474094" w:rsidP="00474094">
      <w:pPr>
        <w:ind w:firstLine="567"/>
        <w:rPr>
          <w:rFonts w:eastAsia="Calibri"/>
          <w:b/>
          <w:lang w:val="ro-RO"/>
        </w:rPr>
      </w:pPr>
      <w:r w:rsidRPr="00AD0D00">
        <w:rPr>
          <w:rFonts w:eastAsia="Calibri"/>
          <w:b/>
          <w:lang w:val="ro-RO"/>
        </w:rPr>
        <w:t>Ministrul finanţelor</w:t>
      </w:r>
      <w:r w:rsidRPr="00AD0D00">
        <w:rPr>
          <w:rFonts w:eastAsia="Calibri"/>
          <w:b/>
          <w:lang w:val="ro-RO"/>
        </w:rPr>
        <w:tab/>
      </w:r>
      <w:r w:rsidRPr="00AD0D00">
        <w:rPr>
          <w:rFonts w:eastAsia="Calibri"/>
          <w:b/>
          <w:lang w:val="ro-RO"/>
        </w:rPr>
        <w:tab/>
      </w:r>
      <w:r w:rsidRPr="00AD0D00">
        <w:rPr>
          <w:rFonts w:eastAsia="Calibri"/>
          <w:b/>
          <w:lang w:val="ro-RO"/>
        </w:rPr>
        <w:tab/>
      </w:r>
      <w:r w:rsidR="00DF3F6A" w:rsidRPr="00AD0D00">
        <w:rPr>
          <w:rFonts w:eastAsia="Calibri"/>
          <w:b/>
          <w:lang w:val="ro-RO"/>
        </w:rPr>
        <w:tab/>
      </w:r>
      <w:r w:rsidR="00DF3F6A" w:rsidRPr="00AD0D00">
        <w:rPr>
          <w:rFonts w:eastAsia="Calibri"/>
          <w:b/>
          <w:lang w:val="ro-RO"/>
        </w:rPr>
        <w:tab/>
      </w:r>
      <w:r w:rsidR="00DF3F6A" w:rsidRPr="00AD0D00">
        <w:rPr>
          <w:rFonts w:eastAsia="Calibri"/>
          <w:b/>
          <w:lang w:val="ro-RO"/>
        </w:rPr>
        <w:tab/>
      </w:r>
      <w:r w:rsidRPr="00AD0D00">
        <w:rPr>
          <w:rFonts w:eastAsia="Calibri"/>
          <w:b/>
          <w:lang w:val="ro-RO"/>
        </w:rPr>
        <w:tab/>
        <w:t>Ion CHICU</w:t>
      </w:r>
    </w:p>
    <w:p w14:paraId="39FCF0B9" w14:textId="77777777" w:rsidR="00474094" w:rsidRPr="00AD0D00" w:rsidRDefault="00474094" w:rsidP="00474094">
      <w:pPr>
        <w:ind w:firstLine="567"/>
        <w:rPr>
          <w:rFonts w:eastAsia="Calibri"/>
          <w:b/>
          <w:lang w:val="ro-RO"/>
        </w:rPr>
      </w:pPr>
    </w:p>
    <w:p w14:paraId="37ABBB7B" w14:textId="10216F3C" w:rsidR="00474094" w:rsidRPr="00AD0D00" w:rsidRDefault="007F2DEE" w:rsidP="00474094">
      <w:pPr>
        <w:ind w:firstLine="567"/>
        <w:rPr>
          <w:rFonts w:eastAsia="Calibri"/>
          <w:b/>
          <w:lang w:val="ro-RO"/>
        </w:rPr>
      </w:pPr>
      <w:r w:rsidRPr="00AD0D00">
        <w:rPr>
          <w:rFonts w:eastAsia="Calibri"/>
          <w:b/>
          <w:lang w:val="ro-RO"/>
        </w:rPr>
        <w:t xml:space="preserve">Nr. ___, </w:t>
      </w:r>
      <w:r w:rsidR="00474094" w:rsidRPr="00AD0D00">
        <w:rPr>
          <w:rFonts w:eastAsia="Calibri"/>
          <w:b/>
          <w:lang w:val="ro-RO"/>
        </w:rPr>
        <w:t>Chişinău, „___”__________2019</w:t>
      </w:r>
      <w:r w:rsidRPr="00AD0D00">
        <w:rPr>
          <w:rFonts w:eastAsia="Calibri"/>
          <w:b/>
          <w:lang w:val="ro-RO"/>
        </w:rPr>
        <w:t>.</w:t>
      </w:r>
      <w:r w:rsidR="00DF3F6A" w:rsidRPr="00AD0D00">
        <w:rPr>
          <w:rFonts w:eastAsia="Calibri"/>
          <w:b/>
          <w:lang w:val="ro-RO"/>
        </w:rPr>
        <w:t xml:space="preserve"> </w:t>
      </w:r>
      <w:r w:rsidR="00DF3F6A" w:rsidRPr="00AD0D00">
        <w:rPr>
          <w:rFonts w:eastAsia="Calibri"/>
          <w:b/>
          <w:lang w:val="ro-RO"/>
        </w:rPr>
        <w:tab/>
      </w:r>
      <w:r w:rsidR="00DF3F6A" w:rsidRPr="00AD0D00">
        <w:rPr>
          <w:rFonts w:eastAsia="Calibri"/>
          <w:b/>
          <w:lang w:val="ro-RO"/>
        </w:rPr>
        <w:tab/>
      </w:r>
      <w:r w:rsidR="00DF3F6A" w:rsidRPr="00AD0D00">
        <w:rPr>
          <w:rFonts w:eastAsia="Calibri"/>
          <w:b/>
          <w:lang w:val="ro-RO"/>
        </w:rPr>
        <w:tab/>
      </w:r>
      <w:r w:rsidR="00DF3F6A" w:rsidRPr="00AD0D00">
        <w:rPr>
          <w:rFonts w:eastAsia="Calibri"/>
          <w:b/>
          <w:lang w:val="ro-RO"/>
        </w:rPr>
        <w:tab/>
      </w:r>
      <w:r w:rsidR="00DF3F6A" w:rsidRPr="00AD0D00">
        <w:rPr>
          <w:rFonts w:eastAsia="Calibri"/>
          <w:b/>
          <w:lang w:val="ro-RO"/>
        </w:rPr>
        <w:tab/>
      </w:r>
    </w:p>
    <w:p w14:paraId="52442218" w14:textId="77777777" w:rsidR="004315DF" w:rsidRPr="00AD0D00" w:rsidRDefault="004315DF" w:rsidP="00474094">
      <w:pPr>
        <w:jc w:val="right"/>
        <w:rPr>
          <w:rFonts w:eastAsia="Calibri"/>
          <w:b/>
          <w:lang w:val="ro-RO"/>
        </w:rPr>
      </w:pPr>
    </w:p>
    <w:p w14:paraId="5D19621F" w14:textId="77777777" w:rsidR="00AD0D00" w:rsidRPr="00AD0D00" w:rsidRDefault="00AD0D00">
      <w:pPr>
        <w:rPr>
          <w:rFonts w:eastAsia="Calibri"/>
          <w:b/>
          <w:lang w:val="ro-RO"/>
        </w:rPr>
      </w:pPr>
      <w:r w:rsidRPr="00AD0D00">
        <w:rPr>
          <w:rFonts w:eastAsia="Calibri"/>
          <w:b/>
          <w:lang w:val="ro-RO"/>
        </w:rPr>
        <w:br w:type="page"/>
      </w:r>
    </w:p>
    <w:p w14:paraId="1ADCC657" w14:textId="1B9FD0C9" w:rsidR="00E97DDC" w:rsidRPr="00AD0D00" w:rsidRDefault="00474094" w:rsidP="00474094">
      <w:pPr>
        <w:jc w:val="right"/>
        <w:rPr>
          <w:rFonts w:eastAsia="Calibri"/>
          <w:b/>
          <w:lang w:val="ro-RO"/>
        </w:rPr>
      </w:pPr>
      <w:r w:rsidRPr="00AD0D00">
        <w:rPr>
          <w:rFonts w:eastAsia="Calibri"/>
          <w:b/>
          <w:lang w:val="ro-RO"/>
        </w:rPr>
        <w:lastRenderedPageBreak/>
        <w:t>Aprobat</w:t>
      </w:r>
    </w:p>
    <w:p w14:paraId="22B1C65B" w14:textId="77777777" w:rsidR="00474094" w:rsidRPr="00AD0D00" w:rsidRDefault="00474094" w:rsidP="00474094">
      <w:pPr>
        <w:jc w:val="right"/>
        <w:rPr>
          <w:rFonts w:eastAsia="Calibri"/>
          <w:b/>
          <w:lang w:val="ro-RO"/>
        </w:rPr>
      </w:pPr>
      <w:r w:rsidRPr="00AD0D00">
        <w:rPr>
          <w:rFonts w:eastAsia="Calibri"/>
          <w:b/>
          <w:lang w:val="ro-RO"/>
        </w:rPr>
        <w:t xml:space="preserve"> prin Hotărîrea Guvernului</w:t>
      </w:r>
    </w:p>
    <w:p w14:paraId="001F04D2" w14:textId="4BB56997" w:rsidR="009169B9" w:rsidRPr="00AD0D00" w:rsidRDefault="009169B9" w:rsidP="00474094">
      <w:pPr>
        <w:ind w:left="360"/>
        <w:jc w:val="right"/>
        <w:rPr>
          <w:b/>
          <w:lang w:val="ro-RO"/>
        </w:rPr>
      </w:pPr>
      <w:r w:rsidRPr="00AD0D00">
        <w:rPr>
          <w:b/>
          <w:lang w:val="ro-RO"/>
        </w:rPr>
        <w:t>nr.</w:t>
      </w:r>
      <w:r w:rsidR="00E54BB8" w:rsidRPr="00AD0D00">
        <w:rPr>
          <w:b/>
          <w:lang w:val="ro-RO"/>
        </w:rPr>
        <w:t>___</w:t>
      </w:r>
      <w:r w:rsidR="00EA366C" w:rsidRPr="00AD0D00">
        <w:rPr>
          <w:b/>
          <w:lang w:val="ro-RO"/>
        </w:rPr>
        <w:t xml:space="preserve"> </w:t>
      </w:r>
      <w:r w:rsidR="002739DD" w:rsidRPr="00AD0D00">
        <w:rPr>
          <w:b/>
          <w:lang w:val="ro-RO"/>
        </w:rPr>
        <w:t xml:space="preserve">/ </w:t>
      </w:r>
      <w:r w:rsidRPr="00AD0D00">
        <w:rPr>
          <w:b/>
          <w:lang w:val="ro-RO"/>
        </w:rPr>
        <w:t>201</w:t>
      </w:r>
      <w:r w:rsidR="00583830" w:rsidRPr="00AD0D00">
        <w:rPr>
          <w:b/>
          <w:lang w:val="ro-RO"/>
        </w:rPr>
        <w:t>9</w:t>
      </w:r>
    </w:p>
    <w:p w14:paraId="4108A828" w14:textId="77777777" w:rsidR="008D73F6" w:rsidRPr="00AD0D00" w:rsidRDefault="008D73F6" w:rsidP="00D166CC">
      <w:pPr>
        <w:jc w:val="center"/>
        <w:rPr>
          <w:b/>
          <w:lang w:val="ro-RO"/>
        </w:rPr>
      </w:pPr>
    </w:p>
    <w:p w14:paraId="0427E565" w14:textId="77777777" w:rsidR="00DA4654" w:rsidRPr="00AD0D00" w:rsidRDefault="00DA4654" w:rsidP="00D166CC">
      <w:pPr>
        <w:jc w:val="center"/>
        <w:rPr>
          <w:b/>
          <w:lang w:val="ro-RO"/>
        </w:rPr>
      </w:pPr>
    </w:p>
    <w:p w14:paraId="099813E9" w14:textId="77777777" w:rsidR="0047262A" w:rsidRPr="00AD0D00" w:rsidRDefault="0047262A" w:rsidP="0047262A">
      <w:pPr>
        <w:jc w:val="center"/>
        <w:rPr>
          <w:b/>
          <w:lang w:val="ro-RO"/>
        </w:rPr>
      </w:pPr>
      <w:r w:rsidRPr="00AD0D00">
        <w:rPr>
          <w:b/>
          <w:lang w:val="ro-RO"/>
        </w:rPr>
        <w:t>REGULAMENT</w:t>
      </w:r>
      <w:r w:rsidR="001F4FAE" w:rsidRPr="00AD0D00">
        <w:rPr>
          <w:b/>
          <w:lang w:val="ro-RO"/>
        </w:rPr>
        <w:t xml:space="preserve"> </w:t>
      </w:r>
    </w:p>
    <w:p w14:paraId="2A40784F" w14:textId="77777777" w:rsidR="001F4FAE" w:rsidRPr="00AD0D00" w:rsidRDefault="001F4FAE" w:rsidP="001F4FAE">
      <w:pPr>
        <w:rPr>
          <w:b/>
          <w:lang w:val="ro-RO"/>
        </w:rPr>
      </w:pPr>
      <w:r w:rsidRPr="00AD0D00">
        <w:rPr>
          <w:b/>
          <w:lang w:val="ro-RO"/>
        </w:rPr>
        <w:t xml:space="preserve"> </w:t>
      </w:r>
    </w:p>
    <w:p w14:paraId="06543E0D" w14:textId="09A0A10C" w:rsidR="00E30E50" w:rsidRPr="00AD0D00" w:rsidRDefault="00E30E50" w:rsidP="00D166CC">
      <w:pPr>
        <w:jc w:val="center"/>
        <w:rPr>
          <w:b/>
          <w:lang w:val="ro-RO"/>
        </w:rPr>
      </w:pPr>
      <w:r w:rsidRPr="00AD0D00">
        <w:rPr>
          <w:b/>
          <w:lang w:val="ro-RO"/>
        </w:rPr>
        <w:t xml:space="preserve">privind </w:t>
      </w:r>
      <w:r w:rsidR="00FE00B9" w:rsidRPr="00AD0D00">
        <w:rPr>
          <w:b/>
          <w:lang w:val="ro-RO"/>
        </w:rPr>
        <w:t xml:space="preserve">dobîndirea, </w:t>
      </w:r>
      <w:r w:rsidRPr="00AD0D00">
        <w:rPr>
          <w:b/>
          <w:lang w:val="ro-RO"/>
        </w:rPr>
        <w:t xml:space="preserve">confirmarea şi </w:t>
      </w:r>
      <w:r w:rsidR="002739DD" w:rsidRPr="00AD0D00">
        <w:rPr>
          <w:b/>
          <w:lang w:val="ro-RO"/>
        </w:rPr>
        <w:t xml:space="preserve">dezvoltarea </w:t>
      </w:r>
      <w:r w:rsidRPr="00AD0D00">
        <w:rPr>
          <w:b/>
          <w:lang w:val="ro-RO"/>
        </w:rPr>
        <w:t xml:space="preserve">calificării profesionale </w:t>
      </w:r>
    </w:p>
    <w:p w14:paraId="68DD39E8" w14:textId="77777777" w:rsidR="00687FD2" w:rsidRPr="00AD0D00" w:rsidRDefault="00E30E50" w:rsidP="00D166CC">
      <w:pPr>
        <w:jc w:val="center"/>
        <w:rPr>
          <w:b/>
          <w:lang w:val="ro-RO"/>
        </w:rPr>
      </w:pPr>
      <w:r w:rsidRPr="00AD0D00">
        <w:rPr>
          <w:b/>
          <w:lang w:val="ro-RO"/>
        </w:rPr>
        <w:t>în domeniul auditului intern în sectorul public</w:t>
      </w:r>
    </w:p>
    <w:p w14:paraId="0A037A89" w14:textId="77777777" w:rsidR="00AB7D19" w:rsidRPr="00AD0D00" w:rsidRDefault="00AB7D19" w:rsidP="00D166CC">
      <w:pPr>
        <w:jc w:val="center"/>
        <w:rPr>
          <w:b/>
          <w:lang w:val="ro-RO"/>
        </w:rPr>
      </w:pPr>
    </w:p>
    <w:p w14:paraId="428099E9" w14:textId="77777777" w:rsidR="00F2375D" w:rsidRPr="00AD0D00" w:rsidRDefault="00F2375D" w:rsidP="00AB7D19">
      <w:pPr>
        <w:tabs>
          <w:tab w:val="left" w:pos="0"/>
        </w:tabs>
        <w:spacing w:line="360" w:lineRule="auto"/>
        <w:jc w:val="center"/>
        <w:rPr>
          <w:b/>
          <w:lang w:val="ro-RO"/>
        </w:rPr>
      </w:pPr>
      <w:r w:rsidRPr="00AD0D00">
        <w:rPr>
          <w:b/>
          <w:lang w:val="ro-RO"/>
        </w:rPr>
        <w:t>Secțiunea 1</w:t>
      </w:r>
    </w:p>
    <w:p w14:paraId="5A9D45B4" w14:textId="77777777" w:rsidR="0047262A" w:rsidRPr="00AD0D00" w:rsidRDefault="00130744" w:rsidP="00AB7D19">
      <w:pPr>
        <w:tabs>
          <w:tab w:val="left" w:pos="0"/>
        </w:tabs>
        <w:spacing w:line="360" w:lineRule="auto"/>
        <w:jc w:val="center"/>
        <w:rPr>
          <w:b/>
          <w:lang w:val="ro-RO"/>
        </w:rPr>
      </w:pPr>
      <w:r w:rsidRPr="00AD0D00">
        <w:rPr>
          <w:b/>
          <w:lang w:val="ro-RO"/>
        </w:rPr>
        <w:t xml:space="preserve"> </w:t>
      </w:r>
      <w:r w:rsidR="00185E44" w:rsidRPr="00AD0D00">
        <w:rPr>
          <w:b/>
          <w:lang w:val="ro-RO"/>
        </w:rPr>
        <w:t>Dispoziții</w:t>
      </w:r>
      <w:r w:rsidR="00F2375D" w:rsidRPr="00AD0D00">
        <w:rPr>
          <w:b/>
          <w:lang w:val="ro-RO"/>
        </w:rPr>
        <w:t xml:space="preserve"> generale</w:t>
      </w:r>
    </w:p>
    <w:p w14:paraId="5E87DDDC" w14:textId="7EC9A2FF" w:rsidR="001B0355" w:rsidRPr="00AD0D00" w:rsidRDefault="001B0355" w:rsidP="00DB5E8D">
      <w:pPr>
        <w:spacing w:before="120" w:line="360" w:lineRule="auto"/>
        <w:ind w:firstLine="567"/>
        <w:jc w:val="both"/>
        <w:rPr>
          <w:lang w:val="ro-RO"/>
        </w:rPr>
      </w:pPr>
      <w:r w:rsidRPr="00AD0D00">
        <w:rPr>
          <w:b/>
          <w:bCs/>
          <w:lang w:val="ro-RO"/>
        </w:rPr>
        <w:t>1.</w:t>
      </w:r>
      <w:r w:rsidRPr="00AD0D00">
        <w:rPr>
          <w:lang w:val="ro-RO"/>
        </w:rPr>
        <w:t xml:space="preserve"> Regulamentul privind </w:t>
      </w:r>
      <w:r w:rsidR="008F4C7C" w:rsidRPr="00AD0D00">
        <w:rPr>
          <w:lang w:val="ro-RO"/>
        </w:rPr>
        <w:t xml:space="preserve">dobîndirea, </w:t>
      </w:r>
      <w:r w:rsidR="00361243" w:rsidRPr="00AD0D00">
        <w:rPr>
          <w:lang w:val="ro-RO"/>
        </w:rPr>
        <w:t xml:space="preserve">confirmarea şi </w:t>
      </w:r>
      <w:r w:rsidR="002739DD" w:rsidRPr="00AD0D00">
        <w:rPr>
          <w:lang w:val="ro-RO"/>
        </w:rPr>
        <w:t xml:space="preserve">dezvoltarea </w:t>
      </w:r>
      <w:r w:rsidR="00361243" w:rsidRPr="00AD0D00">
        <w:rPr>
          <w:lang w:val="ro-RO"/>
        </w:rPr>
        <w:t xml:space="preserve">calificării profesionale în domeniul auditului intern în sectorul public </w:t>
      </w:r>
      <w:r w:rsidRPr="00AD0D00">
        <w:rPr>
          <w:lang w:val="ro-RO"/>
        </w:rPr>
        <w:t xml:space="preserve">(în continuare – Regulament) </w:t>
      </w:r>
      <w:r w:rsidR="0042199C" w:rsidRPr="00AD0D00">
        <w:rPr>
          <w:lang w:val="ro-RO"/>
        </w:rPr>
        <w:t>reglement</w:t>
      </w:r>
      <w:r w:rsidR="00D848BC" w:rsidRPr="00AD0D00">
        <w:rPr>
          <w:lang w:val="ro-RO"/>
        </w:rPr>
        <w:t>ează</w:t>
      </w:r>
      <w:r w:rsidR="00385759" w:rsidRPr="00AD0D00">
        <w:rPr>
          <w:lang w:val="ro-RO"/>
        </w:rPr>
        <w:t xml:space="preserve"> procesul de organizare şi e</w:t>
      </w:r>
      <w:r w:rsidR="00931285" w:rsidRPr="00AD0D00">
        <w:rPr>
          <w:lang w:val="ro-RO"/>
        </w:rPr>
        <w:t>v</w:t>
      </w:r>
      <w:r w:rsidR="00385759" w:rsidRPr="00AD0D00">
        <w:rPr>
          <w:lang w:val="ro-RO"/>
        </w:rPr>
        <w:t>a</w:t>
      </w:r>
      <w:r w:rsidR="00931285" w:rsidRPr="00AD0D00">
        <w:rPr>
          <w:lang w:val="ro-RO"/>
        </w:rPr>
        <w:t>luare</w:t>
      </w:r>
      <w:r w:rsidR="00385759" w:rsidRPr="00AD0D00">
        <w:rPr>
          <w:lang w:val="ro-RO"/>
        </w:rPr>
        <w:t xml:space="preserve"> a pregătirii profesionale </w:t>
      </w:r>
      <w:r w:rsidR="00DB55F9" w:rsidRPr="00AD0D00">
        <w:rPr>
          <w:lang w:val="ro-RO"/>
        </w:rPr>
        <w:t>a persoanelor care desfăşoară activitate de a</w:t>
      </w:r>
      <w:r w:rsidR="00385759" w:rsidRPr="00AD0D00">
        <w:rPr>
          <w:lang w:val="ro-RO"/>
        </w:rPr>
        <w:t>udit intern în sectorul public.</w:t>
      </w:r>
    </w:p>
    <w:p w14:paraId="1D57281A" w14:textId="36C6115B" w:rsidR="00D848BC" w:rsidRPr="00AD0D00" w:rsidRDefault="00D848BC" w:rsidP="00D848BC">
      <w:pPr>
        <w:spacing w:before="120" w:line="360" w:lineRule="auto"/>
        <w:ind w:firstLine="567"/>
        <w:jc w:val="both"/>
        <w:rPr>
          <w:lang w:val="ro-RO"/>
        </w:rPr>
      </w:pPr>
      <w:r w:rsidRPr="00AD0D00">
        <w:rPr>
          <w:b/>
          <w:bCs/>
          <w:lang w:val="ro-RO"/>
        </w:rPr>
        <w:t>2.</w:t>
      </w:r>
      <w:r w:rsidRPr="00AD0D00">
        <w:rPr>
          <w:lang w:val="ro-RO"/>
        </w:rPr>
        <w:t xml:space="preserve"> Regulamentul stabileşte cerințele de pregătire, criteriile de eligibilitate pentru admiterea la Programul de instruire în domeniul auditului intern în sectorul public (în continuare – Program de instruire), </w:t>
      </w:r>
      <w:r w:rsidR="0083041E" w:rsidRPr="00AD0D00">
        <w:rPr>
          <w:lang w:val="ro-RO"/>
        </w:rPr>
        <w:t xml:space="preserve">reguli de </w:t>
      </w:r>
      <w:r w:rsidRPr="00AD0D00">
        <w:rPr>
          <w:lang w:val="ro-RO"/>
        </w:rPr>
        <w:t>desfășurare</w:t>
      </w:r>
      <w:r w:rsidR="0083041E" w:rsidRPr="00AD0D00">
        <w:rPr>
          <w:lang w:val="ro-RO"/>
        </w:rPr>
        <w:t xml:space="preserve"> </w:t>
      </w:r>
      <w:r w:rsidRPr="00AD0D00">
        <w:rPr>
          <w:lang w:val="ro-RO"/>
        </w:rPr>
        <w:t xml:space="preserve">a examenelor de evaluare a cunoștințelor, atribuțiile şi modul de organizare a activităţii Comisiei de certificare în domeniul auditului intern în sectorul public (în continuare – Comisia de certificare), </w:t>
      </w:r>
      <w:r w:rsidR="0083041E" w:rsidRPr="00AD0D00">
        <w:rPr>
          <w:lang w:val="ro-RO"/>
        </w:rPr>
        <w:t xml:space="preserve">condiţiile de </w:t>
      </w:r>
      <w:r w:rsidRPr="00AD0D00">
        <w:rPr>
          <w:lang w:val="ro-RO"/>
        </w:rPr>
        <w:t>adoptare</w:t>
      </w:r>
      <w:r w:rsidR="0083041E" w:rsidRPr="00AD0D00">
        <w:rPr>
          <w:lang w:val="ro-RO"/>
        </w:rPr>
        <w:t xml:space="preserve"> </w:t>
      </w:r>
      <w:r w:rsidRPr="00AD0D00">
        <w:rPr>
          <w:lang w:val="ro-RO"/>
        </w:rPr>
        <w:t>a deciziei privind eliberarea, menţinerea, suspendarea şi retragerea certificatului de calificare profesională, precum şi condițiile de ținere a Registrului certificatelor de calificare profesională în domeniul auditului intern în sectorul public.</w:t>
      </w:r>
    </w:p>
    <w:p w14:paraId="52A031E2" w14:textId="58420FA7" w:rsidR="006B7616" w:rsidRPr="00AD0D00" w:rsidRDefault="00EC4A7B" w:rsidP="0092710A">
      <w:pPr>
        <w:spacing w:line="360" w:lineRule="auto"/>
        <w:ind w:firstLine="567"/>
        <w:jc w:val="both"/>
        <w:rPr>
          <w:color w:val="000000"/>
          <w:lang w:val="ro-RO"/>
        </w:rPr>
      </w:pPr>
      <w:r w:rsidRPr="00AD0D00">
        <w:rPr>
          <w:b/>
          <w:color w:val="000000"/>
          <w:lang w:val="ro-RO"/>
        </w:rPr>
        <w:t>3</w:t>
      </w:r>
      <w:r w:rsidR="002A157C" w:rsidRPr="00AD0D00">
        <w:rPr>
          <w:b/>
          <w:color w:val="000000"/>
          <w:lang w:val="ro-RO"/>
        </w:rPr>
        <w:t>.</w:t>
      </w:r>
      <w:r w:rsidR="002A157C" w:rsidRPr="00AD0D00">
        <w:rPr>
          <w:color w:val="000000"/>
          <w:lang w:val="ro-RO"/>
        </w:rPr>
        <w:t xml:space="preserve"> </w:t>
      </w:r>
      <w:r w:rsidR="00F5392F" w:rsidRPr="00AD0D00">
        <w:rPr>
          <w:color w:val="000000"/>
          <w:lang w:val="ro-RO"/>
        </w:rPr>
        <w:t xml:space="preserve">Personalul cu funcții de conducere a activității </w:t>
      </w:r>
      <w:r w:rsidR="00D91B5B" w:rsidRPr="00AD0D00">
        <w:rPr>
          <w:color w:val="000000"/>
          <w:lang w:val="ro-RO"/>
        </w:rPr>
        <w:t>de audit intern, auditorul intern principal</w:t>
      </w:r>
      <w:r w:rsidR="006E62A8" w:rsidRPr="00AD0D00">
        <w:rPr>
          <w:color w:val="000000"/>
          <w:lang w:val="ro-RO"/>
        </w:rPr>
        <w:t xml:space="preserve"> și</w:t>
      </w:r>
      <w:r w:rsidR="00D91B5B" w:rsidRPr="00AD0D00">
        <w:rPr>
          <w:color w:val="000000"/>
          <w:lang w:val="ro-RO"/>
        </w:rPr>
        <w:t xml:space="preserve"> a</w:t>
      </w:r>
      <w:r w:rsidR="00741B20" w:rsidRPr="00AD0D00">
        <w:rPr>
          <w:color w:val="000000"/>
          <w:lang w:val="ro-RO"/>
        </w:rPr>
        <w:t xml:space="preserve">uditorul intern superior </w:t>
      </w:r>
      <w:r w:rsidR="002A157C" w:rsidRPr="00AD0D00">
        <w:rPr>
          <w:color w:val="000000"/>
          <w:lang w:val="ro-RO"/>
        </w:rPr>
        <w:t xml:space="preserve">au obligaţia să corespundă </w:t>
      </w:r>
      <w:r w:rsidR="00661C0C" w:rsidRPr="00AD0D00">
        <w:rPr>
          <w:color w:val="000000"/>
          <w:lang w:val="ro-RO"/>
        </w:rPr>
        <w:t>competenței</w:t>
      </w:r>
      <w:r w:rsidR="002A157C" w:rsidRPr="00AD0D00">
        <w:rPr>
          <w:color w:val="000000"/>
          <w:lang w:val="ro-RO"/>
        </w:rPr>
        <w:t xml:space="preserve"> profesionale</w:t>
      </w:r>
      <w:r w:rsidR="00757D5D" w:rsidRPr="00AD0D00">
        <w:rPr>
          <w:color w:val="000000"/>
          <w:lang w:val="ro-RO"/>
        </w:rPr>
        <w:t>,</w:t>
      </w:r>
      <w:r w:rsidR="002A157C" w:rsidRPr="00AD0D00">
        <w:rPr>
          <w:color w:val="000000"/>
          <w:lang w:val="ro-RO"/>
        </w:rPr>
        <w:t xml:space="preserve"> </w:t>
      </w:r>
      <w:r w:rsidR="00661C0C" w:rsidRPr="00AD0D00">
        <w:rPr>
          <w:color w:val="000000"/>
          <w:lang w:val="ro-RO"/>
        </w:rPr>
        <w:t>condițiilor</w:t>
      </w:r>
      <w:r w:rsidR="002A157C" w:rsidRPr="00AD0D00">
        <w:rPr>
          <w:color w:val="000000"/>
          <w:lang w:val="ro-RO"/>
        </w:rPr>
        <w:t xml:space="preserve"> de pregătire şi experienţă potrivit funcţi</w:t>
      </w:r>
      <w:r w:rsidR="00157CC6" w:rsidRPr="00AD0D00">
        <w:rPr>
          <w:color w:val="000000"/>
          <w:lang w:val="ro-RO"/>
        </w:rPr>
        <w:t>e</w:t>
      </w:r>
      <w:r w:rsidR="002A157C" w:rsidRPr="00AD0D00">
        <w:rPr>
          <w:color w:val="000000"/>
          <w:lang w:val="ro-RO"/>
        </w:rPr>
        <w:t xml:space="preserve">i </w:t>
      </w:r>
      <w:r w:rsidR="00661C0C" w:rsidRPr="00AD0D00">
        <w:rPr>
          <w:color w:val="000000"/>
          <w:lang w:val="ro-RO"/>
        </w:rPr>
        <w:t>deținute</w:t>
      </w:r>
      <w:r w:rsidR="002A157C" w:rsidRPr="00AD0D00">
        <w:rPr>
          <w:color w:val="000000"/>
          <w:lang w:val="ro-RO"/>
        </w:rPr>
        <w:t xml:space="preserve">, şi să </w:t>
      </w:r>
      <w:r w:rsidR="00157CC6" w:rsidRPr="00AD0D00">
        <w:rPr>
          <w:color w:val="000000"/>
          <w:lang w:val="ro-RO"/>
        </w:rPr>
        <w:t>posede</w:t>
      </w:r>
      <w:r w:rsidR="002A157C" w:rsidRPr="00AD0D00">
        <w:rPr>
          <w:color w:val="000000"/>
          <w:lang w:val="ro-RO"/>
        </w:rPr>
        <w:t>, după caz, certificat de calificare</w:t>
      </w:r>
      <w:r w:rsidR="00757D5D" w:rsidRPr="00AD0D00">
        <w:rPr>
          <w:color w:val="000000"/>
          <w:lang w:val="ro-RO"/>
        </w:rPr>
        <w:t xml:space="preserve"> profesională în domeniul auditului intern în sectorul public</w:t>
      </w:r>
      <w:r w:rsidR="009532C8" w:rsidRPr="00AD0D00">
        <w:rPr>
          <w:color w:val="000000"/>
          <w:lang w:val="ro-RO"/>
        </w:rPr>
        <w:t xml:space="preserve"> (în continuare </w:t>
      </w:r>
      <w:r w:rsidR="0083041E" w:rsidRPr="00AD0D00">
        <w:rPr>
          <w:color w:val="000000"/>
          <w:lang w:val="ro-RO"/>
        </w:rPr>
        <w:t>- C</w:t>
      </w:r>
      <w:r w:rsidR="00C101F6" w:rsidRPr="00AD0D00">
        <w:rPr>
          <w:color w:val="000000"/>
          <w:lang w:val="ro-RO"/>
        </w:rPr>
        <w:t>ertificat de calificare</w:t>
      </w:r>
      <w:r w:rsidR="00157CC6" w:rsidRPr="00AD0D00">
        <w:rPr>
          <w:color w:val="000000"/>
          <w:lang w:val="ro-RO"/>
        </w:rPr>
        <w:t xml:space="preserve"> profesională</w:t>
      </w:r>
      <w:r w:rsidR="009532C8" w:rsidRPr="00AD0D00">
        <w:rPr>
          <w:color w:val="000000"/>
          <w:lang w:val="ro-RO"/>
        </w:rPr>
        <w:t>),</w:t>
      </w:r>
      <w:r w:rsidR="002A157C" w:rsidRPr="00AD0D00">
        <w:rPr>
          <w:color w:val="000000"/>
          <w:lang w:val="ro-RO"/>
        </w:rPr>
        <w:t xml:space="preserve"> eliberat în condiţiile prezentului Regulament.</w:t>
      </w:r>
    </w:p>
    <w:p w14:paraId="66A683D1" w14:textId="798355DA" w:rsidR="006E62A8" w:rsidRPr="00AD0D00" w:rsidRDefault="006E62A8" w:rsidP="0092710A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color w:val="000000"/>
          <w:lang w:val="ro-RO"/>
        </w:rPr>
        <w:t>4.</w:t>
      </w:r>
      <w:r w:rsidRPr="00AD0D00">
        <w:rPr>
          <w:color w:val="000000"/>
          <w:lang w:val="ro-RO"/>
        </w:rPr>
        <w:t xml:space="preserve"> Auditorul intern </w:t>
      </w:r>
      <w:r w:rsidR="00C017A1" w:rsidRPr="00AD0D00">
        <w:rPr>
          <w:color w:val="000000"/>
          <w:lang w:val="ro-RO"/>
        </w:rPr>
        <w:t xml:space="preserve">are obligația să asigure </w:t>
      </w:r>
      <w:r w:rsidRPr="00AD0D00">
        <w:rPr>
          <w:color w:val="000000"/>
          <w:lang w:val="ro-RO"/>
        </w:rPr>
        <w:t xml:space="preserve"> corespund</w:t>
      </w:r>
      <w:r w:rsidR="00C017A1" w:rsidRPr="00AD0D00">
        <w:rPr>
          <w:color w:val="000000"/>
          <w:lang w:val="ro-RO"/>
        </w:rPr>
        <w:t xml:space="preserve">erea </w:t>
      </w:r>
      <w:r w:rsidRPr="00AD0D00">
        <w:rPr>
          <w:color w:val="000000"/>
          <w:lang w:val="ro-RO"/>
        </w:rPr>
        <w:t xml:space="preserve"> competenței profesionale,</w:t>
      </w:r>
      <w:r w:rsidR="00C017A1" w:rsidRPr="00AD0D00">
        <w:rPr>
          <w:color w:val="000000"/>
          <w:lang w:val="ro-RO"/>
        </w:rPr>
        <w:t xml:space="preserve"> </w:t>
      </w:r>
      <w:r w:rsidRPr="00AD0D00">
        <w:rPr>
          <w:color w:val="000000"/>
          <w:lang w:val="ro-RO"/>
        </w:rPr>
        <w:t xml:space="preserve">condițiilor de pregătire şi </w:t>
      </w:r>
      <w:r w:rsidR="00FB22D3" w:rsidRPr="00AD0D00">
        <w:rPr>
          <w:color w:val="000000"/>
          <w:lang w:val="ro-RO"/>
        </w:rPr>
        <w:t>experienței</w:t>
      </w:r>
      <w:r w:rsidRPr="00AD0D00">
        <w:rPr>
          <w:color w:val="000000"/>
          <w:lang w:val="ro-RO"/>
        </w:rPr>
        <w:t xml:space="preserve"> potrivit funcţiei deținute, în condiţiile prezentului Regulament</w:t>
      </w:r>
      <w:r w:rsidR="00C017A1" w:rsidRPr="00AD0D00">
        <w:rPr>
          <w:color w:val="000000"/>
          <w:lang w:val="ro-RO"/>
        </w:rPr>
        <w:t>, pe parcursul a doi ani calendaristici din momentul angajării.</w:t>
      </w:r>
    </w:p>
    <w:p w14:paraId="1D1BC52A" w14:textId="77777777" w:rsidR="001B0355" w:rsidRPr="00AD0D00" w:rsidRDefault="00065E21" w:rsidP="00361243">
      <w:pPr>
        <w:spacing w:line="360" w:lineRule="auto"/>
        <w:jc w:val="both"/>
        <w:rPr>
          <w:lang w:val="ro-RO"/>
        </w:rPr>
      </w:pPr>
      <w:r w:rsidRPr="00AD0D00" w:rsidDel="00065E21">
        <w:rPr>
          <w:lang w:val="ro-RO"/>
        </w:rPr>
        <w:t xml:space="preserve"> </w:t>
      </w:r>
    </w:p>
    <w:p w14:paraId="7DF61885" w14:textId="528215CB" w:rsidR="001B0355" w:rsidRPr="00AD0D00" w:rsidRDefault="001B0355" w:rsidP="00361243">
      <w:pPr>
        <w:spacing w:line="360" w:lineRule="auto"/>
        <w:ind w:firstLine="567"/>
        <w:jc w:val="both"/>
        <w:rPr>
          <w:b/>
          <w:lang w:val="ro-RO"/>
        </w:rPr>
      </w:pPr>
      <w:r w:rsidRPr="00AD0D00">
        <w:rPr>
          <w:lang w:val="ro-RO"/>
        </w:rPr>
        <w:t> </w:t>
      </w:r>
      <w:r w:rsidR="00F2375D" w:rsidRPr="00AD0D00">
        <w:rPr>
          <w:lang w:val="ro-RO"/>
        </w:rPr>
        <w:t xml:space="preserve">                                                        </w:t>
      </w:r>
      <w:r w:rsidR="00F2375D" w:rsidRPr="00AD0D00">
        <w:rPr>
          <w:b/>
          <w:lang w:val="ro-RO"/>
        </w:rPr>
        <w:t xml:space="preserve">Secțiunea a </w:t>
      </w:r>
      <w:r w:rsidR="00D848BC" w:rsidRPr="00AD0D00">
        <w:rPr>
          <w:b/>
          <w:lang w:val="ro-RO"/>
        </w:rPr>
        <w:t>2</w:t>
      </w:r>
      <w:r w:rsidR="00F2375D" w:rsidRPr="00AD0D00">
        <w:rPr>
          <w:b/>
          <w:lang w:val="ro-RO"/>
        </w:rPr>
        <w:t>-a</w:t>
      </w:r>
    </w:p>
    <w:p w14:paraId="65179176" w14:textId="77777777" w:rsidR="001B0355" w:rsidRPr="00AD0D00" w:rsidRDefault="001B0355" w:rsidP="00361243">
      <w:pPr>
        <w:spacing w:line="360" w:lineRule="auto"/>
        <w:jc w:val="center"/>
        <w:rPr>
          <w:b/>
          <w:bCs/>
          <w:lang w:val="ro-RO"/>
        </w:rPr>
      </w:pPr>
      <w:r w:rsidRPr="00AD0D00">
        <w:rPr>
          <w:b/>
          <w:bCs/>
          <w:lang w:val="ro-RO"/>
        </w:rPr>
        <w:t xml:space="preserve"> </w:t>
      </w:r>
      <w:r w:rsidR="00487672" w:rsidRPr="00AD0D00">
        <w:rPr>
          <w:b/>
          <w:bCs/>
          <w:lang w:val="ro-RO"/>
        </w:rPr>
        <w:t>P</w:t>
      </w:r>
      <w:r w:rsidR="00F2375D" w:rsidRPr="00AD0D00">
        <w:rPr>
          <w:b/>
          <w:bCs/>
          <w:lang w:val="ro-RO"/>
        </w:rPr>
        <w:t>rogramul de instruire</w:t>
      </w:r>
    </w:p>
    <w:p w14:paraId="5434527A" w14:textId="638AF186" w:rsidR="003E0BFC" w:rsidRPr="00AD0D00" w:rsidRDefault="006E62A8" w:rsidP="00361243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lang w:val="ro-RO"/>
        </w:rPr>
        <w:t>5</w:t>
      </w:r>
      <w:r w:rsidR="00F53940" w:rsidRPr="00AD0D00">
        <w:rPr>
          <w:b/>
          <w:lang w:val="ro-RO"/>
        </w:rPr>
        <w:t>.</w:t>
      </w:r>
      <w:r w:rsidR="00F53940" w:rsidRPr="00AD0D00">
        <w:rPr>
          <w:lang w:val="ro-RO"/>
        </w:rPr>
        <w:t xml:space="preserve"> </w:t>
      </w:r>
      <w:r w:rsidR="00B97867" w:rsidRPr="00AD0D00">
        <w:rPr>
          <w:lang w:val="ro-RO"/>
        </w:rPr>
        <w:t>Programul de instruire,</w:t>
      </w:r>
      <w:r w:rsidR="00BA09C7" w:rsidRPr="00AD0D00">
        <w:rPr>
          <w:lang w:val="ro-RO"/>
        </w:rPr>
        <w:t xml:space="preserve"> avizat de Consiliul controlului financiar public intern</w:t>
      </w:r>
      <w:r w:rsidR="00B97867" w:rsidRPr="00AD0D00">
        <w:rPr>
          <w:lang w:val="ro-RO"/>
        </w:rPr>
        <w:t xml:space="preserve"> </w:t>
      </w:r>
      <w:r w:rsidR="00BA09C7" w:rsidRPr="00AD0D00">
        <w:rPr>
          <w:lang w:val="ro-RO"/>
        </w:rPr>
        <w:t xml:space="preserve">și </w:t>
      </w:r>
      <w:r w:rsidR="00B97867" w:rsidRPr="00AD0D00">
        <w:rPr>
          <w:lang w:val="ro-RO"/>
        </w:rPr>
        <w:t>aprobat de Ministerul Finanţelor</w:t>
      </w:r>
      <w:r w:rsidR="003E0BFC" w:rsidRPr="00AD0D00">
        <w:rPr>
          <w:lang w:val="ro-RO"/>
        </w:rPr>
        <w:t xml:space="preserve">, </w:t>
      </w:r>
      <w:r w:rsidR="00D402E0" w:rsidRPr="00AD0D00">
        <w:rPr>
          <w:lang w:val="ro-RO"/>
        </w:rPr>
        <w:t xml:space="preserve">acreditat conform prevederilor cadrului normativ în vigoare, </w:t>
      </w:r>
      <w:r w:rsidR="003E0BFC" w:rsidRPr="00AD0D00">
        <w:rPr>
          <w:lang w:val="ro-RO"/>
        </w:rPr>
        <w:t xml:space="preserve">stabileşte </w:t>
      </w:r>
      <w:r w:rsidR="00C35326" w:rsidRPr="00AD0D00">
        <w:rPr>
          <w:lang w:val="ro-RO"/>
        </w:rPr>
        <w:t xml:space="preserve">criteriile de eligibilitate, </w:t>
      </w:r>
      <w:r w:rsidR="003E0BFC" w:rsidRPr="00AD0D00">
        <w:rPr>
          <w:lang w:val="ro-RO"/>
        </w:rPr>
        <w:t>setul minim de module</w:t>
      </w:r>
      <w:r w:rsidR="00C35326" w:rsidRPr="00AD0D00">
        <w:rPr>
          <w:lang w:val="ro-RO"/>
        </w:rPr>
        <w:t xml:space="preserve"> și</w:t>
      </w:r>
      <w:r w:rsidR="00D85FB4" w:rsidRPr="00AD0D00">
        <w:rPr>
          <w:lang w:val="ro-RO"/>
        </w:rPr>
        <w:t xml:space="preserve"> </w:t>
      </w:r>
      <w:r w:rsidR="003E0BFC" w:rsidRPr="00AD0D00">
        <w:rPr>
          <w:lang w:val="ro-RO"/>
        </w:rPr>
        <w:t>subiecte</w:t>
      </w:r>
      <w:r w:rsidR="002C3906" w:rsidRPr="00AD0D00">
        <w:rPr>
          <w:lang w:val="ro-RO"/>
        </w:rPr>
        <w:t>le</w:t>
      </w:r>
      <w:r w:rsidR="003E0BFC" w:rsidRPr="00AD0D00">
        <w:rPr>
          <w:lang w:val="ro-RO"/>
        </w:rPr>
        <w:t xml:space="preserve"> de instruire</w:t>
      </w:r>
      <w:r w:rsidR="0086483D" w:rsidRPr="00AD0D00">
        <w:rPr>
          <w:lang w:val="ro-RO"/>
        </w:rPr>
        <w:t>,</w:t>
      </w:r>
      <w:r w:rsidR="003E0BFC" w:rsidRPr="00AD0D00">
        <w:rPr>
          <w:lang w:val="ro-RO"/>
        </w:rPr>
        <w:t xml:space="preserve"> pe care o persoană trebuie să le asimileze</w:t>
      </w:r>
      <w:r w:rsidR="000C0C8C" w:rsidRPr="00AD0D00">
        <w:rPr>
          <w:lang w:val="ro-RO"/>
        </w:rPr>
        <w:t xml:space="preserve">, </w:t>
      </w:r>
      <w:r w:rsidR="00DE1E04" w:rsidRPr="00AD0D00">
        <w:rPr>
          <w:lang w:val="ro-RO"/>
        </w:rPr>
        <w:t xml:space="preserve">perioadele de instruire, </w:t>
      </w:r>
      <w:r w:rsidR="000C0C8C" w:rsidRPr="00AD0D00">
        <w:rPr>
          <w:lang w:val="ro-RO"/>
        </w:rPr>
        <w:t>precum</w:t>
      </w:r>
      <w:r w:rsidR="003E0BFC" w:rsidRPr="00AD0D00">
        <w:rPr>
          <w:lang w:val="ro-RO"/>
        </w:rPr>
        <w:t xml:space="preserve"> </w:t>
      </w:r>
      <w:r w:rsidR="00C35326" w:rsidRPr="00AD0D00">
        <w:rPr>
          <w:lang w:val="ro-RO"/>
        </w:rPr>
        <w:t xml:space="preserve">și cadrul de competențe profesionale </w:t>
      </w:r>
      <w:r w:rsidR="003E0BFC" w:rsidRPr="00AD0D00">
        <w:rPr>
          <w:lang w:val="ro-RO"/>
        </w:rPr>
        <w:t>pentru exercitarea calitativă a atribuţiilor în domeniul auditului intern</w:t>
      </w:r>
      <w:r w:rsidR="001A7674" w:rsidRPr="00AD0D00">
        <w:rPr>
          <w:lang w:val="ro-RO"/>
        </w:rPr>
        <w:t xml:space="preserve"> </w:t>
      </w:r>
      <w:r w:rsidR="00C95158" w:rsidRPr="00AD0D00">
        <w:rPr>
          <w:lang w:val="ro-RO"/>
        </w:rPr>
        <w:t>î</w:t>
      </w:r>
      <w:r w:rsidR="001A7674" w:rsidRPr="00AD0D00">
        <w:rPr>
          <w:lang w:val="ro-RO"/>
        </w:rPr>
        <w:t>n sectorul public</w:t>
      </w:r>
      <w:r w:rsidR="003E0BFC" w:rsidRPr="00AD0D00">
        <w:rPr>
          <w:lang w:val="ro-RO"/>
        </w:rPr>
        <w:t>.</w:t>
      </w:r>
    </w:p>
    <w:p w14:paraId="764D00C3" w14:textId="64608748" w:rsidR="0086483D" w:rsidRPr="00AD0D00" w:rsidRDefault="00EC4A7B" w:rsidP="00EA43EA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lang w:val="ro-RO"/>
        </w:rPr>
        <w:lastRenderedPageBreak/>
        <w:t>6</w:t>
      </w:r>
      <w:r w:rsidR="00EA43EA" w:rsidRPr="00AD0D00">
        <w:rPr>
          <w:b/>
          <w:lang w:val="ro-RO"/>
        </w:rPr>
        <w:t>.</w:t>
      </w:r>
      <w:r w:rsidR="00EA43EA" w:rsidRPr="00AD0D00">
        <w:rPr>
          <w:lang w:val="ro-RO"/>
        </w:rPr>
        <w:t xml:space="preserve"> Programul de instruire este structurat pe trei nivele, fiecare corespunzînd </w:t>
      </w:r>
      <w:r w:rsidR="0086483D" w:rsidRPr="00AD0D00">
        <w:rPr>
          <w:lang w:val="ro-RO"/>
        </w:rPr>
        <w:t>unui nivel</w:t>
      </w:r>
      <w:r w:rsidR="00EA43EA" w:rsidRPr="00AD0D00">
        <w:rPr>
          <w:lang w:val="ro-RO"/>
        </w:rPr>
        <w:t xml:space="preserve"> de</w:t>
      </w:r>
      <w:r w:rsidR="0086483D" w:rsidRPr="00AD0D00">
        <w:rPr>
          <w:lang w:val="ro-RO"/>
        </w:rPr>
        <w:t xml:space="preserve"> competenţă profesională necesar pentru exercitarea </w:t>
      </w:r>
      <w:r w:rsidR="00EA43EA" w:rsidRPr="00AD0D00">
        <w:rPr>
          <w:lang w:val="ro-RO"/>
        </w:rPr>
        <w:t xml:space="preserve">sarcinilor </w:t>
      </w:r>
      <w:r w:rsidR="0086483D" w:rsidRPr="00AD0D00">
        <w:rPr>
          <w:lang w:val="ro-RO"/>
        </w:rPr>
        <w:t>atribuite f</w:t>
      </w:r>
      <w:r w:rsidR="00EA43EA" w:rsidRPr="00AD0D00">
        <w:rPr>
          <w:lang w:val="ro-RO"/>
        </w:rPr>
        <w:t>uncţi</w:t>
      </w:r>
      <w:r w:rsidR="0086483D" w:rsidRPr="00AD0D00">
        <w:rPr>
          <w:lang w:val="ro-RO"/>
        </w:rPr>
        <w:t>ei</w:t>
      </w:r>
      <w:r w:rsidR="00BB07AC" w:rsidRPr="00AD0D00">
        <w:rPr>
          <w:lang w:val="ro-RO"/>
        </w:rPr>
        <w:t xml:space="preserve"> publice</w:t>
      </w:r>
      <w:r w:rsidR="00EA43EA" w:rsidRPr="00AD0D00">
        <w:rPr>
          <w:lang w:val="ro-RO"/>
        </w:rPr>
        <w:t xml:space="preserve"> </w:t>
      </w:r>
      <w:r w:rsidR="00661C0C" w:rsidRPr="00AD0D00">
        <w:rPr>
          <w:lang w:val="ro-RO"/>
        </w:rPr>
        <w:t>deținute</w:t>
      </w:r>
      <w:r w:rsidR="008D5095" w:rsidRPr="00AD0D00">
        <w:rPr>
          <w:lang w:val="ro-RO"/>
        </w:rPr>
        <w:t>,</w:t>
      </w:r>
      <w:r w:rsidR="0086483D" w:rsidRPr="00AD0D00">
        <w:rPr>
          <w:lang w:val="ro-RO"/>
        </w:rPr>
        <w:t xml:space="preserve"> şi anume:</w:t>
      </w:r>
    </w:p>
    <w:p w14:paraId="03232F01" w14:textId="77777777" w:rsidR="00EA43EA" w:rsidRPr="00AD0D00" w:rsidRDefault="006A6A5C" w:rsidP="001A7674">
      <w:pPr>
        <w:pStyle w:val="ListParagraph"/>
        <w:numPr>
          <w:ilvl w:val="0"/>
          <w:numId w:val="20"/>
        </w:numPr>
        <w:tabs>
          <w:tab w:val="left" w:pos="851"/>
        </w:tabs>
        <w:spacing w:line="360" w:lineRule="auto"/>
        <w:ind w:left="0" w:firstLine="567"/>
        <w:jc w:val="both"/>
      </w:pPr>
      <w:r w:rsidRPr="00AD0D00">
        <w:t>n</w:t>
      </w:r>
      <w:r w:rsidR="0086483D" w:rsidRPr="00AD0D00">
        <w:t>ivelul de bază</w:t>
      </w:r>
      <w:r w:rsidR="000C0C8C" w:rsidRPr="00AD0D00">
        <w:t>, care</w:t>
      </w:r>
      <w:r w:rsidR="00AF7213" w:rsidRPr="00AD0D00">
        <w:t xml:space="preserve"> satisface necesarul de competenţă profesională pentru funcţi</w:t>
      </w:r>
      <w:r w:rsidR="00BB07AC" w:rsidRPr="00AD0D00">
        <w:t>a</w:t>
      </w:r>
      <w:r w:rsidR="00AF7213" w:rsidRPr="00AD0D00">
        <w:t xml:space="preserve"> de auditor intern</w:t>
      </w:r>
      <w:r w:rsidR="001A7674" w:rsidRPr="00AD0D00">
        <w:t>;</w:t>
      </w:r>
    </w:p>
    <w:p w14:paraId="77CEFE12" w14:textId="77777777" w:rsidR="001A7674" w:rsidRPr="00AD0D00" w:rsidRDefault="006A6A5C" w:rsidP="001A7674">
      <w:pPr>
        <w:pStyle w:val="ListParagraph"/>
        <w:numPr>
          <w:ilvl w:val="0"/>
          <w:numId w:val="20"/>
        </w:numPr>
        <w:tabs>
          <w:tab w:val="left" w:pos="851"/>
        </w:tabs>
        <w:spacing w:line="360" w:lineRule="auto"/>
        <w:ind w:left="0" w:firstLine="567"/>
        <w:jc w:val="both"/>
      </w:pPr>
      <w:r w:rsidRPr="00AD0D00">
        <w:rPr>
          <w:color w:val="000000"/>
        </w:rPr>
        <w:t>n</w:t>
      </w:r>
      <w:r w:rsidR="001A7674" w:rsidRPr="00AD0D00">
        <w:rPr>
          <w:color w:val="000000"/>
        </w:rPr>
        <w:t>ivelul intermediar</w:t>
      </w:r>
      <w:r w:rsidR="000C0C8C" w:rsidRPr="00AD0D00">
        <w:rPr>
          <w:color w:val="000000"/>
        </w:rPr>
        <w:t>, care</w:t>
      </w:r>
      <w:r w:rsidR="001A7674" w:rsidRPr="00AD0D00">
        <w:t xml:space="preserve"> satisface necesarul de competenţă profesională pentru funcţi</w:t>
      </w:r>
      <w:r w:rsidR="00BB07AC" w:rsidRPr="00AD0D00">
        <w:t>a</w:t>
      </w:r>
      <w:r w:rsidR="001A7674" w:rsidRPr="00AD0D00">
        <w:t xml:space="preserve"> de auditor intern </w:t>
      </w:r>
      <w:r w:rsidR="000A0E00" w:rsidRPr="00AD0D00">
        <w:t>superior</w:t>
      </w:r>
      <w:r w:rsidR="001A7674" w:rsidRPr="00AD0D00">
        <w:t>;</w:t>
      </w:r>
    </w:p>
    <w:p w14:paraId="5AF5E809" w14:textId="4330AA22" w:rsidR="001A7674" w:rsidRPr="00AD0D00" w:rsidRDefault="006A6A5C" w:rsidP="001A7674">
      <w:pPr>
        <w:pStyle w:val="ListParagraph"/>
        <w:numPr>
          <w:ilvl w:val="0"/>
          <w:numId w:val="20"/>
        </w:numPr>
        <w:tabs>
          <w:tab w:val="left" w:pos="851"/>
        </w:tabs>
        <w:spacing w:line="360" w:lineRule="auto"/>
        <w:ind w:left="0" w:firstLine="567"/>
        <w:jc w:val="both"/>
      </w:pPr>
      <w:r w:rsidRPr="00AD0D00">
        <w:rPr>
          <w:color w:val="000000"/>
        </w:rPr>
        <w:t>n</w:t>
      </w:r>
      <w:r w:rsidR="001A7674" w:rsidRPr="00AD0D00">
        <w:rPr>
          <w:color w:val="000000"/>
        </w:rPr>
        <w:t>ivelul avansat</w:t>
      </w:r>
      <w:r w:rsidR="000C0C8C" w:rsidRPr="00AD0D00">
        <w:rPr>
          <w:color w:val="000000"/>
        </w:rPr>
        <w:t>, care</w:t>
      </w:r>
      <w:r w:rsidR="001A7674" w:rsidRPr="00AD0D00">
        <w:t xml:space="preserve"> satisface necesarul de competenţă profesională pentru funcţi</w:t>
      </w:r>
      <w:r w:rsidR="00BB07AC" w:rsidRPr="00AD0D00">
        <w:t>a</w:t>
      </w:r>
      <w:r w:rsidR="001A7674" w:rsidRPr="00AD0D00">
        <w:t xml:space="preserve"> de </w:t>
      </w:r>
      <w:r w:rsidR="000A0E00" w:rsidRPr="00AD0D00">
        <w:t xml:space="preserve">auditor intern principal și </w:t>
      </w:r>
      <w:r w:rsidR="00302175" w:rsidRPr="00AD0D00">
        <w:t>personalul cu func</w:t>
      </w:r>
      <w:r w:rsidR="00F00D86" w:rsidRPr="00AD0D00">
        <w:t xml:space="preserve">ții de conducere a </w:t>
      </w:r>
      <w:r w:rsidR="00302175" w:rsidRPr="00AD0D00">
        <w:t>activității de audit intern</w:t>
      </w:r>
      <w:r w:rsidR="001A7674" w:rsidRPr="00AD0D00">
        <w:t>.</w:t>
      </w:r>
    </w:p>
    <w:p w14:paraId="26D3769D" w14:textId="77777777" w:rsidR="00A64CD2" w:rsidRPr="00AD0D00" w:rsidRDefault="00A64CD2" w:rsidP="00361243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lang w:val="ro-RO"/>
        </w:rPr>
        <w:t>7.</w:t>
      </w:r>
      <w:r w:rsidRPr="00AD0D00">
        <w:rPr>
          <w:lang w:val="ro-RO"/>
        </w:rPr>
        <w:t xml:space="preserve"> </w:t>
      </w:r>
      <w:r w:rsidR="00A93703" w:rsidRPr="00AD0D00">
        <w:rPr>
          <w:lang w:val="ro-RO"/>
        </w:rPr>
        <w:t>Fiecare nivel al Programului de instruire conține un modul separat aferent cadrului normativ naţional şi specificului sectorului public al Republicii Moldova.</w:t>
      </w:r>
    </w:p>
    <w:p w14:paraId="197A3A9B" w14:textId="77777777" w:rsidR="007C5915" w:rsidRPr="00AD0D00" w:rsidRDefault="00BA09C7" w:rsidP="00361243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lang w:val="ro-RO"/>
        </w:rPr>
        <w:t>8</w:t>
      </w:r>
      <w:r w:rsidR="001E66AD" w:rsidRPr="00AD0D00">
        <w:rPr>
          <w:b/>
          <w:lang w:val="ro-RO"/>
        </w:rPr>
        <w:t>.</w:t>
      </w:r>
      <w:r w:rsidR="001E66AD" w:rsidRPr="00AD0D00">
        <w:rPr>
          <w:lang w:val="ro-RO"/>
        </w:rPr>
        <w:t xml:space="preserve"> Punerea în aplicare a </w:t>
      </w:r>
      <w:r w:rsidR="000C0C8C" w:rsidRPr="00AD0D00">
        <w:rPr>
          <w:lang w:val="ro-RO"/>
        </w:rPr>
        <w:t>P</w:t>
      </w:r>
      <w:r w:rsidR="001E66AD" w:rsidRPr="00AD0D00">
        <w:rPr>
          <w:lang w:val="ro-RO"/>
        </w:rPr>
        <w:t xml:space="preserve">rogramului de instruire, </w:t>
      </w:r>
      <w:r w:rsidR="007C5915" w:rsidRPr="00AD0D00">
        <w:rPr>
          <w:lang w:val="ro-RO"/>
        </w:rPr>
        <w:t xml:space="preserve">inclusiv </w:t>
      </w:r>
      <w:r w:rsidR="001E66AD" w:rsidRPr="00AD0D00">
        <w:rPr>
          <w:lang w:val="ro-RO"/>
        </w:rPr>
        <w:t xml:space="preserve">organizarea şi </w:t>
      </w:r>
      <w:r w:rsidR="00661C0C" w:rsidRPr="00AD0D00">
        <w:rPr>
          <w:lang w:val="ro-RO"/>
        </w:rPr>
        <w:t>desfășurarea</w:t>
      </w:r>
      <w:r w:rsidR="001E66AD" w:rsidRPr="00AD0D00">
        <w:rPr>
          <w:lang w:val="ro-RO"/>
        </w:rPr>
        <w:t xml:space="preserve"> examenelor de </w:t>
      </w:r>
      <w:r w:rsidR="000B3596" w:rsidRPr="00AD0D00">
        <w:rPr>
          <w:lang w:val="ro-RO"/>
        </w:rPr>
        <w:t>evaluare</w:t>
      </w:r>
      <w:r w:rsidR="001E66AD" w:rsidRPr="00AD0D00">
        <w:rPr>
          <w:lang w:val="ro-RO"/>
        </w:rPr>
        <w:t xml:space="preserve"> a </w:t>
      </w:r>
      <w:r w:rsidR="00661C0C" w:rsidRPr="00AD0D00">
        <w:rPr>
          <w:lang w:val="ro-RO"/>
        </w:rPr>
        <w:t>cunoștințelor</w:t>
      </w:r>
      <w:r w:rsidR="001E66AD" w:rsidRPr="00AD0D00">
        <w:rPr>
          <w:lang w:val="ro-RO"/>
        </w:rPr>
        <w:t xml:space="preserve"> acumulate</w:t>
      </w:r>
      <w:r w:rsidR="007C5915" w:rsidRPr="00AD0D00">
        <w:rPr>
          <w:lang w:val="ro-RO"/>
        </w:rPr>
        <w:t xml:space="preserve"> de participanţii la program</w:t>
      </w:r>
      <w:r w:rsidR="001E66AD" w:rsidRPr="00AD0D00">
        <w:rPr>
          <w:lang w:val="ro-RO"/>
        </w:rPr>
        <w:t xml:space="preserve"> </w:t>
      </w:r>
      <w:r w:rsidR="007C5915" w:rsidRPr="00AD0D00">
        <w:rPr>
          <w:lang w:val="ro-RO"/>
        </w:rPr>
        <w:t xml:space="preserve">pentru fiecare nivel, </w:t>
      </w:r>
      <w:r w:rsidR="001E66AD" w:rsidRPr="00AD0D00">
        <w:rPr>
          <w:lang w:val="ro-RO"/>
        </w:rPr>
        <w:t xml:space="preserve">este asigurată de </w:t>
      </w:r>
      <w:r w:rsidR="003E3D15" w:rsidRPr="00AD0D00">
        <w:rPr>
          <w:lang w:val="ro-RO"/>
        </w:rPr>
        <w:t>Ministerul F</w:t>
      </w:r>
      <w:r w:rsidR="00F5392F" w:rsidRPr="00AD0D00">
        <w:rPr>
          <w:lang w:val="ro-RO"/>
        </w:rPr>
        <w:t>inanțelor</w:t>
      </w:r>
      <w:r w:rsidR="008D5095" w:rsidRPr="00AD0D00">
        <w:rPr>
          <w:lang w:val="ro-RO"/>
        </w:rPr>
        <w:t>.</w:t>
      </w:r>
    </w:p>
    <w:p w14:paraId="0127106C" w14:textId="74269954" w:rsidR="006A6A5C" w:rsidRPr="008C4489" w:rsidRDefault="00BA09C7" w:rsidP="00361243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lang w:val="ro-RO"/>
        </w:rPr>
        <w:t>9</w:t>
      </w:r>
      <w:r w:rsidR="007C5915" w:rsidRPr="00AD0D00">
        <w:rPr>
          <w:b/>
          <w:lang w:val="ro-RO"/>
        </w:rPr>
        <w:t>.</w:t>
      </w:r>
      <w:r w:rsidR="007C5915" w:rsidRPr="00AD0D00">
        <w:rPr>
          <w:lang w:val="ro-RO"/>
        </w:rPr>
        <w:t xml:space="preserve"> </w:t>
      </w:r>
      <w:r w:rsidR="006A6A5C" w:rsidRPr="00AD0D00">
        <w:rPr>
          <w:lang w:val="ro-RO"/>
        </w:rPr>
        <w:t xml:space="preserve">Participarea la </w:t>
      </w:r>
      <w:r w:rsidR="00A60010" w:rsidRPr="00AD0D00">
        <w:rPr>
          <w:lang w:val="ro-RO"/>
        </w:rPr>
        <w:t xml:space="preserve">cursurile </w:t>
      </w:r>
      <w:r w:rsidR="00DB4E1A" w:rsidRPr="00AD0D00">
        <w:rPr>
          <w:lang w:val="ro-RO"/>
        </w:rPr>
        <w:t xml:space="preserve">de instruire </w:t>
      </w:r>
      <w:r w:rsidR="00A60010" w:rsidRPr="00AD0D00">
        <w:rPr>
          <w:lang w:val="ro-RO"/>
        </w:rPr>
        <w:t xml:space="preserve">organizate </w:t>
      </w:r>
      <w:r w:rsidR="006A6A5C" w:rsidRPr="00AD0D00">
        <w:rPr>
          <w:lang w:val="ro-RO"/>
        </w:rPr>
        <w:t xml:space="preserve">este </w:t>
      </w:r>
      <w:r w:rsidR="00661C0C" w:rsidRPr="00AD0D00">
        <w:rPr>
          <w:lang w:val="ro-RO"/>
        </w:rPr>
        <w:t>condiționată</w:t>
      </w:r>
      <w:r w:rsidR="006A6A5C" w:rsidRPr="00AD0D00">
        <w:rPr>
          <w:lang w:val="ro-RO"/>
        </w:rPr>
        <w:t xml:space="preserve"> de corespunderea candidatului </w:t>
      </w:r>
      <w:r w:rsidR="006A6A5C" w:rsidRPr="008C4489">
        <w:rPr>
          <w:lang w:val="ro-RO"/>
        </w:rPr>
        <w:t>criteriilor de eligibilitate stabilite</w:t>
      </w:r>
      <w:r w:rsidR="00290DC6" w:rsidRPr="008C4489">
        <w:rPr>
          <w:lang w:val="ro-RO"/>
        </w:rPr>
        <w:t xml:space="preserve"> </w:t>
      </w:r>
      <w:r w:rsidR="00DB4E1A" w:rsidRPr="008C4489">
        <w:rPr>
          <w:lang w:val="ro-RO"/>
        </w:rPr>
        <w:t>conform Programului de instruire</w:t>
      </w:r>
      <w:r w:rsidR="00290DC6" w:rsidRPr="008C4489">
        <w:rPr>
          <w:lang w:val="ro-RO"/>
        </w:rPr>
        <w:t xml:space="preserve"> și care</w:t>
      </w:r>
      <w:r w:rsidR="00DB4E1A" w:rsidRPr="008C4489">
        <w:rPr>
          <w:lang w:val="ro-RO"/>
        </w:rPr>
        <w:t xml:space="preserve"> </w:t>
      </w:r>
      <w:r w:rsidR="006A6A5C" w:rsidRPr="008C4489">
        <w:rPr>
          <w:lang w:val="ro-RO"/>
        </w:rPr>
        <w:t>se referă la:</w:t>
      </w:r>
    </w:p>
    <w:p w14:paraId="52ADB6FB" w14:textId="77777777" w:rsidR="006A6A5C" w:rsidRPr="008C4489" w:rsidRDefault="00661C0C" w:rsidP="006A6A5C">
      <w:pPr>
        <w:pStyle w:val="ListParagraph"/>
        <w:numPr>
          <w:ilvl w:val="0"/>
          <w:numId w:val="21"/>
        </w:numPr>
        <w:spacing w:line="360" w:lineRule="auto"/>
        <w:ind w:left="993"/>
        <w:jc w:val="both"/>
      </w:pPr>
      <w:r w:rsidRPr="008C4489">
        <w:t>educație</w:t>
      </w:r>
      <w:r w:rsidR="006A6A5C" w:rsidRPr="008C4489">
        <w:t xml:space="preserve"> şi formare profesională;</w:t>
      </w:r>
    </w:p>
    <w:p w14:paraId="6D519A6B" w14:textId="059044AC" w:rsidR="006A6A5C" w:rsidRPr="008C4489" w:rsidRDefault="000675EB" w:rsidP="006A6A5C">
      <w:pPr>
        <w:pStyle w:val="ListParagraph"/>
        <w:numPr>
          <w:ilvl w:val="0"/>
          <w:numId w:val="21"/>
        </w:numPr>
        <w:spacing w:line="360" w:lineRule="auto"/>
        <w:ind w:left="993"/>
        <w:jc w:val="both"/>
      </w:pPr>
      <w:r w:rsidRPr="008C4489">
        <w:t>e</w:t>
      </w:r>
      <w:r w:rsidR="006A6A5C" w:rsidRPr="008C4489">
        <w:t>xperienţă profesională;</w:t>
      </w:r>
    </w:p>
    <w:p w14:paraId="6E3D41FB" w14:textId="2A08C07C" w:rsidR="00DD6C06" w:rsidRPr="008C4489" w:rsidRDefault="00DD6C06" w:rsidP="006A6A5C">
      <w:pPr>
        <w:pStyle w:val="ListParagraph"/>
        <w:numPr>
          <w:ilvl w:val="0"/>
          <w:numId w:val="21"/>
        </w:numPr>
        <w:spacing w:line="360" w:lineRule="auto"/>
        <w:ind w:left="993"/>
        <w:jc w:val="both"/>
      </w:pPr>
      <w:r w:rsidRPr="008C4489">
        <w:t xml:space="preserve">angajat în </w:t>
      </w:r>
      <w:r w:rsidR="00D76544" w:rsidRPr="008C4489">
        <w:t>sectorul</w:t>
      </w:r>
      <w:r w:rsidRPr="008C4489">
        <w:t xml:space="preserve"> public; </w:t>
      </w:r>
    </w:p>
    <w:p w14:paraId="6E9DDB00" w14:textId="07D50ECD" w:rsidR="006A6A5C" w:rsidRPr="008C4489" w:rsidRDefault="00851B50" w:rsidP="00F45C95">
      <w:pPr>
        <w:pStyle w:val="ListParagraph"/>
        <w:numPr>
          <w:ilvl w:val="0"/>
          <w:numId w:val="21"/>
        </w:numPr>
        <w:tabs>
          <w:tab w:val="left" w:pos="993"/>
        </w:tabs>
        <w:spacing w:line="360" w:lineRule="auto"/>
        <w:ind w:left="0" w:firstLine="633"/>
        <w:jc w:val="both"/>
      </w:pPr>
      <w:r w:rsidRPr="008C4489">
        <w:t>d</w:t>
      </w:r>
      <w:r w:rsidR="006A6A5C" w:rsidRPr="008C4489">
        <w:t xml:space="preserve">upă caz, promovarea </w:t>
      </w:r>
      <w:r w:rsidR="00DB4E1A" w:rsidRPr="008C4489">
        <w:t xml:space="preserve">examenului </w:t>
      </w:r>
      <w:r w:rsidR="006A6A5C" w:rsidRPr="008C4489">
        <w:t xml:space="preserve">de evaluare a </w:t>
      </w:r>
      <w:r w:rsidR="00661C0C" w:rsidRPr="008C4489">
        <w:t>cunoștințelor</w:t>
      </w:r>
      <w:r w:rsidR="006A6A5C" w:rsidRPr="008C4489">
        <w:t xml:space="preserve"> </w:t>
      </w:r>
      <w:r w:rsidR="00AF4EC9" w:rsidRPr="008C4489">
        <w:t xml:space="preserve">corespunzător nivelului </w:t>
      </w:r>
      <w:r w:rsidR="00F45C95" w:rsidRPr="008C4489">
        <w:t>precedent</w:t>
      </w:r>
      <w:r w:rsidR="00AF4EC9" w:rsidRPr="008C4489">
        <w:t xml:space="preserve"> al </w:t>
      </w:r>
      <w:r w:rsidR="007511FC" w:rsidRPr="008C4489">
        <w:t>P</w:t>
      </w:r>
      <w:r w:rsidR="00AF4EC9" w:rsidRPr="008C4489">
        <w:t>rogramului de instruire</w:t>
      </w:r>
      <w:r w:rsidR="00F45C95" w:rsidRPr="008C4489">
        <w:t>.</w:t>
      </w:r>
    </w:p>
    <w:p w14:paraId="38E79100" w14:textId="13A57583" w:rsidR="00292D9F" w:rsidRPr="00AD0D00" w:rsidRDefault="00E873B9" w:rsidP="00361243">
      <w:pPr>
        <w:spacing w:line="360" w:lineRule="auto"/>
        <w:ind w:firstLine="567"/>
        <w:jc w:val="both"/>
        <w:rPr>
          <w:lang w:val="ro-RO"/>
        </w:rPr>
      </w:pPr>
      <w:r w:rsidRPr="008C4489">
        <w:rPr>
          <w:b/>
          <w:lang w:val="ro-RO"/>
        </w:rPr>
        <w:t>1</w:t>
      </w:r>
      <w:r w:rsidR="00BA09C7" w:rsidRPr="008C4489">
        <w:rPr>
          <w:b/>
          <w:lang w:val="ro-RO"/>
        </w:rPr>
        <w:t>0</w:t>
      </w:r>
      <w:r w:rsidR="006A6A5C" w:rsidRPr="008C4489">
        <w:rPr>
          <w:b/>
          <w:lang w:val="ro-RO"/>
        </w:rPr>
        <w:t>.</w:t>
      </w:r>
      <w:r w:rsidR="006A6A5C" w:rsidRPr="008C4489">
        <w:rPr>
          <w:lang w:val="ro-RO"/>
        </w:rPr>
        <w:t xml:space="preserve"> Pentru a </w:t>
      </w:r>
      <w:r w:rsidR="00661C0C" w:rsidRPr="008C4489">
        <w:rPr>
          <w:lang w:val="ro-RO"/>
        </w:rPr>
        <w:t>obține</w:t>
      </w:r>
      <w:r w:rsidR="006A6A5C" w:rsidRPr="008C4489">
        <w:rPr>
          <w:lang w:val="ro-RO"/>
        </w:rPr>
        <w:t xml:space="preserve"> calitatea de participant la </w:t>
      </w:r>
      <w:r w:rsidR="00B76DB2" w:rsidRPr="008C4489">
        <w:rPr>
          <w:lang w:val="ro-RO"/>
        </w:rPr>
        <w:t>P</w:t>
      </w:r>
      <w:r w:rsidR="006A6A5C" w:rsidRPr="008C4489">
        <w:rPr>
          <w:lang w:val="ro-RO"/>
        </w:rPr>
        <w:t>rogramul de instruire</w:t>
      </w:r>
      <w:r w:rsidR="00292D9F" w:rsidRPr="008C4489">
        <w:rPr>
          <w:lang w:val="ro-RO"/>
        </w:rPr>
        <w:t>,</w:t>
      </w:r>
      <w:r w:rsidR="006A6A5C" w:rsidRPr="008C4489">
        <w:rPr>
          <w:lang w:val="ro-RO"/>
        </w:rPr>
        <w:t xml:space="preserve"> candid</w:t>
      </w:r>
      <w:r w:rsidR="00292D9F" w:rsidRPr="008C4489">
        <w:rPr>
          <w:lang w:val="ro-RO"/>
        </w:rPr>
        <w:t xml:space="preserve">atul </w:t>
      </w:r>
      <w:r w:rsidR="00452D0F" w:rsidRPr="008C4489">
        <w:rPr>
          <w:lang w:val="ro-RO"/>
        </w:rPr>
        <w:t>depune</w:t>
      </w:r>
      <w:r w:rsidR="008E2D47" w:rsidRPr="008C4489">
        <w:rPr>
          <w:lang w:val="ro-RO"/>
        </w:rPr>
        <w:t xml:space="preserve"> pe suport de hîrtie sau în format</w:t>
      </w:r>
      <w:r w:rsidR="008E2D47" w:rsidRPr="00AD0D00">
        <w:rPr>
          <w:lang w:val="ro-RO"/>
        </w:rPr>
        <w:t xml:space="preserve"> electronic, la adresa de email</w:t>
      </w:r>
      <w:r w:rsidR="00452D0F" w:rsidRPr="00AD0D00">
        <w:rPr>
          <w:lang w:val="ro-RO"/>
        </w:rPr>
        <w:t xml:space="preserve"> </w:t>
      </w:r>
      <w:r w:rsidR="008E2D47" w:rsidRPr="00AD0D00">
        <w:rPr>
          <w:u w:val="single"/>
          <w:lang w:val="ro-RO"/>
        </w:rPr>
        <w:t>certificare.ai@mf.gov.md</w:t>
      </w:r>
      <w:r w:rsidR="008E2D47" w:rsidRPr="00AD0D00">
        <w:rPr>
          <w:lang w:val="ro-RO"/>
        </w:rPr>
        <w:t xml:space="preserve">, </w:t>
      </w:r>
      <w:r w:rsidR="00452D0F" w:rsidRPr="00AD0D00">
        <w:rPr>
          <w:lang w:val="ro-RO"/>
        </w:rPr>
        <w:t xml:space="preserve">o </w:t>
      </w:r>
      <w:r w:rsidR="00357895" w:rsidRPr="00AD0D00">
        <w:rPr>
          <w:lang w:val="ro-RO"/>
        </w:rPr>
        <w:t>C</w:t>
      </w:r>
      <w:r w:rsidR="00452D0F" w:rsidRPr="00AD0D00">
        <w:rPr>
          <w:lang w:val="ro-RO"/>
        </w:rPr>
        <w:t>erere</w:t>
      </w:r>
      <w:r w:rsidR="003E3D15" w:rsidRPr="00AD0D00">
        <w:rPr>
          <w:lang w:val="ro-RO"/>
        </w:rPr>
        <w:t xml:space="preserve"> de înmatriculare</w:t>
      </w:r>
      <w:r w:rsidR="00160620" w:rsidRPr="00AD0D00">
        <w:rPr>
          <w:lang w:val="ro-RO"/>
        </w:rPr>
        <w:t xml:space="preserve"> </w:t>
      </w:r>
      <w:r w:rsidR="007511FC" w:rsidRPr="00AD0D00">
        <w:rPr>
          <w:lang w:val="ro-RO"/>
        </w:rPr>
        <w:t>în</w:t>
      </w:r>
      <w:r w:rsidR="00292D9F" w:rsidRPr="00AD0D00">
        <w:rPr>
          <w:lang w:val="ro-RO"/>
        </w:rPr>
        <w:t xml:space="preserve"> adresa </w:t>
      </w:r>
      <w:r w:rsidR="00B956FE" w:rsidRPr="00AD0D00">
        <w:rPr>
          <w:lang w:val="ro-RO"/>
        </w:rPr>
        <w:t xml:space="preserve">subdiviziunii responsabile de elaborarea politicilor în domeniul controlului financiar public intern </w:t>
      </w:r>
      <w:r w:rsidR="001F2A41" w:rsidRPr="00AD0D00">
        <w:rPr>
          <w:lang w:val="ro-RO"/>
        </w:rPr>
        <w:t xml:space="preserve">din cadrul </w:t>
      </w:r>
      <w:r w:rsidR="007511FC" w:rsidRPr="00AD0D00">
        <w:rPr>
          <w:lang w:val="ro-RO"/>
        </w:rPr>
        <w:t>Ministerului Finanţelor</w:t>
      </w:r>
      <w:r w:rsidR="00C33DAE" w:rsidRPr="00AD0D00">
        <w:rPr>
          <w:lang w:val="ro-RO"/>
        </w:rPr>
        <w:t xml:space="preserve"> </w:t>
      </w:r>
      <w:r w:rsidR="00292D9F" w:rsidRPr="00AD0D00">
        <w:rPr>
          <w:lang w:val="ro-RO"/>
        </w:rPr>
        <w:t>cu anexarea următoarelor acte confirmative:</w:t>
      </w:r>
    </w:p>
    <w:p w14:paraId="26B28C89" w14:textId="77777777" w:rsidR="001E66AD" w:rsidRPr="00AD0D00" w:rsidRDefault="006D1353" w:rsidP="006D1353">
      <w:pPr>
        <w:pStyle w:val="ListParagraph"/>
        <w:numPr>
          <w:ilvl w:val="0"/>
          <w:numId w:val="22"/>
        </w:numPr>
        <w:tabs>
          <w:tab w:val="left" w:pos="851"/>
        </w:tabs>
        <w:spacing w:line="360" w:lineRule="auto"/>
        <w:ind w:left="0" w:firstLine="567"/>
        <w:jc w:val="both"/>
      </w:pPr>
      <w:r w:rsidRPr="00AD0D00">
        <w:t xml:space="preserve">copia </w:t>
      </w:r>
      <w:r w:rsidR="004E3865" w:rsidRPr="00AD0D00">
        <w:t>buletin</w:t>
      </w:r>
      <w:r w:rsidRPr="00AD0D00">
        <w:t>ului</w:t>
      </w:r>
      <w:r w:rsidR="004E3865" w:rsidRPr="00AD0D00">
        <w:t xml:space="preserve"> de identitate;</w:t>
      </w:r>
    </w:p>
    <w:p w14:paraId="2AC62DF3" w14:textId="77777777" w:rsidR="004E3865" w:rsidRPr="00AD0D00" w:rsidRDefault="004E3865" w:rsidP="006D1353">
      <w:pPr>
        <w:pStyle w:val="ListParagraph"/>
        <w:numPr>
          <w:ilvl w:val="0"/>
          <w:numId w:val="22"/>
        </w:numPr>
        <w:tabs>
          <w:tab w:val="left" w:pos="851"/>
        </w:tabs>
        <w:spacing w:line="360" w:lineRule="auto"/>
        <w:ind w:left="0" w:firstLine="567"/>
        <w:jc w:val="both"/>
      </w:pPr>
      <w:r w:rsidRPr="00AD0D00">
        <w:t>Curriculum vitae, format europass;</w:t>
      </w:r>
    </w:p>
    <w:p w14:paraId="0FDD9660" w14:textId="77777777" w:rsidR="004E3865" w:rsidRPr="00AD0D00" w:rsidRDefault="006D1353" w:rsidP="006D1353">
      <w:pPr>
        <w:pStyle w:val="ListParagraph"/>
        <w:numPr>
          <w:ilvl w:val="0"/>
          <w:numId w:val="22"/>
        </w:numPr>
        <w:tabs>
          <w:tab w:val="left" w:pos="851"/>
        </w:tabs>
        <w:spacing w:line="360" w:lineRule="auto"/>
        <w:ind w:left="0" w:firstLine="567"/>
        <w:jc w:val="both"/>
      </w:pPr>
      <w:r w:rsidRPr="00AD0D00">
        <w:t xml:space="preserve">copia </w:t>
      </w:r>
      <w:r w:rsidR="004E3865" w:rsidRPr="00AD0D00">
        <w:t>diplom</w:t>
      </w:r>
      <w:r w:rsidRPr="00AD0D00">
        <w:t>ei</w:t>
      </w:r>
      <w:r w:rsidR="004E3865" w:rsidRPr="00AD0D00">
        <w:t xml:space="preserve"> de studii;</w:t>
      </w:r>
    </w:p>
    <w:p w14:paraId="42DEA536" w14:textId="77777777" w:rsidR="004E3865" w:rsidRPr="00AD0D00" w:rsidRDefault="00D85FB4" w:rsidP="006D1353">
      <w:pPr>
        <w:pStyle w:val="ListParagraph"/>
        <w:numPr>
          <w:ilvl w:val="0"/>
          <w:numId w:val="22"/>
        </w:numPr>
        <w:tabs>
          <w:tab w:val="left" w:pos="851"/>
        </w:tabs>
        <w:spacing w:line="360" w:lineRule="auto"/>
        <w:ind w:left="0" w:firstLine="567"/>
        <w:jc w:val="both"/>
      </w:pPr>
      <w:r w:rsidRPr="00AD0D00">
        <w:t>document</w:t>
      </w:r>
      <w:r w:rsidR="00FC0864" w:rsidRPr="00AD0D00">
        <w:t>ul</w:t>
      </w:r>
      <w:r w:rsidRPr="00AD0D00">
        <w:t xml:space="preserve"> ce confirmă </w:t>
      </w:r>
      <w:r w:rsidR="00661C0C" w:rsidRPr="00AD0D00">
        <w:t>experiența</w:t>
      </w:r>
      <w:r w:rsidRPr="00AD0D00">
        <w:t xml:space="preserve"> în muncă</w:t>
      </w:r>
      <w:r w:rsidR="009474C7" w:rsidRPr="00AD0D00">
        <w:t>;</w:t>
      </w:r>
    </w:p>
    <w:p w14:paraId="7274D544" w14:textId="77777777" w:rsidR="00FF7098" w:rsidRPr="00AD0D00" w:rsidRDefault="00AF3007" w:rsidP="006D1353">
      <w:pPr>
        <w:pStyle w:val="ListParagraph"/>
        <w:numPr>
          <w:ilvl w:val="0"/>
          <w:numId w:val="22"/>
        </w:numPr>
        <w:tabs>
          <w:tab w:val="left" w:pos="851"/>
        </w:tabs>
        <w:spacing w:line="360" w:lineRule="auto"/>
        <w:ind w:left="0" w:firstLine="567"/>
        <w:jc w:val="both"/>
      </w:pPr>
      <w:r w:rsidRPr="00AD0D00">
        <w:t>D</w:t>
      </w:r>
      <w:r w:rsidR="00FF7098" w:rsidRPr="00AD0D00">
        <w:t>eclaraţia pe propria răspundere privind veridicitatea informaţiilor anexate</w:t>
      </w:r>
      <w:r w:rsidR="006D1353" w:rsidRPr="00AD0D00">
        <w:t>;</w:t>
      </w:r>
    </w:p>
    <w:p w14:paraId="07268AF1" w14:textId="77777777" w:rsidR="006D1353" w:rsidRPr="00AD0D00" w:rsidRDefault="006D1353" w:rsidP="006D1353">
      <w:pPr>
        <w:pStyle w:val="ListParagraph"/>
        <w:numPr>
          <w:ilvl w:val="0"/>
          <w:numId w:val="22"/>
        </w:numPr>
        <w:tabs>
          <w:tab w:val="left" w:pos="851"/>
        </w:tabs>
        <w:spacing w:line="360" w:lineRule="auto"/>
        <w:ind w:left="0" w:firstLine="567"/>
        <w:jc w:val="both"/>
      </w:pPr>
      <w:r w:rsidRPr="00AD0D00">
        <w:t xml:space="preserve">după caz, copia </w:t>
      </w:r>
      <w:r w:rsidR="00AF3007" w:rsidRPr="00AD0D00">
        <w:t>C</w:t>
      </w:r>
      <w:r w:rsidRPr="00AD0D00">
        <w:t xml:space="preserve">ertificatului de evaluare a </w:t>
      </w:r>
      <w:r w:rsidR="00661C0C" w:rsidRPr="00AD0D00">
        <w:t>cunoștințelor</w:t>
      </w:r>
      <w:r w:rsidRPr="00AD0D00">
        <w:t xml:space="preserve"> </w:t>
      </w:r>
      <w:r w:rsidR="007168E7" w:rsidRPr="00AD0D00">
        <w:t xml:space="preserve">în domeniul auditului intern în sectorul public </w:t>
      </w:r>
      <w:r w:rsidRPr="00AD0D00">
        <w:t>pentru nivelul de instruire precedent</w:t>
      </w:r>
      <w:r w:rsidR="006F72F2" w:rsidRPr="00AD0D00">
        <w:t xml:space="preserve"> al </w:t>
      </w:r>
      <w:r w:rsidR="00C33DAE" w:rsidRPr="00AD0D00">
        <w:t>P</w:t>
      </w:r>
      <w:r w:rsidR="006F72F2" w:rsidRPr="00AD0D00">
        <w:t>rogramului de instru</w:t>
      </w:r>
      <w:r w:rsidR="00A67696" w:rsidRPr="00AD0D00">
        <w:t>ire</w:t>
      </w:r>
      <w:r w:rsidR="00160620" w:rsidRPr="00AD0D00">
        <w:t>.</w:t>
      </w:r>
    </w:p>
    <w:p w14:paraId="6CACEF21" w14:textId="77777777" w:rsidR="001B0355" w:rsidRPr="00AD0D00" w:rsidRDefault="00E873B9" w:rsidP="0024127B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lang w:val="ro-RO"/>
        </w:rPr>
        <w:t>1</w:t>
      </w:r>
      <w:r w:rsidR="00BA09C7" w:rsidRPr="00AD0D00">
        <w:rPr>
          <w:b/>
          <w:lang w:val="ro-RO"/>
        </w:rPr>
        <w:t>1</w:t>
      </w:r>
      <w:r w:rsidR="00D05547" w:rsidRPr="00AD0D00">
        <w:rPr>
          <w:b/>
          <w:lang w:val="ro-RO"/>
        </w:rPr>
        <w:t>.</w:t>
      </w:r>
      <w:r w:rsidR="00D05547" w:rsidRPr="00AD0D00">
        <w:rPr>
          <w:lang w:val="ro-RO"/>
        </w:rPr>
        <w:t xml:space="preserve"> </w:t>
      </w:r>
      <w:r w:rsidR="00A373D7" w:rsidRPr="00AD0D00">
        <w:rPr>
          <w:lang w:val="ro-RO"/>
        </w:rPr>
        <w:t xml:space="preserve">Admiterea pentru participare </w:t>
      </w:r>
      <w:r w:rsidR="00F87723" w:rsidRPr="00AD0D00">
        <w:rPr>
          <w:lang w:val="ro-RO"/>
        </w:rPr>
        <w:t xml:space="preserve">la cursurile organizate conform </w:t>
      </w:r>
      <w:r w:rsidR="00C33DAE" w:rsidRPr="00AD0D00">
        <w:rPr>
          <w:lang w:val="ro-RO"/>
        </w:rPr>
        <w:t>P</w:t>
      </w:r>
      <w:r w:rsidR="00F87723" w:rsidRPr="00AD0D00">
        <w:rPr>
          <w:lang w:val="ro-RO"/>
        </w:rPr>
        <w:t>rogramul</w:t>
      </w:r>
      <w:r w:rsidR="00973DB8" w:rsidRPr="00AD0D00">
        <w:rPr>
          <w:lang w:val="ro-RO"/>
        </w:rPr>
        <w:t>ui</w:t>
      </w:r>
      <w:r w:rsidR="00F87723" w:rsidRPr="00AD0D00">
        <w:rPr>
          <w:lang w:val="ro-RO"/>
        </w:rPr>
        <w:t xml:space="preserve"> de instruire </w:t>
      </w:r>
      <w:r w:rsidR="001B0355" w:rsidRPr="00AD0D00">
        <w:rPr>
          <w:lang w:val="ro-RO"/>
        </w:rPr>
        <w:t xml:space="preserve">se desfăşoară, cel puţin, </w:t>
      </w:r>
      <w:r w:rsidR="00F87723" w:rsidRPr="00AD0D00">
        <w:rPr>
          <w:lang w:val="ro-RO"/>
        </w:rPr>
        <w:t>o</w:t>
      </w:r>
      <w:r w:rsidR="001B0355" w:rsidRPr="00AD0D00">
        <w:rPr>
          <w:lang w:val="ro-RO"/>
        </w:rPr>
        <w:t xml:space="preserve"> dată pe parcursul unui an calendaristic</w:t>
      </w:r>
      <w:r w:rsidR="006748A4" w:rsidRPr="00AD0D00">
        <w:rPr>
          <w:lang w:val="ro-RO"/>
        </w:rPr>
        <w:t xml:space="preserve"> pentru fiecare din cele trei nivele de instruire</w:t>
      </w:r>
      <w:r w:rsidR="001B0355" w:rsidRPr="00AD0D00">
        <w:rPr>
          <w:lang w:val="ro-RO"/>
        </w:rPr>
        <w:t>. În acest sens,</w:t>
      </w:r>
      <w:r w:rsidR="00B956FE" w:rsidRPr="00AD0D00">
        <w:rPr>
          <w:lang w:val="ro-RO"/>
        </w:rPr>
        <w:t xml:space="preserve"> subdiviziunea responsabilă de elaborarea politicilor în domeniul</w:t>
      </w:r>
      <w:r w:rsidR="001B0355" w:rsidRPr="00AD0D00">
        <w:rPr>
          <w:lang w:val="ro-RO"/>
        </w:rPr>
        <w:t xml:space="preserve"> </w:t>
      </w:r>
      <w:r w:rsidR="00B956FE" w:rsidRPr="00AD0D00">
        <w:rPr>
          <w:lang w:val="ro-RO"/>
        </w:rPr>
        <w:t xml:space="preserve">controlului </w:t>
      </w:r>
      <w:r w:rsidR="00B956FE" w:rsidRPr="00AD0D00">
        <w:rPr>
          <w:lang w:val="ro-RO"/>
        </w:rPr>
        <w:lastRenderedPageBreak/>
        <w:t xml:space="preserve">financiar public intern </w:t>
      </w:r>
      <w:r w:rsidR="00D06FE0" w:rsidRPr="00AD0D00">
        <w:rPr>
          <w:lang w:val="ro-RO"/>
        </w:rPr>
        <w:t>anunță</w:t>
      </w:r>
      <w:r w:rsidR="001B0355" w:rsidRPr="00AD0D00">
        <w:rPr>
          <w:lang w:val="ro-RO"/>
        </w:rPr>
        <w:t xml:space="preserve"> pe pagina web</w:t>
      </w:r>
      <w:r w:rsidR="003E3D15" w:rsidRPr="00AD0D00">
        <w:rPr>
          <w:lang w:val="ro-RO"/>
        </w:rPr>
        <w:t xml:space="preserve"> a Ministerului Finan</w:t>
      </w:r>
      <w:r w:rsidR="0050666B" w:rsidRPr="00AD0D00">
        <w:rPr>
          <w:lang w:val="ro-RO"/>
        </w:rPr>
        <w:t>țe</w:t>
      </w:r>
      <w:r w:rsidR="003E3D15" w:rsidRPr="00AD0D00">
        <w:rPr>
          <w:lang w:val="ro-RO"/>
        </w:rPr>
        <w:t>lor</w:t>
      </w:r>
      <w:r w:rsidR="001B0355" w:rsidRPr="00AD0D00">
        <w:rPr>
          <w:lang w:val="ro-RO"/>
        </w:rPr>
        <w:t xml:space="preserve"> </w:t>
      </w:r>
      <w:r w:rsidR="00D06FE0" w:rsidRPr="00AD0D00">
        <w:rPr>
          <w:lang w:val="ro-RO"/>
        </w:rPr>
        <w:t>inițierea</w:t>
      </w:r>
      <w:r w:rsidR="001B0355" w:rsidRPr="00AD0D00">
        <w:rPr>
          <w:lang w:val="ro-RO"/>
        </w:rPr>
        <w:t xml:space="preserve"> procesului de </w:t>
      </w:r>
      <w:r w:rsidR="00B617C1" w:rsidRPr="00AD0D00">
        <w:rPr>
          <w:lang w:val="ro-RO"/>
        </w:rPr>
        <w:t xml:space="preserve">înmatriculare la </w:t>
      </w:r>
      <w:r w:rsidR="006748A4" w:rsidRPr="00AD0D00">
        <w:rPr>
          <w:lang w:val="ro-RO"/>
        </w:rPr>
        <w:t>cursur</w:t>
      </w:r>
      <w:r w:rsidR="00367FD0" w:rsidRPr="00AD0D00">
        <w:rPr>
          <w:lang w:val="ro-RO"/>
        </w:rPr>
        <w:t>i cu indicarea</w:t>
      </w:r>
      <w:r w:rsidR="001B0355" w:rsidRPr="00AD0D00">
        <w:rPr>
          <w:lang w:val="ro-RO"/>
        </w:rPr>
        <w:t xml:space="preserve"> termenul</w:t>
      </w:r>
      <w:r w:rsidR="00367FD0" w:rsidRPr="00AD0D00">
        <w:rPr>
          <w:lang w:val="ro-RO"/>
        </w:rPr>
        <w:t>ui</w:t>
      </w:r>
      <w:r w:rsidR="001B0355" w:rsidRPr="00AD0D00">
        <w:rPr>
          <w:lang w:val="ro-RO"/>
        </w:rPr>
        <w:t xml:space="preserve"> limită de depunere a setului de documente.</w:t>
      </w:r>
    </w:p>
    <w:p w14:paraId="415EABF1" w14:textId="61BB9BAF" w:rsidR="006D5CC7" w:rsidRPr="00AD0D00" w:rsidRDefault="00E873B9" w:rsidP="00361243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bCs/>
          <w:lang w:val="ro-RO"/>
        </w:rPr>
        <w:t>1</w:t>
      </w:r>
      <w:r w:rsidR="00BA09C7" w:rsidRPr="00AD0D00">
        <w:rPr>
          <w:b/>
          <w:bCs/>
          <w:lang w:val="ro-RO"/>
        </w:rPr>
        <w:t>2</w:t>
      </w:r>
      <w:r w:rsidR="000974AC" w:rsidRPr="00AD0D00">
        <w:rPr>
          <w:b/>
          <w:bCs/>
          <w:lang w:val="ro-RO"/>
        </w:rPr>
        <w:t xml:space="preserve">. </w:t>
      </w:r>
      <w:r w:rsidR="00D57B1E" w:rsidRPr="00AD0D00">
        <w:rPr>
          <w:lang w:val="ro-RO"/>
        </w:rPr>
        <w:t>Subdiviziunea responsabilă de elaborarea politicilor în domeniul controlului financiar public intern</w:t>
      </w:r>
      <w:r w:rsidR="00D57B1E" w:rsidRPr="00AD0D00">
        <w:rPr>
          <w:bCs/>
          <w:lang w:val="ro-RO"/>
        </w:rPr>
        <w:t xml:space="preserve"> din cadrul </w:t>
      </w:r>
      <w:r w:rsidR="00635A46" w:rsidRPr="00AD0D00">
        <w:rPr>
          <w:bCs/>
          <w:lang w:val="ro-RO"/>
        </w:rPr>
        <w:t>Ministerul</w:t>
      </w:r>
      <w:r w:rsidR="00D57B1E" w:rsidRPr="00AD0D00">
        <w:rPr>
          <w:bCs/>
          <w:lang w:val="ro-RO"/>
        </w:rPr>
        <w:t>ui</w:t>
      </w:r>
      <w:r w:rsidR="00635A46" w:rsidRPr="00AD0D00">
        <w:rPr>
          <w:bCs/>
          <w:lang w:val="ro-RO"/>
        </w:rPr>
        <w:t xml:space="preserve"> Finanțelor</w:t>
      </w:r>
      <w:r w:rsidR="000974AC" w:rsidRPr="00AD0D00">
        <w:rPr>
          <w:bCs/>
          <w:lang w:val="ro-RO"/>
        </w:rPr>
        <w:t xml:space="preserve"> </w:t>
      </w:r>
      <w:r w:rsidR="00C40AA1" w:rsidRPr="00AD0D00">
        <w:rPr>
          <w:bCs/>
          <w:lang w:val="ro-RO"/>
        </w:rPr>
        <w:t>înscrie</w:t>
      </w:r>
      <w:r w:rsidR="000974AC" w:rsidRPr="00AD0D00">
        <w:rPr>
          <w:bCs/>
          <w:lang w:val="ro-RO"/>
        </w:rPr>
        <w:t xml:space="preserve"> persoanel</w:t>
      </w:r>
      <w:r w:rsidR="00C40AA1" w:rsidRPr="00AD0D00">
        <w:rPr>
          <w:bCs/>
          <w:lang w:val="ro-RO"/>
        </w:rPr>
        <w:t>e</w:t>
      </w:r>
      <w:r w:rsidR="000974AC" w:rsidRPr="00AD0D00">
        <w:rPr>
          <w:bCs/>
          <w:lang w:val="ro-RO"/>
        </w:rPr>
        <w:t xml:space="preserve"> </w:t>
      </w:r>
      <w:r w:rsidR="000974AC" w:rsidRPr="00AD0D00">
        <w:rPr>
          <w:lang w:val="ro-RO"/>
        </w:rPr>
        <w:t xml:space="preserve">la cursurile organizate conform </w:t>
      </w:r>
      <w:r w:rsidR="00C40AA1" w:rsidRPr="00AD0D00">
        <w:rPr>
          <w:lang w:val="ro-RO"/>
        </w:rPr>
        <w:t>P</w:t>
      </w:r>
      <w:r w:rsidR="000974AC" w:rsidRPr="00AD0D00">
        <w:rPr>
          <w:lang w:val="ro-RO"/>
        </w:rPr>
        <w:t>rogramul</w:t>
      </w:r>
      <w:r w:rsidR="00973DB8" w:rsidRPr="00AD0D00">
        <w:rPr>
          <w:lang w:val="ro-RO"/>
        </w:rPr>
        <w:t>ui</w:t>
      </w:r>
      <w:r w:rsidR="000974AC" w:rsidRPr="00AD0D00">
        <w:rPr>
          <w:lang w:val="ro-RO"/>
        </w:rPr>
        <w:t xml:space="preserve"> de instruire, prin aprecierea întrunirii de către fiecare candidat a </w:t>
      </w:r>
      <w:r w:rsidR="00973DB8" w:rsidRPr="00AD0D00">
        <w:rPr>
          <w:lang w:val="ro-RO"/>
        </w:rPr>
        <w:t xml:space="preserve">criteriilor </w:t>
      </w:r>
      <w:r w:rsidR="000974AC" w:rsidRPr="00AD0D00">
        <w:rPr>
          <w:lang w:val="ro-RO"/>
        </w:rPr>
        <w:t>de eligibilitate stabilite</w:t>
      </w:r>
      <w:r w:rsidR="006D5CC7" w:rsidRPr="00AD0D00">
        <w:rPr>
          <w:lang w:val="ro-RO"/>
        </w:rPr>
        <w:t>.</w:t>
      </w:r>
    </w:p>
    <w:p w14:paraId="67F70634" w14:textId="77777777" w:rsidR="003E3DFB" w:rsidRPr="008C4489" w:rsidRDefault="00E873B9" w:rsidP="00361243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lang w:val="ro-RO"/>
        </w:rPr>
        <w:t>1</w:t>
      </w:r>
      <w:r w:rsidR="00BA09C7" w:rsidRPr="00AD0D00">
        <w:rPr>
          <w:b/>
          <w:lang w:val="ro-RO"/>
        </w:rPr>
        <w:t>3</w:t>
      </w:r>
      <w:r w:rsidR="003E3DFB" w:rsidRPr="00AD0D00">
        <w:rPr>
          <w:b/>
          <w:lang w:val="ro-RO"/>
        </w:rPr>
        <w:t>.</w:t>
      </w:r>
      <w:r w:rsidR="003E3DFB" w:rsidRPr="00AD0D00">
        <w:rPr>
          <w:lang w:val="ro-RO"/>
        </w:rPr>
        <w:t xml:space="preserve"> La necesitate, </w:t>
      </w:r>
      <w:r w:rsidR="003E3DFB" w:rsidRPr="008C4489">
        <w:rPr>
          <w:lang w:val="ro-RO"/>
        </w:rPr>
        <w:t xml:space="preserve">informaţia anexată la </w:t>
      </w:r>
      <w:r w:rsidR="00357895" w:rsidRPr="008C4489">
        <w:rPr>
          <w:lang w:val="ro-RO"/>
        </w:rPr>
        <w:t>C</w:t>
      </w:r>
      <w:r w:rsidR="003E3DFB" w:rsidRPr="008C4489">
        <w:rPr>
          <w:lang w:val="ro-RO"/>
        </w:rPr>
        <w:t>ererea de î</w:t>
      </w:r>
      <w:r w:rsidR="00E27469" w:rsidRPr="008C4489">
        <w:rPr>
          <w:lang w:val="ro-RO"/>
        </w:rPr>
        <w:t>n</w:t>
      </w:r>
      <w:r w:rsidR="003E3DFB" w:rsidRPr="008C4489">
        <w:rPr>
          <w:lang w:val="ro-RO"/>
        </w:rPr>
        <w:t>matriculare poate fi verificată prin solicitarea prezentării a</w:t>
      </w:r>
      <w:r w:rsidR="008D5095" w:rsidRPr="008C4489">
        <w:rPr>
          <w:lang w:val="ro-RO"/>
        </w:rPr>
        <w:t>ctului confirmativ în original.</w:t>
      </w:r>
    </w:p>
    <w:p w14:paraId="0AB5E7F0" w14:textId="755083D4" w:rsidR="000974AC" w:rsidRPr="008C4489" w:rsidRDefault="00E873B9" w:rsidP="00361243">
      <w:pPr>
        <w:spacing w:line="360" w:lineRule="auto"/>
        <w:ind w:firstLine="567"/>
        <w:jc w:val="both"/>
        <w:rPr>
          <w:lang w:val="ro-RO"/>
        </w:rPr>
      </w:pPr>
      <w:r w:rsidRPr="008C4489">
        <w:rPr>
          <w:b/>
          <w:lang w:val="ro-RO"/>
        </w:rPr>
        <w:t>1</w:t>
      </w:r>
      <w:r w:rsidR="00BA09C7" w:rsidRPr="008C4489">
        <w:rPr>
          <w:b/>
          <w:lang w:val="ro-RO"/>
        </w:rPr>
        <w:t>4</w:t>
      </w:r>
      <w:r w:rsidR="006D5CC7" w:rsidRPr="008C4489">
        <w:rPr>
          <w:b/>
          <w:lang w:val="ro-RO"/>
        </w:rPr>
        <w:t>.</w:t>
      </w:r>
      <w:r w:rsidR="006D5CC7" w:rsidRPr="008C4489">
        <w:rPr>
          <w:lang w:val="ro-RO"/>
        </w:rPr>
        <w:t xml:space="preserve"> </w:t>
      </w:r>
      <w:r w:rsidR="00F90AA1" w:rsidRPr="008C4489">
        <w:rPr>
          <w:bCs/>
          <w:lang w:val="ro-RO"/>
        </w:rPr>
        <w:t xml:space="preserve">Ministerul Finanțelor </w:t>
      </w:r>
      <w:r w:rsidR="006D5CC7" w:rsidRPr="008C4489">
        <w:rPr>
          <w:bCs/>
          <w:lang w:val="ro-RO"/>
        </w:rPr>
        <w:t>organiz</w:t>
      </w:r>
      <w:r w:rsidR="00E4400C" w:rsidRPr="008C4489">
        <w:rPr>
          <w:bCs/>
          <w:lang w:val="ro-RO"/>
        </w:rPr>
        <w:t>ează</w:t>
      </w:r>
      <w:r w:rsidR="006D5CC7" w:rsidRPr="008C4489">
        <w:rPr>
          <w:bCs/>
          <w:lang w:val="ro-RO"/>
        </w:rPr>
        <w:t xml:space="preserve"> </w:t>
      </w:r>
      <w:r w:rsidR="00D06FE0" w:rsidRPr="008C4489">
        <w:rPr>
          <w:bCs/>
          <w:lang w:val="ro-RO"/>
        </w:rPr>
        <w:t>desfășurarea</w:t>
      </w:r>
      <w:r w:rsidR="006D5CC7" w:rsidRPr="008C4489">
        <w:rPr>
          <w:bCs/>
          <w:lang w:val="ro-RO"/>
        </w:rPr>
        <w:t xml:space="preserve"> cursurilor de instruire în </w:t>
      </w:r>
      <w:r w:rsidR="00D06FE0" w:rsidRPr="008C4489">
        <w:rPr>
          <w:bCs/>
          <w:lang w:val="ro-RO"/>
        </w:rPr>
        <w:t>condiția</w:t>
      </w:r>
      <w:r w:rsidR="006D5CC7" w:rsidRPr="008C4489">
        <w:rPr>
          <w:bCs/>
          <w:lang w:val="ro-RO"/>
        </w:rPr>
        <w:t xml:space="preserve"> </w:t>
      </w:r>
      <w:r w:rsidR="003E3DFB" w:rsidRPr="008C4489">
        <w:rPr>
          <w:bCs/>
          <w:lang w:val="ro-RO"/>
        </w:rPr>
        <w:t xml:space="preserve">formării </w:t>
      </w:r>
      <w:r w:rsidR="006D5CC7" w:rsidRPr="008C4489">
        <w:rPr>
          <w:bCs/>
          <w:lang w:val="ro-RO"/>
        </w:rPr>
        <w:t xml:space="preserve">unui grup de </w:t>
      </w:r>
      <w:r w:rsidR="003E3DFB" w:rsidRPr="008C4489">
        <w:rPr>
          <w:bCs/>
          <w:lang w:val="ro-RO"/>
        </w:rPr>
        <w:t xml:space="preserve">cel puţin </w:t>
      </w:r>
      <w:r w:rsidR="00996965" w:rsidRPr="008C4489">
        <w:rPr>
          <w:bCs/>
          <w:lang w:val="ro-RO"/>
        </w:rPr>
        <w:t>10</w:t>
      </w:r>
      <w:r w:rsidR="003E3DFB" w:rsidRPr="008C4489">
        <w:rPr>
          <w:bCs/>
          <w:lang w:val="ro-RO"/>
        </w:rPr>
        <w:t xml:space="preserve"> persoane</w:t>
      </w:r>
      <w:r w:rsidR="00CB2F26" w:rsidRPr="008C4489">
        <w:rPr>
          <w:bCs/>
          <w:lang w:val="ro-RO"/>
        </w:rPr>
        <w:t>,</w:t>
      </w:r>
      <w:r w:rsidR="003E3DFB" w:rsidRPr="008C4489">
        <w:rPr>
          <w:bCs/>
          <w:lang w:val="ro-RO"/>
        </w:rPr>
        <w:t xml:space="preserve"> pentru fiecare </w:t>
      </w:r>
      <w:r w:rsidR="00CB2F26" w:rsidRPr="008C4489">
        <w:rPr>
          <w:bCs/>
          <w:lang w:val="ro-RO"/>
        </w:rPr>
        <w:t xml:space="preserve">nivel al </w:t>
      </w:r>
      <w:r w:rsidR="00C40AA1" w:rsidRPr="008C4489">
        <w:rPr>
          <w:bCs/>
          <w:lang w:val="ro-RO"/>
        </w:rPr>
        <w:t>P</w:t>
      </w:r>
      <w:r w:rsidR="00CB2F26" w:rsidRPr="008C4489">
        <w:rPr>
          <w:bCs/>
          <w:lang w:val="ro-RO"/>
        </w:rPr>
        <w:t>rogramului de instruire.</w:t>
      </w:r>
    </w:p>
    <w:p w14:paraId="7F8F9D01" w14:textId="77777777" w:rsidR="009609BE" w:rsidRPr="008C4489" w:rsidRDefault="00E873B9" w:rsidP="00361243">
      <w:pPr>
        <w:spacing w:line="360" w:lineRule="auto"/>
        <w:ind w:firstLine="567"/>
        <w:jc w:val="both"/>
        <w:rPr>
          <w:b/>
          <w:bCs/>
          <w:lang w:val="ro-RO"/>
        </w:rPr>
      </w:pPr>
      <w:r w:rsidRPr="008C4489">
        <w:rPr>
          <w:b/>
          <w:lang w:val="ro-RO"/>
        </w:rPr>
        <w:t>1</w:t>
      </w:r>
      <w:r w:rsidR="00BA09C7" w:rsidRPr="008C4489">
        <w:rPr>
          <w:b/>
          <w:lang w:val="ro-RO"/>
        </w:rPr>
        <w:t>5</w:t>
      </w:r>
      <w:r w:rsidR="009A7A96" w:rsidRPr="008C4489">
        <w:rPr>
          <w:b/>
          <w:lang w:val="ro-RO"/>
        </w:rPr>
        <w:t>.</w:t>
      </w:r>
      <w:r w:rsidR="009A7A96" w:rsidRPr="008C4489">
        <w:rPr>
          <w:lang w:val="ro-RO"/>
        </w:rPr>
        <w:t xml:space="preserve"> </w:t>
      </w:r>
      <w:r w:rsidR="00AD3AD1" w:rsidRPr="008C4489">
        <w:rPr>
          <w:lang w:val="ro-RO"/>
        </w:rPr>
        <w:t>I</w:t>
      </w:r>
      <w:r w:rsidR="009609BE" w:rsidRPr="008C4489">
        <w:rPr>
          <w:lang w:val="ro-RO"/>
        </w:rPr>
        <w:t>nstruire</w:t>
      </w:r>
      <w:r w:rsidR="00AD3AD1" w:rsidRPr="008C4489">
        <w:rPr>
          <w:lang w:val="ro-RO"/>
        </w:rPr>
        <w:t>a</w:t>
      </w:r>
      <w:r w:rsidR="009609BE" w:rsidRPr="008C4489">
        <w:rPr>
          <w:lang w:val="ro-RO"/>
        </w:rPr>
        <w:t xml:space="preserve"> </w:t>
      </w:r>
      <w:r w:rsidR="00E4400C" w:rsidRPr="008C4489">
        <w:rPr>
          <w:lang w:val="ro-RO"/>
        </w:rPr>
        <w:t>este o</w:t>
      </w:r>
      <w:r w:rsidR="009609BE" w:rsidRPr="008C4489">
        <w:rPr>
          <w:lang w:val="ro-RO"/>
        </w:rPr>
        <w:t>ferit</w:t>
      </w:r>
      <w:r w:rsidR="00E4400C" w:rsidRPr="008C4489">
        <w:rPr>
          <w:lang w:val="ro-RO"/>
        </w:rPr>
        <w:t>ă</w:t>
      </w:r>
      <w:r w:rsidR="009609BE" w:rsidRPr="008C4489">
        <w:rPr>
          <w:lang w:val="ro-RO"/>
        </w:rPr>
        <w:t xml:space="preserve"> de persoane care </w:t>
      </w:r>
      <w:r w:rsidR="00D06FE0" w:rsidRPr="008C4489">
        <w:rPr>
          <w:lang w:val="ro-RO"/>
        </w:rPr>
        <w:t>dețin</w:t>
      </w:r>
      <w:r w:rsidR="009609BE" w:rsidRPr="008C4489">
        <w:rPr>
          <w:lang w:val="ro-RO"/>
        </w:rPr>
        <w:t xml:space="preserve"> certificate de formator pentru modulele</w:t>
      </w:r>
      <w:r w:rsidR="00A94F7E" w:rsidRPr="008C4489">
        <w:rPr>
          <w:lang w:val="ro-RO"/>
        </w:rPr>
        <w:t xml:space="preserve"> </w:t>
      </w:r>
      <w:r w:rsidR="009609BE" w:rsidRPr="008C4489">
        <w:rPr>
          <w:lang w:val="ro-RO"/>
        </w:rPr>
        <w:t>/</w:t>
      </w:r>
      <w:r w:rsidR="00A94F7E" w:rsidRPr="008C4489">
        <w:rPr>
          <w:lang w:val="ro-RO"/>
        </w:rPr>
        <w:t xml:space="preserve"> </w:t>
      </w:r>
      <w:r w:rsidR="009609BE" w:rsidRPr="008C4489">
        <w:rPr>
          <w:lang w:val="ro-RO"/>
        </w:rPr>
        <w:t>subiectele de instruire incluse în curs</w:t>
      </w:r>
      <w:r w:rsidR="00317179" w:rsidRPr="008C4489">
        <w:rPr>
          <w:lang w:val="ro-RO"/>
        </w:rPr>
        <w:t>,</w:t>
      </w:r>
      <w:r w:rsidR="009609BE" w:rsidRPr="008C4489">
        <w:rPr>
          <w:lang w:val="ro-RO"/>
        </w:rPr>
        <w:t xml:space="preserve"> </w:t>
      </w:r>
      <w:r w:rsidR="00C40AA1" w:rsidRPr="008C4489">
        <w:rPr>
          <w:lang w:val="ro-RO"/>
        </w:rPr>
        <w:t>conform P</w:t>
      </w:r>
      <w:r w:rsidR="008D5095" w:rsidRPr="008C4489">
        <w:rPr>
          <w:lang w:val="ro-RO"/>
        </w:rPr>
        <w:t>rogramului de instruire.</w:t>
      </w:r>
    </w:p>
    <w:p w14:paraId="43871FC1" w14:textId="77777777" w:rsidR="001B0355" w:rsidRPr="00AD0D00" w:rsidRDefault="00E873B9" w:rsidP="00361243">
      <w:pPr>
        <w:spacing w:line="360" w:lineRule="auto"/>
        <w:ind w:firstLine="567"/>
        <w:jc w:val="both"/>
        <w:rPr>
          <w:lang w:val="ro-RO"/>
        </w:rPr>
      </w:pPr>
      <w:r w:rsidRPr="008C4489">
        <w:rPr>
          <w:b/>
          <w:bCs/>
          <w:lang w:val="ro-RO"/>
        </w:rPr>
        <w:t>1</w:t>
      </w:r>
      <w:r w:rsidR="00BA09C7" w:rsidRPr="008C4489">
        <w:rPr>
          <w:b/>
          <w:bCs/>
          <w:lang w:val="ro-RO"/>
        </w:rPr>
        <w:t>6</w:t>
      </w:r>
      <w:r w:rsidR="001B0355" w:rsidRPr="008C4489">
        <w:rPr>
          <w:b/>
          <w:bCs/>
          <w:lang w:val="ro-RO"/>
        </w:rPr>
        <w:t>.</w:t>
      </w:r>
      <w:r w:rsidR="001B0355" w:rsidRPr="008C4489">
        <w:rPr>
          <w:lang w:val="ro-RO"/>
        </w:rPr>
        <w:t xml:space="preserve"> Lista </w:t>
      </w:r>
      <w:r w:rsidR="00367FD0" w:rsidRPr="008C4489">
        <w:rPr>
          <w:lang w:val="ro-RO"/>
        </w:rPr>
        <w:t>persoanelor admise la cursurile</w:t>
      </w:r>
      <w:r w:rsidR="00367FD0" w:rsidRPr="00AD0D00">
        <w:rPr>
          <w:lang w:val="ro-RO"/>
        </w:rPr>
        <w:t xml:space="preserve"> organizate conform </w:t>
      </w:r>
      <w:r w:rsidR="00C40AA1" w:rsidRPr="00AD0D00">
        <w:rPr>
          <w:lang w:val="ro-RO"/>
        </w:rPr>
        <w:t>P</w:t>
      </w:r>
      <w:r w:rsidR="00367FD0" w:rsidRPr="00AD0D00">
        <w:rPr>
          <w:lang w:val="ro-RO"/>
        </w:rPr>
        <w:t>rogramul</w:t>
      </w:r>
      <w:r w:rsidR="00973DB8" w:rsidRPr="00AD0D00">
        <w:rPr>
          <w:lang w:val="ro-RO"/>
        </w:rPr>
        <w:t>ui</w:t>
      </w:r>
      <w:r w:rsidR="00367FD0" w:rsidRPr="00AD0D00">
        <w:rPr>
          <w:lang w:val="ro-RO"/>
        </w:rPr>
        <w:t xml:space="preserve"> de instruire</w:t>
      </w:r>
      <w:r w:rsidR="0084369A" w:rsidRPr="00AD0D00">
        <w:rPr>
          <w:lang w:val="ro-RO"/>
        </w:rPr>
        <w:t>,</w:t>
      </w:r>
      <w:r w:rsidR="00367FD0" w:rsidRPr="00AD0D00">
        <w:rPr>
          <w:lang w:val="ro-RO"/>
        </w:rPr>
        <w:t xml:space="preserve"> </w:t>
      </w:r>
      <w:r w:rsidR="001B0355" w:rsidRPr="00AD0D00">
        <w:rPr>
          <w:lang w:val="ro-RO"/>
        </w:rPr>
        <w:t>data, ora</w:t>
      </w:r>
      <w:r w:rsidR="00C67F77" w:rsidRPr="00AD0D00">
        <w:rPr>
          <w:lang w:val="ro-RO"/>
        </w:rPr>
        <w:t>,</w:t>
      </w:r>
      <w:r w:rsidR="001B0355" w:rsidRPr="00AD0D00">
        <w:rPr>
          <w:lang w:val="ro-RO"/>
        </w:rPr>
        <w:t xml:space="preserve"> locul desfăşurării</w:t>
      </w:r>
      <w:r w:rsidR="00C67F77" w:rsidRPr="00AD0D00">
        <w:rPr>
          <w:lang w:val="ro-RO"/>
        </w:rPr>
        <w:t xml:space="preserve"> şi agenda activităţii de instruire</w:t>
      </w:r>
      <w:r w:rsidR="001B0355" w:rsidRPr="00AD0D00">
        <w:rPr>
          <w:lang w:val="ro-RO"/>
        </w:rPr>
        <w:t xml:space="preserve"> se plasează pe pagina web a</w:t>
      </w:r>
      <w:r w:rsidR="00D06FE0" w:rsidRPr="00AD0D00">
        <w:rPr>
          <w:lang w:val="ro-RO"/>
        </w:rPr>
        <w:t xml:space="preserve"> </w:t>
      </w:r>
      <w:r w:rsidR="00C40AA1" w:rsidRPr="00AD0D00">
        <w:rPr>
          <w:lang w:val="ro-RO"/>
        </w:rPr>
        <w:t>Ministerului Finanţelor</w:t>
      </w:r>
      <w:r w:rsidR="001B0355" w:rsidRPr="00AD0D00">
        <w:rPr>
          <w:lang w:val="ro-RO"/>
        </w:rPr>
        <w:t xml:space="preserve">, </w:t>
      </w:r>
      <w:r w:rsidR="0084369A" w:rsidRPr="00AD0D00">
        <w:rPr>
          <w:lang w:val="ro-RO"/>
        </w:rPr>
        <w:t xml:space="preserve">cu </w:t>
      </w:r>
      <w:r w:rsidR="001B0355" w:rsidRPr="00AD0D00">
        <w:rPr>
          <w:lang w:val="ro-RO"/>
        </w:rPr>
        <w:t xml:space="preserve">cel puţin </w:t>
      </w:r>
      <w:r w:rsidR="0084369A" w:rsidRPr="00AD0D00">
        <w:rPr>
          <w:lang w:val="ro-RO"/>
        </w:rPr>
        <w:t>5</w:t>
      </w:r>
      <w:r w:rsidR="001B0355" w:rsidRPr="00AD0D00">
        <w:rPr>
          <w:lang w:val="ro-RO"/>
        </w:rPr>
        <w:t xml:space="preserve"> zile lucrătoare înainte de </w:t>
      </w:r>
      <w:r w:rsidR="00D06FE0" w:rsidRPr="00AD0D00">
        <w:rPr>
          <w:lang w:val="ro-RO"/>
        </w:rPr>
        <w:t>desfășurarea</w:t>
      </w:r>
      <w:r w:rsidR="001B0355" w:rsidRPr="00AD0D00">
        <w:rPr>
          <w:lang w:val="ro-RO"/>
        </w:rPr>
        <w:t xml:space="preserve"> </w:t>
      </w:r>
      <w:r w:rsidR="00C67F77" w:rsidRPr="00AD0D00">
        <w:rPr>
          <w:lang w:val="ro-RO"/>
        </w:rPr>
        <w:t>cursului</w:t>
      </w:r>
      <w:r w:rsidR="001B0355" w:rsidRPr="00AD0D00">
        <w:rPr>
          <w:lang w:val="ro-RO"/>
        </w:rPr>
        <w:t>.</w:t>
      </w:r>
    </w:p>
    <w:p w14:paraId="31DA1AA3" w14:textId="77777777" w:rsidR="00AA06BD" w:rsidRPr="00AD0D00" w:rsidRDefault="00E873B9" w:rsidP="00361243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lang w:val="ro-RO"/>
        </w:rPr>
        <w:t>1</w:t>
      </w:r>
      <w:r w:rsidR="00BA09C7" w:rsidRPr="00AD0D00">
        <w:rPr>
          <w:b/>
          <w:lang w:val="ro-RO"/>
        </w:rPr>
        <w:t>7</w:t>
      </w:r>
      <w:r w:rsidR="0052661D" w:rsidRPr="00AD0D00">
        <w:rPr>
          <w:b/>
          <w:lang w:val="ro-RO"/>
        </w:rPr>
        <w:t>.</w:t>
      </w:r>
      <w:r w:rsidR="00AA06BD" w:rsidRPr="00AD0D00">
        <w:rPr>
          <w:b/>
          <w:lang w:val="ro-RO"/>
        </w:rPr>
        <w:t xml:space="preserve"> </w:t>
      </w:r>
      <w:r w:rsidR="00AA06BD" w:rsidRPr="00AD0D00">
        <w:rPr>
          <w:lang w:val="ro-RO"/>
        </w:rPr>
        <w:t xml:space="preserve">În cazul </w:t>
      </w:r>
      <w:r w:rsidR="0084369A" w:rsidRPr="00AD0D00">
        <w:rPr>
          <w:lang w:val="ro-RO"/>
        </w:rPr>
        <w:t>neacumulării n</w:t>
      </w:r>
      <w:r w:rsidR="00AA06BD" w:rsidRPr="00AD0D00">
        <w:rPr>
          <w:lang w:val="ro-RO"/>
        </w:rPr>
        <w:t>umăr</w:t>
      </w:r>
      <w:r w:rsidR="006A6A4F" w:rsidRPr="00AD0D00">
        <w:rPr>
          <w:lang w:val="ro-RO"/>
        </w:rPr>
        <w:t>ului</w:t>
      </w:r>
      <w:r w:rsidR="00AA06BD" w:rsidRPr="00AD0D00">
        <w:rPr>
          <w:lang w:val="ro-RO"/>
        </w:rPr>
        <w:t xml:space="preserve"> </w:t>
      </w:r>
      <w:r w:rsidR="0084369A" w:rsidRPr="00AD0D00">
        <w:rPr>
          <w:lang w:val="ro-RO"/>
        </w:rPr>
        <w:t xml:space="preserve">minim stabilit </w:t>
      </w:r>
      <w:r w:rsidR="00AA06BD" w:rsidRPr="00AD0D00">
        <w:rPr>
          <w:lang w:val="ro-RO"/>
        </w:rPr>
        <w:t xml:space="preserve">de persoane pentru formarea grupului de instruire, </w:t>
      </w:r>
      <w:r w:rsidR="00F90AA1" w:rsidRPr="00AD0D00">
        <w:rPr>
          <w:lang w:val="ro-RO"/>
        </w:rPr>
        <w:t>Ministerul Finanțelor</w:t>
      </w:r>
      <w:r w:rsidR="003E3D15" w:rsidRPr="00AD0D00">
        <w:rPr>
          <w:lang w:val="ro-RO"/>
        </w:rPr>
        <w:t xml:space="preserve">, cu scop de autoinstruire, </w:t>
      </w:r>
      <w:r w:rsidR="00AA06BD" w:rsidRPr="00AD0D00">
        <w:rPr>
          <w:lang w:val="ro-RO"/>
        </w:rPr>
        <w:t xml:space="preserve">pune la </w:t>
      </w:r>
      <w:r w:rsidR="00D06FE0" w:rsidRPr="00AD0D00">
        <w:rPr>
          <w:lang w:val="ro-RO"/>
        </w:rPr>
        <w:t>dispoziția</w:t>
      </w:r>
      <w:r w:rsidR="00AA06BD" w:rsidRPr="00AD0D00">
        <w:rPr>
          <w:lang w:val="ro-RO"/>
        </w:rPr>
        <w:t xml:space="preserve"> </w:t>
      </w:r>
      <w:r w:rsidR="00D06FE0" w:rsidRPr="00AD0D00">
        <w:rPr>
          <w:lang w:val="ro-RO"/>
        </w:rPr>
        <w:t>candidaților</w:t>
      </w:r>
      <w:r w:rsidR="00AA06BD" w:rsidRPr="00AD0D00">
        <w:rPr>
          <w:lang w:val="ro-RO"/>
        </w:rPr>
        <w:t xml:space="preserve"> eligibili</w:t>
      </w:r>
      <w:r w:rsidR="003E3D15" w:rsidRPr="00AD0D00">
        <w:rPr>
          <w:lang w:val="ro-RO"/>
        </w:rPr>
        <w:t xml:space="preserve"> </w:t>
      </w:r>
      <w:r w:rsidR="00AA06BD" w:rsidRPr="00AD0D00">
        <w:rPr>
          <w:lang w:val="ro-RO"/>
        </w:rPr>
        <w:t xml:space="preserve">materialele de instruire pentru nivelul la care </w:t>
      </w:r>
      <w:r w:rsidR="00D06FE0" w:rsidRPr="00AD0D00">
        <w:rPr>
          <w:lang w:val="ro-RO"/>
        </w:rPr>
        <w:t>aceștia</w:t>
      </w:r>
      <w:r w:rsidR="00875BB0" w:rsidRPr="00AD0D00">
        <w:rPr>
          <w:lang w:val="ro-RO"/>
        </w:rPr>
        <w:t xml:space="preserve"> </w:t>
      </w:r>
      <w:r w:rsidR="00AA06BD" w:rsidRPr="00AD0D00">
        <w:rPr>
          <w:lang w:val="ro-RO"/>
        </w:rPr>
        <w:t>au aplicat.</w:t>
      </w:r>
    </w:p>
    <w:p w14:paraId="173CABCB" w14:textId="328DD9C5" w:rsidR="0052661D" w:rsidRPr="00AD0D00" w:rsidRDefault="006D520B" w:rsidP="006D520B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lang w:val="ro-RO"/>
        </w:rPr>
        <w:t>18.</w:t>
      </w:r>
      <w:r w:rsidRPr="00AD0D00">
        <w:rPr>
          <w:lang w:val="ro-RO"/>
        </w:rPr>
        <w:t xml:space="preserve">  Dacă pe parcursul </w:t>
      </w:r>
      <w:r w:rsidR="000D1718" w:rsidRPr="00AD0D00">
        <w:rPr>
          <w:lang w:val="ro-RO"/>
        </w:rPr>
        <w:t>unui an calendaristic</w:t>
      </w:r>
      <w:r w:rsidRPr="00AD0D00">
        <w:rPr>
          <w:lang w:val="ro-RO"/>
        </w:rPr>
        <w:t xml:space="preserve"> nu este posibilă formarea grupului de instruire pentru unul din nivelele indicate la pct. </w:t>
      </w:r>
      <w:r w:rsidR="00EC4A7B" w:rsidRPr="00AD0D00">
        <w:rPr>
          <w:lang w:val="ro-RO"/>
        </w:rPr>
        <w:t>6</w:t>
      </w:r>
      <w:r w:rsidRPr="00AD0D00">
        <w:rPr>
          <w:lang w:val="ro-RO"/>
        </w:rPr>
        <w:t>, examenul de evaluare a cunoștin</w:t>
      </w:r>
      <w:r w:rsidR="00A021F0" w:rsidRPr="00AD0D00">
        <w:rPr>
          <w:lang w:val="ro-RO"/>
        </w:rPr>
        <w:t>ț</w:t>
      </w:r>
      <w:r w:rsidRPr="00AD0D00">
        <w:rPr>
          <w:lang w:val="ro-RO"/>
        </w:rPr>
        <w:t>elor se desfășoară pentru candidații care au asigurat pregătirea prin autoinstruire sau prin participarea la activități alternative de instruire.</w:t>
      </w:r>
    </w:p>
    <w:p w14:paraId="06E82E6A" w14:textId="77777777" w:rsidR="00AD0D00" w:rsidRPr="00AD0D00" w:rsidRDefault="00AD0D00" w:rsidP="006D520B">
      <w:pPr>
        <w:spacing w:line="360" w:lineRule="auto"/>
        <w:ind w:firstLine="567"/>
        <w:jc w:val="both"/>
        <w:rPr>
          <w:lang w:val="ro-RO"/>
        </w:rPr>
      </w:pPr>
    </w:p>
    <w:p w14:paraId="0D9756A7" w14:textId="41F3B21B" w:rsidR="00E873B9" w:rsidRPr="00AD0D00" w:rsidRDefault="00F2375D" w:rsidP="00361243">
      <w:pPr>
        <w:spacing w:line="360" w:lineRule="auto"/>
        <w:ind w:firstLine="567"/>
        <w:jc w:val="both"/>
        <w:rPr>
          <w:b/>
          <w:lang w:val="ro-RO"/>
        </w:rPr>
      </w:pPr>
      <w:r w:rsidRPr="00AD0D00">
        <w:rPr>
          <w:lang w:val="ro-RO"/>
        </w:rPr>
        <w:t xml:space="preserve">                                                      </w:t>
      </w:r>
      <w:r w:rsidRPr="00AD0D00">
        <w:rPr>
          <w:b/>
          <w:lang w:val="ro-RO"/>
        </w:rPr>
        <w:t xml:space="preserve">Secțiunea a </w:t>
      </w:r>
      <w:r w:rsidR="00D848BC" w:rsidRPr="00AD0D00">
        <w:rPr>
          <w:b/>
          <w:lang w:val="ro-RO"/>
        </w:rPr>
        <w:t>3</w:t>
      </w:r>
      <w:r w:rsidRPr="00AD0D00">
        <w:rPr>
          <w:b/>
          <w:lang w:val="ro-RO"/>
        </w:rPr>
        <w:t>-a</w:t>
      </w:r>
    </w:p>
    <w:p w14:paraId="01E3F839" w14:textId="77777777" w:rsidR="00E20B47" w:rsidRPr="00AD0D00" w:rsidRDefault="00E20B47" w:rsidP="00E20B47">
      <w:pPr>
        <w:spacing w:line="360" w:lineRule="auto"/>
        <w:jc w:val="center"/>
        <w:rPr>
          <w:b/>
          <w:bCs/>
          <w:lang w:val="ro-RO"/>
        </w:rPr>
      </w:pPr>
      <w:r w:rsidRPr="00AD0D00">
        <w:rPr>
          <w:b/>
          <w:bCs/>
          <w:lang w:val="ro-RO"/>
        </w:rPr>
        <w:t xml:space="preserve"> O</w:t>
      </w:r>
      <w:r w:rsidR="00F2375D" w:rsidRPr="00AD0D00">
        <w:rPr>
          <w:b/>
          <w:bCs/>
          <w:lang w:val="ro-RO"/>
        </w:rPr>
        <w:t xml:space="preserve">rganizarea activităţii </w:t>
      </w:r>
      <w:r w:rsidR="00357895" w:rsidRPr="00AD0D00">
        <w:rPr>
          <w:b/>
          <w:bCs/>
          <w:lang w:val="ro-RO"/>
        </w:rPr>
        <w:t>C</w:t>
      </w:r>
      <w:r w:rsidR="00F2375D" w:rsidRPr="00AD0D00">
        <w:rPr>
          <w:b/>
          <w:bCs/>
          <w:lang w:val="ro-RO"/>
        </w:rPr>
        <w:t>omisiei de certificare</w:t>
      </w:r>
    </w:p>
    <w:p w14:paraId="21B654FC" w14:textId="77777777" w:rsidR="00E20B47" w:rsidRPr="00AD0D00" w:rsidRDefault="00BA09C7" w:rsidP="00E20B47">
      <w:pPr>
        <w:spacing w:before="120" w:line="360" w:lineRule="auto"/>
        <w:ind w:firstLine="567"/>
        <w:jc w:val="both"/>
        <w:rPr>
          <w:lang w:val="ro-RO"/>
        </w:rPr>
      </w:pPr>
      <w:r w:rsidRPr="00AD0D00">
        <w:rPr>
          <w:b/>
          <w:bCs/>
          <w:lang w:val="ro-RO"/>
        </w:rPr>
        <w:t>19</w:t>
      </w:r>
      <w:r w:rsidR="00E20B47" w:rsidRPr="00AD0D00">
        <w:rPr>
          <w:b/>
          <w:bCs/>
          <w:lang w:val="ro-RO"/>
        </w:rPr>
        <w:t>.</w:t>
      </w:r>
      <w:r w:rsidR="00E20B47" w:rsidRPr="00AD0D00">
        <w:rPr>
          <w:lang w:val="ro-RO"/>
        </w:rPr>
        <w:t xml:space="preserve"> În scopul certificării profesionale în domeniul auditului intern în sectorul public, Ministerul Finanţelor instituie Comisia de certificare, care activează </w:t>
      </w:r>
      <w:r w:rsidR="00B97CDD" w:rsidRPr="00AD0D00">
        <w:rPr>
          <w:lang w:val="ro-RO"/>
        </w:rPr>
        <w:t>în baza prezentului Regulament.</w:t>
      </w:r>
    </w:p>
    <w:p w14:paraId="6AE71CD1" w14:textId="3D0483CF" w:rsidR="00E20B47" w:rsidRPr="00AD0D00" w:rsidRDefault="00E873B9" w:rsidP="00E20B47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lang w:val="ro-RO"/>
        </w:rPr>
        <w:t>2</w:t>
      </w:r>
      <w:r w:rsidR="00BA09C7" w:rsidRPr="00AD0D00">
        <w:rPr>
          <w:b/>
          <w:lang w:val="ro-RO"/>
        </w:rPr>
        <w:t>0</w:t>
      </w:r>
      <w:r w:rsidR="00E20B47" w:rsidRPr="00AD0D00">
        <w:rPr>
          <w:b/>
          <w:lang w:val="ro-RO"/>
        </w:rPr>
        <w:t>.</w:t>
      </w:r>
      <w:r w:rsidR="00E20B47" w:rsidRPr="00AD0D00">
        <w:rPr>
          <w:lang w:val="ro-RO"/>
        </w:rPr>
        <w:t xml:space="preserve"> Comisia de certificare este constituită din cinci membri </w:t>
      </w:r>
      <w:r w:rsidR="00D06FE0" w:rsidRPr="00AD0D00">
        <w:rPr>
          <w:lang w:val="ro-RO"/>
        </w:rPr>
        <w:t>permanenți</w:t>
      </w:r>
      <w:r w:rsidR="00724CA0" w:rsidRPr="00AD0D00">
        <w:rPr>
          <w:lang w:val="ro-RO"/>
        </w:rPr>
        <w:t>, inclusiv președintele,</w:t>
      </w:r>
      <w:r w:rsidR="00E20B47" w:rsidRPr="00AD0D00">
        <w:rPr>
          <w:lang w:val="ro-RO"/>
        </w:rPr>
        <w:t xml:space="preserve"> şi </w:t>
      </w:r>
      <w:r w:rsidR="00724CA0" w:rsidRPr="00AD0D00">
        <w:rPr>
          <w:lang w:val="ro-RO"/>
        </w:rPr>
        <w:t>trei</w:t>
      </w:r>
      <w:r w:rsidR="00E20B47" w:rsidRPr="00AD0D00">
        <w:rPr>
          <w:lang w:val="ro-RO"/>
        </w:rPr>
        <w:t xml:space="preserve"> membri </w:t>
      </w:r>
      <w:r w:rsidR="00D06FE0" w:rsidRPr="00AD0D00">
        <w:rPr>
          <w:lang w:val="ro-RO"/>
        </w:rPr>
        <w:t>supleanți</w:t>
      </w:r>
      <w:r w:rsidR="00E20B47" w:rsidRPr="00AD0D00">
        <w:rPr>
          <w:lang w:val="ro-RO"/>
        </w:rPr>
        <w:t>, specialişti din cadrul Ministerului Finanţelor, altor</w:t>
      </w:r>
      <w:r w:rsidR="00480824" w:rsidRPr="00AD0D00">
        <w:rPr>
          <w:color w:val="7030A0"/>
          <w:lang w:val="ro-RO"/>
        </w:rPr>
        <w:t xml:space="preserve"> </w:t>
      </w:r>
      <w:r w:rsidR="00480824" w:rsidRPr="00AD0D00">
        <w:rPr>
          <w:lang w:val="ro-RO"/>
        </w:rPr>
        <w:t>entități/ autorități</w:t>
      </w:r>
      <w:r w:rsidR="00E20B47" w:rsidRPr="00AD0D00">
        <w:rPr>
          <w:lang w:val="ro-RO"/>
        </w:rPr>
        <w:t xml:space="preserve"> publice, reprezentanţi ai mediului academic şi organizațiilor neguvernamentale de profil.</w:t>
      </w:r>
    </w:p>
    <w:p w14:paraId="3F496387" w14:textId="77777777" w:rsidR="00E20B47" w:rsidRPr="00AD0D00" w:rsidRDefault="00E873B9" w:rsidP="00E20B47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bCs/>
          <w:lang w:val="ro-RO"/>
        </w:rPr>
        <w:t>2</w:t>
      </w:r>
      <w:r w:rsidR="00BA09C7" w:rsidRPr="00AD0D00">
        <w:rPr>
          <w:b/>
          <w:bCs/>
          <w:lang w:val="ro-RO"/>
        </w:rPr>
        <w:t>1</w:t>
      </w:r>
      <w:r w:rsidR="00E20B47" w:rsidRPr="00AD0D00">
        <w:rPr>
          <w:b/>
          <w:bCs/>
          <w:lang w:val="ro-RO"/>
        </w:rPr>
        <w:t>.</w:t>
      </w:r>
      <w:r w:rsidR="00E20B47" w:rsidRPr="00AD0D00">
        <w:rPr>
          <w:lang w:val="ro-RO"/>
        </w:rPr>
        <w:t xml:space="preserve"> Me</w:t>
      </w:r>
      <w:r w:rsidR="00B97398" w:rsidRPr="00AD0D00">
        <w:rPr>
          <w:lang w:val="ro-RO"/>
        </w:rPr>
        <w:t>mbrii Comisiei de certificare sî</w:t>
      </w:r>
      <w:r w:rsidR="00E20B47" w:rsidRPr="00AD0D00">
        <w:rPr>
          <w:lang w:val="ro-RO"/>
        </w:rPr>
        <w:t xml:space="preserve">nt </w:t>
      </w:r>
      <w:r w:rsidR="00D06FE0" w:rsidRPr="00AD0D00">
        <w:rPr>
          <w:lang w:val="ro-RO"/>
        </w:rPr>
        <w:t>nominalizați</w:t>
      </w:r>
      <w:r w:rsidR="00E20B47" w:rsidRPr="00AD0D00">
        <w:rPr>
          <w:lang w:val="ro-RO"/>
        </w:rPr>
        <w:t xml:space="preserve"> pentru un mandat de trei ani şi nu pot exercita mai mult de două mandate consecutiv.</w:t>
      </w:r>
    </w:p>
    <w:p w14:paraId="7D7C1791" w14:textId="77777777" w:rsidR="00E20B47" w:rsidRPr="00AD0D00" w:rsidRDefault="00E873B9" w:rsidP="00E20B47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bCs/>
          <w:lang w:val="ro-RO"/>
        </w:rPr>
        <w:t>2</w:t>
      </w:r>
      <w:r w:rsidR="00BA09C7" w:rsidRPr="00AD0D00">
        <w:rPr>
          <w:b/>
          <w:bCs/>
          <w:lang w:val="ro-RO"/>
        </w:rPr>
        <w:t>2</w:t>
      </w:r>
      <w:r w:rsidR="00E20B47" w:rsidRPr="00AD0D00">
        <w:rPr>
          <w:b/>
          <w:bCs/>
          <w:lang w:val="ro-RO"/>
        </w:rPr>
        <w:t>.</w:t>
      </w:r>
      <w:r w:rsidR="00E20B47" w:rsidRPr="00AD0D00">
        <w:rPr>
          <w:lang w:val="ro-RO"/>
        </w:rPr>
        <w:t xml:space="preserve"> În calitate de membri ai Comisiei de certificare </w:t>
      </w:r>
      <w:r w:rsidR="00B97398" w:rsidRPr="00AD0D00">
        <w:rPr>
          <w:lang w:val="ro-RO"/>
        </w:rPr>
        <w:t>sî</w:t>
      </w:r>
      <w:r w:rsidR="00C40AA1" w:rsidRPr="00AD0D00">
        <w:rPr>
          <w:lang w:val="ro-RO"/>
        </w:rPr>
        <w:t>nt</w:t>
      </w:r>
      <w:r w:rsidR="00E20B47" w:rsidRPr="00AD0D00">
        <w:rPr>
          <w:lang w:val="ro-RO"/>
        </w:rPr>
        <w:t xml:space="preserve"> desemnate persoane care întrunesc următoarel</w:t>
      </w:r>
      <w:r w:rsidR="00C40AA1" w:rsidRPr="00AD0D00">
        <w:rPr>
          <w:lang w:val="ro-RO"/>
        </w:rPr>
        <w:t>e</w:t>
      </w:r>
      <w:r w:rsidR="00E20B47" w:rsidRPr="00AD0D00">
        <w:rPr>
          <w:lang w:val="ro-RO"/>
        </w:rPr>
        <w:t xml:space="preserve"> </w:t>
      </w:r>
      <w:r w:rsidR="00D06FE0" w:rsidRPr="00AD0D00">
        <w:rPr>
          <w:lang w:val="ro-RO"/>
        </w:rPr>
        <w:t>cerințe</w:t>
      </w:r>
      <w:r w:rsidR="00E20B47" w:rsidRPr="00AD0D00">
        <w:rPr>
          <w:lang w:val="ro-RO"/>
        </w:rPr>
        <w:t>:</w:t>
      </w:r>
    </w:p>
    <w:p w14:paraId="1CA11A9A" w14:textId="77777777" w:rsidR="00E20B47" w:rsidRPr="00AD0D00" w:rsidRDefault="00E20B47" w:rsidP="00E20B47">
      <w:pPr>
        <w:spacing w:line="360" w:lineRule="auto"/>
        <w:ind w:firstLine="567"/>
        <w:jc w:val="both"/>
        <w:rPr>
          <w:lang w:val="ro-RO"/>
        </w:rPr>
      </w:pPr>
      <w:r w:rsidRPr="00AD0D00">
        <w:rPr>
          <w:lang w:val="ro-RO"/>
        </w:rPr>
        <w:t xml:space="preserve">a) </w:t>
      </w:r>
      <w:r w:rsidR="003E3D15" w:rsidRPr="00AD0D00">
        <w:rPr>
          <w:lang w:val="ro-RO"/>
        </w:rPr>
        <w:t xml:space="preserve">dispun de </w:t>
      </w:r>
      <w:r w:rsidRPr="00AD0D00">
        <w:rPr>
          <w:lang w:val="ro-RO"/>
        </w:rPr>
        <w:t>studii superioare în domeniul economico-financiar, juridic, administrării publice sau tehnologiilor informaţionale;</w:t>
      </w:r>
    </w:p>
    <w:p w14:paraId="6B864269" w14:textId="71417968" w:rsidR="00E20B47" w:rsidRPr="00AD0D00" w:rsidRDefault="00E20B47" w:rsidP="00E20B47">
      <w:pPr>
        <w:spacing w:line="360" w:lineRule="auto"/>
        <w:ind w:firstLine="567"/>
        <w:jc w:val="both"/>
        <w:rPr>
          <w:lang w:val="ro-RO"/>
        </w:rPr>
      </w:pPr>
      <w:r w:rsidRPr="00AD0D00">
        <w:rPr>
          <w:lang w:val="ro-RO"/>
        </w:rPr>
        <w:lastRenderedPageBreak/>
        <w:t xml:space="preserve">b) </w:t>
      </w:r>
      <w:r w:rsidR="00357895" w:rsidRPr="00AD0D00">
        <w:rPr>
          <w:lang w:val="ro-RO"/>
        </w:rPr>
        <w:t>dețin</w:t>
      </w:r>
      <w:r w:rsidR="003E3D15" w:rsidRPr="00AD0D00">
        <w:rPr>
          <w:lang w:val="ro-RO"/>
        </w:rPr>
        <w:t xml:space="preserve"> </w:t>
      </w:r>
      <w:r w:rsidRPr="00AD0D00">
        <w:rPr>
          <w:lang w:val="ro-RO"/>
        </w:rPr>
        <w:t xml:space="preserve">experienţă de muncă de cel puţin 5 ani în management, </w:t>
      </w:r>
      <w:r w:rsidR="00B33432" w:rsidRPr="00AD0D00">
        <w:rPr>
          <w:lang w:val="ro-RO"/>
        </w:rPr>
        <w:t xml:space="preserve">economie și finanțe, </w:t>
      </w:r>
      <w:r w:rsidRPr="00AD0D00">
        <w:rPr>
          <w:lang w:val="ro-RO"/>
        </w:rPr>
        <w:t>control public</w:t>
      </w:r>
      <w:r w:rsidR="00B33432" w:rsidRPr="00AD0D00">
        <w:rPr>
          <w:lang w:val="ro-RO"/>
        </w:rPr>
        <w:t>, audit</w:t>
      </w:r>
      <w:r w:rsidR="00C40AA1" w:rsidRPr="00AD0D00">
        <w:rPr>
          <w:lang w:val="ro-RO"/>
        </w:rPr>
        <w:t xml:space="preserve"> intern</w:t>
      </w:r>
      <w:r w:rsidR="00B97CDD" w:rsidRPr="00AD0D00">
        <w:rPr>
          <w:lang w:val="ro-RO"/>
        </w:rPr>
        <w:t xml:space="preserve"> sau mediul academic;</w:t>
      </w:r>
    </w:p>
    <w:p w14:paraId="18AEA664" w14:textId="77777777" w:rsidR="00E20B47" w:rsidRPr="00AD0D00" w:rsidRDefault="00E20B47" w:rsidP="00E20B47">
      <w:pPr>
        <w:spacing w:line="360" w:lineRule="auto"/>
        <w:ind w:firstLine="567"/>
        <w:jc w:val="both"/>
        <w:rPr>
          <w:lang w:val="ro-RO"/>
        </w:rPr>
      </w:pPr>
      <w:r w:rsidRPr="00AD0D00">
        <w:rPr>
          <w:lang w:val="ro-RO"/>
        </w:rPr>
        <w:t>c) posed</w:t>
      </w:r>
      <w:r w:rsidR="00357895" w:rsidRPr="00AD0D00">
        <w:rPr>
          <w:lang w:val="ro-RO"/>
        </w:rPr>
        <w:t>ă</w:t>
      </w:r>
      <w:r w:rsidR="003E3D15" w:rsidRPr="00AD0D00">
        <w:rPr>
          <w:lang w:val="ro-RO"/>
        </w:rPr>
        <w:t xml:space="preserve"> </w:t>
      </w:r>
      <w:r w:rsidRPr="00AD0D00">
        <w:rPr>
          <w:lang w:val="ro-RO"/>
        </w:rPr>
        <w:t>limb</w:t>
      </w:r>
      <w:r w:rsidR="003E3D15" w:rsidRPr="00AD0D00">
        <w:rPr>
          <w:lang w:val="ro-RO"/>
        </w:rPr>
        <w:t>a</w:t>
      </w:r>
      <w:r w:rsidRPr="00AD0D00">
        <w:rPr>
          <w:lang w:val="ro-RO"/>
        </w:rPr>
        <w:t xml:space="preserve"> de stat.</w:t>
      </w:r>
    </w:p>
    <w:p w14:paraId="7F3201B2" w14:textId="77777777" w:rsidR="00E20B47" w:rsidRPr="00AD0D00" w:rsidRDefault="00E873B9" w:rsidP="00E20B47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bCs/>
          <w:lang w:val="ro-RO"/>
        </w:rPr>
        <w:t>2</w:t>
      </w:r>
      <w:r w:rsidR="00BA09C7" w:rsidRPr="00AD0D00">
        <w:rPr>
          <w:b/>
          <w:bCs/>
          <w:lang w:val="ro-RO"/>
        </w:rPr>
        <w:t>3</w:t>
      </w:r>
      <w:r w:rsidR="00E20B47" w:rsidRPr="00AD0D00">
        <w:rPr>
          <w:b/>
          <w:bCs/>
          <w:lang w:val="ro-RO"/>
        </w:rPr>
        <w:t>.</w:t>
      </w:r>
      <w:r w:rsidR="00E20B47" w:rsidRPr="00AD0D00">
        <w:rPr>
          <w:lang w:val="ro-RO"/>
        </w:rPr>
        <w:t xml:space="preserve"> Membru al Comisiei de certificare nu poate fi persoana, care exercită concomitent funcţia de membru al Consiliului controlului financiar public intern.</w:t>
      </w:r>
    </w:p>
    <w:p w14:paraId="3C7812C9" w14:textId="3C3639E1" w:rsidR="00E20B47" w:rsidRPr="00AD0D00" w:rsidRDefault="00E20B47" w:rsidP="00E20B47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lang w:val="ro-RO"/>
        </w:rPr>
        <w:t>2</w:t>
      </w:r>
      <w:r w:rsidR="00BA09C7" w:rsidRPr="00AD0D00">
        <w:rPr>
          <w:b/>
          <w:lang w:val="ro-RO"/>
        </w:rPr>
        <w:t>4</w:t>
      </w:r>
      <w:r w:rsidRPr="00AD0D00">
        <w:rPr>
          <w:b/>
          <w:lang w:val="ro-RO"/>
        </w:rPr>
        <w:t>.</w:t>
      </w:r>
      <w:r w:rsidRPr="00AD0D00">
        <w:rPr>
          <w:lang w:val="ro-RO"/>
        </w:rPr>
        <w:t xml:space="preserve"> Membrii Comisiei de certificare sînt </w:t>
      </w:r>
      <w:r w:rsidR="00D06FE0" w:rsidRPr="00AD0D00">
        <w:rPr>
          <w:lang w:val="ro-RO"/>
        </w:rPr>
        <w:t>selectați</w:t>
      </w:r>
      <w:r w:rsidRPr="00AD0D00">
        <w:rPr>
          <w:lang w:val="ro-RO"/>
        </w:rPr>
        <w:t xml:space="preserve"> în baza candidaturilor propuse</w:t>
      </w:r>
      <w:r w:rsidR="00C40AA1" w:rsidRPr="00AD0D00">
        <w:rPr>
          <w:lang w:val="ro-RO"/>
        </w:rPr>
        <w:t xml:space="preserve"> de </w:t>
      </w:r>
      <w:r w:rsidR="00996965" w:rsidRPr="00AD0D00">
        <w:rPr>
          <w:lang w:val="ro-RO"/>
        </w:rPr>
        <w:t xml:space="preserve">către </w:t>
      </w:r>
      <w:r w:rsidR="00982BD0" w:rsidRPr="00AD0D00">
        <w:rPr>
          <w:lang w:val="ro-RO"/>
        </w:rPr>
        <w:t>entitățile publice</w:t>
      </w:r>
      <w:r w:rsidRPr="00AD0D00">
        <w:rPr>
          <w:lang w:val="ro-RO"/>
        </w:rPr>
        <w:t xml:space="preserve">, ca urmare a scrisorilor de solicitare adresate </w:t>
      </w:r>
      <w:r w:rsidR="00982BD0" w:rsidRPr="00AD0D00">
        <w:rPr>
          <w:lang w:val="ro-RO"/>
        </w:rPr>
        <w:t xml:space="preserve">acestora </w:t>
      </w:r>
      <w:r w:rsidRPr="00AD0D00">
        <w:rPr>
          <w:lang w:val="ro-RO"/>
        </w:rPr>
        <w:t xml:space="preserve">de </w:t>
      </w:r>
      <w:r w:rsidR="00982BD0" w:rsidRPr="00AD0D00">
        <w:rPr>
          <w:lang w:val="ro-RO"/>
        </w:rPr>
        <w:t xml:space="preserve">către </w:t>
      </w:r>
      <w:r w:rsidRPr="00AD0D00">
        <w:rPr>
          <w:lang w:val="ro-RO"/>
        </w:rPr>
        <w:t>Ministerul Finanțelor.</w:t>
      </w:r>
    </w:p>
    <w:p w14:paraId="65756C14" w14:textId="77777777" w:rsidR="00E20B47" w:rsidRPr="00AD0D00" w:rsidRDefault="00E873B9" w:rsidP="00E20B47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lang w:val="ro-RO"/>
        </w:rPr>
        <w:t>2</w:t>
      </w:r>
      <w:r w:rsidR="00BA09C7" w:rsidRPr="00AD0D00">
        <w:rPr>
          <w:b/>
          <w:lang w:val="ro-RO"/>
        </w:rPr>
        <w:t>5</w:t>
      </w:r>
      <w:r w:rsidR="00E20B47" w:rsidRPr="00AD0D00">
        <w:rPr>
          <w:b/>
          <w:lang w:val="ro-RO"/>
        </w:rPr>
        <w:t>.</w:t>
      </w:r>
      <w:r w:rsidR="00E20B47" w:rsidRPr="00AD0D00">
        <w:rPr>
          <w:lang w:val="ro-RO"/>
        </w:rPr>
        <w:t xml:space="preserve"> Subdiviziunea responsabilă de politici în domeniul controlului financiar public intern coordonează procesul de selectare a membrilor Comisiei de certificare şi înaintează ministrului </w:t>
      </w:r>
      <w:r w:rsidR="003E3D15" w:rsidRPr="00AD0D00">
        <w:rPr>
          <w:lang w:val="ro-RO"/>
        </w:rPr>
        <w:t>F</w:t>
      </w:r>
      <w:r w:rsidR="00E20B47" w:rsidRPr="00AD0D00">
        <w:rPr>
          <w:lang w:val="ro-RO"/>
        </w:rPr>
        <w:t>inanţelor propuneri de nominalizare în componența Comisiei de certificare.</w:t>
      </w:r>
    </w:p>
    <w:p w14:paraId="64C02AE8" w14:textId="62E49DBE" w:rsidR="00E20B47" w:rsidRPr="00AD0D00" w:rsidRDefault="00E873B9" w:rsidP="00E20B47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lang w:val="ro-RO"/>
        </w:rPr>
        <w:t>2</w:t>
      </w:r>
      <w:r w:rsidR="00BA09C7" w:rsidRPr="00AD0D00">
        <w:rPr>
          <w:b/>
          <w:lang w:val="ro-RO"/>
        </w:rPr>
        <w:t>6</w:t>
      </w:r>
      <w:r w:rsidR="00E20B47" w:rsidRPr="00AD0D00">
        <w:rPr>
          <w:b/>
          <w:lang w:val="ro-RO"/>
        </w:rPr>
        <w:t>.</w:t>
      </w:r>
      <w:r w:rsidR="00E20B47" w:rsidRPr="00AD0D00">
        <w:rPr>
          <w:lang w:val="ro-RO"/>
        </w:rPr>
        <w:t xml:space="preserve"> Componența nominală a Comisiei de certificare se aprobă prin </w:t>
      </w:r>
      <w:r w:rsidR="00AA263A" w:rsidRPr="00AD0D00">
        <w:rPr>
          <w:lang w:val="ro-RO"/>
        </w:rPr>
        <w:t>O</w:t>
      </w:r>
      <w:r w:rsidR="00E20B47" w:rsidRPr="00AD0D00">
        <w:rPr>
          <w:lang w:val="ro-RO"/>
        </w:rPr>
        <w:t>rdinul ministrului finanţelor.</w:t>
      </w:r>
    </w:p>
    <w:p w14:paraId="3B3AF8D9" w14:textId="77777777" w:rsidR="00E20B47" w:rsidRPr="00AD0D00" w:rsidRDefault="00E873B9" w:rsidP="00E20B47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bCs/>
          <w:lang w:val="ro-RO"/>
        </w:rPr>
        <w:t>2</w:t>
      </w:r>
      <w:r w:rsidR="00BA09C7" w:rsidRPr="00AD0D00">
        <w:rPr>
          <w:b/>
          <w:bCs/>
          <w:lang w:val="ro-RO"/>
        </w:rPr>
        <w:t>7</w:t>
      </w:r>
      <w:r w:rsidR="00E20B47" w:rsidRPr="00AD0D00">
        <w:rPr>
          <w:b/>
          <w:bCs/>
          <w:lang w:val="ro-RO"/>
        </w:rPr>
        <w:t>.</w:t>
      </w:r>
      <w:r w:rsidR="00E20B47" w:rsidRPr="00AD0D00">
        <w:rPr>
          <w:lang w:val="ro-RO"/>
        </w:rPr>
        <w:t xml:space="preserve"> Şedinţa Comisiei de certificare se consideră deliberativă dacă la ea sînt prezenţi cel puţin 2/3 din membri.</w:t>
      </w:r>
    </w:p>
    <w:p w14:paraId="60696C41" w14:textId="77777777" w:rsidR="00E20B47" w:rsidRPr="00AD0D00" w:rsidRDefault="00BA09C7" w:rsidP="00E20B47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lang w:val="ro-RO"/>
        </w:rPr>
        <w:t>28</w:t>
      </w:r>
      <w:r w:rsidR="00E20B47" w:rsidRPr="00AD0D00">
        <w:rPr>
          <w:b/>
          <w:lang w:val="ro-RO"/>
        </w:rPr>
        <w:t>.</w:t>
      </w:r>
      <w:r w:rsidR="00E20B47" w:rsidRPr="00AD0D00">
        <w:rPr>
          <w:lang w:val="ro-RO"/>
        </w:rPr>
        <w:t xml:space="preserve"> Deci</w:t>
      </w:r>
      <w:r w:rsidR="00B97398" w:rsidRPr="00AD0D00">
        <w:rPr>
          <w:lang w:val="ro-RO"/>
        </w:rPr>
        <w:t>ziile Comisiei de certificare sî</w:t>
      </w:r>
      <w:r w:rsidR="00E20B47" w:rsidRPr="00AD0D00">
        <w:rPr>
          <w:lang w:val="ro-RO"/>
        </w:rPr>
        <w:t>nt adoptate cu majoritatea simplă a voturilor membrilor prezenţi</w:t>
      </w:r>
      <w:r w:rsidR="00C40AA1" w:rsidRPr="00AD0D00">
        <w:rPr>
          <w:lang w:val="ro-RO"/>
        </w:rPr>
        <w:t xml:space="preserve"> la şedinţă</w:t>
      </w:r>
      <w:r w:rsidR="00B97CDD" w:rsidRPr="00AD0D00">
        <w:rPr>
          <w:lang w:val="ro-RO"/>
        </w:rPr>
        <w:t>.</w:t>
      </w:r>
    </w:p>
    <w:p w14:paraId="476AE822" w14:textId="77777777" w:rsidR="00E20B47" w:rsidRPr="00AD0D00" w:rsidRDefault="00BA09C7" w:rsidP="00E20B47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lang w:val="ro-RO"/>
        </w:rPr>
        <w:t>29</w:t>
      </w:r>
      <w:r w:rsidR="00E20B47" w:rsidRPr="00AD0D00">
        <w:rPr>
          <w:b/>
          <w:lang w:val="ro-RO"/>
        </w:rPr>
        <w:t>.</w:t>
      </w:r>
      <w:r w:rsidR="00E20B47" w:rsidRPr="00AD0D00">
        <w:rPr>
          <w:lang w:val="ro-RO"/>
        </w:rPr>
        <w:t xml:space="preserve"> În funcție de probleme</w:t>
      </w:r>
      <w:bookmarkStart w:id="0" w:name="_GoBack"/>
      <w:bookmarkEnd w:id="0"/>
      <w:r w:rsidR="00E20B47" w:rsidRPr="00AD0D00">
        <w:rPr>
          <w:lang w:val="ro-RO"/>
        </w:rPr>
        <w:t xml:space="preserve">le supuse dezbaterii, la şedinţele Comisiei de certificare pot fi </w:t>
      </w:r>
      <w:r w:rsidR="00B97CDD" w:rsidRPr="00AD0D00">
        <w:rPr>
          <w:lang w:val="ro-RO"/>
        </w:rPr>
        <w:t>invitați</w:t>
      </w:r>
      <w:r w:rsidR="00E20B47" w:rsidRPr="00AD0D00">
        <w:rPr>
          <w:lang w:val="ro-RO"/>
        </w:rPr>
        <w:t xml:space="preserve"> şi alţi specialişti, fără drept de vot, cu rol de consiliere.</w:t>
      </w:r>
    </w:p>
    <w:p w14:paraId="6B58371E" w14:textId="77777777" w:rsidR="00E20B47" w:rsidRPr="00AD0D00" w:rsidRDefault="00E873B9" w:rsidP="00E20B47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bCs/>
          <w:lang w:val="ro-RO"/>
        </w:rPr>
        <w:t>3</w:t>
      </w:r>
      <w:r w:rsidR="00BA09C7" w:rsidRPr="00AD0D00">
        <w:rPr>
          <w:b/>
          <w:bCs/>
          <w:lang w:val="ro-RO"/>
        </w:rPr>
        <w:t>0</w:t>
      </w:r>
      <w:r w:rsidR="00E20B47" w:rsidRPr="00AD0D00">
        <w:rPr>
          <w:b/>
          <w:bCs/>
          <w:lang w:val="ro-RO"/>
        </w:rPr>
        <w:t>.</w:t>
      </w:r>
      <w:r w:rsidR="00E20B47" w:rsidRPr="00AD0D00">
        <w:rPr>
          <w:lang w:val="ro-RO"/>
        </w:rPr>
        <w:t xml:space="preserve"> Membrii Comisiei de certificare exercită următoarele atribuţii:</w:t>
      </w:r>
    </w:p>
    <w:p w14:paraId="324760C7" w14:textId="77777777" w:rsidR="00E20B47" w:rsidRPr="00AD0D00" w:rsidRDefault="00BA09C7" w:rsidP="00E20B47">
      <w:pPr>
        <w:spacing w:line="360" w:lineRule="auto"/>
        <w:ind w:firstLine="567"/>
        <w:jc w:val="both"/>
        <w:rPr>
          <w:color w:val="000000"/>
          <w:lang w:val="ro-RO"/>
        </w:rPr>
      </w:pPr>
      <w:r w:rsidRPr="00AD0D00">
        <w:rPr>
          <w:lang w:val="ro-RO"/>
        </w:rPr>
        <w:t>a</w:t>
      </w:r>
      <w:r w:rsidR="00E20B47" w:rsidRPr="00AD0D00">
        <w:rPr>
          <w:lang w:val="ro-RO"/>
        </w:rPr>
        <w:t>) stabile</w:t>
      </w:r>
      <w:r w:rsidR="00635A46" w:rsidRPr="00AD0D00">
        <w:rPr>
          <w:lang w:val="ro-RO"/>
        </w:rPr>
        <w:t>sc</w:t>
      </w:r>
      <w:r w:rsidR="00E20B47" w:rsidRPr="00AD0D00">
        <w:rPr>
          <w:lang w:val="ro-RO"/>
        </w:rPr>
        <w:t xml:space="preserve"> mecanismul de </w:t>
      </w:r>
      <w:r w:rsidR="00D06FE0" w:rsidRPr="00AD0D00">
        <w:rPr>
          <w:lang w:val="ro-RO"/>
        </w:rPr>
        <w:t>desfășurare</w:t>
      </w:r>
      <w:r w:rsidR="00E20B47" w:rsidRPr="00AD0D00">
        <w:rPr>
          <w:lang w:val="ro-RO"/>
        </w:rPr>
        <w:t xml:space="preserve"> a </w:t>
      </w:r>
      <w:r w:rsidR="00E20B47" w:rsidRPr="00AD0D00">
        <w:rPr>
          <w:color w:val="000000"/>
          <w:lang w:val="ro-RO"/>
        </w:rPr>
        <w:t xml:space="preserve">testului de evaluare a </w:t>
      </w:r>
      <w:r w:rsidR="00D06FE0" w:rsidRPr="00AD0D00">
        <w:rPr>
          <w:color w:val="000000"/>
          <w:lang w:val="ro-RO"/>
        </w:rPr>
        <w:t>cunoștințelor</w:t>
      </w:r>
      <w:r w:rsidR="00E20B47" w:rsidRPr="00AD0D00">
        <w:rPr>
          <w:color w:val="000000"/>
          <w:lang w:val="ro-RO"/>
        </w:rPr>
        <w:t xml:space="preserve"> obţinute în rezultatul instruirii pentru unul din nivelele </w:t>
      </w:r>
      <w:r w:rsidR="00C40AA1" w:rsidRPr="00AD0D00">
        <w:rPr>
          <w:color w:val="000000"/>
          <w:lang w:val="ro-RO"/>
        </w:rPr>
        <w:t>P</w:t>
      </w:r>
      <w:r w:rsidR="00E20B47" w:rsidRPr="00AD0D00">
        <w:rPr>
          <w:color w:val="000000"/>
          <w:lang w:val="ro-RO"/>
        </w:rPr>
        <w:t>rogramului de instruire;</w:t>
      </w:r>
    </w:p>
    <w:p w14:paraId="775874E7" w14:textId="77777777" w:rsidR="00E20B47" w:rsidRPr="00AD0D00" w:rsidRDefault="00BA09C7" w:rsidP="00E20B47">
      <w:pPr>
        <w:spacing w:line="360" w:lineRule="auto"/>
        <w:ind w:firstLine="567"/>
        <w:jc w:val="both"/>
        <w:rPr>
          <w:color w:val="000000"/>
          <w:lang w:val="ro-RO"/>
        </w:rPr>
      </w:pPr>
      <w:r w:rsidRPr="00AD0D00">
        <w:rPr>
          <w:color w:val="000000"/>
          <w:lang w:val="ro-RO"/>
        </w:rPr>
        <w:t>b</w:t>
      </w:r>
      <w:r w:rsidR="00E20B47" w:rsidRPr="00AD0D00">
        <w:rPr>
          <w:color w:val="000000"/>
          <w:lang w:val="ro-RO"/>
        </w:rPr>
        <w:t xml:space="preserve">) aprobă lista </w:t>
      </w:r>
      <w:r w:rsidR="009069C0" w:rsidRPr="00AD0D00">
        <w:rPr>
          <w:color w:val="000000"/>
          <w:lang w:val="ro-RO"/>
        </w:rPr>
        <w:t>întrebărilor</w:t>
      </w:r>
      <w:r w:rsidR="00E20B47" w:rsidRPr="00AD0D00">
        <w:rPr>
          <w:color w:val="000000"/>
          <w:lang w:val="ro-RO"/>
        </w:rPr>
        <w:t xml:space="preserve"> de evaluare pentru fiecare din cele trei nivele (de bază, intermediar şi avansat) ale </w:t>
      </w:r>
      <w:r w:rsidR="00C40AA1" w:rsidRPr="00AD0D00">
        <w:rPr>
          <w:color w:val="000000"/>
          <w:lang w:val="ro-RO"/>
        </w:rPr>
        <w:t>P</w:t>
      </w:r>
      <w:r w:rsidR="00E20B47" w:rsidRPr="00AD0D00">
        <w:rPr>
          <w:color w:val="000000"/>
          <w:lang w:val="ro-RO"/>
        </w:rPr>
        <w:t>rogramului de instruire;</w:t>
      </w:r>
    </w:p>
    <w:p w14:paraId="1789AE1E" w14:textId="77777777" w:rsidR="00E20B47" w:rsidRPr="00AD0D00" w:rsidRDefault="00BA09C7" w:rsidP="00E20B47">
      <w:pPr>
        <w:spacing w:line="360" w:lineRule="auto"/>
        <w:ind w:firstLine="567"/>
        <w:jc w:val="both"/>
        <w:rPr>
          <w:lang w:val="ro-RO"/>
        </w:rPr>
      </w:pPr>
      <w:r w:rsidRPr="00AD0D00">
        <w:rPr>
          <w:color w:val="000000"/>
          <w:lang w:val="ro-RO"/>
        </w:rPr>
        <w:t>c</w:t>
      </w:r>
      <w:r w:rsidR="00E20B47" w:rsidRPr="00AD0D00">
        <w:rPr>
          <w:color w:val="000000"/>
          <w:lang w:val="ro-RO"/>
        </w:rPr>
        <w:t xml:space="preserve">) </w:t>
      </w:r>
      <w:r w:rsidR="00E20B47" w:rsidRPr="00AD0D00">
        <w:rPr>
          <w:lang w:val="ro-RO"/>
        </w:rPr>
        <w:t xml:space="preserve">asistă </w:t>
      </w:r>
      <w:r w:rsidR="00C40AA1" w:rsidRPr="00AD0D00">
        <w:rPr>
          <w:lang w:val="ro-RO"/>
        </w:rPr>
        <w:t xml:space="preserve">la </w:t>
      </w:r>
      <w:r w:rsidR="00E20B47" w:rsidRPr="00AD0D00">
        <w:rPr>
          <w:lang w:val="ro-RO"/>
        </w:rPr>
        <w:t xml:space="preserve">examenele de evaluare a </w:t>
      </w:r>
      <w:r w:rsidR="00D06FE0" w:rsidRPr="00AD0D00">
        <w:rPr>
          <w:lang w:val="ro-RO"/>
        </w:rPr>
        <w:t>cunoștințelor</w:t>
      </w:r>
      <w:r w:rsidR="001A4E12" w:rsidRPr="00AD0D00">
        <w:rPr>
          <w:lang w:val="ro-RO"/>
        </w:rPr>
        <w:t>, examinînd și validînd rezultatele acestora</w:t>
      </w:r>
      <w:r w:rsidR="00E20B47" w:rsidRPr="00AD0D00">
        <w:rPr>
          <w:lang w:val="ro-RO"/>
        </w:rPr>
        <w:t>;</w:t>
      </w:r>
    </w:p>
    <w:p w14:paraId="17E97377" w14:textId="77777777" w:rsidR="00E20B47" w:rsidRPr="00AD0D00" w:rsidRDefault="00BA09C7" w:rsidP="00E20B47">
      <w:pPr>
        <w:spacing w:line="360" w:lineRule="auto"/>
        <w:ind w:firstLine="567"/>
        <w:jc w:val="both"/>
        <w:rPr>
          <w:lang w:val="ro-RO"/>
        </w:rPr>
      </w:pPr>
      <w:r w:rsidRPr="00AD0D00">
        <w:rPr>
          <w:lang w:val="ro-RO"/>
        </w:rPr>
        <w:t>d</w:t>
      </w:r>
      <w:r w:rsidR="00E20B47" w:rsidRPr="00AD0D00">
        <w:rPr>
          <w:lang w:val="ro-RO"/>
        </w:rPr>
        <w:t>) examinează informaţii şi ia decizii pe marginea cererilor de solicitare a eliberării, menţinerii şi suspendării  certificatelor de calificare, petițiilor ce ţin de domeniul de competenţă al Comisiei de certificare;</w:t>
      </w:r>
    </w:p>
    <w:p w14:paraId="71FF6967" w14:textId="77777777" w:rsidR="00E20B47" w:rsidRPr="00AD0D00" w:rsidRDefault="00BA09C7" w:rsidP="00E20B47">
      <w:pPr>
        <w:spacing w:line="360" w:lineRule="auto"/>
        <w:ind w:firstLine="567"/>
        <w:jc w:val="both"/>
        <w:rPr>
          <w:lang w:val="ro-RO"/>
        </w:rPr>
      </w:pPr>
      <w:r w:rsidRPr="00AD0D00">
        <w:rPr>
          <w:lang w:val="ro-RO"/>
        </w:rPr>
        <w:t>e</w:t>
      </w:r>
      <w:r w:rsidR="00E20B47" w:rsidRPr="00AD0D00">
        <w:rPr>
          <w:lang w:val="ro-RO"/>
        </w:rPr>
        <w:t xml:space="preserve">) adoptă decizia de eliberare a certificatelor de calificare în condiţiile corespunderii candidaturii solicitantului cu </w:t>
      </w:r>
      <w:r w:rsidR="00D06FE0" w:rsidRPr="00AD0D00">
        <w:rPr>
          <w:lang w:val="ro-RO"/>
        </w:rPr>
        <w:t>cerințele</w:t>
      </w:r>
      <w:r w:rsidR="00E20B47" w:rsidRPr="00AD0D00">
        <w:rPr>
          <w:lang w:val="ro-RO"/>
        </w:rPr>
        <w:t xml:space="preserve"> de calificare profesională;</w:t>
      </w:r>
    </w:p>
    <w:p w14:paraId="6E7B9811" w14:textId="77777777" w:rsidR="00E20B47" w:rsidRPr="00AD0D00" w:rsidRDefault="00BA09C7" w:rsidP="00E20B47">
      <w:pPr>
        <w:spacing w:line="360" w:lineRule="auto"/>
        <w:ind w:firstLine="567"/>
        <w:jc w:val="both"/>
        <w:rPr>
          <w:lang w:val="ro-RO"/>
        </w:rPr>
      </w:pPr>
      <w:r w:rsidRPr="00AD0D00">
        <w:rPr>
          <w:lang w:val="ro-RO"/>
        </w:rPr>
        <w:t>f</w:t>
      </w:r>
      <w:r w:rsidR="00E20B47" w:rsidRPr="00AD0D00">
        <w:rPr>
          <w:lang w:val="ro-RO"/>
        </w:rPr>
        <w:t xml:space="preserve">) ia decizii cu privire la </w:t>
      </w:r>
      <w:r w:rsidR="000D3A5D" w:rsidRPr="00AD0D00">
        <w:rPr>
          <w:lang w:val="ro-RO"/>
        </w:rPr>
        <w:t xml:space="preserve">suspendarea și/sau </w:t>
      </w:r>
      <w:r w:rsidR="00E20B47" w:rsidRPr="00AD0D00">
        <w:rPr>
          <w:lang w:val="ro-RO"/>
        </w:rPr>
        <w:t>retragerea certificatului de calificare în condiţiile prezentului Regulament;</w:t>
      </w:r>
    </w:p>
    <w:p w14:paraId="1685A390" w14:textId="7784720A" w:rsidR="00480824" w:rsidRPr="00AD0D00" w:rsidRDefault="003E3D15" w:rsidP="00480824">
      <w:pPr>
        <w:spacing w:line="360" w:lineRule="auto"/>
        <w:ind w:firstLine="567"/>
        <w:jc w:val="both"/>
        <w:rPr>
          <w:lang w:val="ro-RO"/>
        </w:rPr>
      </w:pPr>
      <w:r w:rsidRPr="00AD0D00">
        <w:rPr>
          <w:lang w:val="ro-RO"/>
        </w:rPr>
        <w:t>g) e</w:t>
      </w:r>
      <w:r w:rsidR="00357895" w:rsidRPr="00AD0D00">
        <w:rPr>
          <w:lang w:val="ro-RO"/>
        </w:rPr>
        <w:t>xaminează C</w:t>
      </w:r>
      <w:r w:rsidR="00480824" w:rsidRPr="00AD0D00">
        <w:rPr>
          <w:lang w:val="ro-RO"/>
        </w:rPr>
        <w:t>ererea de contestare a rezultatelor ex</w:t>
      </w:r>
      <w:r w:rsidR="00A021F0" w:rsidRPr="00AD0D00">
        <w:rPr>
          <w:lang w:val="ro-RO"/>
        </w:rPr>
        <w:t>a</w:t>
      </w:r>
      <w:r w:rsidR="00480824" w:rsidRPr="00AD0D00">
        <w:rPr>
          <w:lang w:val="ro-RO"/>
        </w:rPr>
        <w:t>menului de evaluare a cunoștințelor, în con</w:t>
      </w:r>
      <w:r w:rsidR="00BE4D5D" w:rsidRPr="00AD0D00">
        <w:rPr>
          <w:lang w:val="ro-RO"/>
        </w:rPr>
        <w:t xml:space="preserve">formitate cu prevederile pct. </w:t>
      </w:r>
      <w:r w:rsidR="000E7415" w:rsidRPr="00AD0D00">
        <w:rPr>
          <w:lang w:val="ro-RO"/>
        </w:rPr>
        <w:t>57-61</w:t>
      </w:r>
      <w:r w:rsidR="00480824" w:rsidRPr="00AD0D00">
        <w:rPr>
          <w:lang w:val="ro-RO"/>
        </w:rPr>
        <w:t>, iar în c</w:t>
      </w:r>
      <w:r w:rsidRPr="00AD0D00">
        <w:rPr>
          <w:lang w:val="ro-RO"/>
        </w:rPr>
        <w:t>azul dezacordului privind rezult</w:t>
      </w:r>
      <w:r w:rsidR="00480824" w:rsidRPr="00AD0D00">
        <w:rPr>
          <w:lang w:val="ro-RO"/>
        </w:rPr>
        <w:t>atul soluționării contestației depuse transmit materialele aferente cauzei către Consiliul controlului financiar public intern.</w:t>
      </w:r>
    </w:p>
    <w:p w14:paraId="1FE087A2" w14:textId="77777777" w:rsidR="00E20B47" w:rsidRPr="00AD0D00" w:rsidRDefault="00E873B9" w:rsidP="00E20B47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lang w:val="ro-RO"/>
        </w:rPr>
        <w:lastRenderedPageBreak/>
        <w:t>3</w:t>
      </w:r>
      <w:r w:rsidR="00BA09C7" w:rsidRPr="00AD0D00">
        <w:rPr>
          <w:b/>
          <w:lang w:val="ro-RO"/>
        </w:rPr>
        <w:t>1</w:t>
      </w:r>
      <w:r w:rsidR="00E20B47" w:rsidRPr="00AD0D00">
        <w:rPr>
          <w:b/>
          <w:lang w:val="ro-RO"/>
        </w:rPr>
        <w:t>.</w:t>
      </w:r>
      <w:r w:rsidR="00E20B47" w:rsidRPr="00AD0D00">
        <w:rPr>
          <w:lang w:val="ro-RO"/>
        </w:rPr>
        <w:t xml:space="preserve"> Comisia de certificare are obligaţia să asigure independenţa, </w:t>
      </w:r>
      <w:r w:rsidR="00D06FE0" w:rsidRPr="00AD0D00">
        <w:rPr>
          <w:lang w:val="ro-RO"/>
        </w:rPr>
        <w:t>imparțialitatea</w:t>
      </w:r>
      <w:r w:rsidR="00E20B47" w:rsidRPr="00AD0D00">
        <w:rPr>
          <w:lang w:val="ro-RO"/>
        </w:rPr>
        <w:t xml:space="preserve">, obiectivitatea şi </w:t>
      </w:r>
      <w:r w:rsidR="00D06FE0" w:rsidRPr="00AD0D00">
        <w:rPr>
          <w:lang w:val="ro-RO"/>
        </w:rPr>
        <w:t>transparența</w:t>
      </w:r>
      <w:r w:rsidR="00E20B47" w:rsidRPr="00AD0D00">
        <w:rPr>
          <w:lang w:val="ro-RO"/>
        </w:rPr>
        <w:t xml:space="preserve"> activităţii realizate</w:t>
      </w:r>
      <w:r w:rsidR="003E3D15" w:rsidRPr="00AD0D00">
        <w:rPr>
          <w:lang w:val="ro-RO"/>
        </w:rPr>
        <w:t xml:space="preserve">, precum </w:t>
      </w:r>
      <w:r w:rsidR="00E20B47" w:rsidRPr="00AD0D00">
        <w:rPr>
          <w:lang w:val="ro-RO"/>
        </w:rPr>
        <w:t xml:space="preserve">şi </w:t>
      </w:r>
      <w:r w:rsidR="003E3D15" w:rsidRPr="00AD0D00">
        <w:rPr>
          <w:lang w:val="ro-RO"/>
        </w:rPr>
        <w:t xml:space="preserve">a </w:t>
      </w:r>
      <w:r w:rsidR="00E20B47" w:rsidRPr="00AD0D00">
        <w:rPr>
          <w:lang w:val="ro-RO"/>
        </w:rPr>
        <w:t>deciziilor luate.</w:t>
      </w:r>
    </w:p>
    <w:p w14:paraId="03C00DCC" w14:textId="77777777" w:rsidR="00E20B47" w:rsidRPr="00AD0D00" w:rsidRDefault="00E873B9" w:rsidP="00E20B47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lang w:val="ro-RO"/>
        </w:rPr>
        <w:t>3</w:t>
      </w:r>
      <w:r w:rsidR="00BA09C7" w:rsidRPr="00AD0D00">
        <w:rPr>
          <w:b/>
          <w:lang w:val="ro-RO"/>
        </w:rPr>
        <w:t>2</w:t>
      </w:r>
      <w:r w:rsidR="00E20B47" w:rsidRPr="00AD0D00">
        <w:rPr>
          <w:b/>
          <w:lang w:val="ro-RO"/>
        </w:rPr>
        <w:t>.</w:t>
      </w:r>
      <w:r w:rsidR="00E20B47" w:rsidRPr="00AD0D00">
        <w:rPr>
          <w:lang w:val="ro-RO"/>
        </w:rPr>
        <w:t xml:space="preserve"> Membrul Comisiei de certificare, care se află în conflict de interese cu solicitantul certificatului de calificare, declară în scris acest aspect, semnînd, în acest sens, o Declaraţie cu privire la conflictul de interese (anex</w:t>
      </w:r>
      <w:r w:rsidR="007E4943" w:rsidRPr="00AD0D00">
        <w:rPr>
          <w:lang w:val="ro-RO"/>
        </w:rPr>
        <w:t>a</w:t>
      </w:r>
      <w:r w:rsidR="00E20B47" w:rsidRPr="00AD0D00">
        <w:rPr>
          <w:lang w:val="ro-RO"/>
        </w:rPr>
        <w:t xml:space="preserve"> nr.1) şi nu participă la exercitarea atribuţiilor Comisiei de certificare, expuse în pct</w:t>
      </w:r>
      <w:r w:rsidR="00661C0C" w:rsidRPr="00AD0D00">
        <w:rPr>
          <w:lang w:val="ro-RO"/>
        </w:rPr>
        <w:t>.</w:t>
      </w:r>
      <w:r w:rsidR="009604C5" w:rsidRPr="00AD0D00">
        <w:rPr>
          <w:lang w:val="ro-RO"/>
        </w:rPr>
        <w:t xml:space="preserve"> </w:t>
      </w:r>
      <w:r w:rsidR="00E03B5E" w:rsidRPr="00AD0D00">
        <w:rPr>
          <w:lang w:val="ro-RO"/>
        </w:rPr>
        <w:t>30</w:t>
      </w:r>
      <w:r w:rsidR="00E20B47" w:rsidRPr="00AD0D00">
        <w:rPr>
          <w:lang w:val="ro-RO"/>
        </w:rPr>
        <w:t>, lit.</w:t>
      </w:r>
      <w:r w:rsidR="009604C5" w:rsidRPr="00AD0D00">
        <w:rPr>
          <w:lang w:val="ro-RO"/>
        </w:rPr>
        <w:t xml:space="preserve"> </w:t>
      </w:r>
      <w:r w:rsidR="00E03B5E" w:rsidRPr="00AD0D00">
        <w:rPr>
          <w:lang w:val="ro-RO"/>
        </w:rPr>
        <w:t>c</w:t>
      </w:r>
      <w:r w:rsidR="00E20B47" w:rsidRPr="00AD0D00">
        <w:rPr>
          <w:lang w:val="ro-RO"/>
        </w:rPr>
        <w:t xml:space="preserve">) </w:t>
      </w:r>
      <w:r w:rsidR="00661C0C" w:rsidRPr="00AD0D00">
        <w:rPr>
          <w:lang w:val="ro-RO"/>
        </w:rPr>
        <w:t>–</w:t>
      </w:r>
      <w:r w:rsidR="00E20B47" w:rsidRPr="00AD0D00">
        <w:rPr>
          <w:lang w:val="ro-RO"/>
        </w:rPr>
        <w:t xml:space="preserve"> </w:t>
      </w:r>
      <w:r w:rsidR="00E03B5E" w:rsidRPr="00AD0D00">
        <w:rPr>
          <w:lang w:val="ro-RO"/>
        </w:rPr>
        <w:t>g</w:t>
      </w:r>
      <w:r w:rsidR="00E20B47" w:rsidRPr="00AD0D00">
        <w:rPr>
          <w:lang w:val="ro-RO"/>
        </w:rPr>
        <w:t>).</w:t>
      </w:r>
    </w:p>
    <w:p w14:paraId="79DE0A92" w14:textId="77777777" w:rsidR="00E20B47" w:rsidRPr="00AD0D00" w:rsidRDefault="00E873B9" w:rsidP="00E20B47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bCs/>
          <w:lang w:val="ro-RO"/>
        </w:rPr>
        <w:t>3</w:t>
      </w:r>
      <w:r w:rsidR="00BA09C7" w:rsidRPr="00AD0D00">
        <w:rPr>
          <w:b/>
          <w:bCs/>
          <w:lang w:val="ro-RO"/>
        </w:rPr>
        <w:t>3</w:t>
      </w:r>
      <w:r w:rsidR="00E20B47" w:rsidRPr="00AD0D00">
        <w:rPr>
          <w:b/>
          <w:bCs/>
          <w:lang w:val="ro-RO"/>
        </w:rPr>
        <w:t>.</w:t>
      </w:r>
      <w:r w:rsidR="00E20B47" w:rsidRPr="00AD0D00">
        <w:rPr>
          <w:lang w:val="ro-RO"/>
        </w:rPr>
        <w:t xml:space="preserve"> Membrii </w:t>
      </w:r>
      <w:r w:rsidR="00D06FE0" w:rsidRPr="00AD0D00">
        <w:rPr>
          <w:lang w:val="ro-RO"/>
        </w:rPr>
        <w:t>supleanți</w:t>
      </w:r>
      <w:r w:rsidR="000C607F" w:rsidRPr="00AD0D00">
        <w:rPr>
          <w:lang w:val="ro-RO"/>
        </w:rPr>
        <w:t>,</w:t>
      </w:r>
      <w:r w:rsidR="00E20B47" w:rsidRPr="00AD0D00">
        <w:rPr>
          <w:lang w:val="ro-RO"/>
        </w:rPr>
        <w:t xml:space="preserve"> </w:t>
      </w:r>
      <w:r w:rsidR="000C607F" w:rsidRPr="00AD0D00">
        <w:rPr>
          <w:lang w:val="ro-RO"/>
        </w:rPr>
        <w:t xml:space="preserve">selectați în ordine succesivă conform componenței nominale aprobate, </w:t>
      </w:r>
      <w:r w:rsidR="00E20B47" w:rsidRPr="00AD0D00">
        <w:rPr>
          <w:lang w:val="ro-RO"/>
        </w:rPr>
        <w:t xml:space="preserve">vor înlocui membrii </w:t>
      </w:r>
      <w:r w:rsidR="00D06FE0" w:rsidRPr="00AD0D00">
        <w:rPr>
          <w:lang w:val="ro-RO"/>
        </w:rPr>
        <w:t>permanenți</w:t>
      </w:r>
      <w:r w:rsidR="00E20B47" w:rsidRPr="00AD0D00">
        <w:rPr>
          <w:lang w:val="ro-RO"/>
        </w:rPr>
        <w:t xml:space="preserve"> ai Comisiei de certificare </w:t>
      </w:r>
      <w:r w:rsidR="00D06FE0" w:rsidRPr="00AD0D00">
        <w:rPr>
          <w:lang w:val="ro-RO"/>
        </w:rPr>
        <w:t>aflați</w:t>
      </w:r>
      <w:r w:rsidR="00E20B47" w:rsidRPr="00AD0D00">
        <w:rPr>
          <w:lang w:val="ro-RO"/>
        </w:rPr>
        <w:t xml:space="preserve"> în conflict de interese cu solicitantul certificatului de calificare.</w:t>
      </w:r>
    </w:p>
    <w:p w14:paraId="56487D79" w14:textId="77777777" w:rsidR="000D1718" w:rsidRPr="00AD0D00" w:rsidRDefault="000E7415" w:rsidP="00E20B47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lang w:val="ro-RO"/>
        </w:rPr>
        <w:t>34</w:t>
      </w:r>
      <w:r w:rsidR="000D1718" w:rsidRPr="00AD0D00">
        <w:rPr>
          <w:b/>
          <w:lang w:val="ro-RO"/>
        </w:rPr>
        <w:t>.</w:t>
      </w:r>
      <w:r w:rsidR="000D1718" w:rsidRPr="00AD0D00">
        <w:rPr>
          <w:lang w:val="ro-RO"/>
        </w:rPr>
        <w:t xml:space="preserve"> Președintele, membrii</w:t>
      </w:r>
      <w:r w:rsidR="00AA263A" w:rsidRPr="00AD0D00">
        <w:rPr>
          <w:lang w:val="ro-RO"/>
        </w:rPr>
        <w:t xml:space="preserve"> permanenți</w:t>
      </w:r>
      <w:r w:rsidR="000D1718" w:rsidRPr="00AD0D00">
        <w:rPr>
          <w:lang w:val="ro-RO"/>
        </w:rPr>
        <w:t xml:space="preserve"> și membrii supleanți</w:t>
      </w:r>
      <w:r w:rsidR="00620FF3" w:rsidRPr="00AD0D00">
        <w:rPr>
          <w:lang w:val="ro-RO"/>
        </w:rPr>
        <w:t>,</w:t>
      </w:r>
      <w:r w:rsidR="000D1718" w:rsidRPr="00AD0D00">
        <w:rPr>
          <w:lang w:val="ro-RO"/>
        </w:rPr>
        <w:t xml:space="preserve"> nu beneficiază de remunerare sau facilități în rezultatul exercitării </w:t>
      </w:r>
      <w:r w:rsidR="000B7093" w:rsidRPr="00AD0D00">
        <w:rPr>
          <w:lang w:val="ro-RO"/>
        </w:rPr>
        <w:t>atribuțiilor prevăzute în prezentul Regulament.</w:t>
      </w:r>
    </w:p>
    <w:p w14:paraId="36025D4E" w14:textId="40E0462E" w:rsidR="00E20B47" w:rsidRPr="00AD0D00" w:rsidRDefault="000E7415" w:rsidP="00E20B47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lang w:val="ro-RO"/>
        </w:rPr>
        <w:t>35</w:t>
      </w:r>
      <w:r w:rsidR="00E20B47" w:rsidRPr="00AD0D00">
        <w:rPr>
          <w:b/>
          <w:lang w:val="ro-RO"/>
        </w:rPr>
        <w:t>.</w:t>
      </w:r>
      <w:r w:rsidR="00E20B47" w:rsidRPr="00AD0D00">
        <w:rPr>
          <w:lang w:val="ro-RO"/>
        </w:rPr>
        <w:t xml:space="preserve"> Calitatea de membru </w:t>
      </w:r>
      <w:r w:rsidR="00630F0D" w:rsidRPr="00AD0D00">
        <w:rPr>
          <w:lang w:val="ro-RO"/>
        </w:rPr>
        <w:t xml:space="preserve">permanent sau membru supleant </w:t>
      </w:r>
      <w:r w:rsidR="00E20B47" w:rsidRPr="00AD0D00">
        <w:rPr>
          <w:lang w:val="ro-RO"/>
        </w:rPr>
        <w:t xml:space="preserve">al Comisiei de certificare încetează în următoarele </w:t>
      </w:r>
      <w:r w:rsidR="00D06FE0" w:rsidRPr="00AD0D00">
        <w:rPr>
          <w:lang w:val="ro-RO"/>
        </w:rPr>
        <w:t>situații</w:t>
      </w:r>
      <w:r w:rsidR="00E20B47" w:rsidRPr="00AD0D00">
        <w:rPr>
          <w:lang w:val="ro-RO"/>
        </w:rPr>
        <w:t>:</w:t>
      </w:r>
    </w:p>
    <w:p w14:paraId="13C244B8" w14:textId="77777777" w:rsidR="00E20B47" w:rsidRPr="00AD0D00" w:rsidRDefault="00E20B47" w:rsidP="00E20B47">
      <w:pPr>
        <w:pStyle w:val="ListParagraph"/>
        <w:numPr>
          <w:ilvl w:val="0"/>
          <w:numId w:val="18"/>
        </w:numPr>
        <w:tabs>
          <w:tab w:val="left" w:pos="851"/>
        </w:tabs>
        <w:spacing w:line="360" w:lineRule="auto"/>
        <w:ind w:left="0" w:firstLine="567"/>
        <w:jc w:val="both"/>
      </w:pPr>
      <w:r w:rsidRPr="00AD0D00">
        <w:t xml:space="preserve">la </w:t>
      </w:r>
      <w:r w:rsidR="00020A00" w:rsidRPr="00AD0D00">
        <w:t>solicitarea</w:t>
      </w:r>
      <w:r w:rsidR="00C40AA1" w:rsidRPr="00AD0D00">
        <w:t xml:space="preserve"> membrului</w:t>
      </w:r>
      <w:r w:rsidRPr="00AD0D00">
        <w:t>;</w:t>
      </w:r>
    </w:p>
    <w:p w14:paraId="1ED2EFFB" w14:textId="77777777" w:rsidR="00E20B47" w:rsidRPr="00AD0D00" w:rsidRDefault="00E20B47" w:rsidP="00E20B47">
      <w:pPr>
        <w:pStyle w:val="ListParagraph"/>
        <w:numPr>
          <w:ilvl w:val="0"/>
          <w:numId w:val="18"/>
        </w:numPr>
        <w:tabs>
          <w:tab w:val="left" w:pos="851"/>
        </w:tabs>
        <w:spacing w:line="360" w:lineRule="auto"/>
        <w:ind w:left="0" w:firstLine="567"/>
        <w:jc w:val="both"/>
      </w:pPr>
      <w:r w:rsidRPr="00AD0D00">
        <w:t>în cazul incapacității de exercitare a atribuţiilor pe o perioadă mai mare de 6 luni;</w:t>
      </w:r>
    </w:p>
    <w:p w14:paraId="1D4D3F4F" w14:textId="77777777" w:rsidR="00E20B47" w:rsidRPr="00AD0D00" w:rsidRDefault="00E20B47" w:rsidP="00E20B47">
      <w:pPr>
        <w:pStyle w:val="ListParagraph"/>
        <w:numPr>
          <w:ilvl w:val="0"/>
          <w:numId w:val="18"/>
        </w:numPr>
        <w:tabs>
          <w:tab w:val="left" w:pos="851"/>
        </w:tabs>
        <w:spacing w:line="360" w:lineRule="auto"/>
        <w:ind w:left="0" w:firstLine="567"/>
        <w:jc w:val="both"/>
      </w:pPr>
      <w:r w:rsidRPr="00AD0D00">
        <w:t>în cazul unei condamnări penale aplicate în baza unei hotărâri judecătorești rămase definitive;</w:t>
      </w:r>
    </w:p>
    <w:p w14:paraId="37828C59" w14:textId="77777777" w:rsidR="00E20B47" w:rsidRPr="00AD0D00" w:rsidRDefault="00E20B47" w:rsidP="00E20B47">
      <w:pPr>
        <w:pStyle w:val="ListParagraph"/>
        <w:numPr>
          <w:ilvl w:val="0"/>
          <w:numId w:val="18"/>
        </w:numPr>
        <w:tabs>
          <w:tab w:val="left" w:pos="851"/>
        </w:tabs>
        <w:spacing w:line="360" w:lineRule="auto"/>
        <w:ind w:left="0" w:firstLine="567"/>
        <w:jc w:val="both"/>
      </w:pPr>
      <w:r w:rsidRPr="00AD0D00">
        <w:t>în cazul suspendării sau încetării raporturilor de muncă cu entitatea în care activa la momentul nominalizării</w:t>
      </w:r>
      <w:r w:rsidR="00344D73" w:rsidRPr="00AD0D00">
        <w:t xml:space="preserve"> în calitate de membru</w:t>
      </w:r>
      <w:r w:rsidR="00630F0D" w:rsidRPr="00AD0D00">
        <w:t xml:space="preserve"> permanent sau membru supleant</w:t>
      </w:r>
      <w:r w:rsidR="00344D73" w:rsidRPr="00AD0D00">
        <w:t xml:space="preserve"> al Comisiei de certificare</w:t>
      </w:r>
      <w:r w:rsidR="00020A00" w:rsidRPr="00AD0D00">
        <w:t>;</w:t>
      </w:r>
    </w:p>
    <w:p w14:paraId="3DD590B9" w14:textId="15774D29" w:rsidR="00E20B47" w:rsidRPr="00AD0D00" w:rsidRDefault="00E20B47" w:rsidP="00E20B47">
      <w:pPr>
        <w:pStyle w:val="ListParagraph"/>
        <w:numPr>
          <w:ilvl w:val="0"/>
          <w:numId w:val="18"/>
        </w:numPr>
        <w:tabs>
          <w:tab w:val="left" w:pos="851"/>
        </w:tabs>
        <w:spacing w:line="360" w:lineRule="auto"/>
        <w:ind w:left="0" w:firstLine="567"/>
        <w:jc w:val="both"/>
      </w:pPr>
      <w:r w:rsidRPr="00AD0D00">
        <w:t>la expirarea mandatului</w:t>
      </w:r>
      <w:r w:rsidR="00484759" w:rsidRPr="00AD0D00">
        <w:t>.</w:t>
      </w:r>
    </w:p>
    <w:p w14:paraId="253A84F1" w14:textId="429534BE" w:rsidR="00E20B47" w:rsidRPr="00AD0D00" w:rsidRDefault="00CE2BCF" w:rsidP="00E20B47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lang w:val="ro-RO"/>
        </w:rPr>
        <w:t>3</w:t>
      </w:r>
      <w:r w:rsidR="000E7415" w:rsidRPr="00AD0D00">
        <w:rPr>
          <w:b/>
          <w:lang w:val="ro-RO"/>
        </w:rPr>
        <w:t>6</w:t>
      </w:r>
      <w:r w:rsidR="00E20B47" w:rsidRPr="00AD0D00">
        <w:rPr>
          <w:b/>
          <w:lang w:val="ro-RO"/>
        </w:rPr>
        <w:t>.</w:t>
      </w:r>
      <w:r w:rsidR="00E20B47" w:rsidRPr="00AD0D00">
        <w:rPr>
          <w:lang w:val="ro-RO"/>
        </w:rPr>
        <w:t xml:space="preserve"> În cazul încetării calităţii de membru al Comisiei de certificare, </w:t>
      </w:r>
      <w:r w:rsidR="00D06FE0" w:rsidRPr="00AD0D00">
        <w:rPr>
          <w:lang w:val="ro-RO"/>
        </w:rPr>
        <w:t>atribuțiile</w:t>
      </w:r>
      <w:r w:rsidR="00E20B47" w:rsidRPr="00AD0D00">
        <w:rPr>
          <w:lang w:val="ro-RO"/>
        </w:rPr>
        <w:t xml:space="preserve"> acestuia vor fi exercitate de un membru supleant, selectat în ordine succesivă</w:t>
      </w:r>
      <w:r w:rsidR="000C607F" w:rsidRPr="00AD0D00">
        <w:rPr>
          <w:lang w:val="ro-RO"/>
        </w:rPr>
        <w:t xml:space="preserve"> conform componenței nominale aprobate</w:t>
      </w:r>
      <w:r w:rsidR="00E20B47" w:rsidRPr="00AD0D00">
        <w:rPr>
          <w:lang w:val="ro-RO"/>
        </w:rPr>
        <w:t>, pînă la desemnarea unui n</w:t>
      </w:r>
      <w:r w:rsidR="00344D73" w:rsidRPr="00AD0D00">
        <w:rPr>
          <w:lang w:val="ro-RO"/>
        </w:rPr>
        <w:t>o</w:t>
      </w:r>
      <w:r w:rsidR="00E20B47" w:rsidRPr="00AD0D00">
        <w:rPr>
          <w:lang w:val="ro-RO"/>
        </w:rPr>
        <w:t>u membru permanent.</w:t>
      </w:r>
    </w:p>
    <w:p w14:paraId="510ACCBE" w14:textId="77777777" w:rsidR="005E5904" w:rsidRPr="00AD0D00" w:rsidRDefault="000E7415" w:rsidP="00E20B47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lang w:val="ro-RO"/>
        </w:rPr>
        <w:t>37</w:t>
      </w:r>
      <w:r w:rsidR="00766C88" w:rsidRPr="00AD0D00">
        <w:rPr>
          <w:b/>
          <w:lang w:val="ro-RO"/>
        </w:rPr>
        <w:t>.</w:t>
      </w:r>
      <w:r w:rsidR="005E5904" w:rsidRPr="00AD0D00">
        <w:rPr>
          <w:lang w:val="ro-RO"/>
        </w:rPr>
        <w:t xml:space="preserve"> </w:t>
      </w:r>
      <w:r w:rsidR="005E3809" w:rsidRPr="00AD0D00">
        <w:rPr>
          <w:lang w:val="ro-RO"/>
        </w:rPr>
        <w:t>Despre</w:t>
      </w:r>
      <w:r w:rsidR="005E5904" w:rsidRPr="00AD0D00">
        <w:rPr>
          <w:lang w:val="ro-RO"/>
        </w:rPr>
        <w:t xml:space="preserve"> situațiile menționate la pct.3</w:t>
      </w:r>
      <w:r w:rsidRPr="00AD0D00">
        <w:rPr>
          <w:lang w:val="ro-RO"/>
        </w:rPr>
        <w:t>5</w:t>
      </w:r>
      <w:r w:rsidR="00A64567" w:rsidRPr="00AD0D00">
        <w:rPr>
          <w:lang w:val="ro-RO"/>
        </w:rPr>
        <w:t>, lit.b) – lit.d)</w:t>
      </w:r>
      <w:r w:rsidR="005E5904" w:rsidRPr="00AD0D00">
        <w:rPr>
          <w:lang w:val="ro-RO"/>
        </w:rPr>
        <w:t>, membrul permanent sau membrul supleant anunță președintele și secretariatul Comisiei de certificare</w:t>
      </w:r>
      <w:r w:rsidR="005E3809" w:rsidRPr="00AD0D00">
        <w:rPr>
          <w:lang w:val="ro-RO"/>
        </w:rPr>
        <w:t>.</w:t>
      </w:r>
    </w:p>
    <w:p w14:paraId="265D81E5" w14:textId="5750BDA9" w:rsidR="00E20B47" w:rsidRPr="00AD0D00" w:rsidRDefault="000E7415" w:rsidP="00E20B47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lang w:val="ro-RO"/>
        </w:rPr>
        <w:t>38</w:t>
      </w:r>
      <w:r w:rsidR="00E20B47" w:rsidRPr="00AD0D00">
        <w:rPr>
          <w:b/>
          <w:lang w:val="ro-RO"/>
        </w:rPr>
        <w:t>.</w:t>
      </w:r>
      <w:r w:rsidR="00E20B47" w:rsidRPr="00AD0D00">
        <w:rPr>
          <w:lang w:val="ro-RO"/>
        </w:rPr>
        <w:t xml:space="preserve"> Secretariatul Comisiei de certificare este asigurat de către subdiviziunea responsabilă de </w:t>
      </w:r>
      <w:r w:rsidR="00020A00" w:rsidRPr="00AD0D00">
        <w:rPr>
          <w:lang w:val="ro-RO"/>
        </w:rPr>
        <w:t xml:space="preserve">elaborarea </w:t>
      </w:r>
      <w:r w:rsidR="00E20B47" w:rsidRPr="00AD0D00">
        <w:rPr>
          <w:lang w:val="ro-RO"/>
        </w:rPr>
        <w:t>politici</w:t>
      </w:r>
      <w:r w:rsidR="00357895" w:rsidRPr="00AD0D00">
        <w:rPr>
          <w:lang w:val="ro-RO"/>
        </w:rPr>
        <w:t>lor</w:t>
      </w:r>
      <w:r w:rsidR="00E20B47" w:rsidRPr="00AD0D00">
        <w:rPr>
          <w:lang w:val="ro-RO"/>
        </w:rPr>
        <w:t xml:space="preserve"> în domeniul controlului financiar public intern din cadrul Ministerului Finanţelor.</w:t>
      </w:r>
    </w:p>
    <w:p w14:paraId="6C4D051B" w14:textId="522A6F77" w:rsidR="00E20B47" w:rsidRPr="00AD0D00" w:rsidRDefault="000E7415" w:rsidP="00E20B47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lang w:val="ro-RO"/>
        </w:rPr>
        <w:t>39</w:t>
      </w:r>
      <w:r w:rsidR="00E20B47" w:rsidRPr="00AD0D00">
        <w:rPr>
          <w:b/>
          <w:lang w:val="ro-RO"/>
        </w:rPr>
        <w:t xml:space="preserve">. </w:t>
      </w:r>
      <w:r w:rsidR="00E20B47" w:rsidRPr="00AD0D00">
        <w:rPr>
          <w:lang w:val="ro-RO"/>
        </w:rPr>
        <w:t>Subdiviziunea responsabilă de politici în domeniul controlului financiar public intern din cadrul Ministerului Finanţelor exercită următoarele atribuţii:</w:t>
      </w:r>
    </w:p>
    <w:p w14:paraId="61C9D19F" w14:textId="77777777" w:rsidR="00766C88" w:rsidRPr="00AD0D00" w:rsidRDefault="00E20B47" w:rsidP="004B33EA">
      <w:pPr>
        <w:pStyle w:val="ListParagraph"/>
        <w:numPr>
          <w:ilvl w:val="0"/>
          <w:numId w:val="17"/>
        </w:numPr>
        <w:tabs>
          <w:tab w:val="left" w:pos="993"/>
        </w:tabs>
        <w:spacing w:line="360" w:lineRule="auto"/>
        <w:ind w:left="0" w:firstLine="633"/>
        <w:jc w:val="both"/>
        <w:rPr>
          <w:b/>
        </w:rPr>
      </w:pPr>
      <w:r w:rsidRPr="00AD0D00">
        <w:t xml:space="preserve">elaborează </w:t>
      </w:r>
      <w:r w:rsidR="00344D73" w:rsidRPr="00AD0D00">
        <w:t>P</w:t>
      </w:r>
      <w:r w:rsidRPr="00AD0D00">
        <w:t>rogramul de instruire şi îl prezintă pentru avizare Consiliului controlului financiar public intern;</w:t>
      </w:r>
    </w:p>
    <w:p w14:paraId="167BA17F" w14:textId="77777777" w:rsidR="00E20B47" w:rsidRPr="00AD0D00" w:rsidRDefault="00E20B47" w:rsidP="00E20B47">
      <w:pPr>
        <w:pStyle w:val="ListParagraph"/>
        <w:numPr>
          <w:ilvl w:val="0"/>
          <w:numId w:val="17"/>
        </w:numPr>
        <w:tabs>
          <w:tab w:val="left" w:pos="993"/>
        </w:tabs>
        <w:spacing w:line="360" w:lineRule="auto"/>
        <w:ind w:left="0" w:firstLine="633"/>
        <w:jc w:val="both"/>
        <w:rPr>
          <w:b/>
        </w:rPr>
      </w:pPr>
      <w:r w:rsidRPr="00AD0D00">
        <w:rPr>
          <w:color w:val="000000"/>
        </w:rPr>
        <w:t xml:space="preserve">stabileşte criteriile de eligibilitate pentru </w:t>
      </w:r>
      <w:r w:rsidRPr="00AD0D00">
        <w:t xml:space="preserve">admitere la </w:t>
      </w:r>
      <w:r w:rsidR="00344D73" w:rsidRPr="00AD0D00">
        <w:t>P</w:t>
      </w:r>
      <w:r w:rsidRPr="00AD0D00">
        <w:t xml:space="preserve">rogramul de instruire, precum şi </w:t>
      </w:r>
      <w:r w:rsidR="00D06FE0" w:rsidRPr="00AD0D00">
        <w:t>cerințele</w:t>
      </w:r>
      <w:r w:rsidRPr="00AD0D00">
        <w:t xml:space="preserve"> de calificare profesională pentru eliberarea certificatului de calificare;</w:t>
      </w:r>
    </w:p>
    <w:p w14:paraId="1FEF4BB9" w14:textId="77777777" w:rsidR="00E20B47" w:rsidRPr="00AD0D00" w:rsidRDefault="00E20B47" w:rsidP="00E20B47">
      <w:pPr>
        <w:pStyle w:val="ListParagraph"/>
        <w:numPr>
          <w:ilvl w:val="0"/>
          <w:numId w:val="17"/>
        </w:numPr>
        <w:tabs>
          <w:tab w:val="left" w:pos="993"/>
        </w:tabs>
        <w:spacing w:line="360" w:lineRule="auto"/>
        <w:ind w:left="0" w:firstLine="633"/>
        <w:jc w:val="both"/>
        <w:rPr>
          <w:b/>
        </w:rPr>
      </w:pPr>
      <w:r w:rsidRPr="00AD0D00">
        <w:rPr>
          <w:color w:val="000000"/>
        </w:rPr>
        <w:lastRenderedPageBreak/>
        <w:t xml:space="preserve">elaborează lista </w:t>
      </w:r>
      <w:r w:rsidR="005F2564" w:rsidRPr="00AD0D00">
        <w:rPr>
          <w:color w:val="000000"/>
        </w:rPr>
        <w:t>întrebărilor</w:t>
      </w:r>
      <w:r w:rsidRPr="00AD0D00">
        <w:rPr>
          <w:color w:val="000000"/>
        </w:rPr>
        <w:t xml:space="preserve"> de evaluare pentru fiecare din cele trei nivele (de bază, intermediar şi avansat) ale </w:t>
      </w:r>
      <w:r w:rsidR="000A1BD7" w:rsidRPr="00AD0D00">
        <w:rPr>
          <w:color w:val="000000"/>
        </w:rPr>
        <w:t>P</w:t>
      </w:r>
      <w:r w:rsidRPr="00AD0D00">
        <w:rPr>
          <w:color w:val="000000"/>
        </w:rPr>
        <w:t>rogramului de instruire;</w:t>
      </w:r>
    </w:p>
    <w:p w14:paraId="3A38AFBB" w14:textId="77777777" w:rsidR="00E20B47" w:rsidRPr="00AD0D00" w:rsidRDefault="00E20B47" w:rsidP="00E20B47">
      <w:pPr>
        <w:pStyle w:val="ListParagraph"/>
        <w:numPr>
          <w:ilvl w:val="0"/>
          <w:numId w:val="17"/>
        </w:numPr>
        <w:tabs>
          <w:tab w:val="left" w:pos="993"/>
        </w:tabs>
        <w:spacing w:line="360" w:lineRule="auto"/>
        <w:ind w:left="0" w:firstLine="633"/>
        <w:jc w:val="both"/>
        <w:rPr>
          <w:b/>
        </w:rPr>
      </w:pPr>
      <w:r w:rsidRPr="00AD0D00">
        <w:rPr>
          <w:color w:val="000000"/>
        </w:rPr>
        <w:t>desemnează secretarul Comisiei</w:t>
      </w:r>
      <w:r w:rsidRPr="00AD0D00">
        <w:t xml:space="preserve"> de certificare</w:t>
      </w:r>
      <w:r w:rsidRPr="00AD0D00">
        <w:rPr>
          <w:color w:val="000000"/>
        </w:rPr>
        <w:t>.</w:t>
      </w:r>
    </w:p>
    <w:p w14:paraId="2BBA6344" w14:textId="4103049E" w:rsidR="00E20B47" w:rsidRPr="00AD0D00" w:rsidRDefault="000E7415" w:rsidP="00E20B47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lang w:val="ro-RO"/>
        </w:rPr>
        <w:t>40</w:t>
      </w:r>
      <w:r w:rsidR="00E20B47" w:rsidRPr="00AD0D00">
        <w:rPr>
          <w:b/>
          <w:lang w:val="ro-RO"/>
        </w:rPr>
        <w:t>.</w:t>
      </w:r>
      <w:r w:rsidR="00E20B47" w:rsidRPr="00AD0D00">
        <w:rPr>
          <w:lang w:val="ro-RO"/>
        </w:rPr>
        <w:t xml:space="preserve"> Secretarul Comisiei de certificare are următoarele atribuţii de bază:</w:t>
      </w:r>
    </w:p>
    <w:p w14:paraId="287EE260" w14:textId="77777777" w:rsidR="00E20B47" w:rsidRPr="00AD0D00" w:rsidRDefault="00D06FE0" w:rsidP="00E20B47">
      <w:pPr>
        <w:pStyle w:val="ListParagraph"/>
        <w:numPr>
          <w:ilvl w:val="0"/>
          <w:numId w:val="15"/>
        </w:numPr>
        <w:tabs>
          <w:tab w:val="left" w:pos="851"/>
        </w:tabs>
        <w:spacing w:line="360" w:lineRule="auto"/>
        <w:ind w:left="0" w:firstLine="567"/>
        <w:jc w:val="both"/>
      </w:pPr>
      <w:r w:rsidRPr="00AD0D00">
        <w:t>recepționează</w:t>
      </w:r>
      <w:r w:rsidR="00E20B47" w:rsidRPr="00AD0D00">
        <w:t xml:space="preserve"> cererile de eliberare, menţinere şi suspendare a certificatului de calificare şi documentele confirmative anexate;</w:t>
      </w:r>
    </w:p>
    <w:p w14:paraId="26BF38F8" w14:textId="77777777" w:rsidR="00E20B47" w:rsidRPr="00AD0D00" w:rsidRDefault="00E20B47" w:rsidP="00E20B47">
      <w:pPr>
        <w:pStyle w:val="ListParagraph"/>
        <w:numPr>
          <w:ilvl w:val="0"/>
          <w:numId w:val="15"/>
        </w:numPr>
        <w:tabs>
          <w:tab w:val="left" w:pos="851"/>
        </w:tabs>
        <w:spacing w:line="360" w:lineRule="auto"/>
        <w:ind w:left="0" w:firstLine="567"/>
        <w:jc w:val="both"/>
      </w:pPr>
      <w:r w:rsidRPr="00AD0D00">
        <w:t xml:space="preserve">elaborează proiectul agendei </w:t>
      </w:r>
      <w:r w:rsidR="00020A00" w:rsidRPr="00AD0D00">
        <w:t xml:space="preserve">pentru </w:t>
      </w:r>
      <w:r w:rsidRPr="00AD0D00">
        <w:t>ședinț</w:t>
      </w:r>
      <w:r w:rsidR="00020A00" w:rsidRPr="00AD0D00">
        <w:t>a</w:t>
      </w:r>
      <w:r w:rsidRPr="00AD0D00">
        <w:t xml:space="preserve"> Comisiei de certificare, </w:t>
      </w:r>
      <w:r w:rsidR="00D06FE0" w:rsidRPr="00AD0D00">
        <w:t>pregătește</w:t>
      </w:r>
      <w:r w:rsidRPr="00AD0D00">
        <w:t xml:space="preserve"> materialele aferente şi le </w:t>
      </w:r>
      <w:r w:rsidR="00020A00" w:rsidRPr="00AD0D00">
        <w:t>transmite</w:t>
      </w:r>
      <w:r w:rsidRPr="00AD0D00">
        <w:t xml:space="preserve"> membrilor Comisiei de certificare cu cel puţin 3 zile lucrătoare înainte de data desfăşurării şedinţei;</w:t>
      </w:r>
    </w:p>
    <w:p w14:paraId="10F94F7F" w14:textId="77777777" w:rsidR="00E20B47" w:rsidRPr="00AD0D00" w:rsidRDefault="00E20B47" w:rsidP="00E20B47">
      <w:pPr>
        <w:pStyle w:val="ListParagraph"/>
        <w:numPr>
          <w:ilvl w:val="0"/>
          <w:numId w:val="15"/>
        </w:numPr>
        <w:tabs>
          <w:tab w:val="left" w:pos="851"/>
        </w:tabs>
        <w:spacing w:line="360" w:lineRule="auto"/>
        <w:ind w:left="0" w:firstLine="567"/>
        <w:jc w:val="both"/>
      </w:pPr>
      <w:r w:rsidRPr="00AD0D00">
        <w:t>redactează procesele-verbale ale ședințelor, scrisorile, notele și rapoartele Comisiei de certificare, completea</w:t>
      </w:r>
      <w:r w:rsidR="0058218C" w:rsidRPr="00AD0D00">
        <w:t>ză certificatele de calificare;</w:t>
      </w:r>
    </w:p>
    <w:p w14:paraId="476B86F7" w14:textId="77777777" w:rsidR="00E20B47" w:rsidRPr="00AD0D00" w:rsidRDefault="00D06FE0" w:rsidP="00E20B47">
      <w:pPr>
        <w:pStyle w:val="ListParagraph"/>
        <w:numPr>
          <w:ilvl w:val="0"/>
          <w:numId w:val="15"/>
        </w:numPr>
        <w:tabs>
          <w:tab w:val="left" w:pos="851"/>
        </w:tabs>
        <w:spacing w:line="360" w:lineRule="auto"/>
        <w:ind w:left="0" w:firstLine="567"/>
        <w:jc w:val="both"/>
      </w:pPr>
      <w:r w:rsidRPr="00AD0D00">
        <w:t>ține</w:t>
      </w:r>
      <w:r w:rsidR="00E20B47" w:rsidRPr="00AD0D00">
        <w:t xml:space="preserve"> Registrul certificatelor de calificare profesională în domeniul auditului intern în sectorul public;</w:t>
      </w:r>
    </w:p>
    <w:p w14:paraId="032584AE" w14:textId="77777777" w:rsidR="00E20B47" w:rsidRPr="00AD0D00" w:rsidRDefault="00D06FE0" w:rsidP="00E20B47">
      <w:pPr>
        <w:pStyle w:val="ListParagraph"/>
        <w:numPr>
          <w:ilvl w:val="0"/>
          <w:numId w:val="15"/>
        </w:numPr>
        <w:tabs>
          <w:tab w:val="left" w:pos="851"/>
        </w:tabs>
        <w:spacing w:line="360" w:lineRule="auto"/>
        <w:ind w:left="0" w:firstLine="567"/>
        <w:jc w:val="both"/>
      </w:pPr>
      <w:r w:rsidRPr="00AD0D00">
        <w:t>primește</w:t>
      </w:r>
      <w:r w:rsidR="00E20B47" w:rsidRPr="00AD0D00">
        <w:t xml:space="preserve">, înregistrează şi prezintă membrilor Comisiei de certificare </w:t>
      </w:r>
      <w:r w:rsidRPr="00AD0D00">
        <w:t>corespondența</w:t>
      </w:r>
      <w:r w:rsidR="00E20B47" w:rsidRPr="00AD0D00">
        <w:t xml:space="preserve"> </w:t>
      </w:r>
      <w:r w:rsidRPr="00AD0D00">
        <w:t>recepționată</w:t>
      </w:r>
      <w:r w:rsidR="00E20B47" w:rsidRPr="00AD0D00">
        <w:t>;</w:t>
      </w:r>
    </w:p>
    <w:p w14:paraId="515FBD9C" w14:textId="77777777" w:rsidR="00E20B47" w:rsidRPr="00AD0D00" w:rsidRDefault="00E20B47" w:rsidP="00E20B47">
      <w:pPr>
        <w:pStyle w:val="ListParagraph"/>
        <w:numPr>
          <w:ilvl w:val="0"/>
          <w:numId w:val="15"/>
        </w:numPr>
        <w:tabs>
          <w:tab w:val="left" w:pos="851"/>
        </w:tabs>
        <w:spacing w:line="360" w:lineRule="auto"/>
        <w:ind w:left="0" w:firstLine="567"/>
        <w:jc w:val="both"/>
      </w:pPr>
      <w:r w:rsidRPr="00AD0D00">
        <w:t xml:space="preserve">asigură publicarea informaţiilor, comunicatelor, </w:t>
      </w:r>
      <w:r w:rsidR="00D06FE0" w:rsidRPr="00AD0D00">
        <w:t>anunțurilor</w:t>
      </w:r>
      <w:r w:rsidRPr="00AD0D00">
        <w:t xml:space="preserve"> cu privire la activitatea Comisiei </w:t>
      </w:r>
      <w:r w:rsidR="00020A00" w:rsidRPr="00AD0D00">
        <w:t xml:space="preserve">de certificare </w:t>
      </w:r>
      <w:r w:rsidRPr="00AD0D00">
        <w:t xml:space="preserve">pe pagina web a Ministerului </w:t>
      </w:r>
      <w:r w:rsidR="0058218C" w:rsidRPr="00AD0D00">
        <w:t>Finanţelor;</w:t>
      </w:r>
    </w:p>
    <w:p w14:paraId="60F9DE91" w14:textId="77777777" w:rsidR="00E20B47" w:rsidRPr="00AD0D00" w:rsidRDefault="00D06FE0" w:rsidP="00E20B47">
      <w:pPr>
        <w:pStyle w:val="ListParagraph"/>
        <w:numPr>
          <w:ilvl w:val="0"/>
          <w:numId w:val="15"/>
        </w:numPr>
        <w:tabs>
          <w:tab w:val="left" w:pos="851"/>
        </w:tabs>
        <w:spacing w:line="360" w:lineRule="auto"/>
        <w:ind w:left="0" w:firstLine="567"/>
        <w:jc w:val="both"/>
      </w:pPr>
      <w:r w:rsidRPr="00AD0D00">
        <w:t>ține</w:t>
      </w:r>
      <w:r w:rsidR="00E20B47" w:rsidRPr="00AD0D00">
        <w:t xml:space="preserve"> evidenţa proceselor-verbale, scrisorilor, notelor şi rapoartelor Comisiei de certificare și asigură arhivarea corespunzătoare a materialelor aferente activității acesteia;</w:t>
      </w:r>
    </w:p>
    <w:p w14:paraId="6CDC49CC" w14:textId="77777777" w:rsidR="00E20B47" w:rsidRPr="00AD0D00" w:rsidRDefault="00E873B9" w:rsidP="00E20B47">
      <w:pPr>
        <w:spacing w:line="360" w:lineRule="auto"/>
        <w:ind w:firstLine="567"/>
        <w:jc w:val="both"/>
        <w:rPr>
          <w:i/>
          <w:iCs/>
          <w:color w:val="663300"/>
          <w:lang w:val="ro-RO"/>
        </w:rPr>
      </w:pPr>
      <w:r w:rsidRPr="00AD0D00">
        <w:rPr>
          <w:lang w:val="ro-RO"/>
        </w:rPr>
        <w:t>h</w:t>
      </w:r>
      <w:r w:rsidR="00E20B47" w:rsidRPr="00AD0D00">
        <w:rPr>
          <w:lang w:val="ro-RO"/>
        </w:rPr>
        <w:t xml:space="preserve">) execută alte funcţii de secretariat pentru asigurarea bunei </w:t>
      </w:r>
      <w:r w:rsidR="00D06FE0" w:rsidRPr="00AD0D00">
        <w:rPr>
          <w:lang w:val="ro-RO"/>
        </w:rPr>
        <w:t>desfășurări</w:t>
      </w:r>
      <w:r w:rsidR="00E20B47" w:rsidRPr="00AD0D00">
        <w:rPr>
          <w:lang w:val="ro-RO"/>
        </w:rPr>
        <w:t xml:space="preserve"> a activităţii Comisiei de certificare.</w:t>
      </w:r>
    </w:p>
    <w:p w14:paraId="5A08113E" w14:textId="77777777" w:rsidR="000C607F" w:rsidRPr="00AD0D00" w:rsidRDefault="000C607F" w:rsidP="00361243">
      <w:pPr>
        <w:spacing w:line="360" w:lineRule="auto"/>
        <w:jc w:val="center"/>
        <w:rPr>
          <w:b/>
          <w:bCs/>
          <w:lang w:val="ro-RO"/>
        </w:rPr>
      </w:pPr>
    </w:p>
    <w:p w14:paraId="028A545D" w14:textId="2BD4F9D1" w:rsidR="00061EDF" w:rsidRPr="00AD0D00" w:rsidRDefault="00061EDF" w:rsidP="00361243">
      <w:pPr>
        <w:spacing w:line="360" w:lineRule="auto"/>
        <w:jc w:val="center"/>
        <w:rPr>
          <w:b/>
          <w:bCs/>
          <w:lang w:val="ro-RO"/>
        </w:rPr>
      </w:pPr>
      <w:r w:rsidRPr="00AD0D00">
        <w:rPr>
          <w:b/>
          <w:bCs/>
          <w:lang w:val="ro-RO"/>
        </w:rPr>
        <w:t xml:space="preserve">Secțiunea a </w:t>
      </w:r>
      <w:r w:rsidR="00D848BC" w:rsidRPr="00AD0D00">
        <w:rPr>
          <w:b/>
          <w:bCs/>
          <w:lang w:val="ro-RO"/>
        </w:rPr>
        <w:t>4</w:t>
      </w:r>
      <w:r w:rsidRPr="00AD0D00">
        <w:rPr>
          <w:b/>
          <w:bCs/>
          <w:lang w:val="ro-RO"/>
        </w:rPr>
        <w:t>-a</w:t>
      </w:r>
    </w:p>
    <w:p w14:paraId="0FD3294A" w14:textId="6455DAB8" w:rsidR="001B0355" w:rsidRPr="00AD0D00" w:rsidRDefault="001B0355" w:rsidP="00361243">
      <w:pPr>
        <w:spacing w:line="360" w:lineRule="auto"/>
        <w:jc w:val="center"/>
        <w:rPr>
          <w:b/>
          <w:bCs/>
          <w:lang w:val="ro-RO"/>
        </w:rPr>
      </w:pPr>
      <w:r w:rsidRPr="00AD0D00">
        <w:rPr>
          <w:b/>
          <w:bCs/>
          <w:lang w:val="ro-RO"/>
        </w:rPr>
        <w:t xml:space="preserve"> </w:t>
      </w:r>
      <w:r w:rsidR="00F832D8" w:rsidRPr="00AD0D00">
        <w:rPr>
          <w:b/>
          <w:bCs/>
          <w:lang w:val="ro-RO"/>
        </w:rPr>
        <w:t>Desfășurarea</w:t>
      </w:r>
      <w:r w:rsidR="00061EDF" w:rsidRPr="00AD0D00">
        <w:rPr>
          <w:b/>
          <w:bCs/>
          <w:lang w:val="ro-RO"/>
        </w:rPr>
        <w:t xml:space="preserve"> examenului de evaluare a </w:t>
      </w:r>
      <w:r w:rsidR="00F832D8" w:rsidRPr="00AD0D00">
        <w:rPr>
          <w:b/>
          <w:bCs/>
          <w:lang w:val="ro-RO"/>
        </w:rPr>
        <w:t>cunoștințelor</w:t>
      </w:r>
    </w:p>
    <w:p w14:paraId="32E3A386" w14:textId="2480874B" w:rsidR="001B0355" w:rsidRPr="00AD0D00" w:rsidRDefault="000E7415" w:rsidP="003B7B6A">
      <w:pPr>
        <w:spacing w:before="120" w:line="360" w:lineRule="auto"/>
        <w:ind w:firstLine="567"/>
        <w:jc w:val="both"/>
        <w:rPr>
          <w:lang w:val="ro-RO"/>
        </w:rPr>
      </w:pPr>
      <w:r w:rsidRPr="00AD0D00">
        <w:rPr>
          <w:b/>
          <w:bCs/>
          <w:lang w:val="ro-RO"/>
        </w:rPr>
        <w:t>41</w:t>
      </w:r>
      <w:r w:rsidR="001B0355" w:rsidRPr="00AD0D00">
        <w:rPr>
          <w:b/>
          <w:bCs/>
          <w:lang w:val="ro-RO"/>
        </w:rPr>
        <w:t>.</w:t>
      </w:r>
      <w:r w:rsidR="001B0355" w:rsidRPr="00AD0D00">
        <w:rPr>
          <w:lang w:val="ro-RO"/>
        </w:rPr>
        <w:t xml:space="preserve"> Examenul de </w:t>
      </w:r>
      <w:r w:rsidR="009C111C" w:rsidRPr="00AD0D00">
        <w:rPr>
          <w:lang w:val="ro-RO"/>
        </w:rPr>
        <w:t xml:space="preserve">evaluare a </w:t>
      </w:r>
      <w:r w:rsidR="00D06FE0" w:rsidRPr="00AD0D00">
        <w:rPr>
          <w:lang w:val="ro-RO"/>
        </w:rPr>
        <w:t>cunoștințelor</w:t>
      </w:r>
      <w:r w:rsidR="009C111C" w:rsidRPr="00AD0D00">
        <w:rPr>
          <w:lang w:val="ro-RO"/>
        </w:rPr>
        <w:t xml:space="preserve"> </w:t>
      </w:r>
      <w:r w:rsidR="001B0355" w:rsidRPr="00AD0D00">
        <w:rPr>
          <w:lang w:val="ro-RO"/>
        </w:rPr>
        <w:t xml:space="preserve">se </w:t>
      </w:r>
      <w:r w:rsidR="009C111C" w:rsidRPr="00AD0D00">
        <w:rPr>
          <w:lang w:val="ro-RO"/>
        </w:rPr>
        <w:t xml:space="preserve">organizează pentru fiecare nivel al </w:t>
      </w:r>
      <w:r w:rsidR="00344D73" w:rsidRPr="00AD0D00">
        <w:rPr>
          <w:lang w:val="ro-RO"/>
        </w:rPr>
        <w:t>P</w:t>
      </w:r>
      <w:r w:rsidR="009C111C" w:rsidRPr="00AD0D00">
        <w:rPr>
          <w:lang w:val="ro-RO"/>
        </w:rPr>
        <w:t>rogramului de instruire.</w:t>
      </w:r>
    </w:p>
    <w:p w14:paraId="62051987" w14:textId="71D2FCD8" w:rsidR="00CF5420" w:rsidRPr="00AD0D00" w:rsidRDefault="000E7415" w:rsidP="00361243">
      <w:pPr>
        <w:spacing w:line="360" w:lineRule="auto"/>
        <w:ind w:firstLine="567"/>
        <w:jc w:val="both"/>
        <w:rPr>
          <w:color w:val="000000"/>
          <w:lang w:val="ro-RO"/>
        </w:rPr>
      </w:pPr>
      <w:r w:rsidRPr="00AD0D00">
        <w:rPr>
          <w:b/>
          <w:bCs/>
          <w:lang w:val="ro-RO"/>
        </w:rPr>
        <w:t>42</w:t>
      </w:r>
      <w:r w:rsidR="001B0355" w:rsidRPr="00AD0D00">
        <w:rPr>
          <w:b/>
          <w:bCs/>
          <w:lang w:val="ro-RO"/>
        </w:rPr>
        <w:t>.</w:t>
      </w:r>
      <w:r w:rsidR="001B0355" w:rsidRPr="00AD0D00">
        <w:rPr>
          <w:lang w:val="ro-RO"/>
        </w:rPr>
        <w:t xml:space="preserve"> </w:t>
      </w:r>
      <w:r w:rsidR="009C111C" w:rsidRPr="00AD0D00">
        <w:rPr>
          <w:lang w:val="ro-RO"/>
        </w:rPr>
        <w:t xml:space="preserve">Examenul </w:t>
      </w:r>
      <w:r w:rsidR="00D95B44" w:rsidRPr="00AD0D00">
        <w:rPr>
          <w:lang w:val="ro-RO"/>
        </w:rPr>
        <w:t xml:space="preserve">de evaluare </w:t>
      </w:r>
      <w:r w:rsidR="009C111C" w:rsidRPr="00AD0D00">
        <w:rPr>
          <w:lang w:val="ro-RO"/>
        </w:rPr>
        <w:t>se desfăşoară în limba de stat</w:t>
      </w:r>
      <w:r w:rsidR="001B0355" w:rsidRPr="00AD0D00">
        <w:rPr>
          <w:lang w:val="ro-RO"/>
        </w:rPr>
        <w:t xml:space="preserve"> în baza unui test-grilă</w:t>
      </w:r>
      <w:r w:rsidR="00020A00" w:rsidRPr="00AD0D00">
        <w:rPr>
          <w:lang w:val="ro-RO"/>
        </w:rPr>
        <w:t xml:space="preserve">, </w:t>
      </w:r>
      <w:r w:rsidR="009C111C" w:rsidRPr="00AD0D00">
        <w:rPr>
          <w:lang w:val="ro-RO"/>
        </w:rPr>
        <w:t xml:space="preserve">format din </w:t>
      </w:r>
      <w:r w:rsidR="009069C0" w:rsidRPr="00AD0D00">
        <w:rPr>
          <w:lang w:val="ro-RO"/>
        </w:rPr>
        <w:t>10</w:t>
      </w:r>
      <w:r w:rsidR="009C111C" w:rsidRPr="00AD0D00">
        <w:rPr>
          <w:lang w:val="ro-RO"/>
        </w:rPr>
        <w:t xml:space="preserve">0 întrebări selectate aleatoriu din lista </w:t>
      </w:r>
      <w:r w:rsidR="005F2564" w:rsidRPr="00AD0D00">
        <w:rPr>
          <w:color w:val="000000"/>
          <w:lang w:val="ro-RO"/>
        </w:rPr>
        <w:t>întrebărilor</w:t>
      </w:r>
      <w:r w:rsidR="00C94A00" w:rsidRPr="00AD0D00">
        <w:rPr>
          <w:color w:val="000000"/>
          <w:lang w:val="ro-RO"/>
        </w:rPr>
        <w:t xml:space="preserve"> de evaluare</w:t>
      </w:r>
      <w:r w:rsidR="00344D73" w:rsidRPr="00AD0D00">
        <w:rPr>
          <w:color w:val="000000"/>
          <w:lang w:val="ro-RO"/>
        </w:rPr>
        <w:t xml:space="preserve">, </w:t>
      </w:r>
      <w:r w:rsidR="006550EB" w:rsidRPr="00AD0D00">
        <w:rPr>
          <w:color w:val="000000"/>
          <w:lang w:val="ro-RO"/>
        </w:rPr>
        <w:t>aprobate de Comisia de certificare</w:t>
      </w:r>
      <w:r w:rsidR="00CF5420" w:rsidRPr="00AD0D00">
        <w:rPr>
          <w:color w:val="000000"/>
          <w:lang w:val="ro-RO"/>
        </w:rPr>
        <w:t>.</w:t>
      </w:r>
    </w:p>
    <w:p w14:paraId="78B145AD" w14:textId="00931714" w:rsidR="00A036E2" w:rsidRPr="00AD0D00" w:rsidRDefault="000E7415" w:rsidP="00A036E2">
      <w:pPr>
        <w:spacing w:line="360" w:lineRule="auto"/>
        <w:ind w:firstLine="567"/>
        <w:jc w:val="both"/>
        <w:rPr>
          <w:color w:val="000000"/>
          <w:lang w:val="ro-RO"/>
        </w:rPr>
      </w:pPr>
      <w:r w:rsidRPr="00AD0D00">
        <w:rPr>
          <w:b/>
          <w:color w:val="000000"/>
          <w:lang w:val="ro-RO"/>
        </w:rPr>
        <w:t>43</w:t>
      </w:r>
      <w:r w:rsidR="00A036E2" w:rsidRPr="00AD0D00">
        <w:rPr>
          <w:b/>
          <w:color w:val="000000"/>
          <w:lang w:val="ro-RO"/>
        </w:rPr>
        <w:t>.</w:t>
      </w:r>
      <w:r w:rsidR="00A036E2" w:rsidRPr="00AD0D00">
        <w:rPr>
          <w:color w:val="000000"/>
          <w:lang w:val="ro-RO"/>
        </w:rPr>
        <w:t xml:space="preserve"> </w:t>
      </w:r>
      <w:r w:rsidR="00F832D8" w:rsidRPr="00AD0D00">
        <w:rPr>
          <w:color w:val="000000"/>
          <w:lang w:val="ro-RO"/>
        </w:rPr>
        <w:t>Fiecare</w:t>
      </w:r>
      <w:r w:rsidR="00A036E2" w:rsidRPr="00AD0D00">
        <w:rPr>
          <w:lang w:val="ro-RO"/>
        </w:rPr>
        <w:t xml:space="preserve"> întreb</w:t>
      </w:r>
      <w:r w:rsidR="00F832D8" w:rsidRPr="00AD0D00">
        <w:rPr>
          <w:lang w:val="ro-RO"/>
        </w:rPr>
        <w:t>are</w:t>
      </w:r>
      <w:r w:rsidR="00A036E2" w:rsidRPr="00AD0D00">
        <w:rPr>
          <w:lang w:val="ro-RO"/>
        </w:rPr>
        <w:t xml:space="preserve"> </w:t>
      </w:r>
      <w:r w:rsidR="00F832D8" w:rsidRPr="00AD0D00">
        <w:rPr>
          <w:lang w:val="ro-RO"/>
        </w:rPr>
        <w:t>are</w:t>
      </w:r>
      <w:r w:rsidR="00A036E2" w:rsidRPr="00AD0D00">
        <w:rPr>
          <w:lang w:val="ro-RO"/>
        </w:rPr>
        <w:t xml:space="preserve"> un singur </w:t>
      </w:r>
      <w:r w:rsidR="00A036E2" w:rsidRPr="00AD0D00">
        <w:rPr>
          <w:color w:val="000000"/>
          <w:lang w:val="ro-RO"/>
        </w:rPr>
        <w:t>răspuns corect</w:t>
      </w:r>
      <w:r w:rsidR="00F832D8" w:rsidRPr="00AD0D00">
        <w:rPr>
          <w:color w:val="000000"/>
          <w:lang w:val="ro-RO"/>
        </w:rPr>
        <w:t>, fiecărui răspuns corect atribuindu-se 1 punct.</w:t>
      </w:r>
    </w:p>
    <w:p w14:paraId="43CB04CB" w14:textId="25E90726" w:rsidR="00BD67D7" w:rsidRPr="00AD0D00" w:rsidRDefault="000E7415" w:rsidP="00361243">
      <w:pPr>
        <w:spacing w:line="360" w:lineRule="auto"/>
        <w:ind w:firstLine="567"/>
        <w:jc w:val="both"/>
        <w:rPr>
          <w:color w:val="000000"/>
          <w:lang w:val="ro-RO"/>
        </w:rPr>
      </w:pPr>
      <w:r w:rsidRPr="00AD0D00">
        <w:rPr>
          <w:b/>
          <w:color w:val="000000"/>
          <w:lang w:val="ro-RO"/>
        </w:rPr>
        <w:t>44</w:t>
      </w:r>
      <w:r w:rsidR="00CF5420" w:rsidRPr="00AD0D00">
        <w:rPr>
          <w:b/>
          <w:color w:val="000000"/>
          <w:lang w:val="ro-RO"/>
        </w:rPr>
        <w:t xml:space="preserve">. </w:t>
      </w:r>
      <w:r w:rsidR="00D95B44" w:rsidRPr="00AD0D00">
        <w:rPr>
          <w:color w:val="000000"/>
          <w:lang w:val="ro-RO"/>
        </w:rPr>
        <w:t>L</w:t>
      </w:r>
      <w:r w:rsidR="00D95B44" w:rsidRPr="00AD0D00">
        <w:rPr>
          <w:lang w:val="ro-RO"/>
        </w:rPr>
        <w:t xml:space="preserve">ista </w:t>
      </w:r>
      <w:r w:rsidR="008B3CEC" w:rsidRPr="00AD0D00">
        <w:rPr>
          <w:color w:val="000000"/>
          <w:lang w:val="ro-RO"/>
        </w:rPr>
        <w:t>subiectelor de evaluare</w:t>
      </w:r>
      <w:r w:rsidR="00344D73" w:rsidRPr="00AD0D00">
        <w:rPr>
          <w:color w:val="000000"/>
          <w:lang w:val="ro-RO"/>
        </w:rPr>
        <w:t>,</w:t>
      </w:r>
      <w:r w:rsidR="005F2564" w:rsidRPr="00AD0D00">
        <w:rPr>
          <w:color w:val="000000"/>
          <w:lang w:val="ro-RO"/>
        </w:rPr>
        <w:t xml:space="preserve"> </w:t>
      </w:r>
      <w:r w:rsidR="00D95B44" w:rsidRPr="00AD0D00">
        <w:rPr>
          <w:color w:val="000000"/>
          <w:lang w:val="ro-RO"/>
        </w:rPr>
        <w:t>aprobate de Comisia de certificare</w:t>
      </w:r>
      <w:r w:rsidR="00344D73" w:rsidRPr="00AD0D00">
        <w:rPr>
          <w:color w:val="000000"/>
          <w:lang w:val="ro-RO"/>
        </w:rPr>
        <w:t>,</w:t>
      </w:r>
      <w:r w:rsidR="00D95B44" w:rsidRPr="00AD0D00">
        <w:rPr>
          <w:color w:val="000000"/>
          <w:lang w:val="ro-RO"/>
        </w:rPr>
        <w:t xml:space="preserve"> este plasată pe pagina web a Ministerului Finanţelor cu cel puţin 30 zile </w:t>
      </w:r>
      <w:r w:rsidR="00BE4DDB" w:rsidRPr="00AD0D00">
        <w:rPr>
          <w:color w:val="000000"/>
          <w:lang w:val="ro-RO"/>
        </w:rPr>
        <w:t xml:space="preserve">calendaristice </w:t>
      </w:r>
      <w:r w:rsidR="00D95B44" w:rsidRPr="00AD0D00">
        <w:rPr>
          <w:color w:val="000000"/>
          <w:lang w:val="ro-RO"/>
        </w:rPr>
        <w:t>înainte de data desfăşurării examenului de evaluare.</w:t>
      </w:r>
    </w:p>
    <w:p w14:paraId="5E83BED4" w14:textId="77C40F13" w:rsidR="00CF5420" w:rsidRPr="00AD0D00" w:rsidRDefault="000E7415" w:rsidP="00361243">
      <w:pPr>
        <w:spacing w:line="360" w:lineRule="auto"/>
        <w:ind w:firstLine="567"/>
        <w:jc w:val="both"/>
        <w:rPr>
          <w:color w:val="000000"/>
          <w:lang w:val="ro-RO"/>
        </w:rPr>
      </w:pPr>
      <w:r w:rsidRPr="00AD0D00">
        <w:rPr>
          <w:b/>
          <w:color w:val="000000"/>
          <w:lang w:val="ro-RO"/>
        </w:rPr>
        <w:t>45</w:t>
      </w:r>
      <w:r w:rsidR="00BE4D5D" w:rsidRPr="00AD0D00">
        <w:rPr>
          <w:b/>
          <w:color w:val="000000"/>
          <w:lang w:val="ro-RO"/>
        </w:rPr>
        <w:t>.</w:t>
      </w:r>
      <w:r w:rsidR="00BD67D7" w:rsidRPr="00AD0D00">
        <w:rPr>
          <w:color w:val="000000"/>
          <w:lang w:val="ro-RO"/>
        </w:rPr>
        <w:t xml:space="preserve"> </w:t>
      </w:r>
      <w:r w:rsidR="0058218C" w:rsidRPr="00AD0D00">
        <w:rPr>
          <w:color w:val="000000"/>
          <w:lang w:val="ro-RO"/>
        </w:rPr>
        <w:t>Ministerul Finanțelor</w:t>
      </w:r>
      <w:r w:rsidR="00BD67D7" w:rsidRPr="00AD0D00">
        <w:rPr>
          <w:color w:val="000000"/>
          <w:lang w:val="ro-RO"/>
        </w:rPr>
        <w:t xml:space="preserve"> organizează </w:t>
      </w:r>
      <w:r w:rsidR="00D06FE0" w:rsidRPr="00AD0D00">
        <w:rPr>
          <w:color w:val="000000"/>
          <w:lang w:val="ro-RO"/>
        </w:rPr>
        <w:t>desfășurarea</w:t>
      </w:r>
      <w:r w:rsidR="00BD67D7" w:rsidRPr="00AD0D00">
        <w:rPr>
          <w:color w:val="000000"/>
          <w:lang w:val="ro-RO"/>
        </w:rPr>
        <w:t xml:space="preserve"> examenului de evaluare în termen de pînă la 15 zile </w:t>
      </w:r>
      <w:r w:rsidR="00BE4DDB" w:rsidRPr="00AD0D00">
        <w:rPr>
          <w:color w:val="000000"/>
          <w:lang w:val="ro-RO"/>
        </w:rPr>
        <w:t xml:space="preserve">calendaristice </w:t>
      </w:r>
      <w:r w:rsidR="00BD67D7" w:rsidRPr="00AD0D00">
        <w:rPr>
          <w:color w:val="000000"/>
          <w:lang w:val="ro-RO"/>
        </w:rPr>
        <w:t>din data finalizării cursului de instruire pentru nivelul respectiv</w:t>
      </w:r>
      <w:r w:rsidR="007C7A53" w:rsidRPr="00AD0D00">
        <w:rPr>
          <w:color w:val="000000"/>
          <w:lang w:val="ro-RO"/>
        </w:rPr>
        <w:t xml:space="preserve"> sau în condițiile prevederilor pct.</w:t>
      </w:r>
      <w:r w:rsidRPr="00AD0D00">
        <w:rPr>
          <w:color w:val="000000"/>
          <w:lang w:val="ro-RO"/>
        </w:rPr>
        <w:t>18</w:t>
      </w:r>
      <w:r w:rsidR="00BD67D7" w:rsidRPr="00AD0D00">
        <w:rPr>
          <w:color w:val="000000"/>
          <w:lang w:val="ro-RO"/>
        </w:rPr>
        <w:t xml:space="preserve">, prin aplicarea mecanismului de </w:t>
      </w:r>
      <w:r w:rsidR="00D06FE0" w:rsidRPr="00AD0D00">
        <w:rPr>
          <w:lang w:val="ro-RO"/>
        </w:rPr>
        <w:t>desfășurare</w:t>
      </w:r>
      <w:r w:rsidR="00BD67D7" w:rsidRPr="00AD0D00">
        <w:rPr>
          <w:lang w:val="ro-RO"/>
        </w:rPr>
        <w:t xml:space="preserve"> a </w:t>
      </w:r>
      <w:r w:rsidR="00BD67D7" w:rsidRPr="00AD0D00">
        <w:rPr>
          <w:color w:val="000000"/>
          <w:lang w:val="ro-RO"/>
        </w:rPr>
        <w:t xml:space="preserve">testului de evaluare </w:t>
      </w:r>
      <w:r w:rsidR="00F30B3A" w:rsidRPr="00AD0D00">
        <w:rPr>
          <w:color w:val="000000"/>
          <w:lang w:val="ro-RO"/>
        </w:rPr>
        <w:t>stabilit</w:t>
      </w:r>
      <w:r w:rsidR="00BD67D7" w:rsidRPr="00AD0D00">
        <w:rPr>
          <w:color w:val="000000"/>
          <w:lang w:val="ro-RO"/>
        </w:rPr>
        <w:t xml:space="preserve"> de Comisia de certificare.</w:t>
      </w:r>
    </w:p>
    <w:p w14:paraId="7F3CB81C" w14:textId="3783422D" w:rsidR="001B0355" w:rsidRPr="00AD0D00" w:rsidRDefault="000E7415" w:rsidP="00361243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lang w:val="ro-RO"/>
        </w:rPr>
        <w:lastRenderedPageBreak/>
        <w:t>46</w:t>
      </w:r>
      <w:r w:rsidR="00BE4D5D" w:rsidRPr="00AD0D00">
        <w:rPr>
          <w:b/>
          <w:lang w:val="ro-RO"/>
        </w:rPr>
        <w:t>.</w:t>
      </w:r>
      <w:r w:rsidR="00BE4D5D" w:rsidRPr="00AD0D00">
        <w:rPr>
          <w:lang w:val="ro-RO"/>
        </w:rPr>
        <w:t xml:space="preserve"> </w:t>
      </w:r>
      <w:r w:rsidR="004441A9" w:rsidRPr="00AD0D00">
        <w:rPr>
          <w:lang w:val="ro-RO"/>
        </w:rPr>
        <w:t>Desfășurarea e</w:t>
      </w:r>
      <w:r w:rsidR="00DB7B71" w:rsidRPr="00AD0D00">
        <w:rPr>
          <w:lang w:val="ro-RO"/>
        </w:rPr>
        <w:t>xamenul</w:t>
      </w:r>
      <w:r w:rsidR="004441A9" w:rsidRPr="00AD0D00">
        <w:rPr>
          <w:lang w:val="ro-RO"/>
        </w:rPr>
        <w:t>ui</w:t>
      </w:r>
      <w:r w:rsidR="00DB7B71" w:rsidRPr="00AD0D00">
        <w:rPr>
          <w:lang w:val="ro-RO"/>
        </w:rPr>
        <w:t xml:space="preserve"> de evaluare este </w:t>
      </w:r>
      <w:r w:rsidR="004441A9" w:rsidRPr="00AD0D00">
        <w:rPr>
          <w:lang w:val="ro-RO"/>
        </w:rPr>
        <w:t>supraveg</w:t>
      </w:r>
      <w:r w:rsidR="00020A00" w:rsidRPr="00AD0D00">
        <w:rPr>
          <w:lang w:val="ro-RO"/>
        </w:rPr>
        <w:t>h</w:t>
      </w:r>
      <w:r w:rsidR="004441A9" w:rsidRPr="00AD0D00">
        <w:rPr>
          <w:lang w:val="ro-RO"/>
        </w:rPr>
        <w:t xml:space="preserve">eată </w:t>
      </w:r>
      <w:r w:rsidR="00DB7B71" w:rsidRPr="00AD0D00">
        <w:rPr>
          <w:lang w:val="ro-RO"/>
        </w:rPr>
        <w:t>de membr</w:t>
      </w:r>
      <w:r w:rsidR="00344D73" w:rsidRPr="00AD0D00">
        <w:rPr>
          <w:lang w:val="ro-RO"/>
        </w:rPr>
        <w:t>ii</w:t>
      </w:r>
      <w:r w:rsidR="00DB7B71" w:rsidRPr="00AD0D00">
        <w:rPr>
          <w:lang w:val="ro-RO"/>
        </w:rPr>
        <w:t xml:space="preserve"> Comisiei de certificare.</w:t>
      </w:r>
    </w:p>
    <w:p w14:paraId="576FF5FE" w14:textId="418E9ABB" w:rsidR="001B0355" w:rsidRPr="00AD0D00" w:rsidRDefault="000E7415" w:rsidP="00361243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bCs/>
          <w:lang w:val="ro-RO"/>
        </w:rPr>
        <w:t>47</w:t>
      </w:r>
      <w:r w:rsidR="00BE4D5D" w:rsidRPr="00AD0D00">
        <w:rPr>
          <w:b/>
          <w:bCs/>
          <w:lang w:val="ro-RO"/>
        </w:rPr>
        <w:t>.</w:t>
      </w:r>
      <w:r w:rsidR="001B0355" w:rsidRPr="00AD0D00">
        <w:rPr>
          <w:lang w:val="ro-RO"/>
        </w:rPr>
        <w:t xml:space="preserve"> În timpul desfăşurării </w:t>
      </w:r>
      <w:r w:rsidR="00C6260E" w:rsidRPr="00AD0D00">
        <w:rPr>
          <w:lang w:val="ro-RO"/>
        </w:rPr>
        <w:t>examenului de evaluare</w:t>
      </w:r>
      <w:r w:rsidR="001B0355" w:rsidRPr="00AD0D00">
        <w:rPr>
          <w:lang w:val="ro-RO"/>
        </w:rPr>
        <w:t xml:space="preserve"> în sala de examinare nu sunt prezente alte persoane</w:t>
      </w:r>
      <w:r w:rsidR="00357895" w:rsidRPr="00AD0D00">
        <w:rPr>
          <w:lang w:val="ro-RO"/>
        </w:rPr>
        <w:t>,</w:t>
      </w:r>
      <w:r w:rsidR="001B0355" w:rsidRPr="00AD0D00">
        <w:rPr>
          <w:lang w:val="ro-RO"/>
        </w:rPr>
        <w:t xml:space="preserve"> decît </w:t>
      </w:r>
      <w:r w:rsidR="00D06FE0" w:rsidRPr="00AD0D00">
        <w:rPr>
          <w:lang w:val="ro-RO"/>
        </w:rPr>
        <w:t>candidații</w:t>
      </w:r>
      <w:r w:rsidR="00C6260E" w:rsidRPr="00AD0D00">
        <w:rPr>
          <w:lang w:val="ro-RO"/>
        </w:rPr>
        <w:t xml:space="preserve"> </w:t>
      </w:r>
      <w:r w:rsidR="00D06FE0" w:rsidRPr="00AD0D00">
        <w:rPr>
          <w:lang w:val="ro-RO"/>
        </w:rPr>
        <w:t>admiși</w:t>
      </w:r>
      <w:r w:rsidR="001B0355" w:rsidRPr="00AD0D00">
        <w:rPr>
          <w:lang w:val="ro-RO"/>
        </w:rPr>
        <w:t xml:space="preserve"> la examen şi membrii Comisiei</w:t>
      </w:r>
      <w:r w:rsidR="00C6260E" w:rsidRPr="00AD0D00">
        <w:rPr>
          <w:lang w:val="ro-RO"/>
        </w:rPr>
        <w:t xml:space="preserve"> de certificare</w:t>
      </w:r>
      <w:r w:rsidR="001B0355" w:rsidRPr="00AD0D00">
        <w:rPr>
          <w:lang w:val="ro-RO"/>
        </w:rPr>
        <w:t>.</w:t>
      </w:r>
    </w:p>
    <w:p w14:paraId="7D3CF9CC" w14:textId="16D2BE5E" w:rsidR="001A5BCF" w:rsidRPr="00AD0D00" w:rsidRDefault="000E7415" w:rsidP="00534340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lang w:val="ro-RO"/>
        </w:rPr>
        <w:t>48</w:t>
      </w:r>
      <w:r w:rsidR="00BE4D5D" w:rsidRPr="00AD0D00">
        <w:rPr>
          <w:b/>
          <w:lang w:val="ro-RO"/>
        </w:rPr>
        <w:t>.</w:t>
      </w:r>
      <w:r w:rsidR="001B0355" w:rsidRPr="00AD0D00">
        <w:rPr>
          <w:lang w:val="ro-RO"/>
        </w:rPr>
        <w:t> </w:t>
      </w:r>
      <w:r w:rsidR="00534340" w:rsidRPr="00AD0D00">
        <w:rPr>
          <w:lang w:val="ro-RO"/>
        </w:rPr>
        <w:t xml:space="preserve">În timpul </w:t>
      </w:r>
      <w:r w:rsidR="001A5BCF" w:rsidRPr="00AD0D00">
        <w:rPr>
          <w:lang w:val="ro-RO"/>
        </w:rPr>
        <w:t>examenului de evaluare</w:t>
      </w:r>
      <w:r w:rsidR="00020A00" w:rsidRPr="00AD0D00">
        <w:rPr>
          <w:lang w:val="ro-RO"/>
        </w:rPr>
        <w:t>,</w:t>
      </w:r>
      <w:r w:rsidR="00876633" w:rsidRPr="00AD0D00">
        <w:rPr>
          <w:lang w:val="ro-RO"/>
        </w:rPr>
        <w:t xml:space="preserve"> </w:t>
      </w:r>
      <w:r w:rsidR="00D06FE0" w:rsidRPr="00AD0D00">
        <w:rPr>
          <w:lang w:val="ro-RO"/>
        </w:rPr>
        <w:t>candidaților</w:t>
      </w:r>
      <w:r w:rsidR="001A5BCF" w:rsidRPr="00AD0D00">
        <w:rPr>
          <w:lang w:val="ro-RO"/>
        </w:rPr>
        <w:t xml:space="preserve"> </w:t>
      </w:r>
      <w:r w:rsidR="00D06FE0" w:rsidRPr="00AD0D00">
        <w:rPr>
          <w:lang w:val="ro-RO"/>
        </w:rPr>
        <w:t>admiși</w:t>
      </w:r>
      <w:r w:rsidR="001A5BCF" w:rsidRPr="00AD0D00">
        <w:rPr>
          <w:lang w:val="ro-RO"/>
        </w:rPr>
        <w:t xml:space="preserve"> la examen</w:t>
      </w:r>
      <w:r w:rsidR="00020A00" w:rsidRPr="00AD0D00">
        <w:rPr>
          <w:lang w:val="ro-RO"/>
        </w:rPr>
        <w:t xml:space="preserve"> li</w:t>
      </w:r>
      <w:r w:rsidR="00534340" w:rsidRPr="00AD0D00">
        <w:rPr>
          <w:lang w:val="ro-RO"/>
        </w:rPr>
        <w:t xml:space="preserve"> </w:t>
      </w:r>
      <w:r w:rsidR="001A5BCF" w:rsidRPr="00AD0D00">
        <w:rPr>
          <w:lang w:val="ro-RO"/>
        </w:rPr>
        <w:t xml:space="preserve">se interzice </w:t>
      </w:r>
      <w:r w:rsidR="00534340" w:rsidRPr="00AD0D00">
        <w:rPr>
          <w:lang w:val="ro-RO"/>
        </w:rPr>
        <w:t>să folosească alte materiale</w:t>
      </w:r>
      <w:r w:rsidR="0058218C" w:rsidRPr="00AD0D00">
        <w:rPr>
          <w:lang w:val="ro-RO"/>
        </w:rPr>
        <w:t>,</w:t>
      </w:r>
      <w:r w:rsidR="00534340" w:rsidRPr="00AD0D00">
        <w:rPr>
          <w:lang w:val="ro-RO"/>
        </w:rPr>
        <w:t xml:space="preserve"> decît cele repartizate de către</w:t>
      </w:r>
      <w:r w:rsidR="001C72D8" w:rsidRPr="00AD0D00">
        <w:rPr>
          <w:lang w:val="ro-RO"/>
        </w:rPr>
        <w:t xml:space="preserve"> membrii Comisiei de certificare</w:t>
      </w:r>
      <w:r w:rsidR="008B3CEC" w:rsidRPr="00AD0D00">
        <w:rPr>
          <w:lang w:val="ro-RO"/>
        </w:rPr>
        <w:t>.</w:t>
      </w:r>
    </w:p>
    <w:p w14:paraId="2747EFDC" w14:textId="2DDDEC19" w:rsidR="00534340" w:rsidRPr="00AD0D00" w:rsidRDefault="000E7415" w:rsidP="00534340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lang w:val="ro-RO"/>
        </w:rPr>
        <w:t>49</w:t>
      </w:r>
      <w:r w:rsidR="00BE4D5D" w:rsidRPr="00AD0D00">
        <w:rPr>
          <w:b/>
          <w:lang w:val="ro-RO"/>
        </w:rPr>
        <w:t>.</w:t>
      </w:r>
      <w:r w:rsidR="00534340" w:rsidRPr="00AD0D00">
        <w:rPr>
          <w:lang w:val="ro-RO"/>
        </w:rPr>
        <w:t xml:space="preserve"> În cazul în care </w:t>
      </w:r>
      <w:r w:rsidR="000A1A83" w:rsidRPr="00AD0D00">
        <w:rPr>
          <w:lang w:val="ro-RO"/>
        </w:rPr>
        <w:t>candidatul nu s-a prezentat la examen</w:t>
      </w:r>
      <w:r w:rsidR="00843CA6" w:rsidRPr="00AD0D00">
        <w:rPr>
          <w:lang w:val="ro-RO"/>
        </w:rPr>
        <w:t>ul de evaluare</w:t>
      </w:r>
      <w:r w:rsidR="00534340" w:rsidRPr="00AD0D00">
        <w:rPr>
          <w:lang w:val="ro-RO"/>
        </w:rPr>
        <w:t xml:space="preserve">, acesta este în drept să </w:t>
      </w:r>
      <w:r w:rsidR="000A1A83" w:rsidRPr="00AD0D00">
        <w:rPr>
          <w:lang w:val="ro-RO"/>
        </w:rPr>
        <w:t xml:space="preserve">solicite participarea </w:t>
      </w:r>
      <w:r w:rsidR="00534340" w:rsidRPr="00AD0D00">
        <w:rPr>
          <w:lang w:val="ro-RO"/>
        </w:rPr>
        <w:t>repetat</w:t>
      </w:r>
      <w:r w:rsidR="00843CA6" w:rsidRPr="00AD0D00">
        <w:rPr>
          <w:lang w:val="ro-RO"/>
        </w:rPr>
        <w:t>ă</w:t>
      </w:r>
      <w:r w:rsidR="00534340" w:rsidRPr="00AD0D00">
        <w:rPr>
          <w:lang w:val="ro-RO"/>
        </w:rPr>
        <w:t xml:space="preserve"> la examen</w:t>
      </w:r>
      <w:r w:rsidR="00843CA6" w:rsidRPr="00AD0D00">
        <w:rPr>
          <w:lang w:val="ro-RO"/>
        </w:rPr>
        <w:t>,</w:t>
      </w:r>
      <w:r w:rsidR="00876633" w:rsidRPr="00AD0D00">
        <w:rPr>
          <w:lang w:val="ro-RO"/>
        </w:rPr>
        <w:t xml:space="preserve"> </w:t>
      </w:r>
      <w:r w:rsidR="009229EA" w:rsidRPr="00AD0D00">
        <w:rPr>
          <w:lang w:val="ro-RO"/>
        </w:rPr>
        <w:t>conform graficului stabilit de</w:t>
      </w:r>
      <w:r w:rsidR="001C72D8" w:rsidRPr="00AD0D00">
        <w:rPr>
          <w:color w:val="000000"/>
          <w:lang w:val="ro-RO"/>
        </w:rPr>
        <w:t xml:space="preserve"> Ministerul Finanțelor</w:t>
      </w:r>
      <w:r w:rsidR="004C2727" w:rsidRPr="00AD0D00">
        <w:rPr>
          <w:lang w:val="ro-RO"/>
        </w:rPr>
        <w:t xml:space="preserve">, cu </w:t>
      </w:r>
      <w:r w:rsidR="00D06FE0" w:rsidRPr="00AD0D00">
        <w:rPr>
          <w:lang w:val="ro-RO"/>
        </w:rPr>
        <w:t>condiția</w:t>
      </w:r>
      <w:r w:rsidR="004C2727" w:rsidRPr="00AD0D00">
        <w:rPr>
          <w:lang w:val="ro-RO"/>
        </w:rPr>
        <w:t xml:space="preserve"> că nu a fost </w:t>
      </w:r>
      <w:r w:rsidR="00D06FE0" w:rsidRPr="00AD0D00">
        <w:rPr>
          <w:lang w:val="ro-RO"/>
        </w:rPr>
        <w:t>depășit</w:t>
      </w:r>
      <w:r w:rsidR="004C2727" w:rsidRPr="00AD0D00">
        <w:rPr>
          <w:lang w:val="ro-RO"/>
        </w:rPr>
        <w:t xml:space="preserve"> termenul de 2 ani din data</w:t>
      </w:r>
      <w:r w:rsidR="00F62139" w:rsidRPr="00AD0D00">
        <w:rPr>
          <w:color w:val="000000"/>
          <w:lang w:val="ro-RO"/>
        </w:rPr>
        <w:t xml:space="preserve"> finalizării cursului de instruire pentru nivelul respectiv</w:t>
      </w:r>
      <w:r w:rsidR="00776966" w:rsidRPr="00AD0D00">
        <w:rPr>
          <w:color w:val="000000"/>
          <w:lang w:val="ro-RO"/>
        </w:rPr>
        <w:t>.</w:t>
      </w:r>
    </w:p>
    <w:p w14:paraId="0DC9A25E" w14:textId="35B74DA7" w:rsidR="00876633" w:rsidRPr="00AD0D00" w:rsidRDefault="000E7415" w:rsidP="00361243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lang w:val="ro-RO"/>
        </w:rPr>
        <w:t>50</w:t>
      </w:r>
      <w:r w:rsidR="00BE4D5D" w:rsidRPr="00AD0D00">
        <w:rPr>
          <w:b/>
          <w:lang w:val="ro-RO"/>
        </w:rPr>
        <w:t>.</w:t>
      </w:r>
      <w:r w:rsidR="0020173C" w:rsidRPr="00AD0D00">
        <w:rPr>
          <w:lang w:val="ro-RO"/>
        </w:rPr>
        <w:t xml:space="preserve"> Rezultatele examenului de evaluare, exprimat</w:t>
      </w:r>
      <w:r w:rsidR="004E75AE" w:rsidRPr="00AD0D00">
        <w:rPr>
          <w:lang w:val="ro-RO"/>
        </w:rPr>
        <w:t>e</w:t>
      </w:r>
      <w:r w:rsidR="0020173C" w:rsidRPr="00AD0D00">
        <w:rPr>
          <w:lang w:val="ro-RO"/>
        </w:rPr>
        <w:t xml:space="preserve"> prin punctajul acumulat de către fiecare candidat</w:t>
      </w:r>
      <w:r w:rsidR="00876633" w:rsidRPr="00AD0D00">
        <w:rPr>
          <w:lang w:val="ro-RO"/>
        </w:rPr>
        <w:t xml:space="preserve"> </w:t>
      </w:r>
      <w:r w:rsidR="004E75AE" w:rsidRPr="00AD0D00">
        <w:rPr>
          <w:lang w:val="ro-RO"/>
        </w:rPr>
        <w:t>s</w:t>
      </w:r>
      <w:r w:rsidR="00D63E80" w:rsidRPr="00AD0D00">
        <w:rPr>
          <w:lang w:val="ro-RO"/>
        </w:rPr>
        <w:t>î</w:t>
      </w:r>
      <w:r w:rsidR="004E75AE" w:rsidRPr="00AD0D00">
        <w:rPr>
          <w:lang w:val="ro-RO"/>
        </w:rPr>
        <w:t xml:space="preserve">nt </w:t>
      </w:r>
      <w:r w:rsidR="0020173C" w:rsidRPr="00AD0D00">
        <w:rPr>
          <w:lang w:val="ro-RO"/>
        </w:rPr>
        <w:t>înscris</w:t>
      </w:r>
      <w:r w:rsidR="004E75AE" w:rsidRPr="00AD0D00">
        <w:rPr>
          <w:lang w:val="ro-RO"/>
        </w:rPr>
        <w:t>e</w:t>
      </w:r>
      <w:r w:rsidR="0020173C" w:rsidRPr="00AD0D00">
        <w:rPr>
          <w:lang w:val="ro-RO"/>
        </w:rPr>
        <w:t xml:space="preserve"> într-un proces-verbal</w:t>
      </w:r>
      <w:r w:rsidR="00020A00" w:rsidRPr="00AD0D00">
        <w:rPr>
          <w:lang w:val="ro-RO"/>
        </w:rPr>
        <w:t xml:space="preserve">, </w:t>
      </w:r>
      <w:r w:rsidR="00B400E2" w:rsidRPr="00AD0D00">
        <w:rPr>
          <w:lang w:val="ro-RO"/>
        </w:rPr>
        <w:t xml:space="preserve"> elaborat de către</w:t>
      </w:r>
      <w:r w:rsidR="00480824" w:rsidRPr="00AD0D00">
        <w:rPr>
          <w:lang w:val="ro-RO"/>
        </w:rPr>
        <w:t xml:space="preserve"> secretarul </w:t>
      </w:r>
      <w:r w:rsidR="00020A00" w:rsidRPr="00AD0D00">
        <w:rPr>
          <w:lang w:val="ro-RO"/>
        </w:rPr>
        <w:t>Comisiei de c</w:t>
      </w:r>
      <w:r w:rsidR="00480824" w:rsidRPr="00AD0D00">
        <w:rPr>
          <w:lang w:val="ro-RO"/>
        </w:rPr>
        <w:t>ertificare</w:t>
      </w:r>
      <w:r w:rsidR="0020173C" w:rsidRPr="00AD0D00">
        <w:rPr>
          <w:lang w:val="ro-RO"/>
        </w:rPr>
        <w:t>, care se transmite</w:t>
      </w:r>
      <w:r w:rsidR="00480824" w:rsidRPr="00AD0D00">
        <w:rPr>
          <w:lang w:val="ro-RO"/>
        </w:rPr>
        <w:t xml:space="preserve"> acesteia</w:t>
      </w:r>
      <w:r w:rsidR="00775419" w:rsidRPr="00AD0D00">
        <w:rPr>
          <w:lang w:val="ro-RO"/>
        </w:rPr>
        <w:t xml:space="preserve"> </w:t>
      </w:r>
      <w:r w:rsidR="0020173C" w:rsidRPr="00AD0D00">
        <w:rPr>
          <w:lang w:val="ro-RO"/>
        </w:rPr>
        <w:t>în termen de 1</w:t>
      </w:r>
      <w:r w:rsidR="00947179" w:rsidRPr="00AD0D00">
        <w:rPr>
          <w:lang w:val="ro-RO"/>
        </w:rPr>
        <w:t>0</w:t>
      </w:r>
      <w:r w:rsidR="0020173C" w:rsidRPr="00AD0D00">
        <w:rPr>
          <w:lang w:val="ro-RO"/>
        </w:rPr>
        <w:t xml:space="preserve"> zile </w:t>
      </w:r>
      <w:r w:rsidR="00BE4DDB" w:rsidRPr="00AD0D00">
        <w:rPr>
          <w:lang w:val="ro-RO"/>
        </w:rPr>
        <w:t xml:space="preserve">lucrătoare </w:t>
      </w:r>
      <w:r w:rsidR="0020173C" w:rsidRPr="00AD0D00">
        <w:rPr>
          <w:lang w:val="ro-RO"/>
        </w:rPr>
        <w:t>di</w:t>
      </w:r>
      <w:r w:rsidR="0058218C" w:rsidRPr="00AD0D00">
        <w:rPr>
          <w:lang w:val="ro-RO"/>
        </w:rPr>
        <w:t>n data desfăşurării examenului.</w:t>
      </w:r>
    </w:p>
    <w:p w14:paraId="0B66A2A7" w14:textId="542ADFF3" w:rsidR="00776966" w:rsidRPr="00AD0D00" w:rsidRDefault="000E7415" w:rsidP="00361243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lang w:val="ro-RO"/>
        </w:rPr>
        <w:t>51</w:t>
      </w:r>
      <w:r w:rsidR="00BE4D5D" w:rsidRPr="00AD0D00">
        <w:rPr>
          <w:b/>
          <w:lang w:val="ro-RO"/>
        </w:rPr>
        <w:t>.</w:t>
      </w:r>
      <w:r w:rsidR="00776966" w:rsidRPr="00AD0D00">
        <w:rPr>
          <w:lang w:val="ro-RO"/>
        </w:rPr>
        <w:t xml:space="preserve"> Punctajul acumulat se indică în certificatul de evaluare, eliberat fiecărui candidat, cu specificarea nivelului </w:t>
      </w:r>
      <w:r w:rsidR="001C72D8" w:rsidRPr="00AD0D00">
        <w:rPr>
          <w:lang w:val="ro-RO"/>
        </w:rPr>
        <w:t>P</w:t>
      </w:r>
      <w:r w:rsidR="00776966" w:rsidRPr="00AD0D00">
        <w:rPr>
          <w:lang w:val="ro-RO"/>
        </w:rPr>
        <w:t>rogramului de instruire</w:t>
      </w:r>
      <w:r w:rsidR="00452D0F" w:rsidRPr="00AD0D00">
        <w:rPr>
          <w:lang w:val="ro-RO"/>
        </w:rPr>
        <w:t xml:space="preserve"> </w:t>
      </w:r>
      <w:r w:rsidR="00917C84" w:rsidRPr="00AD0D00">
        <w:rPr>
          <w:lang w:val="ro-RO"/>
        </w:rPr>
        <w:t>(conform anexei nr.</w:t>
      </w:r>
      <w:r w:rsidR="00452D0F" w:rsidRPr="00AD0D00">
        <w:rPr>
          <w:lang w:val="ro-RO"/>
        </w:rPr>
        <w:t xml:space="preserve"> 2</w:t>
      </w:r>
      <w:r w:rsidR="00917C84" w:rsidRPr="00AD0D00">
        <w:rPr>
          <w:lang w:val="ro-RO"/>
        </w:rPr>
        <w:t xml:space="preserve"> a prezentului Regulament)</w:t>
      </w:r>
      <w:r w:rsidR="00776966" w:rsidRPr="00AD0D00">
        <w:rPr>
          <w:lang w:val="ro-RO"/>
        </w:rPr>
        <w:t xml:space="preserve">.  </w:t>
      </w:r>
    </w:p>
    <w:p w14:paraId="7B7AA47A" w14:textId="0BDE56C8" w:rsidR="00B845E6" w:rsidRPr="00AD0D00" w:rsidRDefault="000E7415" w:rsidP="00361243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lang w:val="ro-RO"/>
        </w:rPr>
        <w:t>52</w:t>
      </w:r>
      <w:r w:rsidR="00BE4D5D" w:rsidRPr="00AD0D00">
        <w:rPr>
          <w:b/>
          <w:lang w:val="ro-RO"/>
        </w:rPr>
        <w:t>.</w:t>
      </w:r>
      <w:r w:rsidR="00B845E6" w:rsidRPr="00AD0D00">
        <w:rPr>
          <w:lang w:val="ro-RO"/>
        </w:rPr>
        <w:t xml:space="preserve"> Termenul de valabilitate a certificatul</w:t>
      </w:r>
      <w:r w:rsidR="008B3CEC" w:rsidRPr="00AD0D00">
        <w:rPr>
          <w:lang w:val="ro-RO"/>
        </w:rPr>
        <w:t>ui</w:t>
      </w:r>
      <w:r w:rsidR="00B845E6" w:rsidRPr="00AD0D00">
        <w:rPr>
          <w:lang w:val="ro-RO"/>
        </w:rPr>
        <w:t xml:space="preserve"> de evaluare </w:t>
      </w:r>
      <w:r w:rsidR="00766C88" w:rsidRPr="00AD0D00">
        <w:rPr>
          <w:lang w:val="ro-RO"/>
        </w:rPr>
        <w:t>a cunoștințelor în domeniul auditului intern în sectorul public</w:t>
      </w:r>
      <w:r w:rsidR="007168E7" w:rsidRPr="00AD0D00">
        <w:rPr>
          <w:lang w:val="ro-RO"/>
        </w:rPr>
        <w:t xml:space="preserve"> </w:t>
      </w:r>
      <w:r w:rsidR="00B845E6" w:rsidRPr="00AD0D00">
        <w:rPr>
          <w:lang w:val="ro-RO"/>
        </w:rPr>
        <w:t>este de 2 ani.</w:t>
      </w:r>
    </w:p>
    <w:p w14:paraId="2B04C4EC" w14:textId="6BB3E08A" w:rsidR="001B0355" w:rsidRPr="00AD0D00" w:rsidRDefault="000E7415" w:rsidP="00361243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lang w:val="ro-RO"/>
        </w:rPr>
        <w:t>53</w:t>
      </w:r>
      <w:r w:rsidR="00BE4D5D" w:rsidRPr="00AD0D00">
        <w:rPr>
          <w:b/>
          <w:lang w:val="ro-RO"/>
        </w:rPr>
        <w:t>.</w:t>
      </w:r>
      <w:r w:rsidR="00776966" w:rsidRPr="00AD0D00">
        <w:rPr>
          <w:lang w:val="ro-RO"/>
        </w:rPr>
        <w:t xml:space="preserve">Examenul de evaluare se consideră promovat dacă candidatul a acumulat un număr de </w:t>
      </w:r>
      <w:r w:rsidR="00570903" w:rsidRPr="00AD0D00">
        <w:rPr>
          <w:lang w:val="ro-RO"/>
        </w:rPr>
        <w:t xml:space="preserve">cel puţin </w:t>
      </w:r>
      <w:r w:rsidR="00776966" w:rsidRPr="00AD0D00">
        <w:rPr>
          <w:lang w:val="ro-RO"/>
        </w:rPr>
        <w:t>80 puncte din totalul de 100 de puncte stabilite pentru testul-grilă.</w:t>
      </w:r>
    </w:p>
    <w:p w14:paraId="71035B16" w14:textId="6EB9FC93" w:rsidR="00D8357E" w:rsidRPr="00AD0D00" w:rsidRDefault="000E7415" w:rsidP="00D8357E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lang w:val="ro-RO"/>
        </w:rPr>
        <w:t>54</w:t>
      </w:r>
      <w:r w:rsidR="00BE4D5D" w:rsidRPr="00AD0D00">
        <w:rPr>
          <w:b/>
          <w:lang w:val="ro-RO"/>
        </w:rPr>
        <w:t>.</w:t>
      </w:r>
      <w:r w:rsidR="00D06FE0" w:rsidRPr="00AD0D00">
        <w:rPr>
          <w:lang w:val="ro-RO"/>
        </w:rPr>
        <w:t>Candidații</w:t>
      </w:r>
      <w:r w:rsidR="009604C5" w:rsidRPr="00AD0D00">
        <w:rPr>
          <w:lang w:val="ro-RO"/>
        </w:rPr>
        <w:t xml:space="preserve"> care nu au</w:t>
      </w:r>
      <w:r w:rsidR="00570903" w:rsidRPr="00AD0D00">
        <w:rPr>
          <w:lang w:val="ro-RO"/>
        </w:rPr>
        <w:t xml:space="preserve"> </w:t>
      </w:r>
      <w:r w:rsidR="00D8357E" w:rsidRPr="00AD0D00">
        <w:rPr>
          <w:lang w:val="ro-RO"/>
        </w:rPr>
        <w:t xml:space="preserve">promovat examenul de evaluare, pot solicita </w:t>
      </w:r>
      <w:r w:rsidR="00D06FE0" w:rsidRPr="00AD0D00">
        <w:rPr>
          <w:lang w:val="ro-RO"/>
        </w:rPr>
        <w:t>susținerea</w:t>
      </w:r>
      <w:r w:rsidR="00D8357E" w:rsidRPr="00AD0D00">
        <w:rPr>
          <w:lang w:val="ro-RO"/>
        </w:rPr>
        <w:t xml:space="preserve"> repetată a acestuia</w:t>
      </w:r>
      <w:r w:rsidR="00E338E6" w:rsidRPr="00AD0D00">
        <w:rPr>
          <w:lang w:val="ro-RO"/>
        </w:rPr>
        <w:t>,</w:t>
      </w:r>
      <w:r w:rsidR="00D8357E" w:rsidRPr="00AD0D00">
        <w:rPr>
          <w:lang w:val="ro-RO"/>
        </w:rPr>
        <w:t xml:space="preserve"> conform graficului stabilit de</w:t>
      </w:r>
      <w:r w:rsidR="001C72D8" w:rsidRPr="00AD0D00">
        <w:rPr>
          <w:color w:val="000000"/>
          <w:lang w:val="ro-RO"/>
        </w:rPr>
        <w:t xml:space="preserve"> Ministerul Finanțelor</w:t>
      </w:r>
      <w:r w:rsidR="00D8357E" w:rsidRPr="00AD0D00">
        <w:rPr>
          <w:lang w:val="ro-RO"/>
        </w:rPr>
        <w:t xml:space="preserve">, cu </w:t>
      </w:r>
      <w:r w:rsidR="00D06FE0" w:rsidRPr="00AD0D00">
        <w:rPr>
          <w:lang w:val="ro-RO"/>
        </w:rPr>
        <w:t>condiția</w:t>
      </w:r>
      <w:r w:rsidR="00D8357E" w:rsidRPr="00AD0D00">
        <w:rPr>
          <w:lang w:val="ro-RO"/>
        </w:rPr>
        <w:t xml:space="preserve"> că nu a fost </w:t>
      </w:r>
      <w:r w:rsidR="00D06FE0" w:rsidRPr="00AD0D00">
        <w:rPr>
          <w:lang w:val="ro-RO"/>
        </w:rPr>
        <w:t>depășit</w:t>
      </w:r>
      <w:r w:rsidR="00D8357E" w:rsidRPr="00AD0D00">
        <w:rPr>
          <w:lang w:val="ro-RO"/>
        </w:rPr>
        <w:t xml:space="preserve"> termenul de 2 ani din data</w:t>
      </w:r>
      <w:r w:rsidR="00D8357E" w:rsidRPr="00AD0D00">
        <w:rPr>
          <w:color w:val="000000"/>
          <w:lang w:val="ro-RO"/>
        </w:rPr>
        <w:t xml:space="preserve"> finalizării cursului de instruire pentru nivelul respectiv.</w:t>
      </w:r>
    </w:p>
    <w:p w14:paraId="28CA5487" w14:textId="701B89B6" w:rsidR="00D8357E" w:rsidRPr="00AD0D00" w:rsidRDefault="000E7415" w:rsidP="00D8357E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lang w:val="ro-RO"/>
        </w:rPr>
        <w:t>55</w:t>
      </w:r>
      <w:r w:rsidR="00BE4D5D" w:rsidRPr="00AD0D00">
        <w:rPr>
          <w:b/>
          <w:lang w:val="ro-RO"/>
        </w:rPr>
        <w:t>.</w:t>
      </w:r>
      <w:r w:rsidR="00D8357E" w:rsidRPr="00AD0D00">
        <w:rPr>
          <w:b/>
          <w:lang w:val="ro-RO"/>
        </w:rPr>
        <w:t xml:space="preserve"> </w:t>
      </w:r>
      <w:r w:rsidR="00D8357E" w:rsidRPr="00AD0D00">
        <w:rPr>
          <w:lang w:val="ro-RO"/>
        </w:rPr>
        <w:t xml:space="preserve">Examenul de evaluare a </w:t>
      </w:r>
      <w:r w:rsidR="00D06FE0" w:rsidRPr="00AD0D00">
        <w:rPr>
          <w:lang w:val="ro-RO"/>
        </w:rPr>
        <w:t>cunoștințelor</w:t>
      </w:r>
      <w:r w:rsidR="00D8357E" w:rsidRPr="00AD0D00">
        <w:rPr>
          <w:lang w:val="ro-RO"/>
        </w:rPr>
        <w:t xml:space="preserve"> </w:t>
      </w:r>
      <w:r w:rsidR="00A96DC8" w:rsidRPr="00AD0D00">
        <w:rPr>
          <w:lang w:val="ro-RO"/>
        </w:rPr>
        <w:t>cu privire la cadrul normativ naţional şi specificul sectorului public al Republicii Moldova</w:t>
      </w:r>
      <w:r w:rsidR="003120CC" w:rsidRPr="00AD0D00">
        <w:rPr>
          <w:lang w:val="ro-RO"/>
        </w:rPr>
        <w:t>,</w:t>
      </w:r>
      <w:r w:rsidR="00A96DC8" w:rsidRPr="00AD0D00">
        <w:rPr>
          <w:lang w:val="ro-RO"/>
        </w:rPr>
        <w:t xml:space="preserve"> </w:t>
      </w:r>
      <w:r w:rsidR="00D06FE0" w:rsidRPr="00AD0D00">
        <w:rPr>
          <w:lang w:val="ro-RO"/>
        </w:rPr>
        <w:t>susținut</w:t>
      </w:r>
      <w:r w:rsidR="00E338E6" w:rsidRPr="00AD0D00">
        <w:rPr>
          <w:lang w:val="ro-RO"/>
        </w:rPr>
        <w:t xml:space="preserve"> de</w:t>
      </w:r>
      <w:r w:rsidR="00A96DC8" w:rsidRPr="00AD0D00">
        <w:rPr>
          <w:lang w:val="ro-RO"/>
        </w:rPr>
        <w:t xml:space="preserve"> persoanele care </w:t>
      </w:r>
      <w:r w:rsidR="00D06FE0" w:rsidRPr="00AD0D00">
        <w:rPr>
          <w:lang w:val="ro-RO"/>
        </w:rPr>
        <w:t>dețin</w:t>
      </w:r>
      <w:r w:rsidR="00A96DC8" w:rsidRPr="00AD0D00">
        <w:rPr>
          <w:lang w:val="ro-RO"/>
        </w:rPr>
        <w:t xml:space="preserve"> certificate de calificare cu </w:t>
      </w:r>
      <w:r w:rsidR="00D06FE0" w:rsidRPr="00AD0D00">
        <w:rPr>
          <w:lang w:val="ro-RO"/>
        </w:rPr>
        <w:t>recunoaștere</w:t>
      </w:r>
      <w:r w:rsidR="00A96DC8" w:rsidRPr="00AD0D00">
        <w:rPr>
          <w:lang w:val="ro-RO"/>
        </w:rPr>
        <w:t xml:space="preserve"> </w:t>
      </w:r>
      <w:r w:rsidR="00D06FE0" w:rsidRPr="00AD0D00">
        <w:rPr>
          <w:lang w:val="ro-RO"/>
        </w:rPr>
        <w:t>internațională</w:t>
      </w:r>
      <w:r w:rsidR="00A96DC8" w:rsidRPr="00AD0D00">
        <w:rPr>
          <w:lang w:val="ro-RO"/>
        </w:rPr>
        <w:t xml:space="preserve"> în domeniul auditului intern</w:t>
      </w:r>
      <w:r w:rsidR="003120CC" w:rsidRPr="00AD0D00">
        <w:rPr>
          <w:lang w:val="ro-RO"/>
        </w:rPr>
        <w:t>,</w:t>
      </w:r>
      <w:r w:rsidR="00E338E6" w:rsidRPr="00AD0D00">
        <w:rPr>
          <w:lang w:val="ro-RO"/>
        </w:rPr>
        <w:t xml:space="preserve"> este organizat şi desfăşurat cu respectarea </w:t>
      </w:r>
      <w:r w:rsidR="00D06FE0" w:rsidRPr="00AD0D00">
        <w:rPr>
          <w:lang w:val="ro-RO"/>
        </w:rPr>
        <w:t>condițiilor</w:t>
      </w:r>
      <w:r w:rsidR="00E338E6" w:rsidRPr="00AD0D00">
        <w:rPr>
          <w:lang w:val="ro-RO"/>
        </w:rPr>
        <w:t xml:space="preserve"> stabilite </w:t>
      </w:r>
      <w:r w:rsidR="003120CC" w:rsidRPr="00AD0D00">
        <w:rPr>
          <w:lang w:val="ro-RO"/>
        </w:rPr>
        <w:t xml:space="preserve">pentru examenul de evaluare a </w:t>
      </w:r>
      <w:r w:rsidR="00D06FE0" w:rsidRPr="00AD0D00">
        <w:rPr>
          <w:lang w:val="ro-RO"/>
        </w:rPr>
        <w:t>cunoștințelor</w:t>
      </w:r>
      <w:r w:rsidR="00447A50" w:rsidRPr="00AD0D00">
        <w:rPr>
          <w:lang w:val="ro-RO"/>
        </w:rPr>
        <w:t>,</w:t>
      </w:r>
      <w:r w:rsidR="003120CC" w:rsidRPr="00AD0D00">
        <w:rPr>
          <w:lang w:val="ro-RO"/>
        </w:rPr>
        <w:t xml:space="preserve"> conform </w:t>
      </w:r>
      <w:r w:rsidR="001C72D8" w:rsidRPr="00AD0D00">
        <w:rPr>
          <w:lang w:val="ro-RO"/>
        </w:rPr>
        <w:t>P</w:t>
      </w:r>
      <w:r w:rsidR="003120CC" w:rsidRPr="00AD0D00">
        <w:rPr>
          <w:lang w:val="ro-RO"/>
        </w:rPr>
        <w:t>rogramului de instruire</w:t>
      </w:r>
      <w:r w:rsidR="009604C5" w:rsidRPr="00AD0D00">
        <w:rPr>
          <w:lang w:val="ro-RO"/>
        </w:rPr>
        <w:t>.</w:t>
      </w:r>
    </w:p>
    <w:p w14:paraId="75198A7E" w14:textId="02CE26F5" w:rsidR="001B0355" w:rsidRPr="00AD0D00" w:rsidRDefault="000E7415" w:rsidP="00361243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bCs/>
          <w:lang w:val="ro-RO"/>
        </w:rPr>
        <w:t>56</w:t>
      </w:r>
      <w:r w:rsidR="00BE4D5D" w:rsidRPr="00AD0D00">
        <w:rPr>
          <w:b/>
          <w:bCs/>
          <w:lang w:val="ro-RO"/>
        </w:rPr>
        <w:t>.</w:t>
      </w:r>
      <w:r w:rsidR="001B0355" w:rsidRPr="00AD0D00">
        <w:rPr>
          <w:lang w:val="ro-RO"/>
        </w:rPr>
        <w:t xml:space="preserve"> Rezultatele desfăşurării examenului de </w:t>
      </w:r>
      <w:r w:rsidR="00EC3D76" w:rsidRPr="00AD0D00">
        <w:rPr>
          <w:lang w:val="ro-RO"/>
        </w:rPr>
        <w:t>evaluare</w:t>
      </w:r>
      <w:r w:rsidR="001B0355" w:rsidRPr="00AD0D00">
        <w:rPr>
          <w:lang w:val="ro-RO"/>
        </w:rPr>
        <w:t xml:space="preserve"> se plasează pe pagina web a </w:t>
      </w:r>
      <w:r w:rsidR="00020A00" w:rsidRPr="00AD0D00">
        <w:rPr>
          <w:lang w:val="ro-RO"/>
        </w:rPr>
        <w:t>Ministerului Finanțelor</w:t>
      </w:r>
      <w:r w:rsidR="00A94F7E" w:rsidRPr="00AD0D00">
        <w:rPr>
          <w:lang w:val="ro-RO"/>
        </w:rPr>
        <w:t xml:space="preserve"> </w:t>
      </w:r>
      <w:r w:rsidR="001B0355" w:rsidRPr="00AD0D00">
        <w:rPr>
          <w:lang w:val="ro-RO"/>
        </w:rPr>
        <w:t xml:space="preserve">în termen de </w:t>
      </w:r>
      <w:r w:rsidR="00FC29A1" w:rsidRPr="00AD0D00">
        <w:rPr>
          <w:lang w:val="ro-RO"/>
        </w:rPr>
        <w:t>10</w:t>
      </w:r>
      <w:r w:rsidR="001B0355" w:rsidRPr="00AD0D00">
        <w:rPr>
          <w:lang w:val="ro-RO"/>
        </w:rPr>
        <w:t xml:space="preserve"> zile lucrătoare de la data desfăşurării.</w:t>
      </w:r>
    </w:p>
    <w:p w14:paraId="6FE3009A" w14:textId="39B924B3" w:rsidR="001B0355" w:rsidRPr="00AD0D00" w:rsidRDefault="000E7415" w:rsidP="003D01BF">
      <w:pPr>
        <w:spacing w:line="360" w:lineRule="auto"/>
        <w:ind w:firstLine="567"/>
        <w:jc w:val="both"/>
        <w:rPr>
          <w:i/>
          <w:iCs/>
          <w:color w:val="663300"/>
          <w:lang w:val="ro-RO"/>
        </w:rPr>
      </w:pPr>
      <w:r w:rsidRPr="00AD0D00">
        <w:rPr>
          <w:b/>
          <w:bCs/>
          <w:lang w:val="ro-RO"/>
        </w:rPr>
        <w:t>57</w:t>
      </w:r>
      <w:r w:rsidR="00BE4D5D" w:rsidRPr="00AD0D00">
        <w:rPr>
          <w:b/>
          <w:bCs/>
          <w:lang w:val="ro-RO"/>
        </w:rPr>
        <w:t xml:space="preserve">. </w:t>
      </w:r>
      <w:r w:rsidR="001B0355" w:rsidRPr="00AD0D00">
        <w:rPr>
          <w:lang w:val="ro-RO"/>
        </w:rPr>
        <w:t xml:space="preserve"> </w:t>
      </w:r>
      <w:r w:rsidR="003D01BF" w:rsidRPr="00AD0D00">
        <w:rPr>
          <w:lang w:val="ro-RO"/>
        </w:rPr>
        <w:t xml:space="preserve">Rezultatele examenului de evaluare pot fi </w:t>
      </w:r>
      <w:r w:rsidR="001B0355" w:rsidRPr="00AD0D00">
        <w:rPr>
          <w:lang w:val="ro-RO"/>
        </w:rPr>
        <w:t>contest</w:t>
      </w:r>
      <w:r w:rsidR="007E277F" w:rsidRPr="00AD0D00">
        <w:rPr>
          <w:lang w:val="ro-RO"/>
        </w:rPr>
        <w:t>at</w:t>
      </w:r>
      <w:r w:rsidR="001B0355" w:rsidRPr="00AD0D00">
        <w:rPr>
          <w:lang w:val="ro-RO"/>
        </w:rPr>
        <w:t>e la Comisi</w:t>
      </w:r>
      <w:r w:rsidR="003D01BF" w:rsidRPr="00AD0D00">
        <w:rPr>
          <w:lang w:val="ro-RO"/>
        </w:rPr>
        <w:t>a de certificare</w:t>
      </w:r>
      <w:r w:rsidR="00447A50" w:rsidRPr="00AD0D00">
        <w:rPr>
          <w:lang w:val="ro-RO"/>
        </w:rPr>
        <w:t>.</w:t>
      </w:r>
    </w:p>
    <w:p w14:paraId="729B0575" w14:textId="0EC1BA81" w:rsidR="001B0355" w:rsidRPr="00AD0D00" w:rsidRDefault="000E7415" w:rsidP="00361243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bCs/>
          <w:lang w:val="ro-RO"/>
        </w:rPr>
        <w:t>58</w:t>
      </w:r>
      <w:r w:rsidR="00BE4D5D" w:rsidRPr="00AD0D00">
        <w:rPr>
          <w:b/>
          <w:bCs/>
          <w:lang w:val="ro-RO"/>
        </w:rPr>
        <w:t xml:space="preserve">. </w:t>
      </w:r>
      <w:r w:rsidR="001B0355" w:rsidRPr="00AD0D00">
        <w:rPr>
          <w:lang w:val="ro-RO"/>
        </w:rPr>
        <w:t xml:space="preserve"> Cererea de contestare</w:t>
      </w:r>
      <w:r w:rsidR="000C761D" w:rsidRPr="00AD0D00">
        <w:rPr>
          <w:lang w:val="ro-RO"/>
        </w:rPr>
        <w:t>,</w:t>
      </w:r>
      <w:r w:rsidR="001B0355" w:rsidRPr="00AD0D00">
        <w:rPr>
          <w:lang w:val="ro-RO"/>
        </w:rPr>
        <w:t xml:space="preserve"> </w:t>
      </w:r>
      <w:r w:rsidR="000C761D" w:rsidRPr="00AD0D00">
        <w:rPr>
          <w:lang w:val="ro-RO"/>
        </w:rPr>
        <w:t xml:space="preserve">care </w:t>
      </w:r>
      <w:r w:rsidR="00D06FE0" w:rsidRPr="00AD0D00">
        <w:rPr>
          <w:lang w:val="ro-RO"/>
        </w:rPr>
        <w:t>conține</w:t>
      </w:r>
      <w:r w:rsidR="000C761D" w:rsidRPr="00AD0D00">
        <w:rPr>
          <w:lang w:val="ro-RO"/>
        </w:rPr>
        <w:t xml:space="preserve"> argumente privind dezacordul cu rezultatele examenului de evaluare, </w:t>
      </w:r>
      <w:r w:rsidR="001B0355" w:rsidRPr="00AD0D00">
        <w:rPr>
          <w:lang w:val="ro-RO"/>
        </w:rPr>
        <w:t>este depusă la secretarul Comisiei</w:t>
      </w:r>
      <w:r w:rsidR="000C761D" w:rsidRPr="00AD0D00">
        <w:rPr>
          <w:lang w:val="ro-RO"/>
        </w:rPr>
        <w:t xml:space="preserve"> de certificare</w:t>
      </w:r>
      <w:r w:rsidR="001B0355" w:rsidRPr="00AD0D00">
        <w:rPr>
          <w:lang w:val="ro-RO"/>
        </w:rPr>
        <w:t xml:space="preserve">, în termen de </w:t>
      </w:r>
      <w:r w:rsidR="00447A50" w:rsidRPr="00AD0D00">
        <w:rPr>
          <w:lang w:val="ro-RO"/>
        </w:rPr>
        <w:t>10</w:t>
      </w:r>
      <w:r w:rsidR="000C761D" w:rsidRPr="00AD0D00">
        <w:rPr>
          <w:lang w:val="ro-RO"/>
        </w:rPr>
        <w:t xml:space="preserve"> </w:t>
      </w:r>
      <w:r w:rsidR="001B0355" w:rsidRPr="00AD0D00">
        <w:rPr>
          <w:lang w:val="ro-RO"/>
        </w:rPr>
        <w:t xml:space="preserve">zile lucrătoare de la </w:t>
      </w:r>
      <w:r w:rsidR="00D06FE0" w:rsidRPr="00AD0D00">
        <w:rPr>
          <w:lang w:val="ro-RO"/>
        </w:rPr>
        <w:t>anunțarea</w:t>
      </w:r>
      <w:r w:rsidR="001B0355" w:rsidRPr="00AD0D00">
        <w:rPr>
          <w:lang w:val="ro-RO"/>
        </w:rPr>
        <w:t xml:space="preserve"> rezultatelor.</w:t>
      </w:r>
    </w:p>
    <w:p w14:paraId="402D60E6" w14:textId="391C9851" w:rsidR="008A2E2C" w:rsidRPr="00AD0D00" w:rsidRDefault="000E7415" w:rsidP="00F71602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lang w:val="ro-RO"/>
        </w:rPr>
        <w:t>59</w:t>
      </w:r>
      <w:r w:rsidR="00BE4D5D" w:rsidRPr="00AD0D00">
        <w:rPr>
          <w:b/>
          <w:lang w:val="ro-RO"/>
        </w:rPr>
        <w:t>.</w:t>
      </w:r>
      <w:r w:rsidR="00F71602" w:rsidRPr="00AD0D00">
        <w:rPr>
          <w:lang w:val="ro-RO"/>
        </w:rPr>
        <w:t xml:space="preserve"> </w:t>
      </w:r>
      <w:r w:rsidR="008A2E2C" w:rsidRPr="00AD0D00">
        <w:rPr>
          <w:lang w:val="ro-RO"/>
        </w:rPr>
        <w:t xml:space="preserve">Secretarul Comisiei </w:t>
      </w:r>
      <w:r w:rsidR="00020A00" w:rsidRPr="00AD0D00">
        <w:rPr>
          <w:lang w:val="ro-RO"/>
        </w:rPr>
        <w:t xml:space="preserve">de certificare </w:t>
      </w:r>
      <w:r w:rsidR="00D06FE0" w:rsidRPr="00AD0D00">
        <w:rPr>
          <w:lang w:val="ro-RO"/>
        </w:rPr>
        <w:t>înștiințează</w:t>
      </w:r>
      <w:r w:rsidR="008A2E2C" w:rsidRPr="00AD0D00">
        <w:rPr>
          <w:lang w:val="ro-RO"/>
        </w:rPr>
        <w:t xml:space="preserve"> membrii Comisiei despre data şi ora desfăşurării şedinţei privind examinarea cererii de contestare, stabilită de către Preşedintele Comisiei</w:t>
      </w:r>
      <w:r w:rsidR="00020A00" w:rsidRPr="00AD0D00">
        <w:rPr>
          <w:lang w:val="ro-RO"/>
        </w:rPr>
        <w:t xml:space="preserve"> de certificare</w:t>
      </w:r>
      <w:r w:rsidR="008A2E2C" w:rsidRPr="00AD0D00">
        <w:rPr>
          <w:lang w:val="ro-RO"/>
        </w:rPr>
        <w:t>.</w:t>
      </w:r>
    </w:p>
    <w:p w14:paraId="27EB3A16" w14:textId="190C30C6" w:rsidR="008A2E2C" w:rsidRPr="00AD0D00" w:rsidRDefault="000E7415" w:rsidP="00F71602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lang w:val="ro-RO"/>
        </w:rPr>
        <w:lastRenderedPageBreak/>
        <w:t>60</w:t>
      </w:r>
      <w:r w:rsidR="00BE4D5D" w:rsidRPr="00AD0D00">
        <w:rPr>
          <w:b/>
          <w:lang w:val="ro-RO"/>
        </w:rPr>
        <w:t>.</w:t>
      </w:r>
      <w:r w:rsidR="008A2E2C" w:rsidRPr="00AD0D00">
        <w:rPr>
          <w:lang w:val="ro-RO"/>
        </w:rPr>
        <w:t xml:space="preserve"> Comisia</w:t>
      </w:r>
      <w:r w:rsidR="00020A00" w:rsidRPr="00AD0D00">
        <w:rPr>
          <w:lang w:val="ro-RO"/>
        </w:rPr>
        <w:t xml:space="preserve"> de certificare</w:t>
      </w:r>
      <w:r w:rsidR="008A2E2C" w:rsidRPr="00AD0D00">
        <w:rPr>
          <w:lang w:val="ro-RO"/>
        </w:rPr>
        <w:t xml:space="preserve"> examinează aspectele, expuse de către pretendent în cererea de contestare, precum şi rezultatele obţinute de acesta</w:t>
      </w:r>
      <w:r w:rsidR="00E03B5E" w:rsidRPr="00AD0D00">
        <w:rPr>
          <w:lang w:val="ro-RO"/>
        </w:rPr>
        <w:t>.</w:t>
      </w:r>
    </w:p>
    <w:p w14:paraId="0620325E" w14:textId="03B7CB23" w:rsidR="008A2E2C" w:rsidRPr="00AD0D00" w:rsidRDefault="000E7415" w:rsidP="00F71602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lang w:val="ro-RO"/>
        </w:rPr>
        <w:t>61</w:t>
      </w:r>
      <w:r w:rsidR="00BE4D5D" w:rsidRPr="00AD0D00">
        <w:rPr>
          <w:b/>
          <w:lang w:val="ro-RO"/>
        </w:rPr>
        <w:t>.</w:t>
      </w:r>
      <w:r w:rsidR="008A2E2C" w:rsidRPr="00AD0D00">
        <w:rPr>
          <w:lang w:val="ro-RO"/>
        </w:rPr>
        <w:t xml:space="preserve"> Rezultatul contestării se consemnează într-un proces-verbal şi se comunică pretendentului în scris, în termen de 5 zile lucrătoare de la data luării deciziei Comisiei</w:t>
      </w:r>
      <w:r w:rsidR="00020A00" w:rsidRPr="00AD0D00">
        <w:rPr>
          <w:lang w:val="ro-RO"/>
        </w:rPr>
        <w:t xml:space="preserve"> de certificare</w:t>
      </w:r>
      <w:r w:rsidR="008A2E2C" w:rsidRPr="00AD0D00">
        <w:rPr>
          <w:lang w:val="ro-RO"/>
        </w:rPr>
        <w:t>.</w:t>
      </w:r>
    </w:p>
    <w:p w14:paraId="1C38E17E" w14:textId="3CF8C1D3" w:rsidR="00684FA0" w:rsidRPr="00AD0D00" w:rsidRDefault="000E7415" w:rsidP="00F71602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lang w:val="ro-RO"/>
        </w:rPr>
        <w:t>62</w:t>
      </w:r>
      <w:r w:rsidR="00BE4D5D" w:rsidRPr="00AD0D00">
        <w:rPr>
          <w:b/>
          <w:lang w:val="ro-RO"/>
        </w:rPr>
        <w:t>.</w:t>
      </w:r>
      <w:r w:rsidR="008A2E2C" w:rsidRPr="00AD0D00">
        <w:rPr>
          <w:lang w:val="ro-RO"/>
        </w:rPr>
        <w:t xml:space="preserve"> În cazul dezacordului pretendentului cu rezultatul contestării depuse la Comisi</w:t>
      </w:r>
      <w:r w:rsidR="00357895" w:rsidRPr="00AD0D00">
        <w:rPr>
          <w:lang w:val="ro-RO"/>
        </w:rPr>
        <w:t>a de certificare</w:t>
      </w:r>
      <w:r w:rsidR="008A2E2C" w:rsidRPr="00AD0D00">
        <w:rPr>
          <w:lang w:val="ro-RO"/>
        </w:rPr>
        <w:t xml:space="preserve">, decizia asupra rezultatului examenului poate fi contestată în Consiliul controlului financiar public intern, în termen de 30 de zile </w:t>
      </w:r>
      <w:r w:rsidR="00BE4DDB" w:rsidRPr="00AD0D00">
        <w:rPr>
          <w:lang w:val="ro-RO"/>
        </w:rPr>
        <w:t xml:space="preserve">calendaristice </w:t>
      </w:r>
      <w:r w:rsidR="008A2E2C" w:rsidRPr="00AD0D00">
        <w:rPr>
          <w:lang w:val="ro-RO"/>
        </w:rPr>
        <w:t xml:space="preserve">de la data </w:t>
      </w:r>
      <w:r w:rsidR="00D06FE0" w:rsidRPr="00AD0D00">
        <w:rPr>
          <w:lang w:val="ro-RO"/>
        </w:rPr>
        <w:t>înștiințării</w:t>
      </w:r>
      <w:r w:rsidR="008A2E2C" w:rsidRPr="00AD0D00">
        <w:rPr>
          <w:lang w:val="ro-RO"/>
        </w:rPr>
        <w:t xml:space="preserve"> în scris. </w:t>
      </w:r>
    </w:p>
    <w:p w14:paraId="4D2F7218" w14:textId="77777777" w:rsidR="008A2E2C" w:rsidRPr="00AD0D00" w:rsidRDefault="000E7415" w:rsidP="00F71602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lang w:val="ro-RO"/>
        </w:rPr>
        <w:t>63</w:t>
      </w:r>
      <w:r w:rsidR="00684FA0" w:rsidRPr="00AD0D00">
        <w:rPr>
          <w:b/>
          <w:lang w:val="ro-RO"/>
        </w:rPr>
        <w:t>.</w:t>
      </w:r>
      <w:r w:rsidR="00684FA0" w:rsidRPr="00AD0D00">
        <w:rPr>
          <w:lang w:val="ro-RO"/>
        </w:rPr>
        <w:t xml:space="preserve"> </w:t>
      </w:r>
      <w:r w:rsidR="008A2E2C" w:rsidRPr="00AD0D00">
        <w:rPr>
          <w:lang w:val="ro-RO"/>
        </w:rPr>
        <w:t>La solicitarea Consiliului controlului financiar public intern, secretarul Comisiei</w:t>
      </w:r>
      <w:r w:rsidR="00020A00" w:rsidRPr="00AD0D00">
        <w:rPr>
          <w:lang w:val="ro-RO"/>
        </w:rPr>
        <w:t xml:space="preserve"> de certificare</w:t>
      </w:r>
      <w:r w:rsidR="008A2E2C" w:rsidRPr="00AD0D00">
        <w:rPr>
          <w:lang w:val="ro-RO"/>
        </w:rPr>
        <w:t xml:space="preserve"> va transmite informaţiile corespunzătoare în termen de 2 zile lucrătoare.</w:t>
      </w:r>
    </w:p>
    <w:p w14:paraId="3038DBF6" w14:textId="77777777" w:rsidR="00684FA0" w:rsidRPr="00AD0D00" w:rsidRDefault="000E7415" w:rsidP="00F71602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lang w:val="ro-RO"/>
        </w:rPr>
        <w:t>64</w:t>
      </w:r>
      <w:r w:rsidR="00684FA0" w:rsidRPr="00AD0D00">
        <w:rPr>
          <w:b/>
          <w:lang w:val="ro-RO"/>
        </w:rPr>
        <w:t xml:space="preserve">. </w:t>
      </w:r>
      <w:r w:rsidR="00684FA0" w:rsidRPr="00AD0D00">
        <w:rPr>
          <w:lang w:val="ro-RO"/>
        </w:rPr>
        <w:t>Rezultatul contestării se consemnează într-un proces-verbal şi se comunică pretendentului în scris, în termen de 10 zile lucrătoare de la data luării deciziei Consiliului controlului financiar public intern.</w:t>
      </w:r>
    </w:p>
    <w:p w14:paraId="105B2CA9" w14:textId="77777777" w:rsidR="0022161E" w:rsidRPr="00AD0D00" w:rsidRDefault="00E03B5E" w:rsidP="00361243">
      <w:pPr>
        <w:spacing w:line="360" w:lineRule="auto"/>
        <w:ind w:firstLine="567"/>
        <w:jc w:val="both"/>
        <w:rPr>
          <w:lang w:val="ro-RO"/>
        </w:rPr>
      </w:pPr>
      <w:r w:rsidRPr="00AD0D00">
        <w:rPr>
          <w:lang w:val="ro-RO"/>
        </w:rPr>
        <w:t xml:space="preserve"> </w:t>
      </w:r>
    </w:p>
    <w:p w14:paraId="14CCFD07" w14:textId="2E3099C4" w:rsidR="00061EDF" w:rsidRPr="00AD0D00" w:rsidRDefault="00061EDF" w:rsidP="00D848BC">
      <w:pPr>
        <w:spacing w:line="360" w:lineRule="auto"/>
        <w:jc w:val="center"/>
        <w:rPr>
          <w:b/>
          <w:bCs/>
          <w:lang w:val="ro-RO"/>
        </w:rPr>
      </w:pPr>
      <w:r w:rsidRPr="00AD0D00">
        <w:rPr>
          <w:b/>
          <w:bCs/>
          <w:lang w:val="ro-RO"/>
        </w:rPr>
        <w:t xml:space="preserve">Secțiunea a </w:t>
      </w:r>
      <w:r w:rsidR="00D848BC" w:rsidRPr="00AD0D00">
        <w:rPr>
          <w:b/>
          <w:bCs/>
          <w:lang w:val="ro-RO"/>
        </w:rPr>
        <w:t>5</w:t>
      </w:r>
      <w:r w:rsidRPr="00AD0D00">
        <w:rPr>
          <w:b/>
          <w:bCs/>
          <w:lang w:val="ro-RO"/>
        </w:rPr>
        <w:t>-a</w:t>
      </w:r>
    </w:p>
    <w:p w14:paraId="1713C0C6" w14:textId="77777777" w:rsidR="00085DEF" w:rsidRPr="00AD0D00" w:rsidRDefault="001B0355" w:rsidP="00D848BC">
      <w:pPr>
        <w:spacing w:line="276" w:lineRule="auto"/>
        <w:jc w:val="center"/>
        <w:rPr>
          <w:b/>
          <w:bCs/>
          <w:lang w:val="ro-RO"/>
        </w:rPr>
      </w:pPr>
      <w:r w:rsidRPr="00AD0D00">
        <w:rPr>
          <w:b/>
          <w:bCs/>
          <w:lang w:val="ro-RO"/>
        </w:rPr>
        <w:t>E</w:t>
      </w:r>
      <w:r w:rsidR="00061EDF" w:rsidRPr="00AD0D00">
        <w:rPr>
          <w:b/>
          <w:bCs/>
          <w:lang w:val="ro-RO"/>
        </w:rPr>
        <w:t>liberarea, menţinerea, suspendarea şi retragerea</w:t>
      </w:r>
    </w:p>
    <w:p w14:paraId="6BD72D7D" w14:textId="77777777" w:rsidR="001B0355" w:rsidRPr="00AD0D00" w:rsidRDefault="00061EDF" w:rsidP="00D848BC">
      <w:pPr>
        <w:spacing w:line="276" w:lineRule="auto"/>
        <w:jc w:val="center"/>
        <w:rPr>
          <w:b/>
          <w:bCs/>
          <w:lang w:val="ro-RO"/>
        </w:rPr>
      </w:pPr>
      <w:r w:rsidRPr="00AD0D00">
        <w:rPr>
          <w:b/>
          <w:bCs/>
          <w:lang w:val="ro-RO"/>
        </w:rPr>
        <w:t>certificatului de calificare profesională</w:t>
      </w:r>
    </w:p>
    <w:p w14:paraId="38F91224" w14:textId="05078693" w:rsidR="001240BF" w:rsidRPr="00AD0D00" w:rsidRDefault="000E7415" w:rsidP="001240BF">
      <w:pPr>
        <w:spacing w:before="120" w:line="360" w:lineRule="auto"/>
        <w:ind w:firstLine="567"/>
        <w:jc w:val="both"/>
        <w:rPr>
          <w:lang w:val="ro-RO"/>
        </w:rPr>
      </w:pPr>
      <w:r w:rsidRPr="00AD0D00">
        <w:rPr>
          <w:b/>
          <w:bCs/>
          <w:lang w:val="ro-RO"/>
        </w:rPr>
        <w:t>65</w:t>
      </w:r>
      <w:r w:rsidR="00BE4D5D" w:rsidRPr="00AD0D00">
        <w:rPr>
          <w:b/>
          <w:bCs/>
          <w:lang w:val="ro-RO"/>
        </w:rPr>
        <w:t>.</w:t>
      </w:r>
      <w:r w:rsidR="001B0355" w:rsidRPr="00AD0D00">
        <w:rPr>
          <w:lang w:val="ro-RO"/>
        </w:rPr>
        <w:t xml:space="preserve"> Certificatul de calificare</w:t>
      </w:r>
      <w:r w:rsidR="00085DEF" w:rsidRPr="00AD0D00">
        <w:rPr>
          <w:lang w:val="ro-RO"/>
        </w:rPr>
        <w:t xml:space="preserve"> profesională </w:t>
      </w:r>
      <w:r w:rsidR="001B0355" w:rsidRPr="00AD0D00">
        <w:rPr>
          <w:lang w:val="ro-RO"/>
        </w:rPr>
        <w:t xml:space="preserve">se eliberează </w:t>
      </w:r>
      <w:r w:rsidR="00D63733" w:rsidRPr="00AD0D00">
        <w:rPr>
          <w:lang w:val="ro-RO"/>
        </w:rPr>
        <w:t>de către Ministerul Finanţelor</w:t>
      </w:r>
      <w:r w:rsidR="003C6D0A" w:rsidRPr="00AD0D00">
        <w:rPr>
          <w:lang w:val="ro-RO"/>
        </w:rPr>
        <w:t xml:space="preserve"> (anex</w:t>
      </w:r>
      <w:r w:rsidR="00FB271D" w:rsidRPr="00AD0D00">
        <w:rPr>
          <w:lang w:val="ro-RO"/>
        </w:rPr>
        <w:t>a</w:t>
      </w:r>
      <w:r w:rsidR="003C6D0A" w:rsidRPr="00AD0D00">
        <w:rPr>
          <w:lang w:val="ro-RO"/>
        </w:rPr>
        <w:t xml:space="preserve"> nr.</w:t>
      </w:r>
      <w:r w:rsidR="00661C0C" w:rsidRPr="00AD0D00">
        <w:rPr>
          <w:lang w:val="ro-RO"/>
        </w:rPr>
        <w:t>3</w:t>
      </w:r>
      <w:r w:rsidR="003C6D0A" w:rsidRPr="00AD0D00">
        <w:rPr>
          <w:lang w:val="ro-RO"/>
        </w:rPr>
        <w:t>)</w:t>
      </w:r>
      <w:r w:rsidR="00D63733" w:rsidRPr="00AD0D00">
        <w:rPr>
          <w:lang w:val="ro-RO"/>
        </w:rPr>
        <w:t xml:space="preserve"> persoanelor</w:t>
      </w:r>
      <w:r w:rsidR="00020A00" w:rsidRPr="00AD0D00">
        <w:rPr>
          <w:lang w:val="ro-RO"/>
        </w:rPr>
        <w:t xml:space="preserve">, </w:t>
      </w:r>
      <w:r w:rsidR="00D63733" w:rsidRPr="00AD0D00">
        <w:rPr>
          <w:lang w:val="ro-RO"/>
        </w:rPr>
        <w:t xml:space="preserve">care au demonstrat nivelul </w:t>
      </w:r>
      <w:r w:rsidR="00D06FE0" w:rsidRPr="00AD0D00">
        <w:rPr>
          <w:lang w:val="ro-RO"/>
        </w:rPr>
        <w:t>cunoștințelor</w:t>
      </w:r>
      <w:r w:rsidR="00D63733" w:rsidRPr="00AD0D00">
        <w:rPr>
          <w:lang w:val="ro-RO"/>
        </w:rPr>
        <w:t xml:space="preserve"> </w:t>
      </w:r>
      <w:r w:rsidR="00D06FE0" w:rsidRPr="00AD0D00">
        <w:rPr>
          <w:lang w:val="ro-RO"/>
        </w:rPr>
        <w:t>deținute</w:t>
      </w:r>
      <w:r w:rsidR="00D63733" w:rsidRPr="00AD0D00">
        <w:rPr>
          <w:lang w:val="ro-RO"/>
        </w:rPr>
        <w:t xml:space="preserve"> în domeniul auditului intern prin promovarea examenelor de evaluare pentru nivele</w:t>
      </w:r>
      <w:r w:rsidR="00020A00" w:rsidRPr="00AD0D00">
        <w:rPr>
          <w:lang w:val="ro-RO"/>
        </w:rPr>
        <w:t>le</w:t>
      </w:r>
      <w:r w:rsidR="00D63733" w:rsidRPr="00AD0D00">
        <w:rPr>
          <w:lang w:val="ro-RO"/>
        </w:rPr>
        <w:t xml:space="preserve"> stabilite în </w:t>
      </w:r>
      <w:r w:rsidR="001C72D8" w:rsidRPr="00AD0D00">
        <w:rPr>
          <w:lang w:val="ro-RO"/>
        </w:rPr>
        <w:t>P</w:t>
      </w:r>
      <w:r w:rsidR="00D63733" w:rsidRPr="00AD0D00">
        <w:rPr>
          <w:lang w:val="ro-RO"/>
        </w:rPr>
        <w:t>rogramul de instruire</w:t>
      </w:r>
      <w:r w:rsidR="0065306D" w:rsidRPr="00AD0D00">
        <w:rPr>
          <w:lang w:val="ro-RO"/>
        </w:rPr>
        <w:t xml:space="preserve">, precum şi </w:t>
      </w:r>
      <w:r w:rsidR="005B444F" w:rsidRPr="00AD0D00">
        <w:rPr>
          <w:lang w:val="ro-RO"/>
        </w:rPr>
        <w:t xml:space="preserve">persoanele care </w:t>
      </w:r>
      <w:r w:rsidR="00D06FE0" w:rsidRPr="00AD0D00">
        <w:rPr>
          <w:lang w:val="ro-RO"/>
        </w:rPr>
        <w:t>dețin</w:t>
      </w:r>
      <w:r w:rsidR="005B444F" w:rsidRPr="00AD0D00">
        <w:rPr>
          <w:lang w:val="ro-RO"/>
        </w:rPr>
        <w:t xml:space="preserve"> certificate de calificare cu </w:t>
      </w:r>
      <w:r w:rsidR="00D06FE0" w:rsidRPr="00AD0D00">
        <w:rPr>
          <w:lang w:val="ro-RO"/>
        </w:rPr>
        <w:t>recunoaștere</w:t>
      </w:r>
      <w:r w:rsidR="005B444F" w:rsidRPr="00AD0D00">
        <w:rPr>
          <w:lang w:val="ro-RO"/>
        </w:rPr>
        <w:t xml:space="preserve"> </w:t>
      </w:r>
      <w:r w:rsidR="00D06FE0" w:rsidRPr="00AD0D00">
        <w:rPr>
          <w:lang w:val="ro-RO"/>
        </w:rPr>
        <w:t>internațională</w:t>
      </w:r>
      <w:r w:rsidR="005B444F" w:rsidRPr="00AD0D00">
        <w:rPr>
          <w:lang w:val="ro-RO"/>
        </w:rPr>
        <w:t xml:space="preserve"> în domeniul auditului intern</w:t>
      </w:r>
      <w:r w:rsidR="005B444F" w:rsidRPr="00AD0D00" w:rsidDel="00D63733">
        <w:rPr>
          <w:lang w:val="ro-RO"/>
        </w:rPr>
        <w:t xml:space="preserve"> </w:t>
      </w:r>
      <w:r w:rsidR="005B444F" w:rsidRPr="00AD0D00">
        <w:rPr>
          <w:lang w:val="ro-RO"/>
        </w:rPr>
        <w:t xml:space="preserve">şi care au promovat examenul de evaluare a </w:t>
      </w:r>
      <w:r w:rsidR="00D06FE0" w:rsidRPr="00AD0D00">
        <w:rPr>
          <w:lang w:val="ro-RO"/>
        </w:rPr>
        <w:t>cunoștințelor</w:t>
      </w:r>
      <w:r w:rsidR="005B444F" w:rsidRPr="00AD0D00">
        <w:rPr>
          <w:lang w:val="ro-RO"/>
        </w:rPr>
        <w:t xml:space="preserve"> cu privire la cadrul normativ naţional şi specificul sectorulu</w:t>
      </w:r>
      <w:r w:rsidR="009604C5" w:rsidRPr="00AD0D00">
        <w:rPr>
          <w:lang w:val="ro-RO"/>
        </w:rPr>
        <w:t>i public al Republicii Moldova.</w:t>
      </w:r>
    </w:p>
    <w:p w14:paraId="4639C120" w14:textId="221CCA5B" w:rsidR="002F0AE4" w:rsidRPr="00AD0D00" w:rsidRDefault="000E7415" w:rsidP="00ED637B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bCs/>
          <w:lang w:val="ro-RO"/>
        </w:rPr>
        <w:t>66</w:t>
      </w:r>
      <w:r w:rsidR="001B0355" w:rsidRPr="00AD0D00">
        <w:rPr>
          <w:b/>
          <w:bCs/>
          <w:lang w:val="ro-RO"/>
        </w:rPr>
        <w:t>.</w:t>
      </w:r>
      <w:r w:rsidR="00AB3DDD" w:rsidRPr="00AD0D00">
        <w:rPr>
          <w:b/>
          <w:bCs/>
          <w:lang w:val="ro-RO"/>
        </w:rPr>
        <w:t xml:space="preserve"> </w:t>
      </w:r>
      <w:r w:rsidR="00AB3DDD" w:rsidRPr="00AD0D00">
        <w:rPr>
          <w:bCs/>
          <w:lang w:val="ro-RO"/>
        </w:rPr>
        <w:t>Pentru eliberarea</w:t>
      </w:r>
      <w:r w:rsidR="004A0753" w:rsidRPr="00AD0D00">
        <w:rPr>
          <w:bCs/>
          <w:lang w:val="ro-RO"/>
        </w:rPr>
        <w:t xml:space="preserve"> certificatului </w:t>
      </w:r>
      <w:r w:rsidR="004A0753" w:rsidRPr="00AD0D00">
        <w:rPr>
          <w:lang w:val="ro-RO"/>
        </w:rPr>
        <w:t>de calificare profesională</w:t>
      </w:r>
      <w:r w:rsidR="002F0AE4" w:rsidRPr="00AD0D00">
        <w:rPr>
          <w:lang w:val="ro-RO"/>
        </w:rPr>
        <w:t>, pretendentul depune</w:t>
      </w:r>
      <w:r w:rsidR="00CB04AE" w:rsidRPr="00AD0D00">
        <w:rPr>
          <w:lang w:val="ro-RO"/>
        </w:rPr>
        <w:t xml:space="preserve"> pe suport de hîrtie sau în format electronic, la adresa de email </w:t>
      </w:r>
      <w:r w:rsidR="00CB04AE" w:rsidRPr="00AD0D00">
        <w:rPr>
          <w:u w:val="single"/>
          <w:lang w:val="ro-RO"/>
        </w:rPr>
        <w:t>certificare.ai@mf.gov.md</w:t>
      </w:r>
      <w:r w:rsidR="00CB04AE" w:rsidRPr="00AD0D00">
        <w:rPr>
          <w:lang w:val="ro-RO"/>
        </w:rPr>
        <w:t>,</w:t>
      </w:r>
      <w:r w:rsidR="002F0AE4" w:rsidRPr="00AD0D00">
        <w:rPr>
          <w:lang w:val="ro-RO"/>
        </w:rPr>
        <w:t xml:space="preserve"> în adresa Comisiei de certificare, o cerere</w:t>
      </w:r>
      <w:r w:rsidR="00AE42A0" w:rsidRPr="00AD0D00">
        <w:rPr>
          <w:lang w:val="ro-RO"/>
        </w:rPr>
        <w:t xml:space="preserve"> </w:t>
      </w:r>
      <w:r w:rsidR="002F0AE4" w:rsidRPr="00AD0D00">
        <w:rPr>
          <w:lang w:val="ro-RO"/>
        </w:rPr>
        <w:t>cu anexarea:</w:t>
      </w:r>
    </w:p>
    <w:p w14:paraId="30B2BE7E" w14:textId="20384325" w:rsidR="002F0AE4" w:rsidRPr="00AD0D00" w:rsidRDefault="002F0AE4" w:rsidP="005B444F">
      <w:pPr>
        <w:pStyle w:val="ListParagraph"/>
        <w:numPr>
          <w:ilvl w:val="0"/>
          <w:numId w:val="24"/>
        </w:numPr>
        <w:tabs>
          <w:tab w:val="left" w:pos="851"/>
        </w:tabs>
        <w:spacing w:line="360" w:lineRule="auto"/>
        <w:ind w:left="993"/>
        <w:jc w:val="both"/>
      </w:pPr>
      <w:r w:rsidRPr="00AD0D00">
        <w:t>copi</w:t>
      </w:r>
      <w:r w:rsidR="00986AAF" w:rsidRPr="00AD0D00">
        <w:t>ei</w:t>
      </w:r>
      <w:r w:rsidRPr="00AD0D00">
        <w:t xml:space="preserve"> buletinului de identitate;</w:t>
      </w:r>
    </w:p>
    <w:p w14:paraId="5442C7C1" w14:textId="7BB606DD" w:rsidR="002F0AE4" w:rsidRPr="00AD0D00" w:rsidRDefault="00986AAF" w:rsidP="005B444F">
      <w:pPr>
        <w:pStyle w:val="ListParagraph"/>
        <w:numPr>
          <w:ilvl w:val="0"/>
          <w:numId w:val="24"/>
        </w:numPr>
        <w:tabs>
          <w:tab w:val="left" w:pos="851"/>
        </w:tabs>
        <w:spacing w:line="360" w:lineRule="auto"/>
        <w:ind w:left="993"/>
        <w:jc w:val="both"/>
      </w:pPr>
      <w:r w:rsidRPr="00AD0D00">
        <w:t>unei</w:t>
      </w:r>
      <w:r w:rsidR="00382324" w:rsidRPr="00AD0D00">
        <w:t xml:space="preserve"> fotografi</w:t>
      </w:r>
      <w:r w:rsidRPr="00AD0D00">
        <w:t>i</w:t>
      </w:r>
      <w:r w:rsidR="00CB04AE" w:rsidRPr="00AD0D00">
        <w:t xml:space="preserve"> </w:t>
      </w:r>
      <w:r w:rsidR="00766C88" w:rsidRPr="00AD0D00">
        <w:t>3x4</w:t>
      </w:r>
      <w:r w:rsidR="002F0AE4" w:rsidRPr="00AD0D00">
        <w:t>;</w:t>
      </w:r>
    </w:p>
    <w:p w14:paraId="21965C4C" w14:textId="004DD6AD" w:rsidR="005B444F" w:rsidRPr="00AD0D00" w:rsidRDefault="0068415F" w:rsidP="006C0ECA">
      <w:pPr>
        <w:pStyle w:val="ListParagraph"/>
        <w:numPr>
          <w:ilvl w:val="0"/>
          <w:numId w:val="24"/>
        </w:numPr>
        <w:tabs>
          <w:tab w:val="left" w:pos="851"/>
        </w:tabs>
        <w:spacing w:line="360" w:lineRule="auto"/>
        <w:ind w:left="0" w:firstLine="633"/>
        <w:jc w:val="both"/>
      </w:pPr>
      <w:r w:rsidRPr="00AD0D00">
        <w:t xml:space="preserve">Copiei </w:t>
      </w:r>
      <w:r w:rsidR="006C0ECA" w:rsidRPr="00AD0D00">
        <w:t>c</w:t>
      </w:r>
      <w:r w:rsidR="005B444F" w:rsidRPr="00AD0D00">
        <w:t>ertificatel</w:t>
      </w:r>
      <w:r w:rsidR="00986AAF" w:rsidRPr="00AD0D00">
        <w:t>or</w:t>
      </w:r>
      <w:r w:rsidR="005B444F" w:rsidRPr="00AD0D00">
        <w:t xml:space="preserve"> de evaluare a </w:t>
      </w:r>
      <w:r w:rsidR="00D06FE0" w:rsidRPr="00AD0D00">
        <w:t>cunoștințelor</w:t>
      </w:r>
      <w:r w:rsidR="005B444F" w:rsidRPr="00AD0D00">
        <w:t xml:space="preserve"> </w:t>
      </w:r>
      <w:r w:rsidR="007168E7" w:rsidRPr="00AD0D00">
        <w:t xml:space="preserve">în domeniul auditului intern în sectorul public </w:t>
      </w:r>
      <w:r w:rsidR="005B444F" w:rsidRPr="00AD0D00">
        <w:t xml:space="preserve">pentru fiecare nivel al </w:t>
      </w:r>
      <w:r w:rsidR="0062681A" w:rsidRPr="00AD0D00">
        <w:t>P</w:t>
      </w:r>
      <w:r w:rsidR="005B444F" w:rsidRPr="00AD0D00">
        <w:t>rogramului de instruire</w:t>
      </w:r>
      <w:r w:rsidR="00EB4FCB" w:rsidRPr="00AD0D00">
        <w:t xml:space="preserve"> (</w:t>
      </w:r>
      <w:r w:rsidR="005B444F" w:rsidRPr="00AD0D00">
        <w:t>de bază, intermediar şi avansat</w:t>
      </w:r>
      <w:r w:rsidR="00EB4FCB" w:rsidRPr="00AD0D00">
        <w:t>)</w:t>
      </w:r>
      <w:r w:rsidR="00313040" w:rsidRPr="00AD0D00">
        <w:t>;</w:t>
      </w:r>
    </w:p>
    <w:p w14:paraId="205F8722" w14:textId="13B1542C" w:rsidR="00CC0119" w:rsidRPr="00AD0D00" w:rsidRDefault="00661C0C" w:rsidP="00CC0119">
      <w:pPr>
        <w:pStyle w:val="ListParagraph"/>
        <w:numPr>
          <w:ilvl w:val="0"/>
          <w:numId w:val="24"/>
        </w:numPr>
        <w:tabs>
          <w:tab w:val="left" w:pos="851"/>
        </w:tabs>
        <w:spacing w:line="360" w:lineRule="auto"/>
        <w:ind w:left="0" w:firstLine="633"/>
        <w:jc w:val="both"/>
      </w:pPr>
      <w:r w:rsidRPr="00AD0D00">
        <w:t xml:space="preserve"> </w:t>
      </w:r>
      <w:r w:rsidR="00EB4FCB" w:rsidRPr="00AD0D00">
        <w:t xml:space="preserve">după caz, </w:t>
      </w:r>
      <w:r w:rsidR="00CC0119" w:rsidRPr="00AD0D00">
        <w:t>copi</w:t>
      </w:r>
      <w:r w:rsidR="00986AAF" w:rsidRPr="00AD0D00">
        <w:t>ei</w:t>
      </w:r>
      <w:r w:rsidR="00CC0119" w:rsidRPr="00AD0D00">
        <w:t xml:space="preserve"> certificatului de calificare cu </w:t>
      </w:r>
      <w:r w:rsidR="00D06FE0" w:rsidRPr="00AD0D00">
        <w:t>recunoaștere</w:t>
      </w:r>
      <w:r w:rsidR="00CC0119" w:rsidRPr="00AD0D00">
        <w:t xml:space="preserve"> </w:t>
      </w:r>
      <w:r w:rsidR="00D06FE0" w:rsidRPr="00AD0D00">
        <w:t>internațională</w:t>
      </w:r>
      <w:r w:rsidR="00CC0119" w:rsidRPr="00AD0D00">
        <w:t xml:space="preserve"> în domeniul auditului intern</w:t>
      </w:r>
      <w:r w:rsidR="00D4491A" w:rsidRPr="00AD0D00">
        <w:t xml:space="preserve">, cu anexarea disciplinelor </w:t>
      </w:r>
      <w:r w:rsidR="00D06FE0" w:rsidRPr="00AD0D00">
        <w:t>susținute</w:t>
      </w:r>
      <w:r w:rsidR="00D4491A" w:rsidRPr="00AD0D00">
        <w:t>, tradus în limba de stat şi legalizat în condiţiile legislaţiei în vigoare</w:t>
      </w:r>
      <w:r w:rsidR="003B2092" w:rsidRPr="00AD0D00">
        <w:t>, și certificatul</w:t>
      </w:r>
      <w:r w:rsidR="00986AAF" w:rsidRPr="00AD0D00">
        <w:t>ui</w:t>
      </w:r>
      <w:r w:rsidR="003B2092" w:rsidRPr="00AD0D00">
        <w:t xml:space="preserve"> de evaluare a cunoștințelor cu privire la cadrul normativ naţional şi specificul sectorului public al Republicii Moldova;</w:t>
      </w:r>
    </w:p>
    <w:p w14:paraId="0BCFEDAF" w14:textId="5BB57136" w:rsidR="002F0AE4" w:rsidRPr="00AD0D00" w:rsidRDefault="00D06FE0" w:rsidP="005B444F">
      <w:pPr>
        <w:pStyle w:val="ListParagraph"/>
        <w:numPr>
          <w:ilvl w:val="0"/>
          <w:numId w:val="24"/>
        </w:numPr>
        <w:tabs>
          <w:tab w:val="left" w:pos="851"/>
        </w:tabs>
        <w:spacing w:line="360" w:lineRule="auto"/>
        <w:ind w:left="993"/>
        <w:jc w:val="both"/>
      </w:pPr>
      <w:r w:rsidRPr="00AD0D00">
        <w:t>declarați</w:t>
      </w:r>
      <w:r w:rsidR="00986AAF" w:rsidRPr="00AD0D00">
        <w:t>ei</w:t>
      </w:r>
      <w:r w:rsidR="002F0AE4" w:rsidRPr="00AD0D00">
        <w:t xml:space="preserve"> pe propria răspundere privind veri</w:t>
      </w:r>
      <w:r w:rsidR="00661C0C" w:rsidRPr="00AD0D00">
        <w:t>dicitatea informaţiilor anexate.</w:t>
      </w:r>
    </w:p>
    <w:p w14:paraId="42DE0D3E" w14:textId="52B31C8E" w:rsidR="007578E3" w:rsidRPr="00AD0D00" w:rsidRDefault="000E7415" w:rsidP="007578E3">
      <w:pPr>
        <w:spacing w:line="360" w:lineRule="auto"/>
        <w:ind w:firstLine="567"/>
        <w:jc w:val="both"/>
        <w:rPr>
          <w:bCs/>
          <w:lang w:val="ro-RO"/>
        </w:rPr>
      </w:pPr>
      <w:r w:rsidRPr="00AD0D00">
        <w:rPr>
          <w:b/>
          <w:lang w:val="ro-RO"/>
        </w:rPr>
        <w:t>67</w:t>
      </w:r>
      <w:r w:rsidR="00D92093" w:rsidRPr="00AD0D00">
        <w:rPr>
          <w:b/>
          <w:lang w:val="ro-RO"/>
        </w:rPr>
        <w:t>.</w:t>
      </w:r>
      <w:r w:rsidR="00D92093" w:rsidRPr="00AD0D00">
        <w:rPr>
          <w:lang w:val="ro-RO"/>
        </w:rPr>
        <w:t xml:space="preserve"> </w:t>
      </w:r>
      <w:r w:rsidR="001C72D8" w:rsidRPr="00AD0D00">
        <w:rPr>
          <w:bCs/>
          <w:lang w:val="ro-RO"/>
        </w:rPr>
        <w:t>O</w:t>
      </w:r>
      <w:r w:rsidR="00D92093" w:rsidRPr="00AD0D00">
        <w:rPr>
          <w:bCs/>
          <w:lang w:val="ro-RO"/>
        </w:rPr>
        <w:t xml:space="preserve">riginalele actelor </w:t>
      </w:r>
      <w:r w:rsidR="001C72D8" w:rsidRPr="00AD0D00">
        <w:rPr>
          <w:bCs/>
          <w:lang w:val="ro-RO"/>
        </w:rPr>
        <w:t xml:space="preserve">depuse </w:t>
      </w:r>
      <w:r w:rsidR="00D92093" w:rsidRPr="00AD0D00">
        <w:rPr>
          <w:bCs/>
          <w:lang w:val="ro-RO"/>
        </w:rPr>
        <w:t xml:space="preserve">se prezintă secretarului Comisiei de certificare în cel mult </w:t>
      </w:r>
      <w:r w:rsidR="004C4FBC" w:rsidRPr="00AD0D00">
        <w:rPr>
          <w:bCs/>
          <w:lang w:val="ro-RO"/>
        </w:rPr>
        <w:t>1</w:t>
      </w:r>
      <w:r w:rsidR="00D92093" w:rsidRPr="00AD0D00">
        <w:rPr>
          <w:bCs/>
          <w:lang w:val="ro-RO"/>
        </w:rPr>
        <w:t>0 zile după data depunerii cererii</w:t>
      </w:r>
      <w:r w:rsidR="007578E3" w:rsidRPr="00AD0D00">
        <w:rPr>
          <w:bCs/>
          <w:lang w:val="ro-RO"/>
        </w:rPr>
        <w:t xml:space="preserve"> și se restituie după confruntarea acestora cu copiile</w:t>
      </w:r>
      <w:r w:rsidR="00594579" w:rsidRPr="00AD0D00">
        <w:rPr>
          <w:bCs/>
          <w:lang w:val="ro-RO"/>
        </w:rPr>
        <w:t xml:space="preserve"> de pe documente</w:t>
      </w:r>
      <w:r w:rsidR="007578E3" w:rsidRPr="00AD0D00">
        <w:rPr>
          <w:bCs/>
          <w:lang w:val="ro-RO"/>
        </w:rPr>
        <w:t>.</w:t>
      </w:r>
    </w:p>
    <w:p w14:paraId="5BAEE5FA" w14:textId="3840AD8D" w:rsidR="001B0355" w:rsidRPr="00AD0D00" w:rsidRDefault="000E7415" w:rsidP="00361243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lang w:val="ro-RO"/>
        </w:rPr>
        <w:lastRenderedPageBreak/>
        <w:t>68</w:t>
      </w:r>
      <w:r w:rsidR="00BD2E68" w:rsidRPr="00AD0D00">
        <w:rPr>
          <w:b/>
          <w:lang w:val="ro-RO"/>
        </w:rPr>
        <w:t>.</w:t>
      </w:r>
      <w:r w:rsidR="00BD2E68" w:rsidRPr="00AD0D00">
        <w:rPr>
          <w:lang w:val="ro-RO"/>
        </w:rPr>
        <w:t xml:space="preserve"> </w:t>
      </w:r>
      <w:r w:rsidR="001B0355" w:rsidRPr="00AD0D00">
        <w:rPr>
          <w:lang w:val="ro-RO"/>
        </w:rPr>
        <w:t xml:space="preserve">Termenul de valabilitate al certificatului de calificare </w:t>
      </w:r>
      <w:r w:rsidR="00155301" w:rsidRPr="00AD0D00">
        <w:rPr>
          <w:lang w:val="ro-RO"/>
        </w:rPr>
        <w:t>profesională</w:t>
      </w:r>
      <w:r w:rsidR="004C4FBC" w:rsidRPr="00AD0D00">
        <w:rPr>
          <w:lang w:val="ro-RO"/>
        </w:rPr>
        <w:t xml:space="preserve"> </w:t>
      </w:r>
      <w:r w:rsidR="001B0355" w:rsidRPr="00AD0D00">
        <w:rPr>
          <w:lang w:val="ro-RO"/>
        </w:rPr>
        <w:t xml:space="preserve">este nelimitat, cu </w:t>
      </w:r>
      <w:r w:rsidR="00D06FE0" w:rsidRPr="00AD0D00">
        <w:rPr>
          <w:lang w:val="ro-RO"/>
        </w:rPr>
        <w:t>condiția</w:t>
      </w:r>
      <w:r w:rsidR="001B0355" w:rsidRPr="00AD0D00">
        <w:rPr>
          <w:lang w:val="ro-RO"/>
        </w:rPr>
        <w:t xml:space="preserve"> menţinerii acest</w:t>
      </w:r>
      <w:r w:rsidR="00FE47A7" w:rsidRPr="00AD0D00">
        <w:rPr>
          <w:lang w:val="ro-RO"/>
        </w:rPr>
        <w:t>uia</w:t>
      </w:r>
      <w:r w:rsidR="001B0355" w:rsidRPr="00AD0D00">
        <w:rPr>
          <w:lang w:val="ro-RO"/>
        </w:rPr>
        <w:t xml:space="preserve"> prin dezvoltare profesională continuă.</w:t>
      </w:r>
    </w:p>
    <w:p w14:paraId="5FB99B95" w14:textId="5A04D4D3" w:rsidR="008F626D" w:rsidRPr="00AD0D00" w:rsidRDefault="000E7415" w:rsidP="00361243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bCs/>
          <w:lang w:val="ro-RO"/>
        </w:rPr>
        <w:t>69</w:t>
      </w:r>
      <w:r w:rsidR="001B0355" w:rsidRPr="00AD0D00">
        <w:rPr>
          <w:b/>
          <w:bCs/>
          <w:lang w:val="ro-RO"/>
        </w:rPr>
        <w:t>.</w:t>
      </w:r>
      <w:r w:rsidR="007E5343" w:rsidRPr="00AD0D00">
        <w:rPr>
          <w:bCs/>
          <w:lang w:val="ro-RO"/>
        </w:rPr>
        <w:t xml:space="preserve"> </w:t>
      </w:r>
      <w:r w:rsidR="001B0355" w:rsidRPr="00AD0D00">
        <w:rPr>
          <w:lang w:val="ro-RO"/>
        </w:rPr>
        <w:t>Întru menţinerea certificatului</w:t>
      </w:r>
      <w:r w:rsidR="00873E54" w:rsidRPr="00AD0D00">
        <w:rPr>
          <w:lang w:val="ro-RO"/>
        </w:rPr>
        <w:t xml:space="preserve"> de calificare profesională</w:t>
      </w:r>
      <w:r w:rsidR="001B0355" w:rsidRPr="00AD0D00">
        <w:rPr>
          <w:lang w:val="ro-RO"/>
        </w:rPr>
        <w:t xml:space="preserve">, </w:t>
      </w:r>
      <w:r w:rsidR="00D06FE0" w:rsidRPr="00AD0D00">
        <w:rPr>
          <w:lang w:val="ro-RO"/>
        </w:rPr>
        <w:t>deținătorul</w:t>
      </w:r>
      <w:r w:rsidR="001B0355" w:rsidRPr="00AD0D00">
        <w:rPr>
          <w:lang w:val="ro-RO"/>
        </w:rPr>
        <w:t xml:space="preserve"> acestuia este obligat să-şi </w:t>
      </w:r>
      <w:r w:rsidR="00873E54" w:rsidRPr="00AD0D00">
        <w:rPr>
          <w:lang w:val="ro-RO"/>
        </w:rPr>
        <w:t xml:space="preserve">îmbunătăţească cunoştinţele, priceperea şi alte competenţe necesare prin participarea la </w:t>
      </w:r>
      <w:r w:rsidR="001B0355" w:rsidRPr="00AD0D00">
        <w:rPr>
          <w:lang w:val="ro-RO"/>
        </w:rPr>
        <w:t>diverse forme de dezvoltare profesională continuă</w:t>
      </w:r>
      <w:r w:rsidR="00873E54" w:rsidRPr="00AD0D00">
        <w:rPr>
          <w:lang w:val="ro-RO"/>
        </w:rPr>
        <w:t xml:space="preserve"> în domeniu</w:t>
      </w:r>
      <w:r w:rsidR="007578E3" w:rsidRPr="00AD0D00">
        <w:rPr>
          <w:lang w:val="ro-RO"/>
        </w:rPr>
        <w:t>l</w:t>
      </w:r>
      <w:r w:rsidR="00873E54" w:rsidRPr="00AD0D00">
        <w:rPr>
          <w:lang w:val="ro-RO"/>
        </w:rPr>
        <w:t xml:space="preserve"> controlului financiar public intern, managementul</w:t>
      </w:r>
      <w:r w:rsidR="007578E3" w:rsidRPr="00AD0D00">
        <w:rPr>
          <w:lang w:val="ro-RO"/>
        </w:rPr>
        <w:t>ui</w:t>
      </w:r>
      <w:r w:rsidR="00873E54" w:rsidRPr="00AD0D00">
        <w:rPr>
          <w:lang w:val="ro-RO"/>
        </w:rPr>
        <w:t xml:space="preserve"> finanţelor publice, administrării publice </w:t>
      </w:r>
      <w:r w:rsidR="008F626D" w:rsidRPr="00AD0D00">
        <w:rPr>
          <w:lang w:val="ro-RO"/>
        </w:rPr>
        <w:t>și/</w:t>
      </w:r>
      <w:r w:rsidR="00873E54" w:rsidRPr="00AD0D00">
        <w:rPr>
          <w:lang w:val="ro-RO"/>
        </w:rPr>
        <w:t>sau în domeniul specific activităţii entităţii publice</w:t>
      </w:r>
      <w:r w:rsidR="007578E3" w:rsidRPr="00AD0D00">
        <w:rPr>
          <w:lang w:val="ro-RO"/>
        </w:rPr>
        <w:t xml:space="preserve">, </w:t>
      </w:r>
      <w:r w:rsidR="00873E54" w:rsidRPr="00AD0D00">
        <w:rPr>
          <w:lang w:val="ro-RO"/>
        </w:rPr>
        <w:t>în care desfăşoară activitate</w:t>
      </w:r>
      <w:r w:rsidR="007578E3" w:rsidRPr="00AD0D00">
        <w:rPr>
          <w:lang w:val="ro-RO"/>
        </w:rPr>
        <w:t>a</w:t>
      </w:r>
      <w:r w:rsidR="00873E54" w:rsidRPr="00AD0D00">
        <w:rPr>
          <w:lang w:val="ro-RO"/>
        </w:rPr>
        <w:t xml:space="preserve"> de audit intern</w:t>
      </w:r>
      <w:r w:rsidR="001B0355" w:rsidRPr="00AD0D00">
        <w:rPr>
          <w:lang w:val="ro-RO"/>
        </w:rPr>
        <w:t xml:space="preserve">, cu o durată de cel puţin 40 ore </w:t>
      </w:r>
      <w:r w:rsidR="00873E54" w:rsidRPr="00AD0D00">
        <w:rPr>
          <w:lang w:val="ro-RO"/>
        </w:rPr>
        <w:t xml:space="preserve">academice </w:t>
      </w:r>
      <w:r w:rsidR="001B0355" w:rsidRPr="00AD0D00">
        <w:rPr>
          <w:lang w:val="ro-RO"/>
        </w:rPr>
        <w:t>anual</w:t>
      </w:r>
      <w:r w:rsidR="00873E54" w:rsidRPr="00AD0D00">
        <w:rPr>
          <w:lang w:val="ro-RO"/>
        </w:rPr>
        <w:t xml:space="preserve">, cu </w:t>
      </w:r>
      <w:r w:rsidR="00D06FE0" w:rsidRPr="00AD0D00">
        <w:rPr>
          <w:lang w:val="ro-RO"/>
        </w:rPr>
        <w:t>excepția</w:t>
      </w:r>
      <w:r w:rsidR="00873E54" w:rsidRPr="00AD0D00">
        <w:rPr>
          <w:lang w:val="ro-RO"/>
        </w:rPr>
        <w:t xml:space="preserve"> perioadei de suspendare a activităţii</w:t>
      </w:r>
      <w:r w:rsidR="00AD0D00" w:rsidRPr="00AD0D00">
        <w:rPr>
          <w:lang w:val="ro-RO"/>
        </w:rPr>
        <w:t>.</w:t>
      </w:r>
    </w:p>
    <w:p w14:paraId="6E929551" w14:textId="3832A308" w:rsidR="008E4883" w:rsidRPr="00AD0D00" w:rsidRDefault="000E7415" w:rsidP="008E4883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bCs/>
          <w:lang w:val="ro-RO"/>
        </w:rPr>
        <w:t>70</w:t>
      </w:r>
      <w:r w:rsidR="001B0355" w:rsidRPr="00AD0D00">
        <w:rPr>
          <w:b/>
          <w:bCs/>
          <w:lang w:val="ro-RO"/>
        </w:rPr>
        <w:t>.</w:t>
      </w:r>
      <w:r w:rsidR="001B0355" w:rsidRPr="00AD0D00">
        <w:rPr>
          <w:lang w:val="ro-RO"/>
        </w:rPr>
        <w:t xml:space="preserve"> Confirmarea orelor de dezvoltare profesională continuă acumulate se face în mod individual de fiecare </w:t>
      </w:r>
      <w:r w:rsidR="00D06FE0" w:rsidRPr="00AD0D00">
        <w:rPr>
          <w:lang w:val="ro-RO"/>
        </w:rPr>
        <w:t>deținător</w:t>
      </w:r>
      <w:r w:rsidR="001B0355" w:rsidRPr="00AD0D00">
        <w:rPr>
          <w:lang w:val="ro-RO"/>
        </w:rPr>
        <w:t xml:space="preserve"> al certificatului de calificare </w:t>
      </w:r>
      <w:r w:rsidR="00F22AF3" w:rsidRPr="00AD0D00">
        <w:rPr>
          <w:lang w:val="ro-RO"/>
        </w:rPr>
        <w:t xml:space="preserve">profesională </w:t>
      </w:r>
      <w:r w:rsidR="001B0355" w:rsidRPr="00AD0D00">
        <w:rPr>
          <w:lang w:val="ro-RO"/>
        </w:rPr>
        <w:t>prin prezentarea către Comisi</w:t>
      </w:r>
      <w:r w:rsidR="00F22AF3" w:rsidRPr="00AD0D00">
        <w:rPr>
          <w:lang w:val="ro-RO"/>
        </w:rPr>
        <w:t>a de certificare</w:t>
      </w:r>
      <w:r w:rsidR="001B0355" w:rsidRPr="00AD0D00">
        <w:rPr>
          <w:lang w:val="ro-RO"/>
        </w:rPr>
        <w:t xml:space="preserve"> a dovezilor de acumulare a orelor respective, nu mai tîrziu de 31 ianuarie</w:t>
      </w:r>
      <w:r w:rsidR="008E4883" w:rsidRPr="00AD0D00">
        <w:rPr>
          <w:lang w:val="ro-RO"/>
        </w:rPr>
        <w:t>, începînd cu anul următor anului eliberării certificatului</w:t>
      </w:r>
      <w:r w:rsidR="008706E7" w:rsidRPr="00AD0D00">
        <w:rPr>
          <w:lang w:val="ro-RO"/>
        </w:rPr>
        <w:t xml:space="preserve"> de calificare profesională</w:t>
      </w:r>
      <w:r w:rsidR="008E4883" w:rsidRPr="00AD0D00">
        <w:rPr>
          <w:lang w:val="ro-RO"/>
        </w:rPr>
        <w:t>.</w:t>
      </w:r>
    </w:p>
    <w:p w14:paraId="61883222" w14:textId="2104F9D7" w:rsidR="001B0355" w:rsidRPr="00AD0D00" w:rsidRDefault="000E7415" w:rsidP="00B004B5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bCs/>
          <w:lang w:val="ro-RO"/>
        </w:rPr>
        <w:t>71</w:t>
      </w:r>
      <w:r w:rsidR="001828EB" w:rsidRPr="00AD0D00">
        <w:rPr>
          <w:b/>
          <w:lang w:val="ro-RO"/>
        </w:rPr>
        <w:t>.</w:t>
      </w:r>
      <w:r w:rsidR="001828EB" w:rsidRPr="00AD0D00">
        <w:rPr>
          <w:lang w:val="ro-RO"/>
        </w:rPr>
        <w:t xml:space="preserve"> Suspendarea certificatului de calificare profesională se efectuează</w:t>
      </w:r>
      <w:r w:rsidR="008272C2" w:rsidRPr="00AD0D00">
        <w:rPr>
          <w:lang w:val="ro-RO"/>
        </w:rPr>
        <w:t xml:space="preserve"> de către Ministerul Finanțelor, la decizia Comisiei de certificare, </w:t>
      </w:r>
      <w:r w:rsidR="00EF0B0A" w:rsidRPr="00AD0D00">
        <w:rPr>
          <w:lang w:val="ro-RO"/>
        </w:rPr>
        <w:t xml:space="preserve">în </w:t>
      </w:r>
      <w:r w:rsidR="00C73740" w:rsidRPr="00AD0D00">
        <w:rPr>
          <w:lang w:val="ro-RO"/>
        </w:rPr>
        <w:t xml:space="preserve">baza cererii </w:t>
      </w:r>
      <w:r w:rsidR="00D06FE0" w:rsidRPr="00AD0D00">
        <w:rPr>
          <w:lang w:val="ro-RO"/>
        </w:rPr>
        <w:t>deținătorului</w:t>
      </w:r>
      <w:r w:rsidR="00C73740" w:rsidRPr="00AD0D00">
        <w:rPr>
          <w:lang w:val="ro-RO"/>
        </w:rPr>
        <w:t xml:space="preserve"> </w:t>
      </w:r>
      <w:r w:rsidR="00EF0B0A" w:rsidRPr="00AD0D00">
        <w:rPr>
          <w:lang w:val="ro-RO"/>
        </w:rPr>
        <w:t>acestuia</w:t>
      </w:r>
      <w:r w:rsidR="008272C2" w:rsidRPr="00AD0D00">
        <w:rPr>
          <w:lang w:val="ro-RO"/>
        </w:rPr>
        <w:t xml:space="preserve">, </w:t>
      </w:r>
      <w:r w:rsidR="004A5514" w:rsidRPr="00AD0D00">
        <w:rPr>
          <w:lang w:val="ro-RO"/>
        </w:rPr>
        <w:t xml:space="preserve">în una din următoarele </w:t>
      </w:r>
      <w:r w:rsidR="00B004B5" w:rsidRPr="00AD0D00">
        <w:rPr>
          <w:lang w:val="ro-RO"/>
        </w:rPr>
        <w:t>circumstanțe</w:t>
      </w:r>
      <w:r w:rsidR="004A5514" w:rsidRPr="00AD0D00">
        <w:rPr>
          <w:lang w:val="ro-RO"/>
        </w:rPr>
        <w:t>:</w:t>
      </w:r>
    </w:p>
    <w:p w14:paraId="40F81E37" w14:textId="77777777" w:rsidR="001B0355" w:rsidRPr="00AD0D00" w:rsidRDefault="001B0355" w:rsidP="00361243">
      <w:pPr>
        <w:spacing w:line="360" w:lineRule="auto"/>
        <w:ind w:firstLine="567"/>
        <w:jc w:val="both"/>
        <w:rPr>
          <w:lang w:val="ro-RO"/>
        </w:rPr>
      </w:pPr>
      <w:r w:rsidRPr="00AD0D00">
        <w:rPr>
          <w:lang w:val="ro-RO"/>
        </w:rPr>
        <w:t>a) alegere sau numire într-o funcţie de demnitate publică pentru perioada respectivă;</w:t>
      </w:r>
    </w:p>
    <w:p w14:paraId="09ABF1FC" w14:textId="77777777" w:rsidR="001B0355" w:rsidRPr="00AD0D00" w:rsidRDefault="001B0355" w:rsidP="00361243">
      <w:pPr>
        <w:spacing w:line="360" w:lineRule="auto"/>
        <w:ind w:firstLine="567"/>
        <w:jc w:val="both"/>
        <w:rPr>
          <w:lang w:val="ro-RO"/>
        </w:rPr>
      </w:pPr>
      <w:r w:rsidRPr="00AD0D00">
        <w:rPr>
          <w:lang w:val="ro-RO"/>
        </w:rPr>
        <w:t>b) încadrare în cabinetul persoanei</w:t>
      </w:r>
      <w:r w:rsidR="007578E3" w:rsidRPr="00AD0D00">
        <w:rPr>
          <w:lang w:val="ro-RO"/>
        </w:rPr>
        <w:t xml:space="preserve">, </w:t>
      </w:r>
      <w:r w:rsidRPr="00AD0D00">
        <w:rPr>
          <w:lang w:val="ro-RO"/>
        </w:rPr>
        <w:t>c</w:t>
      </w:r>
      <w:r w:rsidR="004A5514" w:rsidRPr="00AD0D00">
        <w:rPr>
          <w:lang w:val="ro-RO"/>
        </w:rPr>
        <w:t>ar</w:t>
      </w:r>
      <w:r w:rsidRPr="00AD0D00">
        <w:rPr>
          <w:lang w:val="ro-RO"/>
        </w:rPr>
        <w:t>e exercită funcţie de demnitate publică;</w:t>
      </w:r>
    </w:p>
    <w:p w14:paraId="246F0765" w14:textId="77777777" w:rsidR="001B0355" w:rsidRPr="00AD0D00" w:rsidRDefault="001B0355" w:rsidP="00361243">
      <w:pPr>
        <w:spacing w:line="360" w:lineRule="auto"/>
        <w:ind w:firstLine="567"/>
        <w:jc w:val="both"/>
        <w:rPr>
          <w:lang w:val="ro-RO"/>
        </w:rPr>
      </w:pPr>
      <w:r w:rsidRPr="00AD0D00">
        <w:rPr>
          <w:lang w:val="ro-RO"/>
        </w:rPr>
        <w:t xml:space="preserve">c) </w:t>
      </w:r>
      <w:r w:rsidR="004A5514" w:rsidRPr="00AD0D00">
        <w:rPr>
          <w:lang w:val="ro-RO"/>
        </w:rPr>
        <w:t>boală</w:t>
      </w:r>
      <w:r w:rsidR="00F14C5F" w:rsidRPr="00AD0D00">
        <w:rPr>
          <w:lang w:val="ro-RO"/>
        </w:rPr>
        <w:t>, traumă, carantină</w:t>
      </w:r>
      <w:r w:rsidR="00967D04" w:rsidRPr="00AD0D00">
        <w:rPr>
          <w:lang w:val="ro-RO"/>
        </w:rPr>
        <w:t>,</w:t>
      </w:r>
      <w:r w:rsidR="00F14C5F" w:rsidRPr="00AD0D00">
        <w:rPr>
          <w:lang w:val="ro-RO"/>
        </w:rPr>
        <w:t xml:space="preserve"> confirmat prin certificat medical</w:t>
      </w:r>
      <w:r w:rsidR="00967D04" w:rsidRPr="00AD0D00">
        <w:rPr>
          <w:lang w:val="ro-RO"/>
        </w:rPr>
        <w:t>, care nu-i permite persoanei exercitarea activităţii profesionale pentru o perioada mai mare de 6 luni</w:t>
      </w:r>
      <w:r w:rsidRPr="00AD0D00">
        <w:rPr>
          <w:lang w:val="ro-RO"/>
        </w:rPr>
        <w:t>;</w:t>
      </w:r>
    </w:p>
    <w:p w14:paraId="527B8608" w14:textId="77777777" w:rsidR="001B0355" w:rsidRPr="00AD0D00" w:rsidRDefault="001B0355" w:rsidP="00361243">
      <w:pPr>
        <w:spacing w:line="360" w:lineRule="auto"/>
        <w:ind w:firstLine="567"/>
        <w:jc w:val="both"/>
        <w:rPr>
          <w:lang w:val="ro-RO"/>
        </w:rPr>
      </w:pPr>
      <w:r w:rsidRPr="00AD0D00">
        <w:rPr>
          <w:lang w:val="ro-RO"/>
        </w:rPr>
        <w:t xml:space="preserve">d) </w:t>
      </w:r>
      <w:r w:rsidR="004A5514" w:rsidRPr="00AD0D00">
        <w:rPr>
          <w:lang w:val="ro-RO"/>
        </w:rPr>
        <w:t xml:space="preserve">concediu de </w:t>
      </w:r>
      <w:r w:rsidR="00427D67" w:rsidRPr="00AD0D00">
        <w:rPr>
          <w:lang w:val="ro-RO"/>
        </w:rPr>
        <w:t xml:space="preserve">maternitate / </w:t>
      </w:r>
      <w:r w:rsidR="004A5514" w:rsidRPr="00AD0D00">
        <w:rPr>
          <w:lang w:val="ro-RO"/>
        </w:rPr>
        <w:t>îngrijire a copilului</w:t>
      </w:r>
      <w:r w:rsidRPr="00AD0D00">
        <w:rPr>
          <w:lang w:val="ro-RO"/>
        </w:rPr>
        <w:t>;</w:t>
      </w:r>
    </w:p>
    <w:p w14:paraId="67D1C0AA" w14:textId="77777777" w:rsidR="001B0355" w:rsidRPr="00AD0D00" w:rsidRDefault="004A5514" w:rsidP="00361243">
      <w:pPr>
        <w:spacing w:line="360" w:lineRule="auto"/>
        <w:ind w:firstLine="567"/>
        <w:jc w:val="both"/>
        <w:rPr>
          <w:lang w:val="ro-RO"/>
        </w:rPr>
      </w:pPr>
      <w:r w:rsidRPr="00AD0D00">
        <w:rPr>
          <w:lang w:val="ro-RO"/>
        </w:rPr>
        <w:t>e</w:t>
      </w:r>
      <w:r w:rsidR="001B0355" w:rsidRPr="00AD0D00">
        <w:rPr>
          <w:lang w:val="ro-RO"/>
        </w:rPr>
        <w:t>) încorporare în serviciul militar ori în serviciul civil (de alternativă);</w:t>
      </w:r>
    </w:p>
    <w:p w14:paraId="74D918D7" w14:textId="77777777" w:rsidR="001B0355" w:rsidRPr="00AD0D00" w:rsidRDefault="00967D04" w:rsidP="00361243">
      <w:pPr>
        <w:spacing w:line="360" w:lineRule="auto"/>
        <w:ind w:firstLine="567"/>
        <w:jc w:val="both"/>
        <w:rPr>
          <w:lang w:val="ro-RO"/>
        </w:rPr>
      </w:pPr>
      <w:r w:rsidRPr="00AD0D00">
        <w:rPr>
          <w:lang w:val="ro-RO"/>
        </w:rPr>
        <w:t>f</w:t>
      </w:r>
      <w:r w:rsidR="001B0355" w:rsidRPr="00AD0D00">
        <w:rPr>
          <w:lang w:val="ro-RO"/>
        </w:rPr>
        <w:t>) în alte circumstanţe prevăzute de lege.</w:t>
      </w:r>
    </w:p>
    <w:p w14:paraId="479ADD33" w14:textId="4CF17EB1" w:rsidR="00C73740" w:rsidRPr="00AD0D00" w:rsidRDefault="000E7415" w:rsidP="00C73740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bCs/>
          <w:lang w:val="ro-RO"/>
        </w:rPr>
        <w:t>72</w:t>
      </w:r>
      <w:r w:rsidR="001B0355" w:rsidRPr="00AD0D00">
        <w:rPr>
          <w:b/>
          <w:bCs/>
          <w:lang w:val="ro-RO"/>
        </w:rPr>
        <w:t>.</w:t>
      </w:r>
      <w:r w:rsidR="00C73740" w:rsidRPr="00AD0D00">
        <w:rPr>
          <w:lang w:val="ro-RO"/>
        </w:rPr>
        <w:t xml:space="preserve"> </w:t>
      </w:r>
      <w:r w:rsidR="00967D04" w:rsidRPr="00AD0D00">
        <w:rPr>
          <w:lang w:val="ro-RO"/>
        </w:rPr>
        <w:t xml:space="preserve">Cererea de suspendare a certificatului de calificare profesională se depune la Comisia de certificare de către </w:t>
      </w:r>
      <w:r w:rsidR="00D06FE0" w:rsidRPr="00AD0D00">
        <w:rPr>
          <w:lang w:val="ro-RO"/>
        </w:rPr>
        <w:t>deținătorul</w:t>
      </w:r>
      <w:r w:rsidR="00967D04" w:rsidRPr="00AD0D00">
        <w:rPr>
          <w:lang w:val="ro-RO"/>
        </w:rPr>
        <w:t xml:space="preserve"> acestuia</w:t>
      </w:r>
      <w:r w:rsidR="00C73740" w:rsidRPr="00AD0D00">
        <w:rPr>
          <w:lang w:val="ro-RO"/>
        </w:rPr>
        <w:t xml:space="preserve"> nu mai tîrziu de 31 ianuarie a anului </w:t>
      </w:r>
      <w:r w:rsidR="007F7F03" w:rsidRPr="00AD0D00">
        <w:rPr>
          <w:lang w:val="ro-RO"/>
        </w:rPr>
        <w:t>următor</w:t>
      </w:r>
      <w:r w:rsidR="00C73740" w:rsidRPr="00AD0D00">
        <w:rPr>
          <w:lang w:val="ro-RO"/>
        </w:rPr>
        <w:t xml:space="preserve"> anul</w:t>
      </w:r>
      <w:r w:rsidR="007F7F03" w:rsidRPr="00AD0D00">
        <w:rPr>
          <w:lang w:val="ro-RO"/>
        </w:rPr>
        <w:t>ui</w:t>
      </w:r>
      <w:r w:rsidR="00C73740" w:rsidRPr="00AD0D00">
        <w:rPr>
          <w:lang w:val="ro-RO"/>
        </w:rPr>
        <w:t xml:space="preserve"> </w:t>
      </w:r>
      <w:r w:rsidR="000C0CE4" w:rsidRPr="00AD0D00">
        <w:rPr>
          <w:lang w:val="ro-RO"/>
        </w:rPr>
        <w:t>pentru care s</w:t>
      </w:r>
      <w:r w:rsidR="00C73740" w:rsidRPr="00AD0D00">
        <w:rPr>
          <w:lang w:val="ro-RO"/>
        </w:rPr>
        <w:t xml:space="preserve">e </w:t>
      </w:r>
      <w:r w:rsidR="000C0CE4" w:rsidRPr="00AD0D00">
        <w:rPr>
          <w:lang w:val="ro-RO"/>
        </w:rPr>
        <w:t>solicită suspendarea</w:t>
      </w:r>
      <w:r w:rsidR="00C73740" w:rsidRPr="00AD0D00">
        <w:rPr>
          <w:lang w:val="ro-RO"/>
        </w:rPr>
        <w:t xml:space="preserve">, </w:t>
      </w:r>
      <w:r w:rsidR="00967D04" w:rsidRPr="00AD0D00">
        <w:rPr>
          <w:lang w:val="ro-RO"/>
        </w:rPr>
        <w:t xml:space="preserve">cu anexarea </w:t>
      </w:r>
      <w:r w:rsidR="00612DFA" w:rsidRPr="00AD0D00">
        <w:rPr>
          <w:lang w:val="ro-RO"/>
        </w:rPr>
        <w:t xml:space="preserve">documentelor care confirmă </w:t>
      </w:r>
      <w:r w:rsidR="00B24885" w:rsidRPr="00AD0D00">
        <w:rPr>
          <w:lang w:val="ro-RO"/>
        </w:rPr>
        <w:t xml:space="preserve">una din </w:t>
      </w:r>
      <w:r w:rsidR="00612DFA" w:rsidRPr="00AD0D00">
        <w:rPr>
          <w:lang w:val="ro-RO"/>
        </w:rPr>
        <w:t>situaţi</w:t>
      </w:r>
      <w:r w:rsidR="00B24885" w:rsidRPr="00AD0D00">
        <w:rPr>
          <w:lang w:val="ro-RO"/>
        </w:rPr>
        <w:t xml:space="preserve">ile </w:t>
      </w:r>
      <w:r w:rsidR="00A656CC" w:rsidRPr="00AD0D00">
        <w:rPr>
          <w:lang w:val="ro-RO"/>
        </w:rPr>
        <w:t xml:space="preserve">prevăzute </w:t>
      </w:r>
      <w:r w:rsidR="0062681A" w:rsidRPr="00AD0D00">
        <w:rPr>
          <w:lang w:val="ro-RO"/>
        </w:rPr>
        <w:t xml:space="preserve">în </w:t>
      </w:r>
      <w:r w:rsidR="00766C88" w:rsidRPr="00AD0D00">
        <w:rPr>
          <w:lang w:val="ro-RO"/>
        </w:rPr>
        <w:t>pct.7</w:t>
      </w:r>
      <w:r w:rsidR="00C63704" w:rsidRPr="00AD0D00">
        <w:rPr>
          <w:lang w:val="ro-RO"/>
        </w:rPr>
        <w:t>1</w:t>
      </w:r>
      <w:r w:rsidR="00B24885" w:rsidRPr="00AD0D00">
        <w:rPr>
          <w:lang w:val="ro-RO"/>
        </w:rPr>
        <w:t xml:space="preserve"> al prezentului Regulament</w:t>
      </w:r>
      <w:r w:rsidR="00C73740" w:rsidRPr="00AD0D00">
        <w:rPr>
          <w:lang w:val="ro-RO"/>
        </w:rPr>
        <w:t>.</w:t>
      </w:r>
    </w:p>
    <w:p w14:paraId="1B24D95A" w14:textId="0433FC6C" w:rsidR="00BC6345" w:rsidRPr="00AD0D00" w:rsidRDefault="000E7415" w:rsidP="00BC6345">
      <w:pPr>
        <w:spacing w:line="360" w:lineRule="auto"/>
        <w:ind w:firstLine="567"/>
        <w:jc w:val="both"/>
        <w:rPr>
          <w:bCs/>
          <w:lang w:val="ro-RO"/>
        </w:rPr>
      </w:pPr>
      <w:r w:rsidRPr="00AD0D00">
        <w:rPr>
          <w:b/>
          <w:lang w:val="ro-RO"/>
        </w:rPr>
        <w:t>73</w:t>
      </w:r>
      <w:r w:rsidR="00BC6345" w:rsidRPr="00AD0D00">
        <w:rPr>
          <w:b/>
          <w:lang w:val="ro-RO"/>
        </w:rPr>
        <w:t xml:space="preserve">. </w:t>
      </w:r>
      <w:r w:rsidR="00BC6345" w:rsidRPr="00AD0D00">
        <w:rPr>
          <w:bCs/>
          <w:lang w:val="ro-RO"/>
        </w:rPr>
        <w:t>Termenul de examinare de către Comisia de certificare a cererii de eliberare şi cererii de suspendare a certificatului de calificare profesională este de 30 de zile lucrătoare din data depunerii acesteia.</w:t>
      </w:r>
    </w:p>
    <w:p w14:paraId="6FB313C8" w14:textId="6E06C532" w:rsidR="00D13C20" w:rsidRPr="00AD0D00" w:rsidRDefault="000E7415" w:rsidP="00D13C20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lang w:val="ro-RO"/>
        </w:rPr>
        <w:t>74</w:t>
      </w:r>
      <w:r w:rsidR="00906662" w:rsidRPr="00AD0D00">
        <w:rPr>
          <w:b/>
          <w:lang w:val="ro-RO"/>
        </w:rPr>
        <w:t>.</w:t>
      </w:r>
      <w:r w:rsidR="00906662" w:rsidRPr="00AD0D00">
        <w:rPr>
          <w:lang w:val="ro-RO"/>
        </w:rPr>
        <w:t xml:space="preserve"> </w:t>
      </w:r>
      <w:r w:rsidR="00D13C20" w:rsidRPr="00AD0D00">
        <w:rPr>
          <w:lang w:val="ro-RO"/>
        </w:rPr>
        <w:t>Certificatul de calificare profesională se retrage de Ministerul Finanţelor la decizia Comisiei de certificare în cazul în care:</w:t>
      </w:r>
    </w:p>
    <w:p w14:paraId="440AC170" w14:textId="14C7F991" w:rsidR="00D13C20" w:rsidRPr="00AD0D00" w:rsidRDefault="00D13C20" w:rsidP="00D13C20">
      <w:pPr>
        <w:spacing w:line="360" w:lineRule="auto"/>
        <w:ind w:firstLine="567"/>
        <w:jc w:val="both"/>
        <w:rPr>
          <w:lang w:val="ro-RO"/>
        </w:rPr>
      </w:pPr>
      <w:r w:rsidRPr="00AD0D00">
        <w:rPr>
          <w:lang w:val="ro-RO"/>
        </w:rPr>
        <w:t xml:space="preserve">a) certificatul </w:t>
      </w:r>
      <w:r w:rsidR="000C3C86" w:rsidRPr="00AD0D00">
        <w:rPr>
          <w:lang w:val="ro-RO"/>
        </w:rPr>
        <w:t xml:space="preserve">de calificare profesională </w:t>
      </w:r>
      <w:r w:rsidRPr="00AD0D00">
        <w:rPr>
          <w:lang w:val="ro-RO"/>
        </w:rPr>
        <w:t>a fost primit la prezentarea unor documente false</w:t>
      </w:r>
      <w:r w:rsidR="000F6AB3" w:rsidRPr="00AD0D00">
        <w:rPr>
          <w:lang w:val="ro-RO"/>
        </w:rPr>
        <w:t>,</w:t>
      </w:r>
      <w:r w:rsidRPr="00AD0D00">
        <w:rPr>
          <w:lang w:val="ro-RO"/>
        </w:rPr>
        <w:t xml:space="preserve"> a fost depistată neautenticitatea datelor din documentele prezentate</w:t>
      </w:r>
      <w:r w:rsidR="000F6AB3" w:rsidRPr="00AD0D00">
        <w:rPr>
          <w:lang w:val="ro-RO"/>
        </w:rPr>
        <w:t xml:space="preserve"> și / sau s-a constatat fraudarea examenului de evaluare</w:t>
      </w:r>
      <w:r w:rsidRPr="00AD0D00">
        <w:rPr>
          <w:lang w:val="ro-RO"/>
        </w:rPr>
        <w:t>;</w:t>
      </w:r>
    </w:p>
    <w:p w14:paraId="6BABC12C" w14:textId="77C2DC0F" w:rsidR="00372CBE" w:rsidRPr="00AD0D00" w:rsidRDefault="00D13C20" w:rsidP="00372CBE">
      <w:pPr>
        <w:spacing w:line="360" w:lineRule="auto"/>
        <w:ind w:firstLine="567"/>
        <w:jc w:val="both"/>
        <w:rPr>
          <w:lang w:val="ro-RO"/>
        </w:rPr>
      </w:pPr>
      <w:r w:rsidRPr="00AD0D00">
        <w:rPr>
          <w:lang w:val="ro-RO"/>
        </w:rPr>
        <w:t xml:space="preserve">b) titularul certificatului </w:t>
      </w:r>
      <w:r w:rsidR="000C3C86" w:rsidRPr="00AD0D00">
        <w:rPr>
          <w:lang w:val="ro-RO"/>
        </w:rPr>
        <w:t xml:space="preserve">de calificare profesională </w:t>
      </w:r>
      <w:r w:rsidRPr="00AD0D00">
        <w:rPr>
          <w:lang w:val="ro-RO"/>
        </w:rPr>
        <w:t xml:space="preserve">a încălcat </w:t>
      </w:r>
      <w:r w:rsidR="00D06FE0" w:rsidRPr="00AD0D00">
        <w:rPr>
          <w:lang w:val="ro-RO"/>
        </w:rPr>
        <w:t>cerințele</w:t>
      </w:r>
      <w:r w:rsidRPr="00AD0D00">
        <w:rPr>
          <w:lang w:val="ro-RO"/>
        </w:rPr>
        <w:t xml:space="preserve"> de </w:t>
      </w:r>
      <w:r w:rsidR="006500AD" w:rsidRPr="00AD0D00">
        <w:rPr>
          <w:lang w:val="ro-RO"/>
        </w:rPr>
        <w:t xml:space="preserve">dezvoltare </w:t>
      </w:r>
      <w:r w:rsidRPr="00AD0D00">
        <w:rPr>
          <w:lang w:val="ro-RO"/>
        </w:rPr>
        <w:t xml:space="preserve">profesională continuă, prevăzute </w:t>
      </w:r>
      <w:r w:rsidR="007578E3" w:rsidRPr="00AD0D00">
        <w:rPr>
          <w:lang w:val="ro-RO"/>
        </w:rPr>
        <w:t>în</w:t>
      </w:r>
      <w:r w:rsidRPr="00AD0D00">
        <w:rPr>
          <w:lang w:val="ro-RO"/>
        </w:rPr>
        <w:t xml:space="preserve"> </w:t>
      </w:r>
      <w:r w:rsidR="00A656CC" w:rsidRPr="00AD0D00">
        <w:rPr>
          <w:lang w:val="ro-RO"/>
        </w:rPr>
        <w:t>pct.</w:t>
      </w:r>
      <w:r w:rsidR="00C63704" w:rsidRPr="00AD0D00">
        <w:rPr>
          <w:lang w:val="ro-RO"/>
        </w:rPr>
        <w:t>69</w:t>
      </w:r>
      <w:r w:rsidR="00CE2BCF" w:rsidRPr="00AD0D00">
        <w:rPr>
          <w:lang w:val="ro-RO"/>
        </w:rPr>
        <w:t xml:space="preserve"> </w:t>
      </w:r>
      <w:r w:rsidR="00A656CC" w:rsidRPr="00AD0D00">
        <w:rPr>
          <w:lang w:val="ro-RO"/>
        </w:rPr>
        <w:t>al prezentului Regulament</w:t>
      </w:r>
      <w:r w:rsidRPr="00AD0D00">
        <w:rPr>
          <w:lang w:val="ro-RO"/>
        </w:rPr>
        <w:t>;</w:t>
      </w:r>
    </w:p>
    <w:p w14:paraId="371EACDF" w14:textId="77777777" w:rsidR="00372CBE" w:rsidRPr="00AD0D00" w:rsidRDefault="00D13C20" w:rsidP="00372CBE">
      <w:pPr>
        <w:spacing w:line="360" w:lineRule="auto"/>
        <w:ind w:firstLine="567"/>
        <w:jc w:val="both"/>
        <w:rPr>
          <w:lang w:val="ro-RO"/>
        </w:rPr>
      </w:pPr>
      <w:r w:rsidRPr="00AD0D00">
        <w:rPr>
          <w:lang w:val="ro-RO"/>
        </w:rPr>
        <w:lastRenderedPageBreak/>
        <w:t xml:space="preserve">c) în </w:t>
      </w:r>
      <w:r w:rsidR="00D06FE0" w:rsidRPr="00AD0D00">
        <w:rPr>
          <w:lang w:val="ro-RO"/>
        </w:rPr>
        <w:t>privința</w:t>
      </w:r>
      <w:r w:rsidRPr="00AD0D00">
        <w:rPr>
          <w:lang w:val="ro-RO"/>
        </w:rPr>
        <w:t xml:space="preserve"> titularului certificatului </w:t>
      </w:r>
      <w:r w:rsidR="000C3C86" w:rsidRPr="00AD0D00">
        <w:rPr>
          <w:lang w:val="ro-RO"/>
        </w:rPr>
        <w:t xml:space="preserve">de calificare profesională </w:t>
      </w:r>
      <w:r w:rsidRPr="00AD0D00">
        <w:rPr>
          <w:lang w:val="ro-RO"/>
        </w:rPr>
        <w:t xml:space="preserve">a fost </w:t>
      </w:r>
      <w:r w:rsidR="00D06FE0" w:rsidRPr="00AD0D00">
        <w:rPr>
          <w:lang w:val="ro-RO"/>
        </w:rPr>
        <w:t>pronunțată</w:t>
      </w:r>
      <w:r w:rsidRPr="00AD0D00">
        <w:rPr>
          <w:lang w:val="ro-RO"/>
        </w:rPr>
        <w:t xml:space="preserve"> o </w:t>
      </w:r>
      <w:r w:rsidR="00D06FE0" w:rsidRPr="00AD0D00">
        <w:rPr>
          <w:lang w:val="ro-RO"/>
        </w:rPr>
        <w:t>sentință</w:t>
      </w:r>
      <w:r w:rsidRPr="00AD0D00">
        <w:rPr>
          <w:lang w:val="ro-RO"/>
        </w:rPr>
        <w:t xml:space="preserve"> definitivă şi irevocabilă de condamnare pentru </w:t>
      </w:r>
      <w:r w:rsidR="00D06FE0" w:rsidRPr="00AD0D00">
        <w:rPr>
          <w:lang w:val="ro-RO"/>
        </w:rPr>
        <w:t>infracțiune</w:t>
      </w:r>
      <w:r w:rsidRPr="00AD0D00">
        <w:rPr>
          <w:lang w:val="ro-RO"/>
        </w:rPr>
        <w:t xml:space="preserve"> legată de activitatea profesională.</w:t>
      </w:r>
    </w:p>
    <w:p w14:paraId="2EDAB277" w14:textId="3B187B8E" w:rsidR="008706E7" w:rsidRPr="00AD0D00" w:rsidRDefault="00C63704" w:rsidP="00372CBE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lang w:val="ro-RO"/>
        </w:rPr>
        <w:t>75</w:t>
      </w:r>
      <w:r w:rsidR="00BE4D5D" w:rsidRPr="00AD0D00">
        <w:rPr>
          <w:b/>
          <w:lang w:val="ro-RO"/>
        </w:rPr>
        <w:t>.</w:t>
      </w:r>
      <w:r w:rsidR="004D4A0F" w:rsidRPr="00AD0D00">
        <w:rPr>
          <w:lang w:val="ro-RO"/>
        </w:rPr>
        <w:t xml:space="preserve"> </w:t>
      </w:r>
      <w:r w:rsidR="0096512A" w:rsidRPr="00AD0D00">
        <w:rPr>
          <w:lang w:val="ro-RO"/>
        </w:rPr>
        <w:t>Persoana</w:t>
      </w:r>
      <w:r w:rsidR="00D004E9" w:rsidRPr="00AD0D00">
        <w:rPr>
          <w:lang w:val="ro-RO"/>
        </w:rPr>
        <w:t xml:space="preserve">, </w:t>
      </w:r>
      <w:r w:rsidR="0096512A" w:rsidRPr="00AD0D00">
        <w:rPr>
          <w:lang w:val="ro-RO"/>
        </w:rPr>
        <w:t>certificatul de calificare profesională</w:t>
      </w:r>
      <w:r w:rsidR="00E03B5E" w:rsidRPr="00AD0D00">
        <w:rPr>
          <w:lang w:val="ro-RO"/>
        </w:rPr>
        <w:t xml:space="preserve"> a</w:t>
      </w:r>
      <w:r w:rsidR="00C011D7" w:rsidRPr="00AD0D00">
        <w:rPr>
          <w:lang w:val="ro-RO"/>
        </w:rPr>
        <w:t>l</w:t>
      </w:r>
      <w:r w:rsidR="00E03B5E" w:rsidRPr="00AD0D00">
        <w:rPr>
          <w:lang w:val="ro-RO"/>
        </w:rPr>
        <w:t xml:space="preserve"> cărei</w:t>
      </w:r>
      <w:r w:rsidR="00D004E9" w:rsidRPr="00AD0D00">
        <w:rPr>
          <w:lang w:val="ro-RO"/>
        </w:rPr>
        <w:t xml:space="preserve">a </w:t>
      </w:r>
      <w:r w:rsidR="00F71602" w:rsidRPr="00AD0D00">
        <w:rPr>
          <w:lang w:val="ro-RO"/>
        </w:rPr>
        <w:t>a fost retras</w:t>
      </w:r>
      <w:r w:rsidR="00A90CE6" w:rsidRPr="00AD0D00">
        <w:rPr>
          <w:lang w:val="ro-RO"/>
        </w:rPr>
        <w:t xml:space="preserve"> în temeiul pct.7</w:t>
      </w:r>
      <w:r w:rsidRPr="00AD0D00">
        <w:rPr>
          <w:lang w:val="ro-RO"/>
        </w:rPr>
        <w:t>4</w:t>
      </w:r>
      <w:r w:rsidR="00A90CE6" w:rsidRPr="00AD0D00">
        <w:rPr>
          <w:lang w:val="ro-RO"/>
        </w:rPr>
        <w:t>, este în drept să depună o cerere de eliberare a certificatului de calificare profesională după susținerea repetată a examenelor de evaluare a cunoștințelor aferente celor trei nivele ale Programului de instruire.</w:t>
      </w:r>
    </w:p>
    <w:p w14:paraId="598F28ED" w14:textId="1F65A15F" w:rsidR="001B0355" w:rsidRPr="00AD0D00" w:rsidRDefault="00C63704" w:rsidP="00361243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lang w:val="ro-RO"/>
        </w:rPr>
        <w:t>76</w:t>
      </w:r>
      <w:r w:rsidR="00BC6345" w:rsidRPr="00AD0D00">
        <w:rPr>
          <w:b/>
          <w:lang w:val="ro-RO"/>
        </w:rPr>
        <w:t xml:space="preserve">. </w:t>
      </w:r>
      <w:r w:rsidR="001B0355" w:rsidRPr="00AD0D00">
        <w:rPr>
          <w:lang w:val="ro-RO"/>
        </w:rPr>
        <w:t xml:space="preserve">Decizia de </w:t>
      </w:r>
      <w:r w:rsidR="00BC6345" w:rsidRPr="00AD0D00">
        <w:rPr>
          <w:lang w:val="ro-RO"/>
        </w:rPr>
        <w:t xml:space="preserve">eliberare, </w:t>
      </w:r>
      <w:r w:rsidR="001B0355" w:rsidRPr="00AD0D00">
        <w:rPr>
          <w:lang w:val="ro-RO"/>
        </w:rPr>
        <w:t>suspendare</w:t>
      </w:r>
      <w:r w:rsidR="00BC6345" w:rsidRPr="00AD0D00">
        <w:rPr>
          <w:lang w:val="ro-RO"/>
        </w:rPr>
        <w:t xml:space="preserve"> şi retragere</w:t>
      </w:r>
      <w:r w:rsidR="001B0355" w:rsidRPr="00AD0D00">
        <w:rPr>
          <w:lang w:val="ro-RO"/>
        </w:rPr>
        <w:t xml:space="preserve"> a certificatului</w:t>
      </w:r>
      <w:r w:rsidR="00BC6345" w:rsidRPr="00AD0D00">
        <w:rPr>
          <w:lang w:val="ro-RO"/>
        </w:rPr>
        <w:t xml:space="preserve"> de calificare profesională</w:t>
      </w:r>
      <w:r w:rsidR="001B0355" w:rsidRPr="00AD0D00">
        <w:rPr>
          <w:lang w:val="ro-RO"/>
        </w:rPr>
        <w:t xml:space="preserve"> se aduce la </w:t>
      </w:r>
      <w:r w:rsidR="00D06FE0" w:rsidRPr="00AD0D00">
        <w:rPr>
          <w:lang w:val="ro-RO"/>
        </w:rPr>
        <w:t>cunoștința</w:t>
      </w:r>
      <w:r w:rsidR="001B0355" w:rsidRPr="00AD0D00">
        <w:rPr>
          <w:lang w:val="ro-RO"/>
        </w:rPr>
        <w:t xml:space="preserve"> </w:t>
      </w:r>
      <w:r w:rsidR="00D06FE0" w:rsidRPr="00AD0D00">
        <w:rPr>
          <w:lang w:val="ro-RO"/>
        </w:rPr>
        <w:t>deținătorului</w:t>
      </w:r>
      <w:r w:rsidR="001B0355" w:rsidRPr="00AD0D00">
        <w:rPr>
          <w:lang w:val="ro-RO"/>
        </w:rPr>
        <w:t xml:space="preserve"> certificatului şi a entităţii publice în care acesta activează</w:t>
      </w:r>
      <w:r w:rsidR="0062681A" w:rsidRPr="00AD0D00">
        <w:rPr>
          <w:lang w:val="ro-RO"/>
        </w:rPr>
        <w:t xml:space="preserve">, </w:t>
      </w:r>
      <w:r w:rsidR="001B0355" w:rsidRPr="00AD0D00">
        <w:rPr>
          <w:lang w:val="ro-RO"/>
        </w:rPr>
        <w:t xml:space="preserve">în scris, de către Ministerul Finanţelor, în termen de </w:t>
      </w:r>
      <w:r w:rsidR="00BC6345" w:rsidRPr="00AD0D00">
        <w:rPr>
          <w:lang w:val="ro-RO"/>
        </w:rPr>
        <w:t>1</w:t>
      </w:r>
      <w:r w:rsidR="001B0355" w:rsidRPr="00AD0D00">
        <w:rPr>
          <w:lang w:val="ro-RO"/>
        </w:rPr>
        <w:t xml:space="preserve">5 zile </w:t>
      </w:r>
      <w:r w:rsidR="00BE4DDB" w:rsidRPr="00AD0D00">
        <w:rPr>
          <w:color w:val="000000"/>
          <w:lang w:val="ro-RO"/>
        </w:rPr>
        <w:t xml:space="preserve">calendaristice </w:t>
      </w:r>
      <w:r w:rsidR="001B0355" w:rsidRPr="00AD0D00">
        <w:rPr>
          <w:lang w:val="ro-RO"/>
        </w:rPr>
        <w:t>de la data emiterii.</w:t>
      </w:r>
    </w:p>
    <w:p w14:paraId="6421EFD3" w14:textId="4487D044" w:rsidR="00A816B7" w:rsidRPr="00AD0D00" w:rsidRDefault="00C63704" w:rsidP="00A816B7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bCs/>
          <w:lang w:val="ro-RO"/>
        </w:rPr>
        <w:t>77</w:t>
      </w:r>
      <w:r w:rsidR="00A816B7" w:rsidRPr="00AD0D00">
        <w:rPr>
          <w:b/>
          <w:bCs/>
          <w:lang w:val="ro-RO"/>
        </w:rPr>
        <w:t>.</w:t>
      </w:r>
      <w:r w:rsidR="00A816B7" w:rsidRPr="00AD0D00">
        <w:rPr>
          <w:lang w:val="ro-RO"/>
        </w:rPr>
        <w:t xml:space="preserve"> Deciziile Comisiei de certificare pot fi contestate</w:t>
      </w:r>
      <w:r w:rsidR="006B315B" w:rsidRPr="00AD0D00">
        <w:rPr>
          <w:lang w:val="ro-RO"/>
        </w:rPr>
        <w:t xml:space="preserve"> de către</w:t>
      </w:r>
      <w:r w:rsidR="00A816B7" w:rsidRPr="00AD0D00">
        <w:rPr>
          <w:lang w:val="ro-RO"/>
        </w:rPr>
        <w:t xml:space="preserve"> </w:t>
      </w:r>
      <w:r w:rsidR="006B315B" w:rsidRPr="00AD0D00">
        <w:rPr>
          <w:lang w:val="ro-RO"/>
        </w:rPr>
        <w:t xml:space="preserve">deținătorului certificatului, </w:t>
      </w:r>
      <w:r w:rsidR="00A816B7" w:rsidRPr="00AD0D00">
        <w:rPr>
          <w:lang w:val="ro-RO"/>
        </w:rPr>
        <w:t xml:space="preserve">în Consiliul controlului financiar public intern, în termen de </w:t>
      </w:r>
      <w:r w:rsidR="00447A50" w:rsidRPr="00AD0D00">
        <w:rPr>
          <w:lang w:val="ro-RO"/>
        </w:rPr>
        <w:t>1</w:t>
      </w:r>
      <w:r w:rsidR="00A816B7" w:rsidRPr="00AD0D00">
        <w:rPr>
          <w:lang w:val="ro-RO"/>
        </w:rPr>
        <w:t xml:space="preserve">0 de zile </w:t>
      </w:r>
      <w:r w:rsidR="00BE4DDB" w:rsidRPr="00AD0D00">
        <w:rPr>
          <w:lang w:val="ro-RO"/>
        </w:rPr>
        <w:t xml:space="preserve">lucrătoare </w:t>
      </w:r>
      <w:r w:rsidR="00A816B7" w:rsidRPr="00AD0D00">
        <w:rPr>
          <w:lang w:val="ro-RO"/>
        </w:rPr>
        <w:t xml:space="preserve">de la data </w:t>
      </w:r>
      <w:r w:rsidR="00D06FE0" w:rsidRPr="00AD0D00">
        <w:rPr>
          <w:lang w:val="ro-RO"/>
        </w:rPr>
        <w:t>înștiințării</w:t>
      </w:r>
      <w:r w:rsidR="00A816B7" w:rsidRPr="00AD0D00">
        <w:rPr>
          <w:lang w:val="ro-RO"/>
        </w:rPr>
        <w:t xml:space="preserve"> în scris</w:t>
      </w:r>
      <w:r w:rsidR="006B315B" w:rsidRPr="00AD0D00">
        <w:rPr>
          <w:lang w:val="ro-RO"/>
        </w:rPr>
        <w:t xml:space="preserve"> a acestuia</w:t>
      </w:r>
      <w:r w:rsidR="001076B1" w:rsidRPr="00AD0D00">
        <w:rPr>
          <w:lang w:val="ro-RO"/>
        </w:rPr>
        <w:t xml:space="preserve"> de către Comisie</w:t>
      </w:r>
      <w:r w:rsidR="00A816B7" w:rsidRPr="00AD0D00">
        <w:rPr>
          <w:lang w:val="ro-RO"/>
        </w:rPr>
        <w:t>. La solicitarea Consiliului controlului financiar public intern, secretarul Comisiei de certificare va transmite informaţii</w:t>
      </w:r>
      <w:r w:rsidR="00DE5746" w:rsidRPr="00AD0D00">
        <w:rPr>
          <w:lang w:val="ro-RO"/>
        </w:rPr>
        <w:t>le</w:t>
      </w:r>
      <w:r w:rsidR="00A816B7" w:rsidRPr="00AD0D00">
        <w:rPr>
          <w:lang w:val="ro-RO"/>
        </w:rPr>
        <w:t xml:space="preserve"> </w:t>
      </w:r>
      <w:r w:rsidR="00DE5746" w:rsidRPr="00AD0D00">
        <w:rPr>
          <w:lang w:val="ro-RO"/>
        </w:rPr>
        <w:t xml:space="preserve">relevante </w:t>
      </w:r>
      <w:r w:rsidR="00A816B7" w:rsidRPr="00AD0D00">
        <w:rPr>
          <w:lang w:val="ro-RO"/>
        </w:rPr>
        <w:t>în termen de 3 zile lucrătoare.</w:t>
      </w:r>
    </w:p>
    <w:p w14:paraId="04FA68CB" w14:textId="2317422F" w:rsidR="001B0355" w:rsidRPr="00AD0D00" w:rsidRDefault="00C63704" w:rsidP="00361243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bCs/>
          <w:lang w:val="ro-RO"/>
        </w:rPr>
        <w:t>78</w:t>
      </w:r>
      <w:r w:rsidR="001B0355" w:rsidRPr="00AD0D00">
        <w:rPr>
          <w:b/>
          <w:bCs/>
          <w:lang w:val="ro-RO"/>
        </w:rPr>
        <w:t>.</w:t>
      </w:r>
      <w:r w:rsidR="001B0355" w:rsidRPr="00AD0D00">
        <w:rPr>
          <w:lang w:val="ro-RO"/>
        </w:rPr>
        <w:t xml:space="preserve"> În cazul schimbării numelui, prenumelui </w:t>
      </w:r>
      <w:r w:rsidR="00D06FE0" w:rsidRPr="00AD0D00">
        <w:rPr>
          <w:lang w:val="ro-RO"/>
        </w:rPr>
        <w:t>deținătorului</w:t>
      </w:r>
      <w:r w:rsidR="001B0355" w:rsidRPr="00AD0D00">
        <w:rPr>
          <w:lang w:val="ro-RO"/>
        </w:rPr>
        <w:t xml:space="preserve"> certificatului de calificare</w:t>
      </w:r>
      <w:r w:rsidR="00465214" w:rsidRPr="00AD0D00">
        <w:rPr>
          <w:lang w:val="ro-RO"/>
        </w:rPr>
        <w:t xml:space="preserve"> profesional</w:t>
      </w:r>
      <w:r w:rsidR="00E5775B" w:rsidRPr="00AD0D00">
        <w:rPr>
          <w:lang w:val="ro-RO"/>
        </w:rPr>
        <w:t>ă</w:t>
      </w:r>
      <w:r w:rsidR="001B0355" w:rsidRPr="00AD0D00">
        <w:rPr>
          <w:lang w:val="ro-RO"/>
        </w:rPr>
        <w:t xml:space="preserve">, pierderii, deteriorării certificatului, la cererea motivată a </w:t>
      </w:r>
      <w:r w:rsidR="00D06FE0" w:rsidRPr="00AD0D00">
        <w:rPr>
          <w:lang w:val="ro-RO"/>
        </w:rPr>
        <w:t>deținătorului</w:t>
      </w:r>
      <w:r w:rsidR="00E5775B" w:rsidRPr="00AD0D00">
        <w:rPr>
          <w:lang w:val="ro-RO"/>
        </w:rPr>
        <w:t>,</w:t>
      </w:r>
      <w:r w:rsidR="001B0355" w:rsidRPr="00AD0D00">
        <w:rPr>
          <w:lang w:val="ro-RO"/>
        </w:rPr>
        <w:t xml:space="preserve"> Ministerul Finanţelor eliberează un duplicat al certificatului</w:t>
      </w:r>
      <w:r w:rsidR="00F71602" w:rsidRPr="00AD0D00">
        <w:rPr>
          <w:lang w:val="ro-RO"/>
        </w:rPr>
        <w:t>.</w:t>
      </w:r>
    </w:p>
    <w:p w14:paraId="6ABC40C8" w14:textId="77777777" w:rsidR="00AD0D00" w:rsidRPr="00AD0D00" w:rsidRDefault="00061EDF" w:rsidP="00361243">
      <w:pPr>
        <w:spacing w:line="360" w:lineRule="auto"/>
        <w:ind w:firstLine="567"/>
        <w:jc w:val="both"/>
        <w:rPr>
          <w:b/>
          <w:lang w:val="ro-RO"/>
        </w:rPr>
      </w:pPr>
      <w:r w:rsidRPr="00AD0D00">
        <w:rPr>
          <w:b/>
          <w:lang w:val="ro-RO"/>
        </w:rPr>
        <w:t xml:space="preserve">                                                </w:t>
      </w:r>
      <w:r w:rsidR="004401B9" w:rsidRPr="00AD0D00">
        <w:rPr>
          <w:b/>
          <w:lang w:val="ro-RO"/>
        </w:rPr>
        <w:t xml:space="preserve">                 </w:t>
      </w:r>
    </w:p>
    <w:p w14:paraId="3EA3940E" w14:textId="0888D0C8" w:rsidR="00F71602" w:rsidRPr="00AD0D00" w:rsidRDefault="00061EDF" w:rsidP="00AD0D00">
      <w:pPr>
        <w:spacing w:line="360" w:lineRule="auto"/>
        <w:ind w:firstLine="567"/>
        <w:jc w:val="center"/>
        <w:rPr>
          <w:b/>
          <w:lang w:val="ro-RO"/>
        </w:rPr>
      </w:pPr>
      <w:r w:rsidRPr="00AD0D00">
        <w:rPr>
          <w:b/>
          <w:lang w:val="ro-RO"/>
        </w:rPr>
        <w:t xml:space="preserve">Secțiunea a </w:t>
      </w:r>
      <w:r w:rsidR="00D848BC" w:rsidRPr="00AD0D00">
        <w:rPr>
          <w:b/>
          <w:lang w:val="ro-RO"/>
        </w:rPr>
        <w:t>6</w:t>
      </w:r>
      <w:r w:rsidRPr="00AD0D00">
        <w:rPr>
          <w:b/>
          <w:lang w:val="ro-RO"/>
        </w:rPr>
        <w:t>-a</w:t>
      </w:r>
    </w:p>
    <w:p w14:paraId="2473A458" w14:textId="367CF158" w:rsidR="00061EDF" w:rsidRPr="00AD0D00" w:rsidRDefault="001B0355" w:rsidP="00AD0D00">
      <w:pPr>
        <w:spacing w:line="276" w:lineRule="auto"/>
        <w:jc w:val="center"/>
        <w:rPr>
          <w:b/>
          <w:bCs/>
          <w:lang w:val="ro-RO"/>
        </w:rPr>
      </w:pPr>
      <w:r w:rsidRPr="00AD0D00">
        <w:rPr>
          <w:b/>
          <w:bCs/>
          <w:lang w:val="ro-RO"/>
        </w:rPr>
        <w:t>R</w:t>
      </w:r>
      <w:r w:rsidR="00061EDF" w:rsidRPr="00AD0D00">
        <w:rPr>
          <w:b/>
          <w:bCs/>
          <w:lang w:val="ro-RO"/>
        </w:rPr>
        <w:t>egistrul certificatelor de calificare profesională în</w:t>
      </w:r>
    </w:p>
    <w:p w14:paraId="037493D9" w14:textId="77777777" w:rsidR="001B0355" w:rsidRPr="00AD0D00" w:rsidRDefault="00061EDF" w:rsidP="00AD0D00">
      <w:pPr>
        <w:spacing w:line="276" w:lineRule="auto"/>
        <w:jc w:val="center"/>
        <w:rPr>
          <w:b/>
          <w:bCs/>
          <w:lang w:val="ro-RO"/>
        </w:rPr>
      </w:pPr>
      <w:r w:rsidRPr="00AD0D00">
        <w:rPr>
          <w:b/>
          <w:bCs/>
          <w:lang w:val="ro-RO"/>
        </w:rPr>
        <w:t>domeniul auditului intern în sectorul public</w:t>
      </w:r>
    </w:p>
    <w:p w14:paraId="2A589113" w14:textId="77777777" w:rsidR="004401B9" w:rsidRPr="00AD0D00" w:rsidRDefault="004401B9" w:rsidP="004401B9">
      <w:pPr>
        <w:spacing w:line="276" w:lineRule="auto"/>
        <w:jc w:val="center"/>
        <w:rPr>
          <w:b/>
          <w:bCs/>
          <w:lang w:val="ro-RO"/>
        </w:rPr>
      </w:pPr>
    </w:p>
    <w:p w14:paraId="22C243F2" w14:textId="178C6BE9" w:rsidR="001B0355" w:rsidRPr="00AD0D00" w:rsidRDefault="00C63704" w:rsidP="00361243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lang w:val="ro-RO"/>
        </w:rPr>
        <w:t>79</w:t>
      </w:r>
      <w:r w:rsidR="007B71BB" w:rsidRPr="00AD0D00">
        <w:rPr>
          <w:b/>
          <w:lang w:val="ro-RO"/>
        </w:rPr>
        <w:t>.</w:t>
      </w:r>
      <w:r w:rsidR="007B71BB" w:rsidRPr="00AD0D00">
        <w:rPr>
          <w:lang w:val="ro-RO"/>
        </w:rPr>
        <w:t xml:space="preserve"> </w:t>
      </w:r>
      <w:r w:rsidR="001B0355" w:rsidRPr="00AD0D00">
        <w:rPr>
          <w:lang w:val="ro-RO"/>
        </w:rPr>
        <w:t xml:space="preserve">Pentru evidenţa certificatelor eliberate, Ministerul Finanţelor </w:t>
      </w:r>
      <w:r w:rsidR="00D06FE0" w:rsidRPr="00AD0D00">
        <w:rPr>
          <w:lang w:val="ro-RO"/>
        </w:rPr>
        <w:t>întocmește</w:t>
      </w:r>
      <w:r w:rsidR="001B0355" w:rsidRPr="00AD0D00">
        <w:rPr>
          <w:lang w:val="ro-RO"/>
        </w:rPr>
        <w:t xml:space="preserve"> şi </w:t>
      </w:r>
      <w:r w:rsidR="00D06FE0" w:rsidRPr="00AD0D00">
        <w:rPr>
          <w:lang w:val="ro-RO"/>
        </w:rPr>
        <w:t>ține</w:t>
      </w:r>
      <w:r w:rsidR="001B0355" w:rsidRPr="00AD0D00">
        <w:rPr>
          <w:lang w:val="ro-RO"/>
        </w:rPr>
        <w:t xml:space="preserve"> Registrul</w:t>
      </w:r>
      <w:r w:rsidR="00E615A4" w:rsidRPr="00AD0D00">
        <w:rPr>
          <w:lang w:val="ro-RO"/>
        </w:rPr>
        <w:t xml:space="preserve"> certificatelor de calificare profesională în domeniul auditului intern în sectorul public</w:t>
      </w:r>
      <w:r w:rsidR="00DD7A23" w:rsidRPr="00AD0D00">
        <w:rPr>
          <w:lang w:val="ro-RO"/>
        </w:rPr>
        <w:t xml:space="preserve"> </w:t>
      </w:r>
      <w:r w:rsidR="00683EB7" w:rsidRPr="00AD0D00">
        <w:rPr>
          <w:lang w:val="ro-RO"/>
        </w:rPr>
        <w:t>(în continuare Registru)</w:t>
      </w:r>
      <w:r w:rsidR="001B0355" w:rsidRPr="00AD0D00">
        <w:rPr>
          <w:lang w:val="ro-RO"/>
        </w:rPr>
        <w:t>.</w:t>
      </w:r>
    </w:p>
    <w:p w14:paraId="11B55DAE" w14:textId="77777777" w:rsidR="00BB2CA7" w:rsidRPr="00AD0D00" w:rsidRDefault="00C63704" w:rsidP="00361243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lang w:val="ro-RO"/>
        </w:rPr>
        <w:t>80</w:t>
      </w:r>
      <w:r w:rsidR="00BB2CA7" w:rsidRPr="00AD0D00">
        <w:rPr>
          <w:b/>
          <w:lang w:val="ro-RO"/>
        </w:rPr>
        <w:t>.</w:t>
      </w:r>
      <w:r w:rsidR="00BB2CA7" w:rsidRPr="00AD0D00">
        <w:rPr>
          <w:lang w:val="ro-RO"/>
        </w:rPr>
        <w:t xml:space="preserve"> La întocmirea și ținerea Registrului, Ministerul Finanţelor asigură protecția drepturilor şi libertăților fundamentale ale persoanei fizice în ceea ce priveşte prelucrarea datelor cu caracter personal.</w:t>
      </w:r>
    </w:p>
    <w:p w14:paraId="75D7899D" w14:textId="0BF6AA15" w:rsidR="00E615A4" w:rsidRPr="00AD0D00" w:rsidRDefault="00C63704" w:rsidP="00361243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bCs/>
          <w:lang w:val="ro-RO"/>
        </w:rPr>
        <w:t>81</w:t>
      </w:r>
      <w:r w:rsidR="001B0355" w:rsidRPr="00AD0D00">
        <w:rPr>
          <w:b/>
          <w:bCs/>
          <w:lang w:val="ro-RO"/>
        </w:rPr>
        <w:t>.</w:t>
      </w:r>
      <w:r w:rsidR="001B0355" w:rsidRPr="00AD0D00">
        <w:rPr>
          <w:lang w:val="ro-RO"/>
        </w:rPr>
        <w:t xml:space="preserve"> </w:t>
      </w:r>
      <w:r w:rsidR="00E615A4" w:rsidRPr="00AD0D00">
        <w:rPr>
          <w:lang w:val="ro-RO"/>
        </w:rPr>
        <w:t>Registrul se</w:t>
      </w:r>
      <w:r w:rsidR="006B098B" w:rsidRPr="00AD0D00">
        <w:rPr>
          <w:lang w:val="ro-RO"/>
        </w:rPr>
        <w:t xml:space="preserve"> </w:t>
      </w:r>
      <w:r w:rsidR="00D06FE0" w:rsidRPr="00AD0D00">
        <w:rPr>
          <w:lang w:val="ro-RO"/>
        </w:rPr>
        <w:t>ține</w:t>
      </w:r>
      <w:r w:rsidR="006B098B" w:rsidRPr="00AD0D00">
        <w:rPr>
          <w:lang w:val="ro-RO"/>
        </w:rPr>
        <w:t xml:space="preserve"> în limba de stat, pe suport de hîrtie şi în form</w:t>
      </w:r>
      <w:r w:rsidR="00D004E9" w:rsidRPr="00AD0D00">
        <w:rPr>
          <w:lang w:val="ro-RO"/>
        </w:rPr>
        <w:t>at</w:t>
      </w:r>
      <w:r w:rsidR="006B098B" w:rsidRPr="00AD0D00">
        <w:rPr>
          <w:lang w:val="ro-RO"/>
        </w:rPr>
        <w:t xml:space="preserve"> electronic, şi se actualizează</w:t>
      </w:r>
      <w:r w:rsidR="001F444E" w:rsidRPr="00AD0D00">
        <w:rPr>
          <w:lang w:val="ro-RO"/>
        </w:rPr>
        <w:t xml:space="preserve"> </w:t>
      </w:r>
      <w:r w:rsidR="006B098B" w:rsidRPr="00AD0D00">
        <w:rPr>
          <w:lang w:val="ro-RO"/>
        </w:rPr>
        <w:t xml:space="preserve"> în funcţie de modificările intervenite.</w:t>
      </w:r>
    </w:p>
    <w:p w14:paraId="68C74F15" w14:textId="10E794BD" w:rsidR="001B0355" w:rsidRPr="00AD0D00" w:rsidRDefault="00C63704" w:rsidP="00361243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bCs/>
          <w:lang w:val="ro-RO"/>
        </w:rPr>
        <w:t>82</w:t>
      </w:r>
      <w:r w:rsidR="001B0355" w:rsidRPr="00AD0D00">
        <w:rPr>
          <w:b/>
          <w:bCs/>
          <w:lang w:val="ro-RO"/>
        </w:rPr>
        <w:t>.</w:t>
      </w:r>
      <w:r w:rsidR="001B0355" w:rsidRPr="00AD0D00">
        <w:rPr>
          <w:lang w:val="ro-RO"/>
        </w:rPr>
        <w:t xml:space="preserve"> Registrul cuprinde:</w:t>
      </w:r>
    </w:p>
    <w:p w14:paraId="4131CCFE" w14:textId="77777777" w:rsidR="001B0355" w:rsidRPr="00AD0D00" w:rsidRDefault="001B0355" w:rsidP="00361243">
      <w:pPr>
        <w:spacing w:line="360" w:lineRule="auto"/>
        <w:ind w:firstLine="567"/>
        <w:jc w:val="both"/>
        <w:rPr>
          <w:lang w:val="ro-RO"/>
        </w:rPr>
      </w:pPr>
      <w:r w:rsidRPr="00AD0D00">
        <w:rPr>
          <w:lang w:val="ro-RO"/>
        </w:rPr>
        <w:t>a) numărul de ordine</w:t>
      </w:r>
      <w:r w:rsidR="006B098B" w:rsidRPr="00AD0D00">
        <w:rPr>
          <w:lang w:val="ro-RO"/>
        </w:rPr>
        <w:t xml:space="preserve"> al înscrierii</w:t>
      </w:r>
      <w:r w:rsidRPr="00AD0D00">
        <w:rPr>
          <w:lang w:val="ro-RO"/>
        </w:rPr>
        <w:t>;</w:t>
      </w:r>
    </w:p>
    <w:p w14:paraId="2E92097C" w14:textId="77777777" w:rsidR="001B0355" w:rsidRPr="00AD0D00" w:rsidRDefault="001B0355" w:rsidP="00361243">
      <w:pPr>
        <w:spacing w:line="360" w:lineRule="auto"/>
        <w:ind w:firstLine="567"/>
        <w:jc w:val="both"/>
        <w:rPr>
          <w:lang w:val="ro-RO"/>
        </w:rPr>
      </w:pPr>
      <w:r w:rsidRPr="00AD0D00">
        <w:rPr>
          <w:lang w:val="ro-RO"/>
        </w:rPr>
        <w:t xml:space="preserve">b) numele şi prenumele </w:t>
      </w:r>
      <w:r w:rsidR="00D06FE0" w:rsidRPr="00AD0D00">
        <w:rPr>
          <w:lang w:val="ro-RO"/>
        </w:rPr>
        <w:t>deținătorului</w:t>
      </w:r>
      <w:r w:rsidRPr="00AD0D00">
        <w:rPr>
          <w:lang w:val="ro-RO"/>
        </w:rPr>
        <w:t xml:space="preserve"> certificatului de calificare</w:t>
      </w:r>
      <w:r w:rsidR="006B098B" w:rsidRPr="00AD0D00">
        <w:rPr>
          <w:lang w:val="ro-RO"/>
        </w:rPr>
        <w:t xml:space="preserve"> profesională</w:t>
      </w:r>
      <w:r w:rsidRPr="00AD0D00">
        <w:rPr>
          <w:lang w:val="ro-RO"/>
        </w:rPr>
        <w:t>;</w:t>
      </w:r>
    </w:p>
    <w:p w14:paraId="3382B263" w14:textId="77777777" w:rsidR="001B0355" w:rsidRPr="00AD0D00" w:rsidRDefault="001B0355" w:rsidP="00361243">
      <w:pPr>
        <w:spacing w:line="360" w:lineRule="auto"/>
        <w:ind w:firstLine="567"/>
        <w:jc w:val="both"/>
        <w:rPr>
          <w:lang w:val="ro-RO"/>
        </w:rPr>
      </w:pPr>
      <w:r w:rsidRPr="00AD0D00">
        <w:rPr>
          <w:lang w:val="ro-RO"/>
        </w:rPr>
        <w:t xml:space="preserve">c) numărul şi data emiterii certificatului de calificare </w:t>
      </w:r>
      <w:r w:rsidR="006B098B" w:rsidRPr="00AD0D00">
        <w:rPr>
          <w:lang w:val="ro-RO"/>
        </w:rPr>
        <w:t>profesională</w:t>
      </w:r>
      <w:r w:rsidRPr="00AD0D00">
        <w:rPr>
          <w:lang w:val="ro-RO"/>
        </w:rPr>
        <w:t>;</w:t>
      </w:r>
    </w:p>
    <w:p w14:paraId="38025FB9" w14:textId="77777777" w:rsidR="002431CF" w:rsidRPr="00AD0D00" w:rsidRDefault="002431CF" w:rsidP="00361243">
      <w:pPr>
        <w:spacing w:line="360" w:lineRule="auto"/>
        <w:ind w:firstLine="567"/>
        <w:jc w:val="both"/>
        <w:rPr>
          <w:lang w:val="ro-RO"/>
        </w:rPr>
      </w:pPr>
      <w:r w:rsidRPr="00AD0D00">
        <w:rPr>
          <w:lang w:val="ro-RO"/>
        </w:rPr>
        <w:t>d) date privind instruirea profesională;</w:t>
      </w:r>
    </w:p>
    <w:p w14:paraId="4E1F1B4A" w14:textId="77777777" w:rsidR="001B0355" w:rsidRPr="00AD0D00" w:rsidRDefault="001B0355" w:rsidP="00361243">
      <w:pPr>
        <w:spacing w:line="360" w:lineRule="auto"/>
        <w:ind w:firstLine="567"/>
        <w:jc w:val="both"/>
        <w:rPr>
          <w:lang w:val="ro-RO"/>
        </w:rPr>
      </w:pPr>
      <w:r w:rsidRPr="00AD0D00">
        <w:rPr>
          <w:lang w:val="ro-RO"/>
        </w:rPr>
        <w:t>e) date privind suspendarea certificatului</w:t>
      </w:r>
      <w:r w:rsidR="002431CF" w:rsidRPr="00AD0D00">
        <w:rPr>
          <w:lang w:val="ro-RO"/>
        </w:rPr>
        <w:t xml:space="preserve"> de calificare profesională</w:t>
      </w:r>
      <w:r w:rsidRPr="00AD0D00">
        <w:rPr>
          <w:lang w:val="ro-RO"/>
        </w:rPr>
        <w:t>;</w:t>
      </w:r>
    </w:p>
    <w:p w14:paraId="1A66D2FB" w14:textId="77777777" w:rsidR="00EA0C6C" w:rsidRPr="00AD0D00" w:rsidRDefault="002431CF" w:rsidP="001922DE">
      <w:pPr>
        <w:spacing w:line="360" w:lineRule="auto"/>
        <w:ind w:firstLine="567"/>
        <w:jc w:val="both"/>
        <w:rPr>
          <w:lang w:val="ro-RO"/>
        </w:rPr>
      </w:pPr>
      <w:r w:rsidRPr="00AD0D00">
        <w:rPr>
          <w:lang w:val="ro-RO"/>
        </w:rPr>
        <w:t>f) date privind retrager</w:t>
      </w:r>
      <w:r w:rsidR="001922DE" w:rsidRPr="00AD0D00">
        <w:rPr>
          <w:lang w:val="ro-RO"/>
        </w:rPr>
        <w:t>ea certificatului de calificare</w:t>
      </w:r>
      <w:r w:rsidR="0077003A" w:rsidRPr="00AD0D00">
        <w:rPr>
          <w:lang w:val="ro-RO"/>
        </w:rPr>
        <w:t xml:space="preserve"> profesională</w:t>
      </w:r>
      <w:r w:rsidR="00EA0C6C" w:rsidRPr="00AD0D00">
        <w:rPr>
          <w:lang w:val="ro-RO"/>
        </w:rPr>
        <w:t>;</w:t>
      </w:r>
    </w:p>
    <w:p w14:paraId="75B8ACA4" w14:textId="77777777" w:rsidR="001B0355" w:rsidRPr="00AD0D00" w:rsidRDefault="00EA0C6C" w:rsidP="001922DE">
      <w:pPr>
        <w:spacing w:line="360" w:lineRule="auto"/>
        <w:ind w:firstLine="567"/>
        <w:jc w:val="both"/>
        <w:rPr>
          <w:lang w:val="ro-RO"/>
        </w:rPr>
      </w:pPr>
      <w:r w:rsidRPr="00AD0D00">
        <w:rPr>
          <w:lang w:val="ro-RO"/>
        </w:rPr>
        <w:t>g) date privind duplicatul certificatului de calificare profesională</w:t>
      </w:r>
      <w:r w:rsidR="001922DE" w:rsidRPr="00AD0D00">
        <w:rPr>
          <w:lang w:val="ro-RO"/>
        </w:rPr>
        <w:t>.</w:t>
      </w:r>
    </w:p>
    <w:p w14:paraId="48C3F807" w14:textId="1F41E2FA" w:rsidR="006B098B" w:rsidRPr="00AD0D00" w:rsidRDefault="00C63704" w:rsidP="006B098B">
      <w:pPr>
        <w:spacing w:line="360" w:lineRule="auto"/>
        <w:ind w:firstLine="567"/>
        <w:jc w:val="both"/>
        <w:rPr>
          <w:lang w:val="ro-RO"/>
        </w:rPr>
      </w:pPr>
      <w:r w:rsidRPr="00AD0D00">
        <w:rPr>
          <w:b/>
          <w:lang w:val="ro-RO"/>
        </w:rPr>
        <w:lastRenderedPageBreak/>
        <w:t>83</w:t>
      </w:r>
      <w:r w:rsidR="006B098B" w:rsidRPr="00AD0D00">
        <w:rPr>
          <w:b/>
          <w:lang w:val="ro-RO"/>
        </w:rPr>
        <w:t>.</w:t>
      </w:r>
      <w:r w:rsidR="006B098B" w:rsidRPr="00AD0D00">
        <w:rPr>
          <w:lang w:val="ro-RO"/>
        </w:rPr>
        <w:t xml:space="preserve"> Ministerul Finanţelor asigură publicarea </w:t>
      </w:r>
      <w:r w:rsidR="001F444E" w:rsidRPr="00AD0D00">
        <w:rPr>
          <w:lang w:val="ro-RO"/>
        </w:rPr>
        <w:t>Registrului în Monitorul Oficial al Republicii Moldova</w:t>
      </w:r>
      <w:r w:rsidR="00395524" w:rsidRPr="00AD0D00">
        <w:rPr>
          <w:lang w:val="ro-RO"/>
        </w:rPr>
        <w:t>,</w:t>
      </w:r>
      <w:r w:rsidR="00E0739C" w:rsidRPr="00AD0D00">
        <w:rPr>
          <w:lang w:val="ro-RO"/>
        </w:rPr>
        <w:t xml:space="preserve"> </w:t>
      </w:r>
      <w:r w:rsidR="00395524" w:rsidRPr="00AD0D00">
        <w:rPr>
          <w:lang w:val="ro-RO"/>
        </w:rPr>
        <w:t>precum</w:t>
      </w:r>
      <w:r w:rsidR="001F444E" w:rsidRPr="00AD0D00">
        <w:rPr>
          <w:lang w:val="ro-RO"/>
        </w:rPr>
        <w:t xml:space="preserve"> şi </w:t>
      </w:r>
      <w:r w:rsidR="00395524" w:rsidRPr="00AD0D00">
        <w:rPr>
          <w:lang w:val="ro-RO"/>
        </w:rPr>
        <w:t xml:space="preserve">plasarea acestuia </w:t>
      </w:r>
      <w:r w:rsidR="001F444E" w:rsidRPr="00AD0D00">
        <w:rPr>
          <w:lang w:val="ro-RO"/>
        </w:rPr>
        <w:t xml:space="preserve">pe pagina web oficială a </w:t>
      </w:r>
      <w:r w:rsidR="00D06FE0" w:rsidRPr="00AD0D00">
        <w:rPr>
          <w:lang w:val="ro-RO"/>
        </w:rPr>
        <w:t>instituției</w:t>
      </w:r>
      <w:r w:rsidR="00E0739C" w:rsidRPr="00AD0D00">
        <w:rPr>
          <w:lang w:val="ro-RO"/>
        </w:rPr>
        <w:t>.</w:t>
      </w:r>
    </w:p>
    <w:p w14:paraId="210F067A" w14:textId="77777777" w:rsidR="00440304" w:rsidRPr="00AD0D00" w:rsidRDefault="001B0355" w:rsidP="001B0355">
      <w:pPr>
        <w:ind w:firstLine="567"/>
        <w:jc w:val="both"/>
        <w:rPr>
          <w:lang w:val="ro-RO"/>
        </w:rPr>
      </w:pPr>
      <w:r w:rsidRPr="00AD0D00">
        <w:rPr>
          <w:lang w:val="ro-RO"/>
        </w:rPr>
        <w:t> </w:t>
      </w:r>
    </w:p>
    <w:p w14:paraId="745E6238" w14:textId="77777777" w:rsidR="00F71602" w:rsidRPr="00AD0D00" w:rsidRDefault="00F71602">
      <w:pPr>
        <w:rPr>
          <w:lang w:val="ro-RO"/>
        </w:rPr>
      </w:pPr>
      <w:r w:rsidRPr="00AD0D00">
        <w:rPr>
          <w:lang w:val="ro-RO"/>
        </w:rPr>
        <w:br w:type="page"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1B0355" w:rsidRPr="00AD0D00" w14:paraId="24A18A65" w14:textId="77777777" w:rsidTr="00F71602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3EAFDDF" w14:textId="77777777" w:rsidR="001B0355" w:rsidRPr="00AD0D00" w:rsidRDefault="001B0355" w:rsidP="00325F56">
            <w:pPr>
              <w:jc w:val="right"/>
              <w:rPr>
                <w:lang w:val="ro-RO"/>
              </w:rPr>
            </w:pPr>
            <w:r w:rsidRPr="00AD0D00">
              <w:rPr>
                <w:lang w:val="ro-RO"/>
              </w:rPr>
              <w:lastRenderedPageBreak/>
              <w:t>Anexa nr.1</w:t>
            </w:r>
          </w:p>
          <w:p w14:paraId="491A33D8" w14:textId="77777777" w:rsidR="001B0355" w:rsidRPr="00AD0D00" w:rsidRDefault="001B0355" w:rsidP="00325F56">
            <w:pPr>
              <w:jc w:val="right"/>
              <w:rPr>
                <w:lang w:val="ro-RO"/>
              </w:rPr>
            </w:pPr>
            <w:r w:rsidRPr="00AD0D00">
              <w:rPr>
                <w:lang w:val="ro-RO"/>
              </w:rPr>
              <w:t>la Regulamentul privi</w:t>
            </w:r>
            <w:r w:rsidR="00452D0F" w:rsidRPr="00AD0D00">
              <w:rPr>
                <w:lang w:val="ro-RO"/>
              </w:rPr>
              <w:t>nd</w:t>
            </w:r>
          </w:p>
          <w:p w14:paraId="0D43CB86" w14:textId="6E93A441" w:rsidR="00452D0F" w:rsidRPr="00AD0D00" w:rsidRDefault="00FE00B9" w:rsidP="00452D0F">
            <w:pPr>
              <w:jc w:val="right"/>
              <w:rPr>
                <w:lang w:val="ro-RO"/>
              </w:rPr>
            </w:pPr>
            <w:r w:rsidRPr="00AD0D00">
              <w:rPr>
                <w:lang w:val="ro-RO"/>
              </w:rPr>
              <w:t xml:space="preserve">dobîndirea, </w:t>
            </w:r>
            <w:r w:rsidR="00452D0F" w:rsidRPr="00AD0D00">
              <w:rPr>
                <w:lang w:val="ro-RO"/>
              </w:rPr>
              <w:t xml:space="preserve">confirmarea şi </w:t>
            </w:r>
            <w:r w:rsidR="00C6228C" w:rsidRPr="00AD0D00">
              <w:rPr>
                <w:lang w:val="ro-RO"/>
              </w:rPr>
              <w:t xml:space="preserve">dezvoltarea </w:t>
            </w:r>
          </w:p>
          <w:p w14:paraId="7CE3964A" w14:textId="77777777" w:rsidR="00452D0F" w:rsidRPr="00AD0D00" w:rsidRDefault="00452D0F" w:rsidP="00452D0F">
            <w:pPr>
              <w:jc w:val="right"/>
              <w:rPr>
                <w:lang w:val="ro-RO"/>
              </w:rPr>
            </w:pPr>
            <w:r w:rsidRPr="00AD0D00">
              <w:rPr>
                <w:lang w:val="ro-RO"/>
              </w:rPr>
              <w:t xml:space="preserve">calificării profesionale în domeniul </w:t>
            </w:r>
          </w:p>
          <w:p w14:paraId="42098114" w14:textId="77777777" w:rsidR="00452D0F" w:rsidRPr="00AD0D00" w:rsidRDefault="00452D0F" w:rsidP="00452D0F">
            <w:pPr>
              <w:jc w:val="right"/>
              <w:rPr>
                <w:lang w:val="ro-RO"/>
              </w:rPr>
            </w:pPr>
            <w:r w:rsidRPr="00AD0D00">
              <w:rPr>
                <w:lang w:val="ro-RO"/>
              </w:rPr>
              <w:t>auditului intern în sectorul public</w:t>
            </w:r>
          </w:p>
          <w:p w14:paraId="01A9C133" w14:textId="77777777" w:rsidR="00452D0F" w:rsidRPr="00AD0D00" w:rsidRDefault="00452D0F" w:rsidP="00452D0F">
            <w:pPr>
              <w:jc w:val="center"/>
              <w:rPr>
                <w:b/>
                <w:bCs/>
                <w:lang w:val="ro-RO"/>
              </w:rPr>
            </w:pPr>
          </w:p>
          <w:p w14:paraId="68656857" w14:textId="77777777" w:rsidR="00452D0F" w:rsidRPr="00AD0D00" w:rsidRDefault="00452D0F" w:rsidP="00452D0F">
            <w:pPr>
              <w:jc w:val="center"/>
              <w:rPr>
                <w:b/>
                <w:bCs/>
                <w:lang w:val="ro-RO"/>
              </w:rPr>
            </w:pPr>
            <w:r w:rsidRPr="00AD0D00">
              <w:rPr>
                <w:b/>
                <w:bCs/>
                <w:lang w:val="ro-RO"/>
              </w:rPr>
              <w:t>DECLARAŢIA CU PRIVIRE LA CONFLICTUL DE INTERESE</w:t>
            </w:r>
          </w:p>
          <w:p w14:paraId="1560AEE5" w14:textId="77777777" w:rsidR="00452D0F" w:rsidRPr="00AD0D00" w:rsidRDefault="00452D0F" w:rsidP="00452D0F">
            <w:pPr>
              <w:ind w:firstLine="567"/>
              <w:jc w:val="both"/>
              <w:rPr>
                <w:lang w:val="ro-RO"/>
              </w:rPr>
            </w:pPr>
            <w:r w:rsidRPr="00AD0D00">
              <w:rPr>
                <w:lang w:val="ro-RO"/>
              </w:rPr>
              <w:t> </w:t>
            </w:r>
          </w:p>
          <w:p w14:paraId="39224B9A" w14:textId="77777777" w:rsidR="00452D0F" w:rsidRPr="00AD0D00" w:rsidRDefault="00452D0F" w:rsidP="002763FB">
            <w:pPr>
              <w:spacing w:line="360" w:lineRule="auto"/>
              <w:ind w:firstLine="567"/>
              <w:jc w:val="both"/>
              <w:rPr>
                <w:lang w:val="ro-RO"/>
              </w:rPr>
            </w:pPr>
            <w:r w:rsidRPr="00AD0D00">
              <w:rPr>
                <w:lang w:val="ro-RO"/>
              </w:rPr>
              <w:t>Subsemnat</w:t>
            </w:r>
            <w:r w:rsidR="006B208D" w:rsidRPr="00AD0D00">
              <w:rPr>
                <w:lang w:val="ro-RO"/>
              </w:rPr>
              <w:t>(-</w:t>
            </w:r>
            <w:r w:rsidRPr="00AD0D00">
              <w:rPr>
                <w:lang w:val="ro-RO"/>
              </w:rPr>
              <w:t>ul</w:t>
            </w:r>
            <w:r w:rsidR="006B208D" w:rsidRPr="00AD0D00">
              <w:rPr>
                <w:lang w:val="ro-RO"/>
              </w:rPr>
              <w:t xml:space="preserve">) </w:t>
            </w:r>
            <w:r w:rsidRPr="00AD0D00">
              <w:rPr>
                <w:lang w:val="ro-RO"/>
              </w:rPr>
              <w:t>/(a)_________</w:t>
            </w:r>
            <w:r w:rsidR="006B208D" w:rsidRPr="00AD0D00">
              <w:rPr>
                <w:lang w:val="ro-RO"/>
              </w:rPr>
              <w:t>___</w:t>
            </w:r>
            <w:r w:rsidRPr="00AD0D00">
              <w:rPr>
                <w:lang w:val="ro-RO"/>
              </w:rPr>
              <w:t>______________________________________________ ,</w:t>
            </w:r>
          </w:p>
          <w:p w14:paraId="73BB2690" w14:textId="77777777" w:rsidR="00452D0F" w:rsidRPr="00AD0D00" w:rsidRDefault="006B208D" w:rsidP="002763FB">
            <w:pPr>
              <w:spacing w:line="360" w:lineRule="auto"/>
              <w:jc w:val="center"/>
              <w:rPr>
                <w:vertAlign w:val="superscript"/>
                <w:lang w:val="ro-RO"/>
              </w:rPr>
            </w:pPr>
            <w:r w:rsidRPr="00AD0D00">
              <w:rPr>
                <w:sz w:val="19"/>
                <w:szCs w:val="19"/>
                <w:vertAlign w:val="superscript"/>
                <w:lang w:val="ro-RO"/>
              </w:rPr>
              <w:t xml:space="preserve">                                                 </w:t>
            </w:r>
            <w:r w:rsidR="00452D0F" w:rsidRPr="00AD0D00">
              <w:rPr>
                <w:sz w:val="19"/>
                <w:szCs w:val="19"/>
                <w:vertAlign w:val="superscript"/>
                <w:lang w:val="ro-RO"/>
              </w:rPr>
              <w:t>(</w:t>
            </w:r>
            <w:r w:rsidR="002763FB" w:rsidRPr="00AD0D00">
              <w:rPr>
                <w:sz w:val="19"/>
                <w:szCs w:val="19"/>
                <w:vertAlign w:val="superscript"/>
                <w:lang w:val="ro-RO"/>
              </w:rPr>
              <w:t>n</w:t>
            </w:r>
            <w:r w:rsidR="00452D0F" w:rsidRPr="00AD0D00">
              <w:rPr>
                <w:sz w:val="19"/>
                <w:szCs w:val="19"/>
                <w:vertAlign w:val="superscript"/>
                <w:lang w:val="ro-RO"/>
              </w:rPr>
              <w:t>umele, prenumele)</w:t>
            </w:r>
          </w:p>
          <w:p w14:paraId="6DC3576C" w14:textId="77777777" w:rsidR="006B208D" w:rsidRPr="00AD0D00" w:rsidRDefault="00452D0F" w:rsidP="006B208D">
            <w:pPr>
              <w:spacing w:line="360" w:lineRule="auto"/>
              <w:jc w:val="both"/>
              <w:rPr>
                <w:lang w:val="ro-RO"/>
              </w:rPr>
            </w:pPr>
            <w:r w:rsidRPr="00AD0D00">
              <w:rPr>
                <w:lang w:val="ro-RO"/>
              </w:rPr>
              <w:t>în calitate de membru al Comisiei de certificare</w:t>
            </w:r>
            <w:r w:rsidR="006B208D" w:rsidRPr="00AD0D00">
              <w:rPr>
                <w:lang w:val="ro-RO"/>
              </w:rPr>
              <w:t xml:space="preserve"> în domeniul auditului intern în sectorul public</w:t>
            </w:r>
            <w:r w:rsidRPr="00AD0D00">
              <w:rPr>
                <w:lang w:val="ro-RO"/>
              </w:rPr>
              <w:t>, declar despre conflictul de interese cu pretendentul</w:t>
            </w:r>
            <w:r w:rsidR="002763FB" w:rsidRPr="00AD0D00">
              <w:rPr>
                <w:lang w:val="ro-RO"/>
              </w:rPr>
              <w:t xml:space="preserve"> </w:t>
            </w:r>
            <w:r w:rsidRPr="00AD0D00">
              <w:rPr>
                <w:lang w:val="ro-RO"/>
              </w:rPr>
              <w:t xml:space="preserve"> __</w:t>
            </w:r>
            <w:r w:rsidR="002763FB" w:rsidRPr="00AD0D00">
              <w:rPr>
                <w:lang w:val="ro-RO"/>
              </w:rPr>
              <w:t>_________</w:t>
            </w:r>
            <w:r w:rsidR="00217584" w:rsidRPr="00AD0D00">
              <w:rPr>
                <w:lang w:val="ro-RO"/>
              </w:rPr>
              <w:t>______</w:t>
            </w:r>
            <w:r w:rsidR="002763FB" w:rsidRPr="00AD0D00">
              <w:rPr>
                <w:lang w:val="ro-RO"/>
              </w:rPr>
              <w:t>________</w:t>
            </w:r>
            <w:r w:rsidRPr="00AD0D00">
              <w:rPr>
                <w:lang w:val="ro-RO"/>
              </w:rPr>
              <w:t>________</w:t>
            </w:r>
            <w:r w:rsidR="006B208D" w:rsidRPr="00AD0D00">
              <w:rPr>
                <w:lang w:val="ro-RO"/>
              </w:rPr>
              <w:t>________</w:t>
            </w:r>
            <w:r w:rsidRPr="00AD0D00">
              <w:rPr>
                <w:lang w:val="ro-RO"/>
              </w:rPr>
              <w:t>_ ,</w:t>
            </w:r>
            <w:r w:rsidR="002763FB" w:rsidRPr="00AD0D00">
              <w:rPr>
                <w:lang w:val="ro-RO"/>
              </w:rPr>
              <w:t xml:space="preserve"> </w:t>
            </w:r>
          </w:p>
          <w:p w14:paraId="79FDC6D6" w14:textId="77777777" w:rsidR="006B208D" w:rsidRPr="00AD0D00" w:rsidRDefault="006B208D" w:rsidP="006B208D">
            <w:pPr>
              <w:spacing w:line="360" w:lineRule="auto"/>
              <w:jc w:val="center"/>
              <w:rPr>
                <w:vertAlign w:val="superscript"/>
                <w:lang w:val="ro-RO"/>
              </w:rPr>
            </w:pPr>
            <w:r w:rsidRPr="00AD0D00">
              <w:rPr>
                <w:sz w:val="19"/>
                <w:szCs w:val="19"/>
                <w:vertAlign w:val="superscript"/>
                <w:lang w:val="ro-RO"/>
              </w:rPr>
              <w:t xml:space="preserve">                                                                                                                                                                                 (numele, prenumele)</w:t>
            </w:r>
          </w:p>
          <w:p w14:paraId="17C202A5" w14:textId="77777777" w:rsidR="002763FB" w:rsidRPr="00AD0D00" w:rsidRDefault="002763FB" w:rsidP="006B208D">
            <w:pPr>
              <w:spacing w:line="360" w:lineRule="auto"/>
              <w:jc w:val="both"/>
              <w:rPr>
                <w:lang w:val="ro-RO"/>
              </w:rPr>
            </w:pPr>
            <w:r w:rsidRPr="00AD0D00">
              <w:rPr>
                <w:lang w:val="ro-RO"/>
              </w:rPr>
              <w:t>care a solicitat ___</w:t>
            </w:r>
            <w:r w:rsidR="006B208D" w:rsidRPr="00AD0D00">
              <w:rPr>
                <w:lang w:val="ro-RO"/>
              </w:rPr>
              <w:t>_____________________________</w:t>
            </w:r>
            <w:r w:rsidRPr="00AD0D00">
              <w:rPr>
                <w:lang w:val="ro-RO"/>
              </w:rPr>
              <w:t>___</w:t>
            </w:r>
            <w:r w:rsidR="006B208D" w:rsidRPr="00AD0D00">
              <w:rPr>
                <w:lang w:val="ro-RO"/>
              </w:rPr>
              <w:t xml:space="preserve"> certificatului de calificare profesională</w:t>
            </w:r>
          </w:p>
          <w:p w14:paraId="08EC3402" w14:textId="77777777" w:rsidR="00452D0F" w:rsidRPr="00AD0D00" w:rsidRDefault="00452D0F" w:rsidP="002763FB">
            <w:pPr>
              <w:spacing w:line="360" w:lineRule="auto"/>
              <w:rPr>
                <w:sz w:val="19"/>
                <w:szCs w:val="19"/>
                <w:vertAlign w:val="superscript"/>
                <w:lang w:val="ro-RO"/>
              </w:rPr>
            </w:pPr>
            <w:r w:rsidRPr="00AD0D00">
              <w:rPr>
                <w:sz w:val="19"/>
                <w:szCs w:val="19"/>
                <w:vertAlign w:val="superscript"/>
                <w:lang w:val="ro-RO"/>
              </w:rPr>
              <w:t>               </w:t>
            </w:r>
            <w:r w:rsidR="002763FB" w:rsidRPr="00AD0D00">
              <w:rPr>
                <w:sz w:val="19"/>
                <w:szCs w:val="19"/>
                <w:vertAlign w:val="superscript"/>
                <w:lang w:val="ro-RO"/>
              </w:rPr>
              <w:t xml:space="preserve">                     </w:t>
            </w:r>
            <w:r w:rsidR="006B208D" w:rsidRPr="00AD0D00">
              <w:rPr>
                <w:sz w:val="19"/>
                <w:szCs w:val="19"/>
                <w:vertAlign w:val="superscript"/>
                <w:lang w:val="ro-RO"/>
              </w:rPr>
              <w:t xml:space="preserve">                                       </w:t>
            </w:r>
            <w:r w:rsidR="002763FB" w:rsidRPr="00AD0D00">
              <w:rPr>
                <w:sz w:val="19"/>
                <w:szCs w:val="19"/>
                <w:vertAlign w:val="superscript"/>
                <w:lang w:val="ro-RO"/>
              </w:rPr>
              <w:t xml:space="preserve">      (eliberarea/menţinerea/suspendarea/retragerea)</w:t>
            </w:r>
          </w:p>
          <w:p w14:paraId="6893EFD0" w14:textId="77777777" w:rsidR="00452D0F" w:rsidRPr="00AD0D00" w:rsidRDefault="00452D0F" w:rsidP="002763FB">
            <w:pPr>
              <w:spacing w:line="360" w:lineRule="auto"/>
              <w:jc w:val="both"/>
              <w:rPr>
                <w:lang w:val="ro-RO"/>
              </w:rPr>
            </w:pPr>
            <w:r w:rsidRPr="00AD0D00">
              <w:rPr>
                <w:lang w:val="ro-RO"/>
              </w:rPr>
              <w:t>în d</w:t>
            </w:r>
            <w:r w:rsidR="002763FB" w:rsidRPr="00AD0D00">
              <w:rPr>
                <w:lang w:val="ro-RO"/>
              </w:rPr>
              <w:t>omeniul auditului intern în sectorul public la d</w:t>
            </w:r>
            <w:r w:rsidRPr="00AD0D00">
              <w:rPr>
                <w:lang w:val="ro-RO"/>
              </w:rPr>
              <w:t>ata de ______________din considerentul că ________________________________________________.</w:t>
            </w:r>
          </w:p>
          <w:p w14:paraId="0E63FC85" w14:textId="77777777" w:rsidR="00452D0F" w:rsidRPr="00AD0D00" w:rsidRDefault="002763FB" w:rsidP="002763FB">
            <w:pPr>
              <w:spacing w:line="360" w:lineRule="auto"/>
              <w:ind w:firstLine="567"/>
              <w:jc w:val="both"/>
              <w:rPr>
                <w:sz w:val="19"/>
                <w:szCs w:val="19"/>
                <w:vertAlign w:val="superscript"/>
                <w:lang w:val="ro-RO"/>
              </w:rPr>
            </w:pPr>
            <w:r w:rsidRPr="00AD0D00">
              <w:rPr>
                <w:sz w:val="19"/>
                <w:szCs w:val="19"/>
                <w:vertAlign w:val="superscript"/>
                <w:lang w:val="ro-RO"/>
              </w:rPr>
              <w:t xml:space="preserve">                    </w:t>
            </w:r>
            <w:r w:rsidR="00727D8B" w:rsidRPr="00AD0D00">
              <w:rPr>
                <w:sz w:val="19"/>
                <w:szCs w:val="19"/>
                <w:vertAlign w:val="superscript"/>
                <w:lang w:val="ro-RO"/>
              </w:rPr>
              <w:t xml:space="preserve">    </w:t>
            </w:r>
            <w:r w:rsidRPr="00AD0D00">
              <w:rPr>
                <w:sz w:val="19"/>
                <w:szCs w:val="19"/>
                <w:vertAlign w:val="superscript"/>
                <w:lang w:val="ro-RO"/>
              </w:rPr>
              <w:t xml:space="preserve">    </w:t>
            </w:r>
            <w:r w:rsidR="00452D0F" w:rsidRPr="00AD0D00">
              <w:rPr>
                <w:sz w:val="19"/>
                <w:szCs w:val="19"/>
                <w:vertAlign w:val="superscript"/>
                <w:lang w:val="ro-RO"/>
              </w:rPr>
              <w:t>(</w:t>
            </w:r>
            <w:r w:rsidRPr="00AD0D00">
              <w:rPr>
                <w:sz w:val="19"/>
                <w:szCs w:val="19"/>
                <w:vertAlign w:val="superscript"/>
                <w:lang w:val="ro-RO"/>
              </w:rPr>
              <w:t>c</w:t>
            </w:r>
            <w:r w:rsidR="00452D0F" w:rsidRPr="00AD0D00">
              <w:rPr>
                <w:sz w:val="19"/>
                <w:szCs w:val="19"/>
                <w:vertAlign w:val="superscript"/>
                <w:lang w:val="ro-RO"/>
              </w:rPr>
              <w:t>auza conflictului de interese)</w:t>
            </w:r>
          </w:p>
          <w:p w14:paraId="2CDB3AC2" w14:textId="77777777" w:rsidR="00452D0F" w:rsidRPr="00AD0D00" w:rsidRDefault="00452D0F" w:rsidP="002763FB">
            <w:pPr>
              <w:spacing w:line="360" w:lineRule="auto"/>
              <w:ind w:firstLine="567"/>
              <w:jc w:val="both"/>
              <w:rPr>
                <w:lang w:val="ro-RO"/>
              </w:rPr>
            </w:pPr>
            <w:r w:rsidRPr="00AD0D00">
              <w:rPr>
                <w:lang w:val="ro-RO"/>
              </w:rPr>
              <w:t> </w:t>
            </w:r>
          </w:p>
          <w:p w14:paraId="7169E00B" w14:textId="77777777" w:rsidR="00452D0F" w:rsidRPr="00AD0D00" w:rsidRDefault="002763FB" w:rsidP="002763FB">
            <w:pPr>
              <w:spacing w:line="360" w:lineRule="auto"/>
              <w:jc w:val="both"/>
              <w:rPr>
                <w:lang w:val="ro-RO"/>
              </w:rPr>
            </w:pPr>
            <w:r w:rsidRPr="00AD0D00">
              <w:rPr>
                <w:lang w:val="ro-RO"/>
              </w:rPr>
              <w:t>_________________                                                                 __________________________</w:t>
            </w:r>
          </w:p>
          <w:p w14:paraId="05C4EF59" w14:textId="77777777" w:rsidR="002763FB" w:rsidRPr="00AD0D00" w:rsidRDefault="002763FB" w:rsidP="002763FB">
            <w:pPr>
              <w:spacing w:line="360" w:lineRule="auto"/>
              <w:rPr>
                <w:sz w:val="19"/>
                <w:szCs w:val="19"/>
                <w:vertAlign w:val="superscript"/>
                <w:lang w:val="ro-RO"/>
              </w:rPr>
            </w:pPr>
            <w:r w:rsidRPr="00AD0D00">
              <w:rPr>
                <w:sz w:val="19"/>
                <w:szCs w:val="19"/>
                <w:vertAlign w:val="superscript"/>
                <w:lang w:val="ro-RO"/>
              </w:rPr>
              <w:t>            </w:t>
            </w:r>
            <w:r w:rsidR="006225F7" w:rsidRPr="00AD0D00">
              <w:rPr>
                <w:sz w:val="19"/>
                <w:szCs w:val="19"/>
                <w:vertAlign w:val="superscript"/>
                <w:lang w:val="ro-RO"/>
              </w:rPr>
              <w:t xml:space="preserve">              </w:t>
            </w:r>
            <w:r w:rsidRPr="00AD0D00">
              <w:rPr>
                <w:sz w:val="19"/>
                <w:szCs w:val="19"/>
                <w:vertAlign w:val="superscript"/>
                <w:lang w:val="ro-RO"/>
              </w:rPr>
              <w:t xml:space="preserve">    (data)                                              </w:t>
            </w:r>
            <w:r w:rsidR="006225F7" w:rsidRPr="00AD0D00">
              <w:rPr>
                <w:sz w:val="19"/>
                <w:szCs w:val="19"/>
                <w:vertAlign w:val="superscript"/>
                <w:lang w:val="ro-RO"/>
              </w:rPr>
              <w:t xml:space="preserve">                                                                          </w:t>
            </w:r>
            <w:r w:rsidRPr="00AD0D00">
              <w:rPr>
                <w:sz w:val="19"/>
                <w:szCs w:val="19"/>
                <w:vertAlign w:val="superscript"/>
                <w:lang w:val="ro-RO"/>
              </w:rPr>
              <w:t xml:space="preserve">                                                                                      (semnătura)</w:t>
            </w:r>
          </w:p>
          <w:p w14:paraId="6F1EEBCA" w14:textId="77777777" w:rsidR="002763FB" w:rsidRPr="00AD0D00" w:rsidRDefault="002763FB" w:rsidP="002763FB">
            <w:pPr>
              <w:spacing w:line="360" w:lineRule="auto"/>
              <w:jc w:val="both"/>
              <w:rPr>
                <w:lang w:val="ro-RO"/>
              </w:rPr>
            </w:pPr>
          </w:p>
          <w:p w14:paraId="1048A902" w14:textId="77777777" w:rsidR="00F46A54" w:rsidRPr="00AD0D00" w:rsidRDefault="00F46A54" w:rsidP="00AE42A0">
            <w:pPr>
              <w:jc w:val="right"/>
              <w:rPr>
                <w:lang w:val="ro-RO"/>
              </w:rPr>
            </w:pPr>
          </w:p>
          <w:p w14:paraId="4E8878AF" w14:textId="77777777" w:rsidR="00F46A54" w:rsidRPr="00AD0D00" w:rsidRDefault="00F46A54" w:rsidP="00AE42A0">
            <w:pPr>
              <w:jc w:val="right"/>
              <w:rPr>
                <w:lang w:val="ro-RO"/>
              </w:rPr>
            </w:pPr>
          </w:p>
          <w:p w14:paraId="648AABF0" w14:textId="77777777" w:rsidR="00D67717" w:rsidRPr="00AD0D00" w:rsidRDefault="00D67717" w:rsidP="00AE42A0">
            <w:pPr>
              <w:jc w:val="right"/>
              <w:rPr>
                <w:lang w:val="ro-RO"/>
              </w:rPr>
            </w:pPr>
          </w:p>
          <w:p w14:paraId="36F2F246" w14:textId="77777777" w:rsidR="00D67717" w:rsidRPr="00AD0D00" w:rsidRDefault="00D67717" w:rsidP="00AE42A0">
            <w:pPr>
              <w:jc w:val="right"/>
              <w:rPr>
                <w:lang w:val="ro-RO"/>
              </w:rPr>
            </w:pPr>
          </w:p>
          <w:p w14:paraId="21454A56" w14:textId="77777777" w:rsidR="00D67717" w:rsidRPr="00AD0D00" w:rsidRDefault="00D67717" w:rsidP="00AE42A0">
            <w:pPr>
              <w:jc w:val="right"/>
              <w:rPr>
                <w:lang w:val="ro-RO"/>
              </w:rPr>
            </w:pPr>
          </w:p>
          <w:p w14:paraId="7A419616" w14:textId="77777777" w:rsidR="00D67717" w:rsidRPr="00AD0D00" w:rsidRDefault="00D67717" w:rsidP="00AE42A0">
            <w:pPr>
              <w:jc w:val="right"/>
              <w:rPr>
                <w:lang w:val="ro-RO"/>
              </w:rPr>
            </w:pPr>
          </w:p>
          <w:p w14:paraId="4127C9D2" w14:textId="77777777" w:rsidR="00D67717" w:rsidRPr="00AD0D00" w:rsidRDefault="00D67717" w:rsidP="00AE42A0">
            <w:pPr>
              <w:jc w:val="right"/>
              <w:rPr>
                <w:lang w:val="ro-RO"/>
              </w:rPr>
            </w:pPr>
          </w:p>
          <w:p w14:paraId="2E7652A2" w14:textId="77777777" w:rsidR="00D67717" w:rsidRPr="00AD0D00" w:rsidRDefault="00D67717" w:rsidP="00AE42A0">
            <w:pPr>
              <w:jc w:val="right"/>
              <w:rPr>
                <w:lang w:val="ro-RO"/>
              </w:rPr>
            </w:pPr>
          </w:p>
          <w:p w14:paraId="0C4CE66C" w14:textId="77777777" w:rsidR="00D67717" w:rsidRPr="00AD0D00" w:rsidRDefault="00D67717" w:rsidP="00AE42A0">
            <w:pPr>
              <w:jc w:val="right"/>
              <w:rPr>
                <w:lang w:val="ro-RO"/>
              </w:rPr>
            </w:pPr>
          </w:p>
          <w:p w14:paraId="7D308157" w14:textId="77777777" w:rsidR="00F46A54" w:rsidRPr="00AD0D00" w:rsidRDefault="00F46A54" w:rsidP="00AE42A0">
            <w:pPr>
              <w:jc w:val="right"/>
              <w:rPr>
                <w:lang w:val="ro-RO"/>
              </w:rPr>
            </w:pPr>
          </w:p>
          <w:p w14:paraId="48DEEB14" w14:textId="77777777" w:rsidR="00F71602" w:rsidRPr="00AD0D00" w:rsidRDefault="00F71602" w:rsidP="00AE42A0">
            <w:pPr>
              <w:jc w:val="right"/>
              <w:rPr>
                <w:lang w:val="ro-RO"/>
              </w:rPr>
            </w:pPr>
          </w:p>
          <w:p w14:paraId="2AED3D80" w14:textId="77777777" w:rsidR="00F71602" w:rsidRPr="00AD0D00" w:rsidRDefault="00F71602" w:rsidP="00AE42A0">
            <w:pPr>
              <w:jc w:val="right"/>
              <w:rPr>
                <w:lang w:val="ro-RO"/>
              </w:rPr>
            </w:pPr>
          </w:p>
          <w:p w14:paraId="6A5D2C2B" w14:textId="77777777" w:rsidR="00F71602" w:rsidRPr="00AD0D00" w:rsidRDefault="00F71602" w:rsidP="00AE42A0">
            <w:pPr>
              <w:jc w:val="right"/>
              <w:rPr>
                <w:lang w:val="ro-RO"/>
              </w:rPr>
            </w:pPr>
          </w:p>
          <w:p w14:paraId="13745134" w14:textId="77777777" w:rsidR="00F71602" w:rsidRPr="00AD0D00" w:rsidRDefault="00F71602" w:rsidP="00AE42A0">
            <w:pPr>
              <w:jc w:val="right"/>
              <w:rPr>
                <w:lang w:val="ro-RO"/>
              </w:rPr>
            </w:pPr>
          </w:p>
          <w:p w14:paraId="705BFAB9" w14:textId="77777777" w:rsidR="00F71602" w:rsidRPr="00AD0D00" w:rsidRDefault="00F71602" w:rsidP="00AE42A0">
            <w:pPr>
              <w:jc w:val="right"/>
              <w:rPr>
                <w:lang w:val="ro-RO"/>
              </w:rPr>
            </w:pPr>
          </w:p>
          <w:p w14:paraId="13AE8C50" w14:textId="77777777" w:rsidR="00F71602" w:rsidRPr="00AD0D00" w:rsidRDefault="00F71602" w:rsidP="00AE42A0">
            <w:pPr>
              <w:jc w:val="right"/>
              <w:rPr>
                <w:lang w:val="ro-RO"/>
              </w:rPr>
            </w:pPr>
          </w:p>
          <w:p w14:paraId="2A498B57" w14:textId="77777777" w:rsidR="00F71602" w:rsidRPr="00AD0D00" w:rsidRDefault="00F71602" w:rsidP="00AE42A0">
            <w:pPr>
              <w:jc w:val="right"/>
              <w:rPr>
                <w:lang w:val="ro-RO"/>
              </w:rPr>
            </w:pPr>
          </w:p>
          <w:p w14:paraId="62735DDF" w14:textId="77777777" w:rsidR="00F71602" w:rsidRPr="00AD0D00" w:rsidRDefault="00F71602" w:rsidP="00AE42A0">
            <w:pPr>
              <w:jc w:val="right"/>
              <w:rPr>
                <w:lang w:val="ro-RO"/>
              </w:rPr>
            </w:pPr>
          </w:p>
          <w:p w14:paraId="7EE528F9" w14:textId="77777777" w:rsidR="00F71602" w:rsidRPr="00AD0D00" w:rsidRDefault="00F71602" w:rsidP="00AE42A0">
            <w:pPr>
              <w:jc w:val="right"/>
              <w:rPr>
                <w:lang w:val="ro-RO"/>
              </w:rPr>
            </w:pPr>
          </w:p>
          <w:p w14:paraId="3861C70D" w14:textId="77777777" w:rsidR="00F71602" w:rsidRPr="00AD0D00" w:rsidRDefault="00F71602" w:rsidP="00AE42A0">
            <w:pPr>
              <w:jc w:val="right"/>
              <w:rPr>
                <w:lang w:val="ro-RO"/>
              </w:rPr>
            </w:pPr>
          </w:p>
          <w:p w14:paraId="1A1E1B76" w14:textId="77777777" w:rsidR="00F71602" w:rsidRPr="00AD0D00" w:rsidRDefault="00F71602" w:rsidP="00AE42A0">
            <w:pPr>
              <w:jc w:val="right"/>
              <w:rPr>
                <w:lang w:val="ro-RO"/>
              </w:rPr>
            </w:pPr>
          </w:p>
          <w:p w14:paraId="10103A43" w14:textId="77777777" w:rsidR="00F71602" w:rsidRPr="00AD0D00" w:rsidRDefault="00F71602" w:rsidP="00AE42A0">
            <w:pPr>
              <w:jc w:val="right"/>
              <w:rPr>
                <w:lang w:val="ro-RO"/>
              </w:rPr>
            </w:pPr>
          </w:p>
          <w:p w14:paraId="5997DF40" w14:textId="77777777" w:rsidR="00F71602" w:rsidRPr="00AD0D00" w:rsidRDefault="00F71602" w:rsidP="00AE42A0">
            <w:pPr>
              <w:jc w:val="right"/>
              <w:rPr>
                <w:lang w:val="ro-RO"/>
              </w:rPr>
            </w:pPr>
          </w:p>
          <w:p w14:paraId="325C7BF5" w14:textId="77777777" w:rsidR="00F71602" w:rsidRPr="00AD0D00" w:rsidRDefault="00F71602" w:rsidP="00AE42A0">
            <w:pPr>
              <w:jc w:val="right"/>
              <w:rPr>
                <w:lang w:val="ro-RO"/>
              </w:rPr>
            </w:pPr>
          </w:p>
          <w:p w14:paraId="210C3A73" w14:textId="77777777" w:rsidR="00F71602" w:rsidRPr="00AD0D00" w:rsidRDefault="00F71602" w:rsidP="00AE42A0">
            <w:pPr>
              <w:jc w:val="right"/>
              <w:rPr>
                <w:lang w:val="ro-RO"/>
              </w:rPr>
            </w:pPr>
          </w:p>
          <w:p w14:paraId="6D2B1C73" w14:textId="77777777" w:rsidR="00F71602" w:rsidRPr="00AD0D00" w:rsidRDefault="00F71602" w:rsidP="00AE42A0">
            <w:pPr>
              <w:jc w:val="right"/>
              <w:rPr>
                <w:lang w:val="ro-RO"/>
              </w:rPr>
            </w:pPr>
          </w:p>
          <w:p w14:paraId="29EF5D57" w14:textId="77777777" w:rsidR="00AE42A0" w:rsidRPr="00AD0D00" w:rsidRDefault="00AE42A0" w:rsidP="00AE42A0">
            <w:pPr>
              <w:jc w:val="right"/>
              <w:rPr>
                <w:lang w:val="ro-RO"/>
              </w:rPr>
            </w:pPr>
            <w:r w:rsidRPr="00AD0D00">
              <w:rPr>
                <w:lang w:val="ro-RO"/>
              </w:rPr>
              <w:lastRenderedPageBreak/>
              <w:t>Anexa nr.</w:t>
            </w:r>
            <w:r w:rsidR="001D17B9" w:rsidRPr="00AD0D00">
              <w:rPr>
                <w:lang w:val="ro-RO"/>
              </w:rPr>
              <w:t>2</w:t>
            </w:r>
          </w:p>
          <w:p w14:paraId="5EDCAC4B" w14:textId="77777777" w:rsidR="00AE42A0" w:rsidRPr="00AD0D00" w:rsidRDefault="00AE42A0" w:rsidP="00AE42A0">
            <w:pPr>
              <w:jc w:val="right"/>
              <w:rPr>
                <w:lang w:val="ro-RO"/>
              </w:rPr>
            </w:pPr>
            <w:r w:rsidRPr="00AD0D00">
              <w:rPr>
                <w:lang w:val="ro-RO"/>
              </w:rPr>
              <w:t>la Regulamentul privind</w:t>
            </w:r>
          </w:p>
          <w:p w14:paraId="52CAA358" w14:textId="311152DE" w:rsidR="00AE42A0" w:rsidRPr="00AD0D00" w:rsidRDefault="00F31D2A" w:rsidP="00AE42A0">
            <w:pPr>
              <w:jc w:val="right"/>
              <w:rPr>
                <w:lang w:val="ro-RO"/>
              </w:rPr>
            </w:pPr>
            <w:r w:rsidRPr="00AD0D00">
              <w:rPr>
                <w:lang w:val="ro-RO"/>
              </w:rPr>
              <w:t xml:space="preserve">dobîndirea, </w:t>
            </w:r>
            <w:r w:rsidR="00AE42A0" w:rsidRPr="00AD0D00">
              <w:rPr>
                <w:lang w:val="ro-RO"/>
              </w:rPr>
              <w:t xml:space="preserve">confirmarea şi </w:t>
            </w:r>
            <w:r w:rsidR="00C6228C" w:rsidRPr="00AD0D00">
              <w:rPr>
                <w:lang w:val="ro-RO"/>
              </w:rPr>
              <w:t xml:space="preserve">dezvoltarea </w:t>
            </w:r>
          </w:p>
          <w:p w14:paraId="42E9489A" w14:textId="77777777" w:rsidR="00AE42A0" w:rsidRPr="00AD0D00" w:rsidRDefault="00AE42A0" w:rsidP="00AE42A0">
            <w:pPr>
              <w:jc w:val="right"/>
              <w:rPr>
                <w:lang w:val="ro-RO"/>
              </w:rPr>
            </w:pPr>
            <w:r w:rsidRPr="00AD0D00">
              <w:rPr>
                <w:lang w:val="ro-RO"/>
              </w:rPr>
              <w:t xml:space="preserve">calificării profesionale în domeniul </w:t>
            </w:r>
          </w:p>
          <w:p w14:paraId="0A93096D" w14:textId="77777777" w:rsidR="00AE42A0" w:rsidRPr="00AD0D00" w:rsidRDefault="00AE42A0" w:rsidP="00AE42A0">
            <w:pPr>
              <w:jc w:val="right"/>
              <w:rPr>
                <w:lang w:val="ro-RO"/>
              </w:rPr>
            </w:pPr>
            <w:r w:rsidRPr="00AD0D00">
              <w:rPr>
                <w:lang w:val="ro-RO"/>
              </w:rPr>
              <w:t>auditului intern în sectorul public</w:t>
            </w:r>
          </w:p>
          <w:p w14:paraId="45DD4708" w14:textId="77777777" w:rsidR="00010760" w:rsidRPr="00AD0D00" w:rsidRDefault="00010760" w:rsidP="00010760">
            <w:pPr>
              <w:jc w:val="center"/>
              <w:rPr>
                <w:b/>
                <w:lang w:val="ro-RO"/>
              </w:rPr>
            </w:pPr>
          </w:p>
          <w:p w14:paraId="54FACCBB" w14:textId="77777777" w:rsidR="001B0355" w:rsidRPr="00AD0D00" w:rsidRDefault="00010760" w:rsidP="00010760">
            <w:pPr>
              <w:jc w:val="center"/>
              <w:rPr>
                <w:b/>
                <w:lang w:val="ro-RO"/>
              </w:rPr>
            </w:pPr>
            <w:r w:rsidRPr="00AD0D00">
              <w:rPr>
                <w:b/>
                <w:lang w:val="ro-RO"/>
              </w:rPr>
              <w:t xml:space="preserve">Model - Certificat de evaluare a </w:t>
            </w:r>
            <w:r w:rsidR="00D06FE0" w:rsidRPr="00AD0D00">
              <w:rPr>
                <w:b/>
                <w:lang w:val="ro-RO"/>
              </w:rPr>
              <w:t>cunoștințelor</w:t>
            </w:r>
            <w:r w:rsidRPr="00AD0D00">
              <w:rPr>
                <w:b/>
                <w:lang w:val="ro-RO"/>
              </w:rPr>
              <w:t xml:space="preserve"> </w:t>
            </w:r>
          </w:p>
          <w:p w14:paraId="348CFF12" w14:textId="77777777" w:rsidR="00600FBE" w:rsidRPr="00AD0D00" w:rsidRDefault="00D67717" w:rsidP="00583830">
            <w:pPr>
              <w:tabs>
                <w:tab w:val="left" w:pos="4125"/>
              </w:tabs>
              <w:rPr>
                <w:lang w:val="ro-RO"/>
              </w:rPr>
            </w:pPr>
            <w:r w:rsidRPr="00AD0D00">
              <w:rPr>
                <w:lang w:val="ro-RO"/>
              </w:rPr>
              <w:tab/>
            </w:r>
          </w:p>
          <w:p w14:paraId="202226EA" w14:textId="77777777" w:rsidR="00600FBE" w:rsidRPr="00AD0D00" w:rsidRDefault="00D67717" w:rsidP="00AA50D6">
            <w:pPr>
              <w:jc w:val="right"/>
              <w:rPr>
                <w:lang w:val="ro-RO"/>
              </w:rPr>
            </w:pPr>
            <w:r w:rsidRPr="00AD0D00">
              <w:rPr>
                <w:b/>
                <w:noProof/>
              </w:rPr>
              <w:drawing>
                <wp:inline distT="0" distB="0" distL="0" distR="0" wp14:anchorId="138B65B3" wp14:editId="65C93960">
                  <wp:extent cx="5684352" cy="803853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rtificat evaluare cunostinte 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7488" cy="8042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3B9C86" w14:textId="77777777" w:rsidR="00AA50D6" w:rsidRPr="00AD0D00" w:rsidRDefault="00AA50D6" w:rsidP="00AA50D6">
            <w:pPr>
              <w:jc w:val="right"/>
              <w:rPr>
                <w:lang w:val="ro-RO"/>
              </w:rPr>
            </w:pPr>
            <w:r w:rsidRPr="00AD0D00">
              <w:rPr>
                <w:lang w:val="ro-RO"/>
              </w:rPr>
              <w:lastRenderedPageBreak/>
              <w:t>Anexa nr.3</w:t>
            </w:r>
          </w:p>
          <w:p w14:paraId="5EF09F63" w14:textId="77777777" w:rsidR="00AA50D6" w:rsidRPr="00AD0D00" w:rsidRDefault="00AA50D6" w:rsidP="00AA50D6">
            <w:pPr>
              <w:jc w:val="right"/>
              <w:rPr>
                <w:lang w:val="ro-RO"/>
              </w:rPr>
            </w:pPr>
            <w:r w:rsidRPr="00AD0D00">
              <w:rPr>
                <w:lang w:val="ro-RO"/>
              </w:rPr>
              <w:t>la Regulamentul privind</w:t>
            </w:r>
          </w:p>
          <w:p w14:paraId="501F8995" w14:textId="00A4CEDE" w:rsidR="00AA50D6" w:rsidRPr="00AD0D00" w:rsidRDefault="00F31D2A" w:rsidP="00AA50D6">
            <w:pPr>
              <w:jc w:val="right"/>
              <w:rPr>
                <w:lang w:val="ro-RO"/>
              </w:rPr>
            </w:pPr>
            <w:r w:rsidRPr="00AD0D00">
              <w:rPr>
                <w:lang w:val="ro-RO"/>
              </w:rPr>
              <w:t xml:space="preserve">dobîndirea, </w:t>
            </w:r>
            <w:r w:rsidR="00AA50D6" w:rsidRPr="00AD0D00">
              <w:rPr>
                <w:lang w:val="ro-RO"/>
              </w:rPr>
              <w:t xml:space="preserve">confirmarea şi </w:t>
            </w:r>
            <w:r w:rsidR="00C6228C" w:rsidRPr="00AD0D00">
              <w:rPr>
                <w:lang w:val="ro-RO"/>
              </w:rPr>
              <w:t xml:space="preserve">dezvoltarea </w:t>
            </w:r>
          </w:p>
          <w:p w14:paraId="64EDF331" w14:textId="77777777" w:rsidR="00AA50D6" w:rsidRPr="00AD0D00" w:rsidRDefault="00AA50D6" w:rsidP="00AA50D6">
            <w:pPr>
              <w:jc w:val="right"/>
              <w:rPr>
                <w:lang w:val="ro-RO"/>
              </w:rPr>
            </w:pPr>
            <w:r w:rsidRPr="00AD0D00">
              <w:rPr>
                <w:lang w:val="ro-RO"/>
              </w:rPr>
              <w:t xml:space="preserve">calificării profesionale în domeniul </w:t>
            </w:r>
          </w:p>
          <w:p w14:paraId="17978561" w14:textId="77777777" w:rsidR="00AA50D6" w:rsidRPr="00AD0D00" w:rsidRDefault="00AA50D6" w:rsidP="00AA50D6">
            <w:pPr>
              <w:jc w:val="right"/>
              <w:rPr>
                <w:b/>
                <w:bCs/>
                <w:lang w:val="ro-RO"/>
              </w:rPr>
            </w:pPr>
            <w:r w:rsidRPr="00AD0D00">
              <w:rPr>
                <w:lang w:val="ro-RO"/>
              </w:rPr>
              <w:t>auditului intern în sectorul public</w:t>
            </w:r>
          </w:p>
          <w:p w14:paraId="2AE4A744" w14:textId="77777777" w:rsidR="00AA50D6" w:rsidRPr="00AD0D00" w:rsidRDefault="00AA50D6" w:rsidP="00AA50D6">
            <w:pPr>
              <w:jc w:val="center"/>
              <w:rPr>
                <w:b/>
                <w:bCs/>
                <w:lang w:val="ro-RO"/>
              </w:rPr>
            </w:pPr>
          </w:p>
          <w:p w14:paraId="20F1AB0E" w14:textId="77777777" w:rsidR="00AA50D6" w:rsidRPr="00AD0D00" w:rsidRDefault="00AA50D6" w:rsidP="00AA50D6">
            <w:pPr>
              <w:ind w:firstLine="567"/>
              <w:jc w:val="center"/>
              <w:rPr>
                <w:i/>
                <w:lang w:val="ro-RO"/>
              </w:rPr>
            </w:pPr>
            <w:r w:rsidRPr="00AD0D00">
              <w:rPr>
                <w:b/>
                <w:lang w:val="ro-RO"/>
              </w:rPr>
              <w:t xml:space="preserve">Model - Certificat de </w:t>
            </w:r>
            <w:r w:rsidR="00600FBE" w:rsidRPr="00AD0D00">
              <w:rPr>
                <w:b/>
                <w:lang w:val="ro-RO"/>
              </w:rPr>
              <w:t xml:space="preserve">calificare </w:t>
            </w:r>
            <w:r w:rsidRPr="00AD0D00">
              <w:rPr>
                <w:b/>
                <w:lang w:val="ro-RO"/>
              </w:rPr>
              <w:t>a competenţelor profesionale în domeniul auditului intern în sectorul public</w:t>
            </w:r>
          </w:p>
          <w:p w14:paraId="723BF945" w14:textId="77777777" w:rsidR="008A716B" w:rsidRPr="00AD0D00" w:rsidRDefault="008A716B" w:rsidP="00325F56">
            <w:pPr>
              <w:jc w:val="center"/>
              <w:rPr>
                <w:b/>
                <w:bCs/>
                <w:lang w:val="ro-RO"/>
              </w:rPr>
            </w:pPr>
          </w:p>
          <w:p w14:paraId="01D6CD52" w14:textId="77777777" w:rsidR="00FC4308" w:rsidRPr="00AD0D00" w:rsidRDefault="00AA50D6" w:rsidP="00AA50D6">
            <w:pPr>
              <w:jc w:val="center"/>
              <w:rPr>
                <w:lang w:val="ro-RO"/>
              </w:rPr>
            </w:pPr>
            <w:r w:rsidRPr="00AD0D00">
              <w:rPr>
                <w:lang w:val="ro-RO"/>
              </w:rPr>
              <w:object w:dxaOrig="7140" w:dyaOrig="10104" w14:anchorId="73AAFE4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5.5pt;height:587.25pt" o:ole="">
                  <v:imagedata r:id="rId9" o:title=""/>
                </v:shape>
                <o:OLEObject Type="Embed" ProgID="AcroExch.Document.7" ShapeID="_x0000_i1025" DrawAspect="Content" ObjectID="_1615372742" r:id="rId10"/>
              </w:object>
            </w:r>
          </w:p>
          <w:p w14:paraId="288F8301" w14:textId="77777777" w:rsidR="00325F56" w:rsidRPr="00AD0D00" w:rsidRDefault="00325F56" w:rsidP="00AA50D6">
            <w:pPr>
              <w:jc w:val="center"/>
              <w:rPr>
                <w:lang w:val="ro-RO"/>
              </w:rPr>
            </w:pPr>
          </w:p>
        </w:tc>
      </w:tr>
    </w:tbl>
    <w:p w14:paraId="644704AE" w14:textId="77777777" w:rsidR="00157CC6" w:rsidRPr="00AD0D00" w:rsidRDefault="00157CC6" w:rsidP="00873884">
      <w:pPr>
        <w:jc w:val="both"/>
        <w:rPr>
          <w:lang w:val="ro-RO"/>
        </w:rPr>
      </w:pPr>
    </w:p>
    <w:sectPr w:rsidR="00157CC6" w:rsidRPr="00AD0D00" w:rsidSect="008A1D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849" w:bottom="357" w:left="1418" w:header="720" w:footer="261" w:gutter="0"/>
      <w:pgNumType w:start="1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22444E" w16cid:durableId="1EA43532"/>
  <w16cid:commentId w16cid:paraId="258D4C2D" w16cid:durableId="1EA546EF"/>
  <w16cid:commentId w16cid:paraId="2AB064AD" w16cid:durableId="1EA54758"/>
  <w16cid:commentId w16cid:paraId="69DD7F51" w16cid:durableId="1EA5599D"/>
  <w16cid:commentId w16cid:paraId="548C41FC" w16cid:durableId="1EA55AAB"/>
  <w16cid:commentId w16cid:paraId="6ACC70AF" w16cid:durableId="1EA55F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2F7CA" w14:textId="77777777" w:rsidR="00C72B3C" w:rsidRDefault="00C72B3C">
      <w:r>
        <w:separator/>
      </w:r>
    </w:p>
  </w:endnote>
  <w:endnote w:type="continuationSeparator" w:id="0">
    <w:p w14:paraId="56760FEE" w14:textId="77777777" w:rsidR="00C72B3C" w:rsidRDefault="00C7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D4BAD" w14:textId="77777777" w:rsidR="00CE2BCF" w:rsidRDefault="00766C88" w:rsidP="001D65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E2BC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AD0815" w14:textId="77777777" w:rsidR="00CE2BCF" w:rsidRDefault="00CE2BCF" w:rsidP="00F525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9940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FE3090" w14:textId="425F8B53" w:rsidR="00CE2BCF" w:rsidRDefault="00766C88">
        <w:pPr>
          <w:pStyle w:val="Footer"/>
          <w:jc w:val="right"/>
        </w:pPr>
        <w:r>
          <w:fldChar w:fldCharType="begin"/>
        </w:r>
        <w:r w:rsidR="00CE2BCF">
          <w:instrText xml:space="preserve"> PAGE   \* MERGEFORMAT </w:instrText>
        </w:r>
        <w:r>
          <w:fldChar w:fldCharType="separate"/>
        </w:r>
        <w:r w:rsidR="008C448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299DE87" w14:textId="77777777" w:rsidR="00CE2BCF" w:rsidRDefault="00CE2BCF" w:rsidP="00F525B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89262" w14:textId="77777777" w:rsidR="00CE2BCF" w:rsidRDefault="00CE2BCF">
    <w:pPr>
      <w:pStyle w:val="Footer"/>
      <w:jc w:val="right"/>
    </w:pPr>
  </w:p>
  <w:p w14:paraId="647491A4" w14:textId="77777777" w:rsidR="00CE2BCF" w:rsidRDefault="00CE2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B4356" w14:textId="77777777" w:rsidR="00C72B3C" w:rsidRDefault="00C72B3C">
      <w:r>
        <w:separator/>
      </w:r>
    </w:p>
  </w:footnote>
  <w:footnote w:type="continuationSeparator" w:id="0">
    <w:p w14:paraId="217045A6" w14:textId="77777777" w:rsidR="00C72B3C" w:rsidRDefault="00C72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F6DC3" w14:textId="77777777" w:rsidR="00CE2BCF" w:rsidRDefault="00CE2B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18043" w14:textId="77777777" w:rsidR="00CE2BCF" w:rsidRDefault="00CE2B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FD5F3" w14:textId="77777777" w:rsidR="00CE2BCF" w:rsidRDefault="00CE2B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4B1D"/>
    <w:multiLevelType w:val="hybridMultilevel"/>
    <w:tmpl w:val="11B6EC1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D53018"/>
    <w:multiLevelType w:val="hybridMultilevel"/>
    <w:tmpl w:val="FC4ED73E"/>
    <w:lvl w:ilvl="0" w:tplc="04190017">
      <w:start w:val="1"/>
      <w:numFmt w:val="lowerLetter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168685B"/>
    <w:multiLevelType w:val="hybridMultilevel"/>
    <w:tmpl w:val="154C7328"/>
    <w:lvl w:ilvl="0" w:tplc="36A2673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C275F"/>
    <w:multiLevelType w:val="hybridMultilevel"/>
    <w:tmpl w:val="FC4ED73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5D53FE"/>
    <w:multiLevelType w:val="hybridMultilevel"/>
    <w:tmpl w:val="00505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C3DFE"/>
    <w:multiLevelType w:val="hybridMultilevel"/>
    <w:tmpl w:val="876A5254"/>
    <w:lvl w:ilvl="0" w:tplc="83305F62">
      <w:start w:val="1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149141B"/>
    <w:multiLevelType w:val="hybridMultilevel"/>
    <w:tmpl w:val="FC4ED73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436DCC"/>
    <w:multiLevelType w:val="hybridMultilevel"/>
    <w:tmpl w:val="E1FE81F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ACD42E6"/>
    <w:multiLevelType w:val="hybridMultilevel"/>
    <w:tmpl w:val="62F4A71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D7A5098"/>
    <w:multiLevelType w:val="hybridMultilevel"/>
    <w:tmpl w:val="4F72235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00E582E"/>
    <w:multiLevelType w:val="hybridMultilevel"/>
    <w:tmpl w:val="9EB62D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5413D"/>
    <w:multiLevelType w:val="hybridMultilevel"/>
    <w:tmpl w:val="F4A4CCFE"/>
    <w:lvl w:ilvl="0" w:tplc="DCF2C310">
      <w:start w:val="1"/>
      <w:numFmt w:val="lowerLetter"/>
      <w:lvlText w:val="%1)"/>
      <w:lvlJc w:val="left"/>
      <w:pPr>
        <w:ind w:left="13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2" w15:restartNumberingAfterBreak="0">
    <w:nsid w:val="42987188"/>
    <w:multiLevelType w:val="hybridMultilevel"/>
    <w:tmpl w:val="CDCE0B80"/>
    <w:lvl w:ilvl="0" w:tplc="F2BCD6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41223B1"/>
    <w:multiLevelType w:val="hybridMultilevel"/>
    <w:tmpl w:val="FDC28CE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54522B8"/>
    <w:multiLevelType w:val="hybridMultilevel"/>
    <w:tmpl w:val="FC4ED73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6A31F68"/>
    <w:multiLevelType w:val="hybridMultilevel"/>
    <w:tmpl w:val="FC4ED73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72F2BA2"/>
    <w:multiLevelType w:val="hybridMultilevel"/>
    <w:tmpl w:val="38E078EE"/>
    <w:lvl w:ilvl="0" w:tplc="04190017">
      <w:start w:val="1"/>
      <w:numFmt w:val="lowerLetter"/>
      <w:lvlText w:val="%1)"/>
      <w:lvlJc w:val="left"/>
      <w:pPr>
        <w:ind w:left="1524" w:hanging="360"/>
      </w:pPr>
    </w:lvl>
    <w:lvl w:ilvl="1" w:tplc="04190019" w:tentative="1">
      <w:start w:val="1"/>
      <w:numFmt w:val="lowerLetter"/>
      <w:lvlText w:val="%2."/>
      <w:lvlJc w:val="left"/>
      <w:pPr>
        <w:ind w:left="2244" w:hanging="360"/>
      </w:pPr>
    </w:lvl>
    <w:lvl w:ilvl="2" w:tplc="0419001B" w:tentative="1">
      <w:start w:val="1"/>
      <w:numFmt w:val="lowerRoman"/>
      <w:lvlText w:val="%3."/>
      <w:lvlJc w:val="right"/>
      <w:pPr>
        <w:ind w:left="2964" w:hanging="180"/>
      </w:pPr>
    </w:lvl>
    <w:lvl w:ilvl="3" w:tplc="0419000F" w:tentative="1">
      <w:start w:val="1"/>
      <w:numFmt w:val="decimal"/>
      <w:lvlText w:val="%4."/>
      <w:lvlJc w:val="left"/>
      <w:pPr>
        <w:ind w:left="3684" w:hanging="360"/>
      </w:pPr>
    </w:lvl>
    <w:lvl w:ilvl="4" w:tplc="04190019" w:tentative="1">
      <w:start w:val="1"/>
      <w:numFmt w:val="lowerLetter"/>
      <w:lvlText w:val="%5."/>
      <w:lvlJc w:val="left"/>
      <w:pPr>
        <w:ind w:left="4404" w:hanging="360"/>
      </w:pPr>
    </w:lvl>
    <w:lvl w:ilvl="5" w:tplc="0419001B" w:tentative="1">
      <w:start w:val="1"/>
      <w:numFmt w:val="lowerRoman"/>
      <w:lvlText w:val="%6."/>
      <w:lvlJc w:val="right"/>
      <w:pPr>
        <w:ind w:left="5124" w:hanging="180"/>
      </w:pPr>
    </w:lvl>
    <w:lvl w:ilvl="6" w:tplc="0419000F" w:tentative="1">
      <w:start w:val="1"/>
      <w:numFmt w:val="decimal"/>
      <w:lvlText w:val="%7."/>
      <w:lvlJc w:val="left"/>
      <w:pPr>
        <w:ind w:left="5844" w:hanging="360"/>
      </w:pPr>
    </w:lvl>
    <w:lvl w:ilvl="7" w:tplc="04190019" w:tentative="1">
      <w:start w:val="1"/>
      <w:numFmt w:val="lowerLetter"/>
      <w:lvlText w:val="%8."/>
      <w:lvlJc w:val="left"/>
      <w:pPr>
        <w:ind w:left="6564" w:hanging="360"/>
      </w:pPr>
    </w:lvl>
    <w:lvl w:ilvl="8" w:tplc="041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17" w15:restartNumberingAfterBreak="0">
    <w:nsid w:val="4762422C"/>
    <w:multiLevelType w:val="hybridMultilevel"/>
    <w:tmpl w:val="ADDC61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A236F8D"/>
    <w:multiLevelType w:val="hybridMultilevel"/>
    <w:tmpl w:val="6A4206B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D6B410B"/>
    <w:multiLevelType w:val="hybridMultilevel"/>
    <w:tmpl w:val="70DE6F50"/>
    <w:lvl w:ilvl="0" w:tplc="D7F0A6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02144DA"/>
    <w:multiLevelType w:val="hybridMultilevel"/>
    <w:tmpl w:val="FC4ED73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8C7061C"/>
    <w:multiLevelType w:val="hybridMultilevel"/>
    <w:tmpl w:val="FC4ED73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10B00DF"/>
    <w:multiLevelType w:val="hybridMultilevel"/>
    <w:tmpl w:val="984E95AC"/>
    <w:lvl w:ilvl="0" w:tplc="0038AE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E10F4D"/>
    <w:multiLevelType w:val="hybridMultilevel"/>
    <w:tmpl w:val="FC4ED73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3803EE9"/>
    <w:multiLevelType w:val="hybridMultilevel"/>
    <w:tmpl w:val="598A609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CE771FE"/>
    <w:multiLevelType w:val="hybridMultilevel"/>
    <w:tmpl w:val="1826EFA6"/>
    <w:lvl w:ilvl="0" w:tplc="1E36419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21"/>
  </w:num>
  <w:num w:numId="5">
    <w:abstractNumId w:val="6"/>
  </w:num>
  <w:num w:numId="6">
    <w:abstractNumId w:val="1"/>
  </w:num>
  <w:num w:numId="7">
    <w:abstractNumId w:val="15"/>
  </w:num>
  <w:num w:numId="8">
    <w:abstractNumId w:val="23"/>
  </w:num>
  <w:num w:numId="9">
    <w:abstractNumId w:val="14"/>
  </w:num>
  <w:num w:numId="10">
    <w:abstractNumId w:val="20"/>
  </w:num>
  <w:num w:numId="11">
    <w:abstractNumId w:val="5"/>
  </w:num>
  <w:num w:numId="12">
    <w:abstractNumId w:val="3"/>
  </w:num>
  <w:num w:numId="13">
    <w:abstractNumId w:val="24"/>
  </w:num>
  <w:num w:numId="14">
    <w:abstractNumId w:val="22"/>
  </w:num>
  <w:num w:numId="15">
    <w:abstractNumId w:val="9"/>
  </w:num>
  <w:num w:numId="16">
    <w:abstractNumId w:val="19"/>
  </w:num>
  <w:num w:numId="17">
    <w:abstractNumId w:val="11"/>
  </w:num>
  <w:num w:numId="18">
    <w:abstractNumId w:val="13"/>
  </w:num>
  <w:num w:numId="19">
    <w:abstractNumId w:val="12"/>
  </w:num>
  <w:num w:numId="20">
    <w:abstractNumId w:val="7"/>
  </w:num>
  <w:num w:numId="21">
    <w:abstractNumId w:val="8"/>
  </w:num>
  <w:num w:numId="22">
    <w:abstractNumId w:val="16"/>
  </w:num>
  <w:num w:numId="23">
    <w:abstractNumId w:val="17"/>
  </w:num>
  <w:num w:numId="24">
    <w:abstractNumId w:val="18"/>
  </w:num>
  <w:num w:numId="25">
    <w:abstractNumId w:val="25"/>
  </w:num>
  <w:num w:numId="2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CC"/>
    <w:rsid w:val="00000186"/>
    <w:rsid w:val="00001095"/>
    <w:rsid w:val="0000198D"/>
    <w:rsid w:val="000021DA"/>
    <w:rsid w:val="00002C5A"/>
    <w:rsid w:val="00003D8F"/>
    <w:rsid w:val="00004399"/>
    <w:rsid w:val="00004A8F"/>
    <w:rsid w:val="000065A7"/>
    <w:rsid w:val="00007D10"/>
    <w:rsid w:val="00010298"/>
    <w:rsid w:val="00010760"/>
    <w:rsid w:val="000108D4"/>
    <w:rsid w:val="00011515"/>
    <w:rsid w:val="00011C72"/>
    <w:rsid w:val="000124ED"/>
    <w:rsid w:val="00014314"/>
    <w:rsid w:val="00016FF2"/>
    <w:rsid w:val="0001779E"/>
    <w:rsid w:val="00017C4A"/>
    <w:rsid w:val="00020160"/>
    <w:rsid w:val="0002025E"/>
    <w:rsid w:val="000208F0"/>
    <w:rsid w:val="00020A00"/>
    <w:rsid w:val="00020C3A"/>
    <w:rsid w:val="00021A36"/>
    <w:rsid w:val="00022BC5"/>
    <w:rsid w:val="000242C1"/>
    <w:rsid w:val="0002430A"/>
    <w:rsid w:val="0002491A"/>
    <w:rsid w:val="00025D02"/>
    <w:rsid w:val="00030A64"/>
    <w:rsid w:val="00031096"/>
    <w:rsid w:val="000313B8"/>
    <w:rsid w:val="000325B5"/>
    <w:rsid w:val="00033B4E"/>
    <w:rsid w:val="000348C3"/>
    <w:rsid w:val="000348C6"/>
    <w:rsid w:val="00034D46"/>
    <w:rsid w:val="00036546"/>
    <w:rsid w:val="00036C57"/>
    <w:rsid w:val="00037127"/>
    <w:rsid w:val="0004211C"/>
    <w:rsid w:val="00042524"/>
    <w:rsid w:val="0004593D"/>
    <w:rsid w:val="000464D5"/>
    <w:rsid w:val="000468E4"/>
    <w:rsid w:val="00046B05"/>
    <w:rsid w:val="00046ED7"/>
    <w:rsid w:val="000473BC"/>
    <w:rsid w:val="00047410"/>
    <w:rsid w:val="00047D88"/>
    <w:rsid w:val="000500EC"/>
    <w:rsid w:val="000509D3"/>
    <w:rsid w:val="00050BAB"/>
    <w:rsid w:val="000510CC"/>
    <w:rsid w:val="000519EF"/>
    <w:rsid w:val="00052424"/>
    <w:rsid w:val="00052512"/>
    <w:rsid w:val="000531C0"/>
    <w:rsid w:val="00053551"/>
    <w:rsid w:val="00054688"/>
    <w:rsid w:val="00055B12"/>
    <w:rsid w:val="00055DB6"/>
    <w:rsid w:val="00056356"/>
    <w:rsid w:val="00057C19"/>
    <w:rsid w:val="000609F0"/>
    <w:rsid w:val="00060FF1"/>
    <w:rsid w:val="00061AB6"/>
    <w:rsid w:val="00061EDF"/>
    <w:rsid w:val="00061F75"/>
    <w:rsid w:val="0006244E"/>
    <w:rsid w:val="000625F2"/>
    <w:rsid w:val="00062796"/>
    <w:rsid w:val="000629B1"/>
    <w:rsid w:val="00062E16"/>
    <w:rsid w:val="00064EE7"/>
    <w:rsid w:val="00065D3F"/>
    <w:rsid w:val="00065E21"/>
    <w:rsid w:val="00066DA2"/>
    <w:rsid w:val="000675EB"/>
    <w:rsid w:val="00070593"/>
    <w:rsid w:val="000707B1"/>
    <w:rsid w:val="00073409"/>
    <w:rsid w:val="0007398D"/>
    <w:rsid w:val="00075406"/>
    <w:rsid w:val="0007687A"/>
    <w:rsid w:val="00076EF2"/>
    <w:rsid w:val="00080582"/>
    <w:rsid w:val="00080B21"/>
    <w:rsid w:val="00081606"/>
    <w:rsid w:val="00082F5C"/>
    <w:rsid w:val="000838C0"/>
    <w:rsid w:val="00084BC0"/>
    <w:rsid w:val="00085DEF"/>
    <w:rsid w:val="00085E51"/>
    <w:rsid w:val="00086A20"/>
    <w:rsid w:val="00090336"/>
    <w:rsid w:val="00090350"/>
    <w:rsid w:val="00090880"/>
    <w:rsid w:val="00090BF1"/>
    <w:rsid w:val="000910C3"/>
    <w:rsid w:val="000922B1"/>
    <w:rsid w:val="000923C9"/>
    <w:rsid w:val="00094B0F"/>
    <w:rsid w:val="000965D3"/>
    <w:rsid w:val="0009666B"/>
    <w:rsid w:val="000974AC"/>
    <w:rsid w:val="0009766D"/>
    <w:rsid w:val="00097D0E"/>
    <w:rsid w:val="000A002A"/>
    <w:rsid w:val="000A0E00"/>
    <w:rsid w:val="000A12E3"/>
    <w:rsid w:val="000A1A83"/>
    <w:rsid w:val="000A1BD7"/>
    <w:rsid w:val="000A2701"/>
    <w:rsid w:val="000A2CD6"/>
    <w:rsid w:val="000A3836"/>
    <w:rsid w:val="000A3AF4"/>
    <w:rsid w:val="000A4120"/>
    <w:rsid w:val="000A58BE"/>
    <w:rsid w:val="000A5E45"/>
    <w:rsid w:val="000A6BA3"/>
    <w:rsid w:val="000A6E5F"/>
    <w:rsid w:val="000A721E"/>
    <w:rsid w:val="000A74DB"/>
    <w:rsid w:val="000A7684"/>
    <w:rsid w:val="000A76BA"/>
    <w:rsid w:val="000B0998"/>
    <w:rsid w:val="000B0E1D"/>
    <w:rsid w:val="000B2DBF"/>
    <w:rsid w:val="000B3596"/>
    <w:rsid w:val="000B4067"/>
    <w:rsid w:val="000B4467"/>
    <w:rsid w:val="000B50B0"/>
    <w:rsid w:val="000B5777"/>
    <w:rsid w:val="000B5BA5"/>
    <w:rsid w:val="000B7093"/>
    <w:rsid w:val="000B7C42"/>
    <w:rsid w:val="000C0C8C"/>
    <w:rsid w:val="000C0CE4"/>
    <w:rsid w:val="000C130B"/>
    <w:rsid w:val="000C1AFB"/>
    <w:rsid w:val="000C1D3B"/>
    <w:rsid w:val="000C2C47"/>
    <w:rsid w:val="000C31F4"/>
    <w:rsid w:val="000C3C86"/>
    <w:rsid w:val="000C4EDB"/>
    <w:rsid w:val="000C5329"/>
    <w:rsid w:val="000C607F"/>
    <w:rsid w:val="000C6107"/>
    <w:rsid w:val="000C6873"/>
    <w:rsid w:val="000C761D"/>
    <w:rsid w:val="000D06F7"/>
    <w:rsid w:val="000D0F72"/>
    <w:rsid w:val="000D1718"/>
    <w:rsid w:val="000D1748"/>
    <w:rsid w:val="000D3A5D"/>
    <w:rsid w:val="000D3B24"/>
    <w:rsid w:val="000D5258"/>
    <w:rsid w:val="000D5316"/>
    <w:rsid w:val="000D6FFC"/>
    <w:rsid w:val="000D7FF1"/>
    <w:rsid w:val="000E046A"/>
    <w:rsid w:val="000E0F54"/>
    <w:rsid w:val="000E1E61"/>
    <w:rsid w:val="000E2687"/>
    <w:rsid w:val="000E2FE1"/>
    <w:rsid w:val="000E321B"/>
    <w:rsid w:val="000E3CE0"/>
    <w:rsid w:val="000E4087"/>
    <w:rsid w:val="000E6CDB"/>
    <w:rsid w:val="000E7415"/>
    <w:rsid w:val="000E7BE9"/>
    <w:rsid w:val="000F02FC"/>
    <w:rsid w:val="000F0812"/>
    <w:rsid w:val="000F0C5C"/>
    <w:rsid w:val="000F1F79"/>
    <w:rsid w:val="000F3407"/>
    <w:rsid w:val="000F41FB"/>
    <w:rsid w:val="000F4884"/>
    <w:rsid w:val="000F5026"/>
    <w:rsid w:val="000F5265"/>
    <w:rsid w:val="000F5B64"/>
    <w:rsid w:val="000F6957"/>
    <w:rsid w:val="000F6AB3"/>
    <w:rsid w:val="000F6BAA"/>
    <w:rsid w:val="000F7083"/>
    <w:rsid w:val="000F7D75"/>
    <w:rsid w:val="00101BFF"/>
    <w:rsid w:val="00102091"/>
    <w:rsid w:val="0010244B"/>
    <w:rsid w:val="00102FEA"/>
    <w:rsid w:val="00103FDD"/>
    <w:rsid w:val="001058F9"/>
    <w:rsid w:val="00105ADE"/>
    <w:rsid w:val="00105EFF"/>
    <w:rsid w:val="001060DD"/>
    <w:rsid w:val="001066BF"/>
    <w:rsid w:val="00106C08"/>
    <w:rsid w:val="001076B1"/>
    <w:rsid w:val="00107C5A"/>
    <w:rsid w:val="00112448"/>
    <w:rsid w:val="00114E1C"/>
    <w:rsid w:val="00115893"/>
    <w:rsid w:val="00115978"/>
    <w:rsid w:val="00115FAD"/>
    <w:rsid w:val="001165DE"/>
    <w:rsid w:val="00121079"/>
    <w:rsid w:val="00121BDB"/>
    <w:rsid w:val="0012244D"/>
    <w:rsid w:val="001228DA"/>
    <w:rsid w:val="001236F4"/>
    <w:rsid w:val="0012382F"/>
    <w:rsid w:val="001240BF"/>
    <w:rsid w:val="00126433"/>
    <w:rsid w:val="00127A83"/>
    <w:rsid w:val="00130744"/>
    <w:rsid w:val="00130C09"/>
    <w:rsid w:val="00130E69"/>
    <w:rsid w:val="00130E9B"/>
    <w:rsid w:val="001319FC"/>
    <w:rsid w:val="00131E6A"/>
    <w:rsid w:val="00132EDF"/>
    <w:rsid w:val="00135B59"/>
    <w:rsid w:val="00135D3D"/>
    <w:rsid w:val="00136CBC"/>
    <w:rsid w:val="00136EAA"/>
    <w:rsid w:val="00136F84"/>
    <w:rsid w:val="001371E9"/>
    <w:rsid w:val="0013762F"/>
    <w:rsid w:val="00142BEB"/>
    <w:rsid w:val="0014300B"/>
    <w:rsid w:val="0014314A"/>
    <w:rsid w:val="00143478"/>
    <w:rsid w:val="00143BBA"/>
    <w:rsid w:val="00144F07"/>
    <w:rsid w:val="00145EC7"/>
    <w:rsid w:val="001463DB"/>
    <w:rsid w:val="00146840"/>
    <w:rsid w:val="001474A8"/>
    <w:rsid w:val="00147BC3"/>
    <w:rsid w:val="00147D0D"/>
    <w:rsid w:val="00151927"/>
    <w:rsid w:val="0015192E"/>
    <w:rsid w:val="00151AA0"/>
    <w:rsid w:val="00151F0F"/>
    <w:rsid w:val="0015347B"/>
    <w:rsid w:val="00155301"/>
    <w:rsid w:val="00156607"/>
    <w:rsid w:val="00156AAF"/>
    <w:rsid w:val="00156FED"/>
    <w:rsid w:val="00157CC6"/>
    <w:rsid w:val="00160620"/>
    <w:rsid w:val="00160A0B"/>
    <w:rsid w:val="00160A61"/>
    <w:rsid w:val="00162E07"/>
    <w:rsid w:val="001634F4"/>
    <w:rsid w:val="001663F0"/>
    <w:rsid w:val="001665F8"/>
    <w:rsid w:val="00166D6B"/>
    <w:rsid w:val="00167111"/>
    <w:rsid w:val="0016731F"/>
    <w:rsid w:val="00167A13"/>
    <w:rsid w:val="00167CE7"/>
    <w:rsid w:val="00170063"/>
    <w:rsid w:val="001721D8"/>
    <w:rsid w:val="00172350"/>
    <w:rsid w:val="00172B31"/>
    <w:rsid w:val="001755C9"/>
    <w:rsid w:val="00175F1B"/>
    <w:rsid w:val="00176C7B"/>
    <w:rsid w:val="0017709A"/>
    <w:rsid w:val="00177995"/>
    <w:rsid w:val="00181154"/>
    <w:rsid w:val="0018247A"/>
    <w:rsid w:val="001827C6"/>
    <w:rsid w:val="001828EB"/>
    <w:rsid w:val="00182C12"/>
    <w:rsid w:val="00183BBF"/>
    <w:rsid w:val="0018416A"/>
    <w:rsid w:val="001845DC"/>
    <w:rsid w:val="00184E0C"/>
    <w:rsid w:val="00185829"/>
    <w:rsid w:val="001859D3"/>
    <w:rsid w:val="00185E44"/>
    <w:rsid w:val="001870D7"/>
    <w:rsid w:val="00187BD4"/>
    <w:rsid w:val="00187C36"/>
    <w:rsid w:val="0019162B"/>
    <w:rsid w:val="00191639"/>
    <w:rsid w:val="001922DE"/>
    <w:rsid w:val="001928E4"/>
    <w:rsid w:val="001928ED"/>
    <w:rsid w:val="0019554C"/>
    <w:rsid w:val="00195A4F"/>
    <w:rsid w:val="0019667E"/>
    <w:rsid w:val="001A03B0"/>
    <w:rsid w:val="001A12A7"/>
    <w:rsid w:val="001A1A13"/>
    <w:rsid w:val="001A35D1"/>
    <w:rsid w:val="001A3D51"/>
    <w:rsid w:val="001A45C5"/>
    <w:rsid w:val="001A4E12"/>
    <w:rsid w:val="001A5BCF"/>
    <w:rsid w:val="001A5D7B"/>
    <w:rsid w:val="001A6336"/>
    <w:rsid w:val="001A6413"/>
    <w:rsid w:val="001A7674"/>
    <w:rsid w:val="001B0355"/>
    <w:rsid w:val="001B130B"/>
    <w:rsid w:val="001B34AB"/>
    <w:rsid w:val="001B4666"/>
    <w:rsid w:val="001B5D23"/>
    <w:rsid w:val="001B61E7"/>
    <w:rsid w:val="001B70F4"/>
    <w:rsid w:val="001B739E"/>
    <w:rsid w:val="001B7DD1"/>
    <w:rsid w:val="001C064C"/>
    <w:rsid w:val="001C155E"/>
    <w:rsid w:val="001C17E4"/>
    <w:rsid w:val="001C27CB"/>
    <w:rsid w:val="001C2B23"/>
    <w:rsid w:val="001C3019"/>
    <w:rsid w:val="001C3EC4"/>
    <w:rsid w:val="001C4201"/>
    <w:rsid w:val="001C4E1A"/>
    <w:rsid w:val="001C72D8"/>
    <w:rsid w:val="001D1145"/>
    <w:rsid w:val="001D17B9"/>
    <w:rsid w:val="001D39B9"/>
    <w:rsid w:val="001D3BEF"/>
    <w:rsid w:val="001D49A4"/>
    <w:rsid w:val="001D4B80"/>
    <w:rsid w:val="001D5F12"/>
    <w:rsid w:val="001D6591"/>
    <w:rsid w:val="001D7092"/>
    <w:rsid w:val="001E12CC"/>
    <w:rsid w:val="001E21F2"/>
    <w:rsid w:val="001E449E"/>
    <w:rsid w:val="001E4B52"/>
    <w:rsid w:val="001E4F9F"/>
    <w:rsid w:val="001E5309"/>
    <w:rsid w:val="001E66AD"/>
    <w:rsid w:val="001E6DC5"/>
    <w:rsid w:val="001E7B50"/>
    <w:rsid w:val="001F180D"/>
    <w:rsid w:val="001F1E97"/>
    <w:rsid w:val="001F2A41"/>
    <w:rsid w:val="001F2A90"/>
    <w:rsid w:val="001F444E"/>
    <w:rsid w:val="001F4E4A"/>
    <w:rsid w:val="001F4FAE"/>
    <w:rsid w:val="001F57DC"/>
    <w:rsid w:val="00200077"/>
    <w:rsid w:val="00200ACB"/>
    <w:rsid w:val="00200F78"/>
    <w:rsid w:val="002015CD"/>
    <w:rsid w:val="0020173C"/>
    <w:rsid w:val="00202EA7"/>
    <w:rsid w:val="00203392"/>
    <w:rsid w:val="0020406D"/>
    <w:rsid w:val="002049D7"/>
    <w:rsid w:val="00205853"/>
    <w:rsid w:val="002067F8"/>
    <w:rsid w:val="00206A48"/>
    <w:rsid w:val="00206F03"/>
    <w:rsid w:val="00207DBB"/>
    <w:rsid w:val="00207E73"/>
    <w:rsid w:val="00211A4C"/>
    <w:rsid w:val="00214C3F"/>
    <w:rsid w:val="002159F0"/>
    <w:rsid w:val="00215F00"/>
    <w:rsid w:val="00216C86"/>
    <w:rsid w:val="0021746B"/>
    <w:rsid w:val="00217584"/>
    <w:rsid w:val="002204C9"/>
    <w:rsid w:val="0022161E"/>
    <w:rsid w:val="00222A06"/>
    <w:rsid w:val="00222D37"/>
    <w:rsid w:val="00223122"/>
    <w:rsid w:val="00223427"/>
    <w:rsid w:val="00223BDF"/>
    <w:rsid w:val="0022405B"/>
    <w:rsid w:val="00224467"/>
    <w:rsid w:val="00225AA3"/>
    <w:rsid w:val="00226B2A"/>
    <w:rsid w:val="00226E99"/>
    <w:rsid w:val="00226EF7"/>
    <w:rsid w:val="00227C71"/>
    <w:rsid w:val="00231400"/>
    <w:rsid w:val="00232662"/>
    <w:rsid w:val="00233E61"/>
    <w:rsid w:val="00233FE9"/>
    <w:rsid w:val="0023445D"/>
    <w:rsid w:val="00234706"/>
    <w:rsid w:val="0023480A"/>
    <w:rsid w:val="00234930"/>
    <w:rsid w:val="00235178"/>
    <w:rsid w:val="00235187"/>
    <w:rsid w:val="00235336"/>
    <w:rsid w:val="00235AC5"/>
    <w:rsid w:val="00235B14"/>
    <w:rsid w:val="00236A56"/>
    <w:rsid w:val="00236D7C"/>
    <w:rsid w:val="00236DFE"/>
    <w:rsid w:val="00237755"/>
    <w:rsid w:val="0024094F"/>
    <w:rsid w:val="0024127B"/>
    <w:rsid w:val="0024148F"/>
    <w:rsid w:val="00241BBB"/>
    <w:rsid w:val="00242240"/>
    <w:rsid w:val="002431CF"/>
    <w:rsid w:val="00243309"/>
    <w:rsid w:val="00244266"/>
    <w:rsid w:val="002444D7"/>
    <w:rsid w:val="00244919"/>
    <w:rsid w:val="0024551B"/>
    <w:rsid w:val="00245525"/>
    <w:rsid w:val="00247956"/>
    <w:rsid w:val="00250C16"/>
    <w:rsid w:val="00251058"/>
    <w:rsid w:val="002511A1"/>
    <w:rsid w:val="002518F5"/>
    <w:rsid w:val="00251AE1"/>
    <w:rsid w:val="0025249E"/>
    <w:rsid w:val="002538F7"/>
    <w:rsid w:val="002539B3"/>
    <w:rsid w:val="002557EA"/>
    <w:rsid w:val="00255886"/>
    <w:rsid w:val="00256842"/>
    <w:rsid w:val="002569DD"/>
    <w:rsid w:val="002573A0"/>
    <w:rsid w:val="00257A08"/>
    <w:rsid w:val="00260C87"/>
    <w:rsid w:val="00261B13"/>
    <w:rsid w:val="00262891"/>
    <w:rsid w:val="00262B72"/>
    <w:rsid w:val="00263AFA"/>
    <w:rsid w:val="00263D26"/>
    <w:rsid w:val="00263EEE"/>
    <w:rsid w:val="00265737"/>
    <w:rsid w:val="00265A84"/>
    <w:rsid w:val="00267D25"/>
    <w:rsid w:val="00270AE8"/>
    <w:rsid w:val="00271B58"/>
    <w:rsid w:val="00271D02"/>
    <w:rsid w:val="00273098"/>
    <w:rsid w:val="002739DD"/>
    <w:rsid w:val="00274356"/>
    <w:rsid w:val="00274661"/>
    <w:rsid w:val="002763FB"/>
    <w:rsid w:val="00277C7A"/>
    <w:rsid w:val="002801B0"/>
    <w:rsid w:val="00280834"/>
    <w:rsid w:val="00280ACF"/>
    <w:rsid w:val="00280C55"/>
    <w:rsid w:val="002816B6"/>
    <w:rsid w:val="002837E2"/>
    <w:rsid w:val="002840C3"/>
    <w:rsid w:val="00284C33"/>
    <w:rsid w:val="00285098"/>
    <w:rsid w:val="0028570E"/>
    <w:rsid w:val="00287C8E"/>
    <w:rsid w:val="00290DC6"/>
    <w:rsid w:val="00291C0E"/>
    <w:rsid w:val="00292D9F"/>
    <w:rsid w:val="002935C6"/>
    <w:rsid w:val="00294128"/>
    <w:rsid w:val="002954EB"/>
    <w:rsid w:val="002970F5"/>
    <w:rsid w:val="0029711B"/>
    <w:rsid w:val="002972E7"/>
    <w:rsid w:val="00297EB9"/>
    <w:rsid w:val="002A0176"/>
    <w:rsid w:val="002A14CF"/>
    <w:rsid w:val="002A157C"/>
    <w:rsid w:val="002A17B9"/>
    <w:rsid w:val="002A2233"/>
    <w:rsid w:val="002A40DD"/>
    <w:rsid w:val="002A42A2"/>
    <w:rsid w:val="002A5629"/>
    <w:rsid w:val="002A5970"/>
    <w:rsid w:val="002A5F7F"/>
    <w:rsid w:val="002A611A"/>
    <w:rsid w:val="002A6C69"/>
    <w:rsid w:val="002A7291"/>
    <w:rsid w:val="002A7776"/>
    <w:rsid w:val="002A78B1"/>
    <w:rsid w:val="002A78D0"/>
    <w:rsid w:val="002B0103"/>
    <w:rsid w:val="002B0433"/>
    <w:rsid w:val="002B06BA"/>
    <w:rsid w:val="002B0C47"/>
    <w:rsid w:val="002B2B97"/>
    <w:rsid w:val="002B324A"/>
    <w:rsid w:val="002B3969"/>
    <w:rsid w:val="002B41A5"/>
    <w:rsid w:val="002B471A"/>
    <w:rsid w:val="002B559A"/>
    <w:rsid w:val="002B5911"/>
    <w:rsid w:val="002B61A7"/>
    <w:rsid w:val="002B687C"/>
    <w:rsid w:val="002B6A46"/>
    <w:rsid w:val="002B7CEB"/>
    <w:rsid w:val="002C063E"/>
    <w:rsid w:val="002C0FAA"/>
    <w:rsid w:val="002C221E"/>
    <w:rsid w:val="002C3906"/>
    <w:rsid w:val="002C3CE6"/>
    <w:rsid w:val="002C634E"/>
    <w:rsid w:val="002C6705"/>
    <w:rsid w:val="002C7425"/>
    <w:rsid w:val="002D148F"/>
    <w:rsid w:val="002D1DCB"/>
    <w:rsid w:val="002D2287"/>
    <w:rsid w:val="002D228C"/>
    <w:rsid w:val="002D3878"/>
    <w:rsid w:val="002D60EC"/>
    <w:rsid w:val="002E0AC2"/>
    <w:rsid w:val="002E0DA6"/>
    <w:rsid w:val="002E1104"/>
    <w:rsid w:val="002E43E3"/>
    <w:rsid w:val="002E4780"/>
    <w:rsid w:val="002E4AB4"/>
    <w:rsid w:val="002E5675"/>
    <w:rsid w:val="002E6999"/>
    <w:rsid w:val="002F0AE4"/>
    <w:rsid w:val="002F16BC"/>
    <w:rsid w:val="002F2893"/>
    <w:rsid w:val="002F397C"/>
    <w:rsid w:val="002F4E3C"/>
    <w:rsid w:val="002F5207"/>
    <w:rsid w:val="002F5676"/>
    <w:rsid w:val="002F5DBA"/>
    <w:rsid w:val="002F5E70"/>
    <w:rsid w:val="002F7070"/>
    <w:rsid w:val="002F7C58"/>
    <w:rsid w:val="00301DA3"/>
    <w:rsid w:val="003020D3"/>
    <w:rsid w:val="00302175"/>
    <w:rsid w:val="003023CA"/>
    <w:rsid w:val="00304A8A"/>
    <w:rsid w:val="00304E70"/>
    <w:rsid w:val="00305721"/>
    <w:rsid w:val="003068EF"/>
    <w:rsid w:val="0031000F"/>
    <w:rsid w:val="00310998"/>
    <w:rsid w:val="00311B70"/>
    <w:rsid w:val="003120CC"/>
    <w:rsid w:val="00313040"/>
    <w:rsid w:val="00314B81"/>
    <w:rsid w:val="00315B2F"/>
    <w:rsid w:val="00316583"/>
    <w:rsid w:val="00316913"/>
    <w:rsid w:val="00316998"/>
    <w:rsid w:val="00317179"/>
    <w:rsid w:val="00317559"/>
    <w:rsid w:val="003203A8"/>
    <w:rsid w:val="0032122A"/>
    <w:rsid w:val="003233BE"/>
    <w:rsid w:val="00323EA4"/>
    <w:rsid w:val="0032485F"/>
    <w:rsid w:val="00324BAD"/>
    <w:rsid w:val="003252A0"/>
    <w:rsid w:val="00325324"/>
    <w:rsid w:val="00325BBC"/>
    <w:rsid w:val="00325F56"/>
    <w:rsid w:val="00326787"/>
    <w:rsid w:val="00327892"/>
    <w:rsid w:val="003301CA"/>
    <w:rsid w:val="003302F2"/>
    <w:rsid w:val="003306E8"/>
    <w:rsid w:val="0033298C"/>
    <w:rsid w:val="0033334B"/>
    <w:rsid w:val="0033394C"/>
    <w:rsid w:val="00333B85"/>
    <w:rsid w:val="00336C6E"/>
    <w:rsid w:val="00337B89"/>
    <w:rsid w:val="00337EC0"/>
    <w:rsid w:val="003406CE"/>
    <w:rsid w:val="00340A07"/>
    <w:rsid w:val="0034156D"/>
    <w:rsid w:val="00341C55"/>
    <w:rsid w:val="00341E97"/>
    <w:rsid w:val="00341FA5"/>
    <w:rsid w:val="00342231"/>
    <w:rsid w:val="003425CA"/>
    <w:rsid w:val="00342A6C"/>
    <w:rsid w:val="0034376A"/>
    <w:rsid w:val="00343BC1"/>
    <w:rsid w:val="00343D67"/>
    <w:rsid w:val="0034444A"/>
    <w:rsid w:val="00344D73"/>
    <w:rsid w:val="003451F9"/>
    <w:rsid w:val="003464F3"/>
    <w:rsid w:val="00346A2C"/>
    <w:rsid w:val="00346D66"/>
    <w:rsid w:val="00346EA7"/>
    <w:rsid w:val="00346F62"/>
    <w:rsid w:val="00347488"/>
    <w:rsid w:val="00347E16"/>
    <w:rsid w:val="00350517"/>
    <w:rsid w:val="00351EB8"/>
    <w:rsid w:val="00352C65"/>
    <w:rsid w:val="003530E4"/>
    <w:rsid w:val="003551AB"/>
    <w:rsid w:val="0035589D"/>
    <w:rsid w:val="00355FF1"/>
    <w:rsid w:val="00356824"/>
    <w:rsid w:val="00356962"/>
    <w:rsid w:val="00356A0E"/>
    <w:rsid w:val="00357895"/>
    <w:rsid w:val="00357980"/>
    <w:rsid w:val="00360A9E"/>
    <w:rsid w:val="00360BAB"/>
    <w:rsid w:val="00361243"/>
    <w:rsid w:val="0036128A"/>
    <w:rsid w:val="003612E3"/>
    <w:rsid w:val="00362B39"/>
    <w:rsid w:val="00365413"/>
    <w:rsid w:val="00367AA9"/>
    <w:rsid w:val="00367F7F"/>
    <w:rsid w:val="00367FD0"/>
    <w:rsid w:val="00371C70"/>
    <w:rsid w:val="00371CA4"/>
    <w:rsid w:val="00372CBE"/>
    <w:rsid w:val="00372E30"/>
    <w:rsid w:val="0037325F"/>
    <w:rsid w:val="00376319"/>
    <w:rsid w:val="00377F48"/>
    <w:rsid w:val="003800C8"/>
    <w:rsid w:val="003815C3"/>
    <w:rsid w:val="00381967"/>
    <w:rsid w:val="00382324"/>
    <w:rsid w:val="003832AF"/>
    <w:rsid w:val="003836B6"/>
    <w:rsid w:val="00383955"/>
    <w:rsid w:val="0038434E"/>
    <w:rsid w:val="00384D30"/>
    <w:rsid w:val="003853A3"/>
    <w:rsid w:val="00385759"/>
    <w:rsid w:val="00386BCC"/>
    <w:rsid w:val="00391A56"/>
    <w:rsid w:val="00392280"/>
    <w:rsid w:val="0039280F"/>
    <w:rsid w:val="003949CA"/>
    <w:rsid w:val="00394C39"/>
    <w:rsid w:val="00395197"/>
    <w:rsid w:val="00395322"/>
    <w:rsid w:val="003954A6"/>
    <w:rsid w:val="00395524"/>
    <w:rsid w:val="003963D0"/>
    <w:rsid w:val="00397100"/>
    <w:rsid w:val="00397703"/>
    <w:rsid w:val="003A0F5C"/>
    <w:rsid w:val="003A1088"/>
    <w:rsid w:val="003A17DC"/>
    <w:rsid w:val="003A1949"/>
    <w:rsid w:val="003A1987"/>
    <w:rsid w:val="003A1D81"/>
    <w:rsid w:val="003A3691"/>
    <w:rsid w:val="003A562D"/>
    <w:rsid w:val="003A6A01"/>
    <w:rsid w:val="003A6E87"/>
    <w:rsid w:val="003A72AA"/>
    <w:rsid w:val="003A7663"/>
    <w:rsid w:val="003A773D"/>
    <w:rsid w:val="003B0530"/>
    <w:rsid w:val="003B19D0"/>
    <w:rsid w:val="003B2092"/>
    <w:rsid w:val="003B25F7"/>
    <w:rsid w:val="003B3E2D"/>
    <w:rsid w:val="003B41A0"/>
    <w:rsid w:val="003B49D4"/>
    <w:rsid w:val="003B61BA"/>
    <w:rsid w:val="003B70E3"/>
    <w:rsid w:val="003B765F"/>
    <w:rsid w:val="003B7B6A"/>
    <w:rsid w:val="003C102B"/>
    <w:rsid w:val="003C151F"/>
    <w:rsid w:val="003C3589"/>
    <w:rsid w:val="003C36D0"/>
    <w:rsid w:val="003C3AB4"/>
    <w:rsid w:val="003C3FA5"/>
    <w:rsid w:val="003C48B8"/>
    <w:rsid w:val="003C553A"/>
    <w:rsid w:val="003C64CE"/>
    <w:rsid w:val="003C6758"/>
    <w:rsid w:val="003C6B3C"/>
    <w:rsid w:val="003C6D0A"/>
    <w:rsid w:val="003D01BF"/>
    <w:rsid w:val="003D0951"/>
    <w:rsid w:val="003D19EC"/>
    <w:rsid w:val="003D226C"/>
    <w:rsid w:val="003D24F8"/>
    <w:rsid w:val="003D35D4"/>
    <w:rsid w:val="003D6C24"/>
    <w:rsid w:val="003E0AF3"/>
    <w:rsid w:val="003E0BFC"/>
    <w:rsid w:val="003E14BE"/>
    <w:rsid w:val="003E1607"/>
    <w:rsid w:val="003E1EC4"/>
    <w:rsid w:val="003E2BD5"/>
    <w:rsid w:val="003E3729"/>
    <w:rsid w:val="003E3D15"/>
    <w:rsid w:val="003E3DFB"/>
    <w:rsid w:val="003E41C3"/>
    <w:rsid w:val="003E4511"/>
    <w:rsid w:val="003E4D54"/>
    <w:rsid w:val="003E76EE"/>
    <w:rsid w:val="003E7BC6"/>
    <w:rsid w:val="003F05CF"/>
    <w:rsid w:val="003F0CA1"/>
    <w:rsid w:val="003F0D21"/>
    <w:rsid w:val="003F2A98"/>
    <w:rsid w:val="003F2B8E"/>
    <w:rsid w:val="003F6A29"/>
    <w:rsid w:val="003F6BD7"/>
    <w:rsid w:val="003F6D46"/>
    <w:rsid w:val="003F7E20"/>
    <w:rsid w:val="0040007E"/>
    <w:rsid w:val="0040015F"/>
    <w:rsid w:val="004008AB"/>
    <w:rsid w:val="00400CBC"/>
    <w:rsid w:val="00400EA0"/>
    <w:rsid w:val="004011DF"/>
    <w:rsid w:val="00401FDF"/>
    <w:rsid w:val="00402835"/>
    <w:rsid w:val="00403127"/>
    <w:rsid w:val="00403792"/>
    <w:rsid w:val="0040524F"/>
    <w:rsid w:val="00405890"/>
    <w:rsid w:val="00405BC3"/>
    <w:rsid w:val="0040646D"/>
    <w:rsid w:val="00407B7E"/>
    <w:rsid w:val="004103C7"/>
    <w:rsid w:val="00410738"/>
    <w:rsid w:val="00411FCC"/>
    <w:rsid w:val="004124BE"/>
    <w:rsid w:val="00412D24"/>
    <w:rsid w:val="00413228"/>
    <w:rsid w:val="004140CC"/>
    <w:rsid w:val="004143F9"/>
    <w:rsid w:val="004147C6"/>
    <w:rsid w:val="00414C00"/>
    <w:rsid w:val="00415252"/>
    <w:rsid w:val="00417DFD"/>
    <w:rsid w:val="00420F1D"/>
    <w:rsid w:val="00421602"/>
    <w:rsid w:val="0042199C"/>
    <w:rsid w:val="00421A51"/>
    <w:rsid w:val="00421ED6"/>
    <w:rsid w:val="004221B2"/>
    <w:rsid w:val="0042320A"/>
    <w:rsid w:val="004238E7"/>
    <w:rsid w:val="00423DF5"/>
    <w:rsid w:val="00424781"/>
    <w:rsid w:val="00425385"/>
    <w:rsid w:val="0042698B"/>
    <w:rsid w:val="00426DEC"/>
    <w:rsid w:val="00427C69"/>
    <w:rsid w:val="00427D67"/>
    <w:rsid w:val="004314B2"/>
    <w:rsid w:val="004315DF"/>
    <w:rsid w:val="00431DF4"/>
    <w:rsid w:val="00435AF7"/>
    <w:rsid w:val="004361AD"/>
    <w:rsid w:val="004401B9"/>
    <w:rsid w:val="00440304"/>
    <w:rsid w:val="00440539"/>
    <w:rsid w:val="0044074C"/>
    <w:rsid w:val="00440EC5"/>
    <w:rsid w:val="0044162F"/>
    <w:rsid w:val="00441DAA"/>
    <w:rsid w:val="004428EA"/>
    <w:rsid w:val="00442CB4"/>
    <w:rsid w:val="00442E5F"/>
    <w:rsid w:val="00443735"/>
    <w:rsid w:val="004441A9"/>
    <w:rsid w:val="0044521F"/>
    <w:rsid w:val="0044554E"/>
    <w:rsid w:val="00445E26"/>
    <w:rsid w:val="00446483"/>
    <w:rsid w:val="0044692A"/>
    <w:rsid w:val="00446B67"/>
    <w:rsid w:val="00446F7E"/>
    <w:rsid w:val="00447A50"/>
    <w:rsid w:val="00447B3E"/>
    <w:rsid w:val="00450B12"/>
    <w:rsid w:val="004520A5"/>
    <w:rsid w:val="004521C0"/>
    <w:rsid w:val="004522A8"/>
    <w:rsid w:val="00452D0F"/>
    <w:rsid w:val="0045595D"/>
    <w:rsid w:val="00455C31"/>
    <w:rsid w:val="00456453"/>
    <w:rsid w:val="00457A68"/>
    <w:rsid w:val="00460387"/>
    <w:rsid w:val="004604D9"/>
    <w:rsid w:val="00460D32"/>
    <w:rsid w:val="00460D9A"/>
    <w:rsid w:val="00461594"/>
    <w:rsid w:val="0046180A"/>
    <w:rsid w:val="004621EE"/>
    <w:rsid w:val="0046246B"/>
    <w:rsid w:val="00462593"/>
    <w:rsid w:val="00463DFB"/>
    <w:rsid w:val="004641A4"/>
    <w:rsid w:val="00464566"/>
    <w:rsid w:val="0046500A"/>
    <w:rsid w:val="00465214"/>
    <w:rsid w:val="00465555"/>
    <w:rsid w:val="00465E3F"/>
    <w:rsid w:val="00467FEC"/>
    <w:rsid w:val="00470712"/>
    <w:rsid w:val="00470DE5"/>
    <w:rsid w:val="004714F0"/>
    <w:rsid w:val="00471FDE"/>
    <w:rsid w:val="0047262A"/>
    <w:rsid w:val="00472ED4"/>
    <w:rsid w:val="00473218"/>
    <w:rsid w:val="004736D1"/>
    <w:rsid w:val="00474094"/>
    <w:rsid w:val="00474B65"/>
    <w:rsid w:val="00475357"/>
    <w:rsid w:val="004759B4"/>
    <w:rsid w:val="004769AF"/>
    <w:rsid w:val="00476B5A"/>
    <w:rsid w:val="004774D6"/>
    <w:rsid w:val="00480824"/>
    <w:rsid w:val="00481CE6"/>
    <w:rsid w:val="00482B85"/>
    <w:rsid w:val="004834FD"/>
    <w:rsid w:val="00483F9C"/>
    <w:rsid w:val="00484759"/>
    <w:rsid w:val="00484989"/>
    <w:rsid w:val="004852E0"/>
    <w:rsid w:val="004859CD"/>
    <w:rsid w:val="0048622B"/>
    <w:rsid w:val="00486BDD"/>
    <w:rsid w:val="004871CC"/>
    <w:rsid w:val="004875B8"/>
    <w:rsid w:val="00487672"/>
    <w:rsid w:val="00490C5C"/>
    <w:rsid w:val="00491CC8"/>
    <w:rsid w:val="004923AA"/>
    <w:rsid w:val="00492602"/>
    <w:rsid w:val="00492881"/>
    <w:rsid w:val="0049375B"/>
    <w:rsid w:val="004938D6"/>
    <w:rsid w:val="0049429F"/>
    <w:rsid w:val="004943B2"/>
    <w:rsid w:val="00495754"/>
    <w:rsid w:val="00497EE2"/>
    <w:rsid w:val="004A019D"/>
    <w:rsid w:val="004A050C"/>
    <w:rsid w:val="004A0753"/>
    <w:rsid w:val="004A092E"/>
    <w:rsid w:val="004A0B7F"/>
    <w:rsid w:val="004A15A7"/>
    <w:rsid w:val="004A1729"/>
    <w:rsid w:val="004A1980"/>
    <w:rsid w:val="004A247C"/>
    <w:rsid w:val="004A278C"/>
    <w:rsid w:val="004A2B78"/>
    <w:rsid w:val="004A3AA1"/>
    <w:rsid w:val="004A3C3A"/>
    <w:rsid w:val="004A4176"/>
    <w:rsid w:val="004A5514"/>
    <w:rsid w:val="004A5A03"/>
    <w:rsid w:val="004A5A2B"/>
    <w:rsid w:val="004A69E1"/>
    <w:rsid w:val="004B2407"/>
    <w:rsid w:val="004B2D92"/>
    <w:rsid w:val="004B33EA"/>
    <w:rsid w:val="004B35A1"/>
    <w:rsid w:val="004B4A8B"/>
    <w:rsid w:val="004B504A"/>
    <w:rsid w:val="004B5AEC"/>
    <w:rsid w:val="004B6903"/>
    <w:rsid w:val="004B7E4D"/>
    <w:rsid w:val="004C05AC"/>
    <w:rsid w:val="004C0D1D"/>
    <w:rsid w:val="004C20C5"/>
    <w:rsid w:val="004C2727"/>
    <w:rsid w:val="004C30F6"/>
    <w:rsid w:val="004C4C10"/>
    <w:rsid w:val="004C4FBC"/>
    <w:rsid w:val="004C5165"/>
    <w:rsid w:val="004C542C"/>
    <w:rsid w:val="004C7AB9"/>
    <w:rsid w:val="004D00B3"/>
    <w:rsid w:val="004D339C"/>
    <w:rsid w:val="004D42FB"/>
    <w:rsid w:val="004D4A0F"/>
    <w:rsid w:val="004D5A0E"/>
    <w:rsid w:val="004D60D8"/>
    <w:rsid w:val="004D6118"/>
    <w:rsid w:val="004D6715"/>
    <w:rsid w:val="004E1C98"/>
    <w:rsid w:val="004E2957"/>
    <w:rsid w:val="004E2E88"/>
    <w:rsid w:val="004E3526"/>
    <w:rsid w:val="004E3609"/>
    <w:rsid w:val="004E3865"/>
    <w:rsid w:val="004E402A"/>
    <w:rsid w:val="004E5137"/>
    <w:rsid w:val="004E549D"/>
    <w:rsid w:val="004E645D"/>
    <w:rsid w:val="004E700B"/>
    <w:rsid w:val="004E7472"/>
    <w:rsid w:val="004E75AE"/>
    <w:rsid w:val="004F147B"/>
    <w:rsid w:val="004F19B3"/>
    <w:rsid w:val="004F2755"/>
    <w:rsid w:val="004F2B12"/>
    <w:rsid w:val="004F3DE8"/>
    <w:rsid w:val="004F3E92"/>
    <w:rsid w:val="004F46DC"/>
    <w:rsid w:val="004F48DF"/>
    <w:rsid w:val="004F4EA2"/>
    <w:rsid w:val="004F5AAE"/>
    <w:rsid w:val="004F5B28"/>
    <w:rsid w:val="004F6499"/>
    <w:rsid w:val="004F777F"/>
    <w:rsid w:val="004F7CC8"/>
    <w:rsid w:val="00500758"/>
    <w:rsid w:val="005009D2"/>
    <w:rsid w:val="00501713"/>
    <w:rsid w:val="00501EEF"/>
    <w:rsid w:val="00503144"/>
    <w:rsid w:val="0050326F"/>
    <w:rsid w:val="0050359D"/>
    <w:rsid w:val="00503F33"/>
    <w:rsid w:val="00504336"/>
    <w:rsid w:val="0050491B"/>
    <w:rsid w:val="00504D13"/>
    <w:rsid w:val="00505728"/>
    <w:rsid w:val="00505E8B"/>
    <w:rsid w:val="0050666B"/>
    <w:rsid w:val="00506899"/>
    <w:rsid w:val="00506BE8"/>
    <w:rsid w:val="00510BA3"/>
    <w:rsid w:val="00511526"/>
    <w:rsid w:val="00511C64"/>
    <w:rsid w:val="00513355"/>
    <w:rsid w:val="00513757"/>
    <w:rsid w:val="00514F01"/>
    <w:rsid w:val="00515D43"/>
    <w:rsid w:val="00517059"/>
    <w:rsid w:val="0051749F"/>
    <w:rsid w:val="005178B8"/>
    <w:rsid w:val="00517EE3"/>
    <w:rsid w:val="0052005F"/>
    <w:rsid w:val="00522147"/>
    <w:rsid w:val="0052298F"/>
    <w:rsid w:val="00523CB8"/>
    <w:rsid w:val="0052428C"/>
    <w:rsid w:val="005262E0"/>
    <w:rsid w:val="0052661D"/>
    <w:rsid w:val="0052745D"/>
    <w:rsid w:val="00530010"/>
    <w:rsid w:val="005300EE"/>
    <w:rsid w:val="00530F76"/>
    <w:rsid w:val="00533EB1"/>
    <w:rsid w:val="00534216"/>
    <w:rsid w:val="00534340"/>
    <w:rsid w:val="0053540F"/>
    <w:rsid w:val="005361A0"/>
    <w:rsid w:val="005361E2"/>
    <w:rsid w:val="0054049A"/>
    <w:rsid w:val="00540B3B"/>
    <w:rsid w:val="00540BA0"/>
    <w:rsid w:val="005416B8"/>
    <w:rsid w:val="0054178F"/>
    <w:rsid w:val="00542AAF"/>
    <w:rsid w:val="00542AEE"/>
    <w:rsid w:val="00542BA4"/>
    <w:rsid w:val="00542C8D"/>
    <w:rsid w:val="00542DAD"/>
    <w:rsid w:val="00543432"/>
    <w:rsid w:val="005441C0"/>
    <w:rsid w:val="00544573"/>
    <w:rsid w:val="005445CC"/>
    <w:rsid w:val="00544E75"/>
    <w:rsid w:val="00544F72"/>
    <w:rsid w:val="00544FE9"/>
    <w:rsid w:val="00545575"/>
    <w:rsid w:val="0054663E"/>
    <w:rsid w:val="00546EFA"/>
    <w:rsid w:val="005474D7"/>
    <w:rsid w:val="00547649"/>
    <w:rsid w:val="00552C5B"/>
    <w:rsid w:val="00553A6E"/>
    <w:rsid w:val="00554D10"/>
    <w:rsid w:val="00554FD6"/>
    <w:rsid w:val="0055656F"/>
    <w:rsid w:val="00556D61"/>
    <w:rsid w:val="00556F3B"/>
    <w:rsid w:val="00560DD8"/>
    <w:rsid w:val="0056260C"/>
    <w:rsid w:val="0056302D"/>
    <w:rsid w:val="00564052"/>
    <w:rsid w:val="00564549"/>
    <w:rsid w:val="00565CD5"/>
    <w:rsid w:val="00566BE0"/>
    <w:rsid w:val="00566D64"/>
    <w:rsid w:val="00567171"/>
    <w:rsid w:val="00567804"/>
    <w:rsid w:val="00570903"/>
    <w:rsid w:val="005717CA"/>
    <w:rsid w:val="00571948"/>
    <w:rsid w:val="005721CA"/>
    <w:rsid w:val="00572C30"/>
    <w:rsid w:val="0057377E"/>
    <w:rsid w:val="00574BE8"/>
    <w:rsid w:val="00576584"/>
    <w:rsid w:val="005768CF"/>
    <w:rsid w:val="005773C1"/>
    <w:rsid w:val="0057778F"/>
    <w:rsid w:val="00577D9B"/>
    <w:rsid w:val="0058218C"/>
    <w:rsid w:val="00582746"/>
    <w:rsid w:val="00582A55"/>
    <w:rsid w:val="00583257"/>
    <w:rsid w:val="00583830"/>
    <w:rsid w:val="00585D71"/>
    <w:rsid w:val="005908F9"/>
    <w:rsid w:val="00591737"/>
    <w:rsid w:val="00591FDF"/>
    <w:rsid w:val="00592E8A"/>
    <w:rsid w:val="00594579"/>
    <w:rsid w:val="00595A03"/>
    <w:rsid w:val="00595DB1"/>
    <w:rsid w:val="00596ACF"/>
    <w:rsid w:val="0059709E"/>
    <w:rsid w:val="005977DD"/>
    <w:rsid w:val="005A0079"/>
    <w:rsid w:val="005A01C2"/>
    <w:rsid w:val="005A120C"/>
    <w:rsid w:val="005A1BCE"/>
    <w:rsid w:val="005A4544"/>
    <w:rsid w:val="005A483C"/>
    <w:rsid w:val="005A52BB"/>
    <w:rsid w:val="005A5B09"/>
    <w:rsid w:val="005A6175"/>
    <w:rsid w:val="005A6629"/>
    <w:rsid w:val="005A7237"/>
    <w:rsid w:val="005A79E1"/>
    <w:rsid w:val="005B096C"/>
    <w:rsid w:val="005B1534"/>
    <w:rsid w:val="005B1F2A"/>
    <w:rsid w:val="005B2EA3"/>
    <w:rsid w:val="005B3B1C"/>
    <w:rsid w:val="005B3CBB"/>
    <w:rsid w:val="005B444F"/>
    <w:rsid w:val="005B6C4B"/>
    <w:rsid w:val="005C0E06"/>
    <w:rsid w:val="005C1929"/>
    <w:rsid w:val="005C1AC0"/>
    <w:rsid w:val="005C1C90"/>
    <w:rsid w:val="005C25BF"/>
    <w:rsid w:val="005C35D1"/>
    <w:rsid w:val="005C429F"/>
    <w:rsid w:val="005C5DF5"/>
    <w:rsid w:val="005C6044"/>
    <w:rsid w:val="005C753D"/>
    <w:rsid w:val="005C7700"/>
    <w:rsid w:val="005D0245"/>
    <w:rsid w:val="005D02B1"/>
    <w:rsid w:val="005D17E4"/>
    <w:rsid w:val="005D1AB9"/>
    <w:rsid w:val="005D1E46"/>
    <w:rsid w:val="005D3256"/>
    <w:rsid w:val="005D417E"/>
    <w:rsid w:val="005D4A58"/>
    <w:rsid w:val="005D4BA1"/>
    <w:rsid w:val="005D4FEB"/>
    <w:rsid w:val="005E0B74"/>
    <w:rsid w:val="005E0CF0"/>
    <w:rsid w:val="005E3212"/>
    <w:rsid w:val="005E3809"/>
    <w:rsid w:val="005E3EB3"/>
    <w:rsid w:val="005E4157"/>
    <w:rsid w:val="005E41E6"/>
    <w:rsid w:val="005E4949"/>
    <w:rsid w:val="005E5904"/>
    <w:rsid w:val="005E6126"/>
    <w:rsid w:val="005E7042"/>
    <w:rsid w:val="005F0F76"/>
    <w:rsid w:val="005F1791"/>
    <w:rsid w:val="005F18E9"/>
    <w:rsid w:val="005F1BDA"/>
    <w:rsid w:val="005F2564"/>
    <w:rsid w:val="005F26AC"/>
    <w:rsid w:val="005F2CB8"/>
    <w:rsid w:val="005F2F5B"/>
    <w:rsid w:val="005F3A25"/>
    <w:rsid w:val="005F45B1"/>
    <w:rsid w:val="005F482C"/>
    <w:rsid w:val="005F4E80"/>
    <w:rsid w:val="005F59E8"/>
    <w:rsid w:val="005F5DC0"/>
    <w:rsid w:val="005F6ECC"/>
    <w:rsid w:val="005F71D0"/>
    <w:rsid w:val="00600030"/>
    <w:rsid w:val="00600FBE"/>
    <w:rsid w:val="00602DE3"/>
    <w:rsid w:val="006032B6"/>
    <w:rsid w:val="006037C5"/>
    <w:rsid w:val="00604513"/>
    <w:rsid w:val="006049EB"/>
    <w:rsid w:val="00604F62"/>
    <w:rsid w:val="006061A9"/>
    <w:rsid w:val="00606B4C"/>
    <w:rsid w:val="0060740C"/>
    <w:rsid w:val="00610419"/>
    <w:rsid w:val="00610767"/>
    <w:rsid w:val="00610AF5"/>
    <w:rsid w:val="00611889"/>
    <w:rsid w:val="00611B9F"/>
    <w:rsid w:val="00611F48"/>
    <w:rsid w:val="00612DFA"/>
    <w:rsid w:val="00614681"/>
    <w:rsid w:val="00616BC5"/>
    <w:rsid w:val="00617618"/>
    <w:rsid w:val="00617C8A"/>
    <w:rsid w:val="00620241"/>
    <w:rsid w:val="00620909"/>
    <w:rsid w:val="00620AD6"/>
    <w:rsid w:val="00620FF3"/>
    <w:rsid w:val="00621213"/>
    <w:rsid w:val="00621E15"/>
    <w:rsid w:val="0062212C"/>
    <w:rsid w:val="006224FB"/>
    <w:rsid w:val="006225F7"/>
    <w:rsid w:val="00623081"/>
    <w:rsid w:val="006235F2"/>
    <w:rsid w:val="00624D7D"/>
    <w:rsid w:val="00624F4C"/>
    <w:rsid w:val="0062526D"/>
    <w:rsid w:val="00625801"/>
    <w:rsid w:val="0062681A"/>
    <w:rsid w:val="00626927"/>
    <w:rsid w:val="0063090D"/>
    <w:rsid w:val="00630F0D"/>
    <w:rsid w:val="00632A74"/>
    <w:rsid w:val="00632C77"/>
    <w:rsid w:val="00632F4C"/>
    <w:rsid w:val="006333C3"/>
    <w:rsid w:val="00633442"/>
    <w:rsid w:val="00633B9B"/>
    <w:rsid w:val="0063480A"/>
    <w:rsid w:val="0063523D"/>
    <w:rsid w:val="0063560E"/>
    <w:rsid w:val="00635A46"/>
    <w:rsid w:val="00635E55"/>
    <w:rsid w:val="006365BB"/>
    <w:rsid w:val="00637605"/>
    <w:rsid w:val="006408BE"/>
    <w:rsid w:val="00641620"/>
    <w:rsid w:val="006421CB"/>
    <w:rsid w:val="006423D4"/>
    <w:rsid w:val="00642A9B"/>
    <w:rsid w:val="00644230"/>
    <w:rsid w:val="006449F9"/>
    <w:rsid w:val="00646C7B"/>
    <w:rsid w:val="0064723F"/>
    <w:rsid w:val="006500AD"/>
    <w:rsid w:val="00650CA7"/>
    <w:rsid w:val="0065190A"/>
    <w:rsid w:val="00651E8A"/>
    <w:rsid w:val="00652985"/>
    <w:rsid w:val="00652B3C"/>
    <w:rsid w:val="0065306D"/>
    <w:rsid w:val="006535B4"/>
    <w:rsid w:val="006550EB"/>
    <w:rsid w:val="00655E94"/>
    <w:rsid w:val="006567CF"/>
    <w:rsid w:val="00656AD0"/>
    <w:rsid w:val="00657DD6"/>
    <w:rsid w:val="00660E46"/>
    <w:rsid w:val="00661C0C"/>
    <w:rsid w:val="0066221D"/>
    <w:rsid w:val="00662656"/>
    <w:rsid w:val="00663D96"/>
    <w:rsid w:val="006640AF"/>
    <w:rsid w:val="00664620"/>
    <w:rsid w:val="00664624"/>
    <w:rsid w:val="00664D20"/>
    <w:rsid w:val="0066596D"/>
    <w:rsid w:val="00665E08"/>
    <w:rsid w:val="00666471"/>
    <w:rsid w:val="00666798"/>
    <w:rsid w:val="006678D2"/>
    <w:rsid w:val="00667D4D"/>
    <w:rsid w:val="00671148"/>
    <w:rsid w:val="00671EB0"/>
    <w:rsid w:val="00673D2B"/>
    <w:rsid w:val="006746A7"/>
    <w:rsid w:val="006748A4"/>
    <w:rsid w:val="006754C4"/>
    <w:rsid w:val="00675F2C"/>
    <w:rsid w:val="00676837"/>
    <w:rsid w:val="006769D9"/>
    <w:rsid w:val="006772AE"/>
    <w:rsid w:val="00680007"/>
    <w:rsid w:val="006805F3"/>
    <w:rsid w:val="006818D1"/>
    <w:rsid w:val="006823F1"/>
    <w:rsid w:val="00682D3D"/>
    <w:rsid w:val="00683EB7"/>
    <w:rsid w:val="00683F12"/>
    <w:rsid w:val="0068415F"/>
    <w:rsid w:val="0068416D"/>
    <w:rsid w:val="00684DC7"/>
    <w:rsid w:val="00684FA0"/>
    <w:rsid w:val="00685236"/>
    <w:rsid w:val="00685DE4"/>
    <w:rsid w:val="00687865"/>
    <w:rsid w:val="00687A69"/>
    <w:rsid w:val="00687FD2"/>
    <w:rsid w:val="00690353"/>
    <w:rsid w:val="006904B2"/>
    <w:rsid w:val="00691501"/>
    <w:rsid w:val="00692007"/>
    <w:rsid w:val="00692426"/>
    <w:rsid w:val="00693026"/>
    <w:rsid w:val="0069315A"/>
    <w:rsid w:val="00693479"/>
    <w:rsid w:val="00693949"/>
    <w:rsid w:val="0069451D"/>
    <w:rsid w:val="00695939"/>
    <w:rsid w:val="00696390"/>
    <w:rsid w:val="006976E3"/>
    <w:rsid w:val="006A068D"/>
    <w:rsid w:val="006A131C"/>
    <w:rsid w:val="006A171E"/>
    <w:rsid w:val="006A2048"/>
    <w:rsid w:val="006A2847"/>
    <w:rsid w:val="006A3443"/>
    <w:rsid w:val="006A3940"/>
    <w:rsid w:val="006A55FB"/>
    <w:rsid w:val="006A5893"/>
    <w:rsid w:val="006A5CFF"/>
    <w:rsid w:val="006A5E97"/>
    <w:rsid w:val="006A6A4F"/>
    <w:rsid w:val="006A6A5C"/>
    <w:rsid w:val="006B010D"/>
    <w:rsid w:val="006B0511"/>
    <w:rsid w:val="006B098B"/>
    <w:rsid w:val="006B0CB1"/>
    <w:rsid w:val="006B14F1"/>
    <w:rsid w:val="006B208D"/>
    <w:rsid w:val="006B21E9"/>
    <w:rsid w:val="006B2317"/>
    <w:rsid w:val="006B315B"/>
    <w:rsid w:val="006B3DD9"/>
    <w:rsid w:val="006B49F0"/>
    <w:rsid w:val="006B4A08"/>
    <w:rsid w:val="006B5D19"/>
    <w:rsid w:val="006B62AA"/>
    <w:rsid w:val="006B63F7"/>
    <w:rsid w:val="006B6BFB"/>
    <w:rsid w:val="006B7616"/>
    <w:rsid w:val="006C011D"/>
    <w:rsid w:val="006C053C"/>
    <w:rsid w:val="006C06D2"/>
    <w:rsid w:val="006C0CB9"/>
    <w:rsid w:val="006C0ECA"/>
    <w:rsid w:val="006C196B"/>
    <w:rsid w:val="006C2D52"/>
    <w:rsid w:val="006C3468"/>
    <w:rsid w:val="006C3B02"/>
    <w:rsid w:val="006C3DDD"/>
    <w:rsid w:val="006C42C5"/>
    <w:rsid w:val="006C44B4"/>
    <w:rsid w:val="006C5C36"/>
    <w:rsid w:val="006C64AF"/>
    <w:rsid w:val="006C6CFA"/>
    <w:rsid w:val="006C6EA1"/>
    <w:rsid w:val="006C77FD"/>
    <w:rsid w:val="006C79D7"/>
    <w:rsid w:val="006D0569"/>
    <w:rsid w:val="006D087D"/>
    <w:rsid w:val="006D0AAE"/>
    <w:rsid w:val="006D1353"/>
    <w:rsid w:val="006D1938"/>
    <w:rsid w:val="006D2419"/>
    <w:rsid w:val="006D29ED"/>
    <w:rsid w:val="006D32C4"/>
    <w:rsid w:val="006D451D"/>
    <w:rsid w:val="006D47E0"/>
    <w:rsid w:val="006D520B"/>
    <w:rsid w:val="006D5CC7"/>
    <w:rsid w:val="006D5E45"/>
    <w:rsid w:val="006D6579"/>
    <w:rsid w:val="006D65E9"/>
    <w:rsid w:val="006D728D"/>
    <w:rsid w:val="006D7A7E"/>
    <w:rsid w:val="006E0F3F"/>
    <w:rsid w:val="006E22B6"/>
    <w:rsid w:val="006E2331"/>
    <w:rsid w:val="006E2821"/>
    <w:rsid w:val="006E2FFD"/>
    <w:rsid w:val="006E309E"/>
    <w:rsid w:val="006E3F89"/>
    <w:rsid w:val="006E47B9"/>
    <w:rsid w:val="006E4A2F"/>
    <w:rsid w:val="006E4AC3"/>
    <w:rsid w:val="006E5145"/>
    <w:rsid w:val="006E5CA0"/>
    <w:rsid w:val="006E62A8"/>
    <w:rsid w:val="006E70BD"/>
    <w:rsid w:val="006E7DE6"/>
    <w:rsid w:val="006F0739"/>
    <w:rsid w:val="006F1B0E"/>
    <w:rsid w:val="006F3E2B"/>
    <w:rsid w:val="006F47B3"/>
    <w:rsid w:val="006F4A34"/>
    <w:rsid w:val="006F4A7D"/>
    <w:rsid w:val="006F6BC2"/>
    <w:rsid w:val="006F72F2"/>
    <w:rsid w:val="006F77C3"/>
    <w:rsid w:val="00700DFE"/>
    <w:rsid w:val="00701F3C"/>
    <w:rsid w:val="00703DCE"/>
    <w:rsid w:val="007055D2"/>
    <w:rsid w:val="00705602"/>
    <w:rsid w:val="00706943"/>
    <w:rsid w:val="00706D53"/>
    <w:rsid w:val="00707085"/>
    <w:rsid w:val="00710346"/>
    <w:rsid w:val="00711726"/>
    <w:rsid w:val="00712203"/>
    <w:rsid w:val="00712B20"/>
    <w:rsid w:val="00712EC9"/>
    <w:rsid w:val="007138B0"/>
    <w:rsid w:val="00714F27"/>
    <w:rsid w:val="00715B57"/>
    <w:rsid w:val="0071660C"/>
    <w:rsid w:val="007168E7"/>
    <w:rsid w:val="00716957"/>
    <w:rsid w:val="00717BD4"/>
    <w:rsid w:val="00717CC3"/>
    <w:rsid w:val="007227F4"/>
    <w:rsid w:val="00722E0A"/>
    <w:rsid w:val="007240B9"/>
    <w:rsid w:val="007241FC"/>
    <w:rsid w:val="00724405"/>
    <w:rsid w:val="00724CA0"/>
    <w:rsid w:val="00725753"/>
    <w:rsid w:val="00725A8B"/>
    <w:rsid w:val="00725A98"/>
    <w:rsid w:val="00726FF5"/>
    <w:rsid w:val="00727D8B"/>
    <w:rsid w:val="00731DFC"/>
    <w:rsid w:val="00732764"/>
    <w:rsid w:val="00732E95"/>
    <w:rsid w:val="00734400"/>
    <w:rsid w:val="00734794"/>
    <w:rsid w:val="007349A6"/>
    <w:rsid w:val="0073512C"/>
    <w:rsid w:val="0073561E"/>
    <w:rsid w:val="00737400"/>
    <w:rsid w:val="00740534"/>
    <w:rsid w:val="00741B20"/>
    <w:rsid w:val="00742F04"/>
    <w:rsid w:val="00743C13"/>
    <w:rsid w:val="00743EBD"/>
    <w:rsid w:val="0074564D"/>
    <w:rsid w:val="007457C7"/>
    <w:rsid w:val="00746488"/>
    <w:rsid w:val="0074659C"/>
    <w:rsid w:val="00746909"/>
    <w:rsid w:val="0074746C"/>
    <w:rsid w:val="0074750E"/>
    <w:rsid w:val="007511FC"/>
    <w:rsid w:val="00751C87"/>
    <w:rsid w:val="007524DA"/>
    <w:rsid w:val="007532E9"/>
    <w:rsid w:val="00753DDB"/>
    <w:rsid w:val="00754159"/>
    <w:rsid w:val="00754A66"/>
    <w:rsid w:val="007562A5"/>
    <w:rsid w:val="00756B54"/>
    <w:rsid w:val="00756E5E"/>
    <w:rsid w:val="007578E3"/>
    <w:rsid w:val="00757D20"/>
    <w:rsid w:val="00757D5D"/>
    <w:rsid w:val="00760C0C"/>
    <w:rsid w:val="00760EAC"/>
    <w:rsid w:val="00761835"/>
    <w:rsid w:val="00761EA9"/>
    <w:rsid w:val="00762151"/>
    <w:rsid w:val="0076262E"/>
    <w:rsid w:val="00762921"/>
    <w:rsid w:val="0076347E"/>
    <w:rsid w:val="00765F4E"/>
    <w:rsid w:val="00766420"/>
    <w:rsid w:val="00766803"/>
    <w:rsid w:val="00766A54"/>
    <w:rsid w:val="00766C88"/>
    <w:rsid w:val="00766E86"/>
    <w:rsid w:val="0077003A"/>
    <w:rsid w:val="0077045E"/>
    <w:rsid w:val="00770C7C"/>
    <w:rsid w:val="00771D53"/>
    <w:rsid w:val="00772D9D"/>
    <w:rsid w:val="00772FA7"/>
    <w:rsid w:val="007737AB"/>
    <w:rsid w:val="0077416C"/>
    <w:rsid w:val="007744D6"/>
    <w:rsid w:val="0077473C"/>
    <w:rsid w:val="00775419"/>
    <w:rsid w:val="007755FD"/>
    <w:rsid w:val="007758FB"/>
    <w:rsid w:val="00775C94"/>
    <w:rsid w:val="00776966"/>
    <w:rsid w:val="00776C54"/>
    <w:rsid w:val="00777041"/>
    <w:rsid w:val="007772EE"/>
    <w:rsid w:val="00780B35"/>
    <w:rsid w:val="00780CFE"/>
    <w:rsid w:val="00782B7B"/>
    <w:rsid w:val="00782CC4"/>
    <w:rsid w:val="00782F52"/>
    <w:rsid w:val="00783138"/>
    <w:rsid w:val="007839E8"/>
    <w:rsid w:val="0078501D"/>
    <w:rsid w:val="007858E9"/>
    <w:rsid w:val="0078663D"/>
    <w:rsid w:val="00787970"/>
    <w:rsid w:val="00787AF1"/>
    <w:rsid w:val="00790786"/>
    <w:rsid w:val="007909F8"/>
    <w:rsid w:val="00791A36"/>
    <w:rsid w:val="0079347E"/>
    <w:rsid w:val="00793FCD"/>
    <w:rsid w:val="00794519"/>
    <w:rsid w:val="00795018"/>
    <w:rsid w:val="0079555B"/>
    <w:rsid w:val="007955B5"/>
    <w:rsid w:val="0079619C"/>
    <w:rsid w:val="00796754"/>
    <w:rsid w:val="00796A9C"/>
    <w:rsid w:val="007A099B"/>
    <w:rsid w:val="007A114E"/>
    <w:rsid w:val="007A2E3A"/>
    <w:rsid w:val="007A6703"/>
    <w:rsid w:val="007A6C3D"/>
    <w:rsid w:val="007A7FB9"/>
    <w:rsid w:val="007B0CC2"/>
    <w:rsid w:val="007B2F23"/>
    <w:rsid w:val="007B365D"/>
    <w:rsid w:val="007B4825"/>
    <w:rsid w:val="007B6BD6"/>
    <w:rsid w:val="007B71BB"/>
    <w:rsid w:val="007B71EF"/>
    <w:rsid w:val="007B7C03"/>
    <w:rsid w:val="007C0B8B"/>
    <w:rsid w:val="007C0CC2"/>
    <w:rsid w:val="007C0DC1"/>
    <w:rsid w:val="007C16CE"/>
    <w:rsid w:val="007C37B3"/>
    <w:rsid w:val="007C3812"/>
    <w:rsid w:val="007C3836"/>
    <w:rsid w:val="007C4F52"/>
    <w:rsid w:val="007C555E"/>
    <w:rsid w:val="007C58DA"/>
    <w:rsid w:val="007C5915"/>
    <w:rsid w:val="007C68A9"/>
    <w:rsid w:val="007C7282"/>
    <w:rsid w:val="007C72C2"/>
    <w:rsid w:val="007C7987"/>
    <w:rsid w:val="007C7A53"/>
    <w:rsid w:val="007C7E99"/>
    <w:rsid w:val="007D157E"/>
    <w:rsid w:val="007D28D6"/>
    <w:rsid w:val="007D2DEA"/>
    <w:rsid w:val="007D35EA"/>
    <w:rsid w:val="007D36DE"/>
    <w:rsid w:val="007D3A68"/>
    <w:rsid w:val="007D417D"/>
    <w:rsid w:val="007D5EF0"/>
    <w:rsid w:val="007D5FFE"/>
    <w:rsid w:val="007D7253"/>
    <w:rsid w:val="007D77D9"/>
    <w:rsid w:val="007E075F"/>
    <w:rsid w:val="007E17E9"/>
    <w:rsid w:val="007E1AC4"/>
    <w:rsid w:val="007E1B6F"/>
    <w:rsid w:val="007E2225"/>
    <w:rsid w:val="007E277F"/>
    <w:rsid w:val="007E311D"/>
    <w:rsid w:val="007E31B0"/>
    <w:rsid w:val="007E31D5"/>
    <w:rsid w:val="007E36F5"/>
    <w:rsid w:val="007E4943"/>
    <w:rsid w:val="007E5343"/>
    <w:rsid w:val="007E5E8F"/>
    <w:rsid w:val="007E5EAA"/>
    <w:rsid w:val="007E6ECE"/>
    <w:rsid w:val="007E6F28"/>
    <w:rsid w:val="007F07CA"/>
    <w:rsid w:val="007F1168"/>
    <w:rsid w:val="007F1C9E"/>
    <w:rsid w:val="007F2DEE"/>
    <w:rsid w:val="007F48C2"/>
    <w:rsid w:val="007F5764"/>
    <w:rsid w:val="007F58E7"/>
    <w:rsid w:val="007F64FE"/>
    <w:rsid w:val="007F69D9"/>
    <w:rsid w:val="007F6AAB"/>
    <w:rsid w:val="007F7519"/>
    <w:rsid w:val="007F7541"/>
    <w:rsid w:val="007F7F03"/>
    <w:rsid w:val="0080088E"/>
    <w:rsid w:val="00801A6C"/>
    <w:rsid w:val="00802295"/>
    <w:rsid w:val="0080334A"/>
    <w:rsid w:val="00803879"/>
    <w:rsid w:val="00803D05"/>
    <w:rsid w:val="00804914"/>
    <w:rsid w:val="0080624A"/>
    <w:rsid w:val="008063F3"/>
    <w:rsid w:val="00806C45"/>
    <w:rsid w:val="00807C1A"/>
    <w:rsid w:val="00807C67"/>
    <w:rsid w:val="00811626"/>
    <w:rsid w:val="0081244D"/>
    <w:rsid w:val="00812633"/>
    <w:rsid w:val="00813C2C"/>
    <w:rsid w:val="008145E6"/>
    <w:rsid w:val="00814A16"/>
    <w:rsid w:val="0081597D"/>
    <w:rsid w:val="00817C95"/>
    <w:rsid w:val="00820DB6"/>
    <w:rsid w:val="00820F07"/>
    <w:rsid w:val="00821947"/>
    <w:rsid w:val="00821C38"/>
    <w:rsid w:val="00822274"/>
    <w:rsid w:val="00823077"/>
    <w:rsid w:val="008235D2"/>
    <w:rsid w:val="00823A86"/>
    <w:rsid w:val="008241F3"/>
    <w:rsid w:val="00824FCD"/>
    <w:rsid w:val="00825777"/>
    <w:rsid w:val="00825ADD"/>
    <w:rsid w:val="008272C2"/>
    <w:rsid w:val="008300FA"/>
    <w:rsid w:val="0083041E"/>
    <w:rsid w:val="00830CF4"/>
    <w:rsid w:val="008314FA"/>
    <w:rsid w:val="00831A67"/>
    <w:rsid w:val="0083490E"/>
    <w:rsid w:val="00837390"/>
    <w:rsid w:val="008375B7"/>
    <w:rsid w:val="008377EF"/>
    <w:rsid w:val="00840552"/>
    <w:rsid w:val="00840933"/>
    <w:rsid w:val="00841E47"/>
    <w:rsid w:val="0084222D"/>
    <w:rsid w:val="00842235"/>
    <w:rsid w:val="008425C8"/>
    <w:rsid w:val="00842764"/>
    <w:rsid w:val="00842B25"/>
    <w:rsid w:val="00842E4F"/>
    <w:rsid w:val="0084369A"/>
    <w:rsid w:val="00843992"/>
    <w:rsid w:val="00843B62"/>
    <w:rsid w:val="00843CA6"/>
    <w:rsid w:val="0084460F"/>
    <w:rsid w:val="00845306"/>
    <w:rsid w:val="00845864"/>
    <w:rsid w:val="00845DB7"/>
    <w:rsid w:val="00846A15"/>
    <w:rsid w:val="00846C3B"/>
    <w:rsid w:val="00847096"/>
    <w:rsid w:val="008473EF"/>
    <w:rsid w:val="00847595"/>
    <w:rsid w:val="00851B50"/>
    <w:rsid w:val="00851D31"/>
    <w:rsid w:val="00852AFF"/>
    <w:rsid w:val="0085338C"/>
    <w:rsid w:val="00854CA6"/>
    <w:rsid w:val="0085503D"/>
    <w:rsid w:val="00855AC7"/>
    <w:rsid w:val="00856844"/>
    <w:rsid w:val="00856EBC"/>
    <w:rsid w:val="008574FE"/>
    <w:rsid w:val="0085789F"/>
    <w:rsid w:val="00857934"/>
    <w:rsid w:val="0086113B"/>
    <w:rsid w:val="0086114B"/>
    <w:rsid w:val="00861A0A"/>
    <w:rsid w:val="00861B7A"/>
    <w:rsid w:val="00863029"/>
    <w:rsid w:val="00863247"/>
    <w:rsid w:val="008645D8"/>
    <w:rsid w:val="0086483D"/>
    <w:rsid w:val="00864BB6"/>
    <w:rsid w:val="00865156"/>
    <w:rsid w:val="00865158"/>
    <w:rsid w:val="00865491"/>
    <w:rsid w:val="00866807"/>
    <w:rsid w:val="0086739A"/>
    <w:rsid w:val="00867FEA"/>
    <w:rsid w:val="008706E7"/>
    <w:rsid w:val="00873884"/>
    <w:rsid w:val="00873B12"/>
    <w:rsid w:val="00873E54"/>
    <w:rsid w:val="008740A6"/>
    <w:rsid w:val="008753A2"/>
    <w:rsid w:val="00875BB0"/>
    <w:rsid w:val="00876633"/>
    <w:rsid w:val="0087730A"/>
    <w:rsid w:val="0087775C"/>
    <w:rsid w:val="00877A3C"/>
    <w:rsid w:val="00877D7C"/>
    <w:rsid w:val="00882329"/>
    <w:rsid w:val="00882E9B"/>
    <w:rsid w:val="00884AA8"/>
    <w:rsid w:val="00884FFD"/>
    <w:rsid w:val="00885282"/>
    <w:rsid w:val="0088583F"/>
    <w:rsid w:val="00885DB0"/>
    <w:rsid w:val="008860F1"/>
    <w:rsid w:val="008863F6"/>
    <w:rsid w:val="00886A6B"/>
    <w:rsid w:val="00886C69"/>
    <w:rsid w:val="00886D11"/>
    <w:rsid w:val="0089031D"/>
    <w:rsid w:val="00892339"/>
    <w:rsid w:val="00892561"/>
    <w:rsid w:val="00892B54"/>
    <w:rsid w:val="0089315E"/>
    <w:rsid w:val="00893413"/>
    <w:rsid w:val="00894B7A"/>
    <w:rsid w:val="00897194"/>
    <w:rsid w:val="008974BB"/>
    <w:rsid w:val="008979BD"/>
    <w:rsid w:val="008A0520"/>
    <w:rsid w:val="008A1284"/>
    <w:rsid w:val="008A1D30"/>
    <w:rsid w:val="008A2E2C"/>
    <w:rsid w:val="008A3771"/>
    <w:rsid w:val="008A4A7C"/>
    <w:rsid w:val="008A4B4E"/>
    <w:rsid w:val="008A6232"/>
    <w:rsid w:val="008A716B"/>
    <w:rsid w:val="008B0F06"/>
    <w:rsid w:val="008B1514"/>
    <w:rsid w:val="008B2DFF"/>
    <w:rsid w:val="008B3023"/>
    <w:rsid w:val="008B3CEC"/>
    <w:rsid w:val="008B4E4E"/>
    <w:rsid w:val="008B5152"/>
    <w:rsid w:val="008B56F6"/>
    <w:rsid w:val="008B5B7F"/>
    <w:rsid w:val="008B762A"/>
    <w:rsid w:val="008C0349"/>
    <w:rsid w:val="008C03E6"/>
    <w:rsid w:val="008C0E6F"/>
    <w:rsid w:val="008C160B"/>
    <w:rsid w:val="008C239E"/>
    <w:rsid w:val="008C2D84"/>
    <w:rsid w:val="008C380E"/>
    <w:rsid w:val="008C38FE"/>
    <w:rsid w:val="008C4489"/>
    <w:rsid w:val="008C45D1"/>
    <w:rsid w:val="008C581C"/>
    <w:rsid w:val="008D01D0"/>
    <w:rsid w:val="008D1123"/>
    <w:rsid w:val="008D173D"/>
    <w:rsid w:val="008D1E61"/>
    <w:rsid w:val="008D1F6F"/>
    <w:rsid w:val="008D2425"/>
    <w:rsid w:val="008D2A7F"/>
    <w:rsid w:val="008D2E9C"/>
    <w:rsid w:val="008D33FB"/>
    <w:rsid w:val="008D348C"/>
    <w:rsid w:val="008D3702"/>
    <w:rsid w:val="008D4412"/>
    <w:rsid w:val="008D5095"/>
    <w:rsid w:val="008D52D4"/>
    <w:rsid w:val="008D5D26"/>
    <w:rsid w:val="008D73F6"/>
    <w:rsid w:val="008D7C34"/>
    <w:rsid w:val="008E02C5"/>
    <w:rsid w:val="008E2D47"/>
    <w:rsid w:val="008E2DA8"/>
    <w:rsid w:val="008E3931"/>
    <w:rsid w:val="008E4883"/>
    <w:rsid w:val="008E569D"/>
    <w:rsid w:val="008E7DD1"/>
    <w:rsid w:val="008F0D5B"/>
    <w:rsid w:val="008F103C"/>
    <w:rsid w:val="008F1487"/>
    <w:rsid w:val="008F1887"/>
    <w:rsid w:val="008F2C59"/>
    <w:rsid w:val="008F349F"/>
    <w:rsid w:val="008F34F0"/>
    <w:rsid w:val="008F359B"/>
    <w:rsid w:val="008F3F86"/>
    <w:rsid w:val="008F4C7C"/>
    <w:rsid w:val="008F626D"/>
    <w:rsid w:val="008F6EE7"/>
    <w:rsid w:val="008F7ABF"/>
    <w:rsid w:val="008F7F74"/>
    <w:rsid w:val="00901775"/>
    <w:rsid w:val="00901AEA"/>
    <w:rsid w:val="009020B5"/>
    <w:rsid w:val="00902651"/>
    <w:rsid w:val="00904C32"/>
    <w:rsid w:val="0090627A"/>
    <w:rsid w:val="00906662"/>
    <w:rsid w:val="00906674"/>
    <w:rsid w:val="009069C0"/>
    <w:rsid w:val="00907510"/>
    <w:rsid w:val="00907FF0"/>
    <w:rsid w:val="0091080E"/>
    <w:rsid w:val="00911DEA"/>
    <w:rsid w:val="00912F72"/>
    <w:rsid w:val="00913019"/>
    <w:rsid w:val="00913735"/>
    <w:rsid w:val="00913BB3"/>
    <w:rsid w:val="0091421F"/>
    <w:rsid w:val="009143CF"/>
    <w:rsid w:val="0091444E"/>
    <w:rsid w:val="009150BD"/>
    <w:rsid w:val="0091528E"/>
    <w:rsid w:val="009153AD"/>
    <w:rsid w:val="00915C06"/>
    <w:rsid w:val="00916131"/>
    <w:rsid w:val="0091636F"/>
    <w:rsid w:val="0091654E"/>
    <w:rsid w:val="009169B9"/>
    <w:rsid w:val="00917013"/>
    <w:rsid w:val="00917C84"/>
    <w:rsid w:val="00917F3B"/>
    <w:rsid w:val="009204E5"/>
    <w:rsid w:val="00920C96"/>
    <w:rsid w:val="00920E4A"/>
    <w:rsid w:val="0092173C"/>
    <w:rsid w:val="009219B3"/>
    <w:rsid w:val="009229EA"/>
    <w:rsid w:val="00923003"/>
    <w:rsid w:val="00923A9C"/>
    <w:rsid w:val="0092526A"/>
    <w:rsid w:val="00925861"/>
    <w:rsid w:val="009258E3"/>
    <w:rsid w:val="00925EB2"/>
    <w:rsid w:val="0092710A"/>
    <w:rsid w:val="00927991"/>
    <w:rsid w:val="009311E3"/>
    <w:rsid w:val="00931285"/>
    <w:rsid w:val="009312CA"/>
    <w:rsid w:val="00931F73"/>
    <w:rsid w:val="00933105"/>
    <w:rsid w:val="009340E5"/>
    <w:rsid w:val="00935BB4"/>
    <w:rsid w:val="00935BDF"/>
    <w:rsid w:val="00936AEC"/>
    <w:rsid w:val="00937380"/>
    <w:rsid w:val="009374D4"/>
    <w:rsid w:val="00937B1E"/>
    <w:rsid w:val="009402FF"/>
    <w:rsid w:val="00940B48"/>
    <w:rsid w:val="00940EFB"/>
    <w:rsid w:val="0094176C"/>
    <w:rsid w:val="0094351D"/>
    <w:rsid w:val="009439D3"/>
    <w:rsid w:val="00943B86"/>
    <w:rsid w:val="00943BCE"/>
    <w:rsid w:val="0094427D"/>
    <w:rsid w:val="009443F9"/>
    <w:rsid w:val="00945744"/>
    <w:rsid w:val="00945EFF"/>
    <w:rsid w:val="00946317"/>
    <w:rsid w:val="00947179"/>
    <w:rsid w:val="009474C7"/>
    <w:rsid w:val="009475D3"/>
    <w:rsid w:val="00947C94"/>
    <w:rsid w:val="009517E0"/>
    <w:rsid w:val="00952BC8"/>
    <w:rsid w:val="0095325D"/>
    <w:rsid w:val="009532C8"/>
    <w:rsid w:val="00954032"/>
    <w:rsid w:val="00954A0A"/>
    <w:rsid w:val="00954F15"/>
    <w:rsid w:val="00955507"/>
    <w:rsid w:val="0095623E"/>
    <w:rsid w:val="009565AD"/>
    <w:rsid w:val="009604AC"/>
    <w:rsid w:val="009604C5"/>
    <w:rsid w:val="009609BE"/>
    <w:rsid w:val="00960BF6"/>
    <w:rsid w:val="00961051"/>
    <w:rsid w:val="00963198"/>
    <w:rsid w:val="009633EF"/>
    <w:rsid w:val="00963436"/>
    <w:rsid w:val="00964512"/>
    <w:rsid w:val="0096512A"/>
    <w:rsid w:val="00966163"/>
    <w:rsid w:val="009665DE"/>
    <w:rsid w:val="00967D04"/>
    <w:rsid w:val="00971657"/>
    <w:rsid w:val="0097246A"/>
    <w:rsid w:val="00972D13"/>
    <w:rsid w:val="00973DB8"/>
    <w:rsid w:val="00974191"/>
    <w:rsid w:val="009742BE"/>
    <w:rsid w:val="0097613D"/>
    <w:rsid w:val="009762A5"/>
    <w:rsid w:val="009765D1"/>
    <w:rsid w:val="009766DB"/>
    <w:rsid w:val="00976CFB"/>
    <w:rsid w:val="009771DA"/>
    <w:rsid w:val="00977B06"/>
    <w:rsid w:val="00977EC4"/>
    <w:rsid w:val="0098099E"/>
    <w:rsid w:val="00982BD0"/>
    <w:rsid w:val="00982E4A"/>
    <w:rsid w:val="00984489"/>
    <w:rsid w:val="0098480D"/>
    <w:rsid w:val="0098533D"/>
    <w:rsid w:val="00986206"/>
    <w:rsid w:val="00986AAF"/>
    <w:rsid w:val="00990BD8"/>
    <w:rsid w:val="009911B4"/>
    <w:rsid w:val="009927D5"/>
    <w:rsid w:val="009937B5"/>
    <w:rsid w:val="00993FC7"/>
    <w:rsid w:val="0099415A"/>
    <w:rsid w:val="009951B9"/>
    <w:rsid w:val="00996252"/>
    <w:rsid w:val="00996965"/>
    <w:rsid w:val="00997193"/>
    <w:rsid w:val="0099730B"/>
    <w:rsid w:val="00997413"/>
    <w:rsid w:val="00997459"/>
    <w:rsid w:val="009A0882"/>
    <w:rsid w:val="009A09F9"/>
    <w:rsid w:val="009A111D"/>
    <w:rsid w:val="009A2439"/>
    <w:rsid w:val="009A2ABF"/>
    <w:rsid w:val="009A3F92"/>
    <w:rsid w:val="009A49A9"/>
    <w:rsid w:val="009A53F0"/>
    <w:rsid w:val="009A5F2F"/>
    <w:rsid w:val="009A7A96"/>
    <w:rsid w:val="009A7BB0"/>
    <w:rsid w:val="009A7F71"/>
    <w:rsid w:val="009B0960"/>
    <w:rsid w:val="009B1320"/>
    <w:rsid w:val="009B273E"/>
    <w:rsid w:val="009B370A"/>
    <w:rsid w:val="009B4244"/>
    <w:rsid w:val="009B4AA1"/>
    <w:rsid w:val="009B4BC3"/>
    <w:rsid w:val="009B5D71"/>
    <w:rsid w:val="009B66E1"/>
    <w:rsid w:val="009B69DA"/>
    <w:rsid w:val="009B6C58"/>
    <w:rsid w:val="009B7244"/>
    <w:rsid w:val="009B7B20"/>
    <w:rsid w:val="009C0BC7"/>
    <w:rsid w:val="009C111C"/>
    <w:rsid w:val="009C2351"/>
    <w:rsid w:val="009C24F4"/>
    <w:rsid w:val="009C3680"/>
    <w:rsid w:val="009C6710"/>
    <w:rsid w:val="009D05A3"/>
    <w:rsid w:val="009D0C07"/>
    <w:rsid w:val="009D1514"/>
    <w:rsid w:val="009D5015"/>
    <w:rsid w:val="009D5ED8"/>
    <w:rsid w:val="009D5FDA"/>
    <w:rsid w:val="009D7588"/>
    <w:rsid w:val="009D7779"/>
    <w:rsid w:val="009E00D5"/>
    <w:rsid w:val="009E29BE"/>
    <w:rsid w:val="009E2DF6"/>
    <w:rsid w:val="009E33C1"/>
    <w:rsid w:val="009E3779"/>
    <w:rsid w:val="009E5114"/>
    <w:rsid w:val="009E697C"/>
    <w:rsid w:val="009E7513"/>
    <w:rsid w:val="009F067E"/>
    <w:rsid w:val="009F1777"/>
    <w:rsid w:val="009F25D3"/>
    <w:rsid w:val="009F30C3"/>
    <w:rsid w:val="009F3DFC"/>
    <w:rsid w:val="009F50D1"/>
    <w:rsid w:val="009F5928"/>
    <w:rsid w:val="00A00067"/>
    <w:rsid w:val="00A00226"/>
    <w:rsid w:val="00A004BB"/>
    <w:rsid w:val="00A009C9"/>
    <w:rsid w:val="00A00B78"/>
    <w:rsid w:val="00A021F0"/>
    <w:rsid w:val="00A036E2"/>
    <w:rsid w:val="00A039C2"/>
    <w:rsid w:val="00A0417C"/>
    <w:rsid w:val="00A04704"/>
    <w:rsid w:val="00A04DA4"/>
    <w:rsid w:val="00A0503D"/>
    <w:rsid w:val="00A05047"/>
    <w:rsid w:val="00A0512A"/>
    <w:rsid w:val="00A0580A"/>
    <w:rsid w:val="00A07BC3"/>
    <w:rsid w:val="00A10CD7"/>
    <w:rsid w:val="00A10EB6"/>
    <w:rsid w:val="00A124F6"/>
    <w:rsid w:val="00A12DA1"/>
    <w:rsid w:val="00A1319C"/>
    <w:rsid w:val="00A13A0A"/>
    <w:rsid w:val="00A13F57"/>
    <w:rsid w:val="00A16954"/>
    <w:rsid w:val="00A1717A"/>
    <w:rsid w:val="00A17A1A"/>
    <w:rsid w:val="00A20C5C"/>
    <w:rsid w:val="00A2139B"/>
    <w:rsid w:val="00A21667"/>
    <w:rsid w:val="00A21F52"/>
    <w:rsid w:val="00A2205D"/>
    <w:rsid w:val="00A22989"/>
    <w:rsid w:val="00A238EE"/>
    <w:rsid w:val="00A2440F"/>
    <w:rsid w:val="00A24D40"/>
    <w:rsid w:val="00A24E03"/>
    <w:rsid w:val="00A25333"/>
    <w:rsid w:val="00A26079"/>
    <w:rsid w:val="00A27924"/>
    <w:rsid w:val="00A31E50"/>
    <w:rsid w:val="00A326B8"/>
    <w:rsid w:val="00A3391C"/>
    <w:rsid w:val="00A342ED"/>
    <w:rsid w:val="00A35D8B"/>
    <w:rsid w:val="00A3682E"/>
    <w:rsid w:val="00A36A0D"/>
    <w:rsid w:val="00A373D7"/>
    <w:rsid w:val="00A37825"/>
    <w:rsid w:val="00A40218"/>
    <w:rsid w:val="00A40849"/>
    <w:rsid w:val="00A42B29"/>
    <w:rsid w:val="00A42EBC"/>
    <w:rsid w:val="00A434BD"/>
    <w:rsid w:val="00A44127"/>
    <w:rsid w:val="00A441D1"/>
    <w:rsid w:val="00A45890"/>
    <w:rsid w:val="00A468FF"/>
    <w:rsid w:val="00A46B72"/>
    <w:rsid w:val="00A4707A"/>
    <w:rsid w:val="00A474B9"/>
    <w:rsid w:val="00A47878"/>
    <w:rsid w:val="00A50577"/>
    <w:rsid w:val="00A50BEF"/>
    <w:rsid w:val="00A50C0B"/>
    <w:rsid w:val="00A53A26"/>
    <w:rsid w:val="00A53A9D"/>
    <w:rsid w:val="00A55239"/>
    <w:rsid w:val="00A55957"/>
    <w:rsid w:val="00A55AB1"/>
    <w:rsid w:val="00A56748"/>
    <w:rsid w:val="00A60010"/>
    <w:rsid w:val="00A60BC3"/>
    <w:rsid w:val="00A61DBD"/>
    <w:rsid w:val="00A62054"/>
    <w:rsid w:val="00A62320"/>
    <w:rsid w:val="00A62DEE"/>
    <w:rsid w:val="00A63017"/>
    <w:rsid w:val="00A63A6F"/>
    <w:rsid w:val="00A6428E"/>
    <w:rsid w:val="00A64408"/>
    <w:rsid w:val="00A64567"/>
    <w:rsid w:val="00A64CD2"/>
    <w:rsid w:val="00A656CC"/>
    <w:rsid w:val="00A65FCC"/>
    <w:rsid w:val="00A66404"/>
    <w:rsid w:val="00A67696"/>
    <w:rsid w:val="00A70651"/>
    <w:rsid w:val="00A7089E"/>
    <w:rsid w:val="00A70C9A"/>
    <w:rsid w:val="00A71815"/>
    <w:rsid w:val="00A71BE9"/>
    <w:rsid w:val="00A72D1E"/>
    <w:rsid w:val="00A74843"/>
    <w:rsid w:val="00A75B5C"/>
    <w:rsid w:val="00A762F0"/>
    <w:rsid w:val="00A766FE"/>
    <w:rsid w:val="00A773D7"/>
    <w:rsid w:val="00A816B7"/>
    <w:rsid w:val="00A81857"/>
    <w:rsid w:val="00A81D8E"/>
    <w:rsid w:val="00A83102"/>
    <w:rsid w:val="00A8356B"/>
    <w:rsid w:val="00A83B96"/>
    <w:rsid w:val="00A84564"/>
    <w:rsid w:val="00A848A1"/>
    <w:rsid w:val="00A855DA"/>
    <w:rsid w:val="00A87276"/>
    <w:rsid w:val="00A904FB"/>
    <w:rsid w:val="00A90916"/>
    <w:rsid w:val="00A90922"/>
    <w:rsid w:val="00A90CE6"/>
    <w:rsid w:val="00A910AD"/>
    <w:rsid w:val="00A91AAC"/>
    <w:rsid w:val="00A91B04"/>
    <w:rsid w:val="00A92766"/>
    <w:rsid w:val="00A93017"/>
    <w:rsid w:val="00A93703"/>
    <w:rsid w:val="00A94F7E"/>
    <w:rsid w:val="00A955DC"/>
    <w:rsid w:val="00A958D3"/>
    <w:rsid w:val="00A96DC8"/>
    <w:rsid w:val="00AA06BD"/>
    <w:rsid w:val="00AA161F"/>
    <w:rsid w:val="00AA263A"/>
    <w:rsid w:val="00AA2A0A"/>
    <w:rsid w:val="00AA38FF"/>
    <w:rsid w:val="00AA3AA4"/>
    <w:rsid w:val="00AA3C69"/>
    <w:rsid w:val="00AA433C"/>
    <w:rsid w:val="00AA4344"/>
    <w:rsid w:val="00AA4758"/>
    <w:rsid w:val="00AA4958"/>
    <w:rsid w:val="00AA50D6"/>
    <w:rsid w:val="00AA58D8"/>
    <w:rsid w:val="00AA6AC9"/>
    <w:rsid w:val="00AA72CA"/>
    <w:rsid w:val="00AB0470"/>
    <w:rsid w:val="00AB0A1C"/>
    <w:rsid w:val="00AB0C5D"/>
    <w:rsid w:val="00AB11B3"/>
    <w:rsid w:val="00AB1729"/>
    <w:rsid w:val="00AB1B3D"/>
    <w:rsid w:val="00AB249B"/>
    <w:rsid w:val="00AB2B2F"/>
    <w:rsid w:val="00AB34D4"/>
    <w:rsid w:val="00AB3831"/>
    <w:rsid w:val="00AB3DDD"/>
    <w:rsid w:val="00AB4ED6"/>
    <w:rsid w:val="00AB53D7"/>
    <w:rsid w:val="00AB59BE"/>
    <w:rsid w:val="00AB609D"/>
    <w:rsid w:val="00AB60FD"/>
    <w:rsid w:val="00AB73FF"/>
    <w:rsid w:val="00AB7D19"/>
    <w:rsid w:val="00AC0F2A"/>
    <w:rsid w:val="00AC1513"/>
    <w:rsid w:val="00AC1B5A"/>
    <w:rsid w:val="00AC1CBB"/>
    <w:rsid w:val="00AC2311"/>
    <w:rsid w:val="00AC2949"/>
    <w:rsid w:val="00AC2A08"/>
    <w:rsid w:val="00AC2E46"/>
    <w:rsid w:val="00AC307E"/>
    <w:rsid w:val="00AC328A"/>
    <w:rsid w:val="00AC39E9"/>
    <w:rsid w:val="00AC56F3"/>
    <w:rsid w:val="00AC5E27"/>
    <w:rsid w:val="00AC649F"/>
    <w:rsid w:val="00AC7164"/>
    <w:rsid w:val="00AC792A"/>
    <w:rsid w:val="00AD0406"/>
    <w:rsid w:val="00AD0D00"/>
    <w:rsid w:val="00AD1631"/>
    <w:rsid w:val="00AD2D77"/>
    <w:rsid w:val="00AD37F4"/>
    <w:rsid w:val="00AD39E3"/>
    <w:rsid w:val="00AD3AD1"/>
    <w:rsid w:val="00AD4BCB"/>
    <w:rsid w:val="00AD4F75"/>
    <w:rsid w:val="00AD51C4"/>
    <w:rsid w:val="00AD6349"/>
    <w:rsid w:val="00AD656D"/>
    <w:rsid w:val="00AD6767"/>
    <w:rsid w:val="00AD6E2F"/>
    <w:rsid w:val="00AD7E24"/>
    <w:rsid w:val="00AE2A6A"/>
    <w:rsid w:val="00AE4116"/>
    <w:rsid w:val="00AE42A0"/>
    <w:rsid w:val="00AE67D5"/>
    <w:rsid w:val="00AE6C3F"/>
    <w:rsid w:val="00AE72E0"/>
    <w:rsid w:val="00AF05E2"/>
    <w:rsid w:val="00AF16A4"/>
    <w:rsid w:val="00AF1C27"/>
    <w:rsid w:val="00AF20D9"/>
    <w:rsid w:val="00AF2249"/>
    <w:rsid w:val="00AF3007"/>
    <w:rsid w:val="00AF3A5D"/>
    <w:rsid w:val="00AF3A6E"/>
    <w:rsid w:val="00AF4EC9"/>
    <w:rsid w:val="00AF592B"/>
    <w:rsid w:val="00AF5A9C"/>
    <w:rsid w:val="00AF5E1E"/>
    <w:rsid w:val="00AF63A6"/>
    <w:rsid w:val="00AF7213"/>
    <w:rsid w:val="00AF7717"/>
    <w:rsid w:val="00AF79D5"/>
    <w:rsid w:val="00B004B5"/>
    <w:rsid w:val="00B00639"/>
    <w:rsid w:val="00B0099C"/>
    <w:rsid w:val="00B00FB4"/>
    <w:rsid w:val="00B01D2F"/>
    <w:rsid w:val="00B02728"/>
    <w:rsid w:val="00B04861"/>
    <w:rsid w:val="00B04D64"/>
    <w:rsid w:val="00B05F7A"/>
    <w:rsid w:val="00B067C4"/>
    <w:rsid w:val="00B07DE9"/>
    <w:rsid w:val="00B101BF"/>
    <w:rsid w:val="00B1060E"/>
    <w:rsid w:val="00B10CEB"/>
    <w:rsid w:val="00B1138C"/>
    <w:rsid w:val="00B11CDD"/>
    <w:rsid w:val="00B11EFE"/>
    <w:rsid w:val="00B136FD"/>
    <w:rsid w:val="00B15BCB"/>
    <w:rsid w:val="00B16C51"/>
    <w:rsid w:val="00B17478"/>
    <w:rsid w:val="00B20971"/>
    <w:rsid w:val="00B21BC0"/>
    <w:rsid w:val="00B222FC"/>
    <w:rsid w:val="00B23A0C"/>
    <w:rsid w:val="00B23BE3"/>
    <w:rsid w:val="00B23C68"/>
    <w:rsid w:val="00B24765"/>
    <w:rsid w:val="00B24885"/>
    <w:rsid w:val="00B25C3C"/>
    <w:rsid w:val="00B265AA"/>
    <w:rsid w:val="00B266EE"/>
    <w:rsid w:val="00B26BAC"/>
    <w:rsid w:val="00B27354"/>
    <w:rsid w:val="00B30A93"/>
    <w:rsid w:val="00B30B62"/>
    <w:rsid w:val="00B31419"/>
    <w:rsid w:val="00B31756"/>
    <w:rsid w:val="00B31E8A"/>
    <w:rsid w:val="00B32B30"/>
    <w:rsid w:val="00B32C3D"/>
    <w:rsid w:val="00B33432"/>
    <w:rsid w:val="00B34078"/>
    <w:rsid w:val="00B350C6"/>
    <w:rsid w:val="00B35705"/>
    <w:rsid w:val="00B36DF0"/>
    <w:rsid w:val="00B400E2"/>
    <w:rsid w:val="00B407B6"/>
    <w:rsid w:val="00B4082E"/>
    <w:rsid w:val="00B42FB1"/>
    <w:rsid w:val="00B445E5"/>
    <w:rsid w:val="00B44F44"/>
    <w:rsid w:val="00B46431"/>
    <w:rsid w:val="00B46597"/>
    <w:rsid w:val="00B4677C"/>
    <w:rsid w:val="00B4716F"/>
    <w:rsid w:val="00B472AA"/>
    <w:rsid w:val="00B47493"/>
    <w:rsid w:val="00B50845"/>
    <w:rsid w:val="00B513E1"/>
    <w:rsid w:val="00B523C8"/>
    <w:rsid w:val="00B53436"/>
    <w:rsid w:val="00B544FC"/>
    <w:rsid w:val="00B54B5F"/>
    <w:rsid w:val="00B554B5"/>
    <w:rsid w:val="00B568AC"/>
    <w:rsid w:val="00B57ED8"/>
    <w:rsid w:val="00B6064C"/>
    <w:rsid w:val="00B6095E"/>
    <w:rsid w:val="00B617C1"/>
    <w:rsid w:val="00B620E0"/>
    <w:rsid w:val="00B6362F"/>
    <w:rsid w:val="00B636BF"/>
    <w:rsid w:val="00B64E6F"/>
    <w:rsid w:val="00B66234"/>
    <w:rsid w:val="00B6799A"/>
    <w:rsid w:val="00B67C8A"/>
    <w:rsid w:val="00B7079A"/>
    <w:rsid w:val="00B7079C"/>
    <w:rsid w:val="00B70983"/>
    <w:rsid w:val="00B714FD"/>
    <w:rsid w:val="00B717DC"/>
    <w:rsid w:val="00B7215F"/>
    <w:rsid w:val="00B740EC"/>
    <w:rsid w:val="00B74ED1"/>
    <w:rsid w:val="00B76DB2"/>
    <w:rsid w:val="00B76E29"/>
    <w:rsid w:val="00B77399"/>
    <w:rsid w:val="00B80EE1"/>
    <w:rsid w:val="00B8457C"/>
    <w:rsid w:val="00B845E6"/>
    <w:rsid w:val="00B8474E"/>
    <w:rsid w:val="00B86366"/>
    <w:rsid w:val="00B86790"/>
    <w:rsid w:val="00B86A25"/>
    <w:rsid w:val="00B8772B"/>
    <w:rsid w:val="00B90958"/>
    <w:rsid w:val="00B92030"/>
    <w:rsid w:val="00B92F02"/>
    <w:rsid w:val="00B93D0E"/>
    <w:rsid w:val="00B95552"/>
    <w:rsid w:val="00B956FE"/>
    <w:rsid w:val="00B95C5B"/>
    <w:rsid w:val="00B95D29"/>
    <w:rsid w:val="00B95F37"/>
    <w:rsid w:val="00B968EC"/>
    <w:rsid w:val="00B97398"/>
    <w:rsid w:val="00B977FD"/>
    <w:rsid w:val="00B97867"/>
    <w:rsid w:val="00B97CDD"/>
    <w:rsid w:val="00BA09C7"/>
    <w:rsid w:val="00BA1C73"/>
    <w:rsid w:val="00BA28E7"/>
    <w:rsid w:val="00BA3350"/>
    <w:rsid w:val="00BA36AD"/>
    <w:rsid w:val="00BA3842"/>
    <w:rsid w:val="00BA4319"/>
    <w:rsid w:val="00BA51B7"/>
    <w:rsid w:val="00BA662D"/>
    <w:rsid w:val="00BA6D78"/>
    <w:rsid w:val="00BA7A41"/>
    <w:rsid w:val="00BB07AC"/>
    <w:rsid w:val="00BB0BEB"/>
    <w:rsid w:val="00BB2CA7"/>
    <w:rsid w:val="00BB37BF"/>
    <w:rsid w:val="00BB3AFF"/>
    <w:rsid w:val="00BB43AB"/>
    <w:rsid w:val="00BB5740"/>
    <w:rsid w:val="00BB5B6F"/>
    <w:rsid w:val="00BC0341"/>
    <w:rsid w:val="00BC5204"/>
    <w:rsid w:val="00BC5B06"/>
    <w:rsid w:val="00BC6345"/>
    <w:rsid w:val="00BC6E21"/>
    <w:rsid w:val="00BD0548"/>
    <w:rsid w:val="00BD0864"/>
    <w:rsid w:val="00BD0968"/>
    <w:rsid w:val="00BD0C00"/>
    <w:rsid w:val="00BD15F1"/>
    <w:rsid w:val="00BD1F63"/>
    <w:rsid w:val="00BD2E68"/>
    <w:rsid w:val="00BD3046"/>
    <w:rsid w:val="00BD5CE6"/>
    <w:rsid w:val="00BD67D7"/>
    <w:rsid w:val="00BE0492"/>
    <w:rsid w:val="00BE2700"/>
    <w:rsid w:val="00BE2A31"/>
    <w:rsid w:val="00BE2BD8"/>
    <w:rsid w:val="00BE374D"/>
    <w:rsid w:val="00BE3FEF"/>
    <w:rsid w:val="00BE4D5D"/>
    <w:rsid w:val="00BE4DDB"/>
    <w:rsid w:val="00BE51B2"/>
    <w:rsid w:val="00BE52D5"/>
    <w:rsid w:val="00BE79F9"/>
    <w:rsid w:val="00BE7BA6"/>
    <w:rsid w:val="00BF0E22"/>
    <w:rsid w:val="00BF155A"/>
    <w:rsid w:val="00BF1BAC"/>
    <w:rsid w:val="00BF2BC6"/>
    <w:rsid w:val="00BF32D8"/>
    <w:rsid w:val="00BF3674"/>
    <w:rsid w:val="00BF58EF"/>
    <w:rsid w:val="00BF62B3"/>
    <w:rsid w:val="00BF6FC0"/>
    <w:rsid w:val="00BF7320"/>
    <w:rsid w:val="00C0013E"/>
    <w:rsid w:val="00C011D7"/>
    <w:rsid w:val="00C0158C"/>
    <w:rsid w:val="00C017A1"/>
    <w:rsid w:val="00C02847"/>
    <w:rsid w:val="00C02F44"/>
    <w:rsid w:val="00C03CAE"/>
    <w:rsid w:val="00C03FC3"/>
    <w:rsid w:val="00C0465C"/>
    <w:rsid w:val="00C05236"/>
    <w:rsid w:val="00C05C8F"/>
    <w:rsid w:val="00C0679E"/>
    <w:rsid w:val="00C069AF"/>
    <w:rsid w:val="00C07082"/>
    <w:rsid w:val="00C0737B"/>
    <w:rsid w:val="00C101F6"/>
    <w:rsid w:val="00C10416"/>
    <w:rsid w:val="00C10DC3"/>
    <w:rsid w:val="00C120B1"/>
    <w:rsid w:val="00C12F38"/>
    <w:rsid w:val="00C13AA1"/>
    <w:rsid w:val="00C13B96"/>
    <w:rsid w:val="00C13F81"/>
    <w:rsid w:val="00C14AFB"/>
    <w:rsid w:val="00C21A09"/>
    <w:rsid w:val="00C21D34"/>
    <w:rsid w:val="00C222A7"/>
    <w:rsid w:val="00C22AB0"/>
    <w:rsid w:val="00C231C5"/>
    <w:rsid w:val="00C231D7"/>
    <w:rsid w:val="00C232C7"/>
    <w:rsid w:val="00C23524"/>
    <w:rsid w:val="00C247EB"/>
    <w:rsid w:val="00C24AE1"/>
    <w:rsid w:val="00C25A37"/>
    <w:rsid w:val="00C261AE"/>
    <w:rsid w:val="00C26EAF"/>
    <w:rsid w:val="00C26FEA"/>
    <w:rsid w:val="00C30265"/>
    <w:rsid w:val="00C3065A"/>
    <w:rsid w:val="00C30C3E"/>
    <w:rsid w:val="00C30D39"/>
    <w:rsid w:val="00C31122"/>
    <w:rsid w:val="00C313F9"/>
    <w:rsid w:val="00C33059"/>
    <w:rsid w:val="00C33DAE"/>
    <w:rsid w:val="00C35326"/>
    <w:rsid w:val="00C3556B"/>
    <w:rsid w:val="00C3635C"/>
    <w:rsid w:val="00C36648"/>
    <w:rsid w:val="00C36D6D"/>
    <w:rsid w:val="00C371AB"/>
    <w:rsid w:val="00C3790E"/>
    <w:rsid w:val="00C40AA1"/>
    <w:rsid w:val="00C429F1"/>
    <w:rsid w:val="00C42F22"/>
    <w:rsid w:val="00C44A82"/>
    <w:rsid w:val="00C45561"/>
    <w:rsid w:val="00C4687E"/>
    <w:rsid w:val="00C47826"/>
    <w:rsid w:val="00C4791D"/>
    <w:rsid w:val="00C47E6E"/>
    <w:rsid w:val="00C51DE0"/>
    <w:rsid w:val="00C56229"/>
    <w:rsid w:val="00C61A7E"/>
    <w:rsid w:val="00C61C4A"/>
    <w:rsid w:val="00C6228C"/>
    <w:rsid w:val="00C6260E"/>
    <w:rsid w:val="00C63704"/>
    <w:rsid w:val="00C63C95"/>
    <w:rsid w:val="00C64497"/>
    <w:rsid w:val="00C64784"/>
    <w:rsid w:val="00C66489"/>
    <w:rsid w:val="00C66E0F"/>
    <w:rsid w:val="00C67F77"/>
    <w:rsid w:val="00C7014A"/>
    <w:rsid w:val="00C7035B"/>
    <w:rsid w:val="00C7279A"/>
    <w:rsid w:val="00C72B3C"/>
    <w:rsid w:val="00C73740"/>
    <w:rsid w:val="00C73911"/>
    <w:rsid w:val="00C73C62"/>
    <w:rsid w:val="00C74EAF"/>
    <w:rsid w:val="00C75591"/>
    <w:rsid w:val="00C76D99"/>
    <w:rsid w:val="00C803A0"/>
    <w:rsid w:val="00C809A5"/>
    <w:rsid w:val="00C80D6D"/>
    <w:rsid w:val="00C80DEC"/>
    <w:rsid w:val="00C812F2"/>
    <w:rsid w:val="00C821E1"/>
    <w:rsid w:val="00C83161"/>
    <w:rsid w:val="00C83182"/>
    <w:rsid w:val="00C831E4"/>
    <w:rsid w:val="00C84E1B"/>
    <w:rsid w:val="00C84EC6"/>
    <w:rsid w:val="00C855FC"/>
    <w:rsid w:val="00C8690B"/>
    <w:rsid w:val="00C87707"/>
    <w:rsid w:val="00C90349"/>
    <w:rsid w:val="00C91520"/>
    <w:rsid w:val="00C91E0D"/>
    <w:rsid w:val="00C92501"/>
    <w:rsid w:val="00C94A00"/>
    <w:rsid w:val="00C95158"/>
    <w:rsid w:val="00C958D1"/>
    <w:rsid w:val="00C95B43"/>
    <w:rsid w:val="00C9617A"/>
    <w:rsid w:val="00C96EC2"/>
    <w:rsid w:val="00C9763A"/>
    <w:rsid w:val="00CA0F72"/>
    <w:rsid w:val="00CA2CB9"/>
    <w:rsid w:val="00CA2D5A"/>
    <w:rsid w:val="00CA5111"/>
    <w:rsid w:val="00CA5820"/>
    <w:rsid w:val="00CA6946"/>
    <w:rsid w:val="00CB04AE"/>
    <w:rsid w:val="00CB1737"/>
    <w:rsid w:val="00CB2F26"/>
    <w:rsid w:val="00CB37DD"/>
    <w:rsid w:val="00CB3FE2"/>
    <w:rsid w:val="00CB4267"/>
    <w:rsid w:val="00CB553B"/>
    <w:rsid w:val="00CB6CA7"/>
    <w:rsid w:val="00CB6F17"/>
    <w:rsid w:val="00CB6F87"/>
    <w:rsid w:val="00CB6FE5"/>
    <w:rsid w:val="00CB790D"/>
    <w:rsid w:val="00CC0119"/>
    <w:rsid w:val="00CC2EF7"/>
    <w:rsid w:val="00CC37BF"/>
    <w:rsid w:val="00CC3AED"/>
    <w:rsid w:val="00CC4024"/>
    <w:rsid w:val="00CC487E"/>
    <w:rsid w:val="00CC4F3E"/>
    <w:rsid w:val="00CC5682"/>
    <w:rsid w:val="00CC59B1"/>
    <w:rsid w:val="00CC632C"/>
    <w:rsid w:val="00CC63F3"/>
    <w:rsid w:val="00CC7962"/>
    <w:rsid w:val="00CC7963"/>
    <w:rsid w:val="00CD01B8"/>
    <w:rsid w:val="00CD149F"/>
    <w:rsid w:val="00CD1A22"/>
    <w:rsid w:val="00CD5E7F"/>
    <w:rsid w:val="00CD6340"/>
    <w:rsid w:val="00CD69C4"/>
    <w:rsid w:val="00CD6E6F"/>
    <w:rsid w:val="00CD7184"/>
    <w:rsid w:val="00CD7ED1"/>
    <w:rsid w:val="00CD7EE3"/>
    <w:rsid w:val="00CE00C8"/>
    <w:rsid w:val="00CE1676"/>
    <w:rsid w:val="00CE2257"/>
    <w:rsid w:val="00CE2BCF"/>
    <w:rsid w:val="00CE3CCB"/>
    <w:rsid w:val="00CE3DD8"/>
    <w:rsid w:val="00CE4512"/>
    <w:rsid w:val="00CE475A"/>
    <w:rsid w:val="00CE5987"/>
    <w:rsid w:val="00CE6106"/>
    <w:rsid w:val="00CE64C3"/>
    <w:rsid w:val="00CE6A78"/>
    <w:rsid w:val="00CE6BB5"/>
    <w:rsid w:val="00CE721E"/>
    <w:rsid w:val="00CE7374"/>
    <w:rsid w:val="00CE73BB"/>
    <w:rsid w:val="00CE7406"/>
    <w:rsid w:val="00CF01E2"/>
    <w:rsid w:val="00CF072D"/>
    <w:rsid w:val="00CF0C34"/>
    <w:rsid w:val="00CF0FA7"/>
    <w:rsid w:val="00CF1209"/>
    <w:rsid w:val="00CF14C1"/>
    <w:rsid w:val="00CF18AB"/>
    <w:rsid w:val="00CF19BC"/>
    <w:rsid w:val="00CF200A"/>
    <w:rsid w:val="00CF23CB"/>
    <w:rsid w:val="00CF2465"/>
    <w:rsid w:val="00CF40B9"/>
    <w:rsid w:val="00CF4261"/>
    <w:rsid w:val="00CF4287"/>
    <w:rsid w:val="00CF4F35"/>
    <w:rsid w:val="00CF5420"/>
    <w:rsid w:val="00CF546D"/>
    <w:rsid w:val="00CF593F"/>
    <w:rsid w:val="00CF5BEA"/>
    <w:rsid w:val="00CF765E"/>
    <w:rsid w:val="00D004E9"/>
    <w:rsid w:val="00D017FB"/>
    <w:rsid w:val="00D01DE3"/>
    <w:rsid w:val="00D02336"/>
    <w:rsid w:val="00D02741"/>
    <w:rsid w:val="00D02D98"/>
    <w:rsid w:val="00D033EE"/>
    <w:rsid w:val="00D03773"/>
    <w:rsid w:val="00D04C4B"/>
    <w:rsid w:val="00D05547"/>
    <w:rsid w:val="00D0633D"/>
    <w:rsid w:val="00D06FE0"/>
    <w:rsid w:val="00D07350"/>
    <w:rsid w:val="00D079C3"/>
    <w:rsid w:val="00D133C2"/>
    <w:rsid w:val="00D13C20"/>
    <w:rsid w:val="00D14A31"/>
    <w:rsid w:val="00D166CC"/>
    <w:rsid w:val="00D17608"/>
    <w:rsid w:val="00D17F05"/>
    <w:rsid w:val="00D203E1"/>
    <w:rsid w:val="00D2132E"/>
    <w:rsid w:val="00D22B79"/>
    <w:rsid w:val="00D23516"/>
    <w:rsid w:val="00D23A57"/>
    <w:rsid w:val="00D23E41"/>
    <w:rsid w:val="00D24040"/>
    <w:rsid w:val="00D24114"/>
    <w:rsid w:val="00D24904"/>
    <w:rsid w:val="00D26A83"/>
    <w:rsid w:val="00D2781D"/>
    <w:rsid w:val="00D301E6"/>
    <w:rsid w:val="00D31313"/>
    <w:rsid w:val="00D31B84"/>
    <w:rsid w:val="00D34DF4"/>
    <w:rsid w:val="00D35DF8"/>
    <w:rsid w:val="00D402E0"/>
    <w:rsid w:val="00D40BF0"/>
    <w:rsid w:val="00D412D7"/>
    <w:rsid w:val="00D41909"/>
    <w:rsid w:val="00D41A91"/>
    <w:rsid w:val="00D42589"/>
    <w:rsid w:val="00D4274E"/>
    <w:rsid w:val="00D4384E"/>
    <w:rsid w:val="00D4491A"/>
    <w:rsid w:val="00D44ABF"/>
    <w:rsid w:val="00D4506B"/>
    <w:rsid w:val="00D453F4"/>
    <w:rsid w:val="00D45A75"/>
    <w:rsid w:val="00D4690A"/>
    <w:rsid w:val="00D503BE"/>
    <w:rsid w:val="00D5077C"/>
    <w:rsid w:val="00D51015"/>
    <w:rsid w:val="00D513AD"/>
    <w:rsid w:val="00D513ED"/>
    <w:rsid w:val="00D5152B"/>
    <w:rsid w:val="00D51DDE"/>
    <w:rsid w:val="00D51E58"/>
    <w:rsid w:val="00D526C5"/>
    <w:rsid w:val="00D5365B"/>
    <w:rsid w:val="00D53E28"/>
    <w:rsid w:val="00D54A25"/>
    <w:rsid w:val="00D54A82"/>
    <w:rsid w:val="00D576DA"/>
    <w:rsid w:val="00D57B1E"/>
    <w:rsid w:val="00D60BD1"/>
    <w:rsid w:val="00D61D46"/>
    <w:rsid w:val="00D61E2F"/>
    <w:rsid w:val="00D63733"/>
    <w:rsid w:val="00D63816"/>
    <w:rsid w:val="00D63E80"/>
    <w:rsid w:val="00D642C9"/>
    <w:rsid w:val="00D643F7"/>
    <w:rsid w:val="00D646A5"/>
    <w:rsid w:val="00D65173"/>
    <w:rsid w:val="00D655F0"/>
    <w:rsid w:val="00D66675"/>
    <w:rsid w:val="00D66D57"/>
    <w:rsid w:val="00D66FEC"/>
    <w:rsid w:val="00D6706D"/>
    <w:rsid w:val="00D67717"/>
    <w:rsid w:val="00D678FD"/>
    <w:rsid w:val="00D7015B"/>
    <w:rsid w:val="00D708BB"/>
    <w:rsid w:val="00D719FE"/>
    <w:rsid w:val="00D71D95"/>
    <w:rsid w:val="00D72B9A"/>
    <w:rsid w:val="00D72D85"/>
    <w:rsid w:val="00D74181"/>
    <w:rsid w:val="00D7421F"/>
    <w:rsid w:val="00D7647B"/>
    <w:rsid w:val="00D76544"/>
    <w:rsid w:val="00D76630"/>
    <w:rsid w:val="00D76AEA"/>
    <w:rsid w:val="00D80364"/>
    <w:rsid w:val="00D813BC"/>
    <w:rsid w:val="00D8160B"/>
    <w:rsid w:val="00D81B04"/>
    <w:rsid w:val="00D82AA0"/>
    <w:rsid w:val="00D8357E"/>
    <w:rsid w:val="00D835D1"/>
    <w:rsid w:val="00D83755"/>
    <w:rsid w:val="00D83D5D"/>
    <w:rsid w:val="00D848BC"/>
    <w:rsid w:val="00D84E06"/>
    <w:rsid w:val="00D85FB4"/>
    <w:rsid w:val="00D86407"/>
    <w:rsid w:val="00D86A82"/>
    <w:rsid w:val="00D86E27"/>
    <w:rsid w:val="00D87565"/>
    <w:rsid w:val="00D90A22"/>
    <w:rsid w:val="00D91B5B"/>
    <w:rsid w:val="00D92093"/>
    <w:rsid w:val="00D93372"/>
    <w:rsid w:val="00D9337F"/>
    <w:rsid w:val="00D93BC2"/>
    <w:rsid w:val="00D94011"/>
    <w:rsid w:val="00D94482"/>
    <w:rsid w:val="00D959B0"/>
    <w:rsid w:val="00D95B44"/>
    <w:rsid w:val="00DA34DB"/>
    <w:rsid w:val="00DA3E95"/>
    <w:rsid w:val="00DA4550"/>
    <w:rsid w:val="00DA4630"/>
    <w:rsid w:val="00DA4654"/>
    <w:rsid w:val="00DA5560"/>
    <w:rsid w:val="00DA561D"/>
    <w:rsid w:val="00DA5EA8"/>
    <w:rsid w:val="00DB0C76"/>
    <w:rsid w:val="00DB1D4C"/>
    <w:rsid w:val="00DB1EE4"/>
    <w:rsid w:val="00DB2940"/>
    <w:rsid w:val="00DB2AC9"/>
    <w:rsid w:val="00DB3711"/>
    <w:rsid w:val="00DB379C"/>
    <w:rsid w:val="00DB3FB2"/>
    <w:rsid w:val="00DB49BE"/>
    <w:rsid w:val="00DB4E1A"/>
    <w:rsid w:val="00DB55F9"/>
    <w:rsid w:val="00DB5E8D"/>
    <w:rsid w:val="00DB628C"/>
    <w:rsid w:val="00DB6B45"/>
    <w:rsid w:val="00DB6BC9"/>
    <w:rsid w:val="00DB6F8B"/>
    <w:rsid w:val="00DB6FD4"/>
    <w:rsid w:val="00DB7B71"/>
    <w:rsid w:val="00DC0CB2"/>
    <w:rsid w:val="00DC3283"/>
    <w:rsid w:val="00DC4A56"/>
    <w:rsid w:val="00DC4CE1"/>
    <w:rsid w:val="00DC5142"/>
    <w:rsid w:val="00DD0F00"/>
    <w:rsid w:val="00DD2E0F"/>
    <w:rsid w:val="00DD3455"/>
    <w:rsid w:val="00DD3C61"/>
    <w:rsid w:val="00DD4C61"/>
    <w:rsid w:val="00DD56B3"/>
    <w:rsid w:val="00DD5790"/>
    <w:rsid w:val="00DD5BE5"/>
    <w:rsid w:val="00DD6C06"/>
    <w:rsid w:val="00DD78D8"/>
    <w:rsid w:val="00DD7A23"/>
    <w:rsid w:val="00DE013A"/>
    <w:rsid w:val="00DE09B5"/>
    <w:rsid w:val="00DE0D72"/>
    <w:rsid w:val="00DE1D00"/>
    <w:rsid w:val="00DE1E04"/>
    <w:rsid w:val="00DE2A2D"/>
    <w:rsid w:val="00DE3E48"/>
    <w:rsid w:val="00DE45AE"/>
    <w:rsid w:val="00DE4CE1"/>
    <w:rsid w:val="00DE5746"/>
    <w:rsid w:val="00DE6030"/>
    <w:rsid w:val="00DE61C8"/>
    <w:rsid w:val="00DE7D3E"/>
    <w:rsid w:val="00DF0D1A"/>
    <w:rsid w:val="00DF1C21"/>
    <w:rsid w:val="00DF2660"/>
    <w:rsid w:val="00DF3F6A"/>
    <w:rsid w:val="00DF42FB"/>
    <w:rsid w:val="00DF4882"/>
    <w:rsid w:val="00DF64F2"/>
    <w:rsid w:val="00DF67B6"/>
    <w:rsid w:val="00DF6B60"/>
    <w:rsid w:val="00E013FA"/>
    <w:rsid w:val="00E01BEC"/>
    <w:rsid w:val="00E01F82"/>
    <w:rsid w:val="00E02D5E"/>
    <w:rsid w:val="00E036D8"/>
    <w:rsid w:val="00E0389C"/>
    <w:rsid w:val="00E03B4C"/>
    <w:rsid w:val="00E03B5E"/>
    <w:rsid w:val="00E04DEA"/>
    <w:rsid w:val="00E050FC"/>
    <w:rsid w:val="00E05721"/>
    <w:rsid w:val="00E06BA6"/>
    <w:rsid w:val="00E06E2A"/>
    <w:rsid w:val="00E06F08"/>
    <w:rsid w:val="00E0706C"/>
    <w:rsid w:val="00E0739C"/>
    <w:rsid w:val="00E10257"/>
    <w:rsid w:val="00E1064F"/>
    <w:rsid w:val="00E10B7D"/>
    <w:rsid w:val="00E1141E"/>
    <w:rsid w:val="00E11A76"/>
    <w:rsid w:val="00E11C0C"/>
    <w:rsid w:val="00E14632"/>
    <w:rsid w:val="00E15552"/>
    <w:rsid w:val="00E16859"/>
    <w:rsid w:val="00E20912"/>
    <w:rsid w:val="00E20B47"/>
    <w:rsid w:val="00E214E0"/>
    <w:rsid w:val="00E230C6"/>
    <w:rsid w:val="00E23712"/>
    <w:rsid w:val="00E26C57"/>
    <w:rsid w:val="00E27469"/>
    <w:rsid w:val="00E27C8E"/>
    <w:rsid w:val="00E27ED5"/>
    <w:rsid w:val="00E30E50"/>
    <w:rsid w:val="00E338E6"/>
    <w:rsid w:val="00E33DBD"/>
    <w:rsid w:val="00E34D1F"/>
    <w:rsid w:val="00E35BAC"/>
    <w:rsid w:val="00E36C24"/>
    <w:rsid w:val="00E36F2C"/>
    <w:rsid w:val="00E37C71"/>
    <w:rsid w:val="00E40C09"/>
    <w:rsid w:val="00E40E0F"/>
    <w:rsid w:val="00E40EF0"/>
    <w:rsid w:val="00E4168F"/>
    <w:rsid w:val="00E416A5"/>
    <w:rsid w:val="00E42109"/>
    <w:rsid w:val="00E42371"/>
    <w:rsid w:val="00E423BA"/>
    <w:rsid w:val="00E4400C"/>
    <w:rsid w:val="00E45D4E"/>
    <w:rsid w:val="00E47073"/>
    <w:rsid w:val="00E47BE5"/>
    <w:rsid w:val="00E47F07"/>
    <w:rsid w:val="00E52375"/>
    <w:rsid w:val="00E5268F"/>
    <w:rsid w:val="00E528F9"/>
    <w:rsid w:val="00E52B9B"/>
    <w:rsid w:val="00E53378"/>
    <w:rsid w:val="00E54BB8"/>
    <w:rsid w:val="00E55F83"/>
    <w:rsid w:val="00E57067"/>
    <w:rsid w:val="00E5775B"/>
    <w:rsid w:val="00E60782"/>
    <w:rsid w:val="00E60D25"/>
    <w:rsid w:val="00E615A4"/>
    <w:rsid w:val="00E6283A"/>
    <w:rsid w:val="00E62941"/>
    <w:rsid w:val="00E6324C"/>
    <w:rsid w:val="00E63A50"/>
    <w:rsid w:val="00E64208"/>
    <w:rsid w:val="00E647BC"/>
    <w:rsid w:val="00E65682"/>
    <w:rsid w:val="00E66156"/>
    <w:rsid w:val="00E66BC6"/>
    <w:rsid w:val="00E6712A"/>
    <w:rsid w:val="00E72CBD"/>
    <w:rsid w:val="00E7345D"/>
    <w:rsid w:val="00E73C9C"/>
    <w:rsid w:val="00E73D51"/>
    <w:rsid w:val="00E74652"/>
    <w:rsid w:val="00E75741"/>
    <w:rsid w:val="00E75C30"/>
    <w:rsid w:val="00E76190"/>
    <w:rsid w:val="00E776FC"/>
    <w:rsid w:val="00E77E34"/>
    <w:rsid w:val="00E80603"/>
    <w:rsid w:val="00E817F0"/>
    <w:rsid w:val="00E82299"/>
    <w:rsid w:val="00E82B73"/>
    <w:rsid w:val="00E84829"/>
    <w:rsid w:val="00E84F86"/>
    <w:rsid w:val="00E873B9"/>
    <w:rsid w:val="00E87BB1"/>
    <w:rsid w:val="00E90DFB"/>
    <w:rsid w:val="00E91A5F"/>
    <w:rsid w:val="00E91D18"/>
    <w:rsid w:val="00E93777"/>
    <w:rsid w:val="00E94194"/>
    <w:rsid w:val="00E9577C"/>
    <w:rsid w:val="00E96091"/>
    <w:rsid w:val="00E972C3"/>
    <w:rsid w:val="00E97D8D"/>
    <w:rsid w:val="00E97DDC"/>
    <w:rsid w:val="00EA0531"/>
    <w:rsid w:val="00EA06C6"/>
    <w:rsid w:val="00EA0C6C"/>
    <w:rsid w:val="00EA0D88"/>
    <w:rsid w:val="00EA29EF"/>
    <w:rsid w:val="00EA2A1C"/>
    <w:rsid w:val="00EA2D41"/>
    <w:rsid w:val="00EA366C"/>
    <w:rsid w:val="00EA37D9"/>
    <w:rsid w:val="00EA43EA"/>
    <w:rsid w:val="00EA607C"/>
    <w:rsid w:val="00EA6BD0"/>
    <w:rsid w:val="00EA6EA9"/>
    <w:rsid w:val="00EB24A0"/>
    <w:rsid w:val="00EB2779"/>
    <w:rsid w:val="00EB4FCB"/>
    <w:rsid w:val="00EB59A0"/>
    <w:rsid w:val="00EB6A7F"/>
    <w:rsid w:val="00EB7AEE"/>
    <w:rsid w:val="00EC01D6"/>
    <w:rsid w:val="00EC08B3"/>
    <w:rsid w:val="00EC293D"/>
    <w:rsid w:val="00EC2C8E"/>
    <w:rsid w:val="00EC323D"/>
    <w:rsid w:val="00EC3649"/>
    <w:rsid w:val="00EC39BC"/>
    <w:rsid w:val="00EC3D76"/>
    <w:rsid w:val="00EC49AC"/>
    <w:rsid w:val="00EC4A7B"/>
    <w:rsid w:val="00EC55B8"/>
    <w:rsid w:val="00EC563E"/>
    <w:rsid w:val="00EC608E"/>
    <w:rsid w:val="00EC6DA6"/>
    <w:rsid w:val="00ED0184"/>
    <w:rsid w:val="00ED0F0A"/>
    <w:rsid w:val="00ED1435"/>
    <w:rsid w:val="00ED20CD"/>
    <w:rsid w:val="00ED2748"/>
    <w:rsid w:val="00ED2BAD"/>
    <w:rsid w:val="00ED34B0"/>
    <w:rsid w:val="00ED5AD0"/>
    <w:rsid w:val="00ED621E"/>
    <w:rsid w:val="00ED637B"/>
    <w:rsid w:val="00ED6513"/>
    <w:rsid w:val="00ED6FCF"/>
    <w:rsid w:val="00ED7B47"/>
    <w:rsid w:val="00EE0F86"/>
    <w:rsid w:val="00EE1E30"/>
    <w:rsid w:val="00EE2589"/>
    <w:rsid w:val="00EE2B1A"/>
    <w:rsid w:val="00EE2B5C"/>
    <w:rsid w:val="00EE2E16"/>
    <w:rsid w:val="00EE4320"/>
    <w:rsid w:val="00EE4749"/>
    <w:rsid w:val="00EE5740"/>
    <w:rsid w:val="00EE66A6"/>
    <w:rsid w:val="00EE699A"/>
    <w:rsid w:val="00EE6BE1"/>
    <w:rsid w:val="00EE7BAF"/>
    <w:rsid w:val="00EF00F8"/>
    <w:rsid w:val="00EF0B0A"/>
    <w:rsid w:val="00EF139A"/>
    <w:rsid w:val="00EF2508"/>
    <w:rsid w:val="00EF52CB"/>
    <w:rsid w:val="00EF5B6B"/>
    <w:rsid w:val="00EF5F77"/>
    <w:rsid w:val="00EF7378"/>
    <w:rsid w:val="00EF757D"/>
    <w:rsid w:val="00F00BFF"/>
    <w:rsid w:val="00F00D86"/>
    <w:rsid w:val="00F020A7"/>
    <w:rsid w:val="00F02160"/>
    <w:rsid w:val="00F02696"/>
    <w:rsid w:val="00F0380C"/>
    <w:rsid w:val="00F05048"/>
    <w:rsid w:val="00F0515A"/>
    <w:rsid w:val="00F05D5A"/>
    <w:rsid w:val="00F06195"/>
    <w:rsid w:val="00F07ACE"/>
    <w:rsid w:val="00F10736"/>
    <w:rsid w:val="00F1080B"/>
    <w:rsid w:val="00F11125"/>
    <w:rsid w:val="00F13254"/>
    <w:rsid w:val="00F147D7"/>
    <w:rsid w:val="00F14923"/>
    <w:rsid w:val="00F14C5F"/>
    <w:rsid w:val="00F15816"/>
    <w:rsid w:val="00F16F2D"/>
    <w:rsid w:val="00F174DA"/>
    <w:rsid w:val="00F175A5"/>
    <w:rsid w:val="00F17BD2"/>
    <w:rsid w:val="00F2039E"/>
    <w:rsid w:val="00F21D78"/>
    <w:rsid w:val="00F2267A"/>
    <w:rsid w:val="00F22AF3"/>
    <w:rsid w:val="00F2375D"/>
    <w:rsid w:val="00F24E46"/>
    <w:rsid w:val="00F2654F"/>
    <w:rsid w:val="00F26F1C"/>
    <w:rsid w:val="00F27148"/>
    <w:rsid w:val="00F30B3A"/>
    <w:rsid w:val="00F315F9"/>
    <w:rsid w:val="00F319CD"/>
    <w:rsid w:val="00F31D2A"/>
    <w:rsid w:val="00F3226E"/>
    <w:rsid w:val="00F322E6"/>
    <w:rsid w:val="00F3238F"/>
    <w:rsid w:val="00F34030"/>
    <w:rsid w:val="00F344A8"/>
    <w:rsid w:val="00F346BF"/>
    <w:rsid w:val="00F34E27"/>
    <w:rsid w:val="00F3653F"/>
    <w:rsid w:val="00F36595"/>
    <w:rsid w:val="00F36784"/>
    <w:rsid w:val="00F37599"/>
    <w:rsid w:val="00F42481"/>
    <w:rsid w:val="00F42AE7"/>
    <w:rsid w:val="00F45C95"/>
    <w:rsid w:val="00F46A54"/>
    <w:rsid w:val="00F47286"/>
    <w:rsid w:val="00F47293"/>
    <w:rsid w:val="00F47354"/>
    <w:rsid w:val="00F47436"/>
    <w:rsid w:val="00F476EF"/>
    <w:rsid w:val="00F51240"/>
    <w:rsid w:val="00F5236F"/>
    <w:rsid w:val="00F525BC"/>
    <w:rsid w:val="00F5392F"/>
    <w:rsid w:val="00F53940"/>
    <w:rsid w:val="00F54E16"/>
    <w:rsid w:val="00F55295"/>
    <w:rsid w:val="00F553C5"/>
    <w:rsid w:val="00F557DB"/>
    <w:rsid w:val="00F579A6"/>
    <w:rsid w:val="00F61A9F"/>
    <w:rsid w:val="00F61ECA"/>
    <w:rsid w:val="00F62139"/>
    <w:rsid w:val="00F62C03"/>
    <w:rsid w:val="00F63CEA"/>
    <w:rsid w:val="00F64C11"/>
    <w:rsid w:val="00F64D82"/>
    <w:rsid w:val="00F65188"/>
    <w:rsid w:val="00F66E14"/>
    <w:rsid w:val="00F66FCB"/>
    <w:rsid w:val="00F707C6"/>
    <w:rsid w:val="00F707F2"/>
    <w:rsid w:val="00F70DCF"/>
    <w:rsid w:val="00F70E85"/>
    <w:rsid w:val="00F70FE2"/>
    <w:rsid w:val="00F71602"/>
    <w:rsid w:val="00F71701"/>
    <w:rsid w:val="00F71F39"/>
    <w:rsid w:val="00F7289B"/>
    <w:rsid w:val="00F72F0C"/>
    <w:rsid w:val="00F74228"/>
    <w:rsid w:val="00F75C37"/>
    <w:rsid w:val="00F76C5C"/>
    <w:rsid w:val="00F76FC6"/>
    <w:rsid w:val="00F77313"/>
    <w:rsid w:val="00F775DB"/>
    <w:rsid w:val="00F80690"/>
    <w:rsid w:val="00F81CE6"/>
    <w:rsid w:val="00F821EB"/>
    <w:rsid w:val="00F826A0"/>
    <w:rsid w:val="00F832D8"/>
    <w:rsid w:val="00F8639A"/>
    <w:rsid w:val="00F864C1"/>
    <w:rsid w:val="00F86B9E"/>
    <w:rsid w:val="00F87464"/>
    <w:rsid w:val="00F87723"/>
    <w:rsid w:val="00F87CDF"/>
    <w:rsid w:val="00F90A9D"/>
    <w:rsid w:val="00F90AA1"/>
    <w:rsid w:val="00F90E8C"/>
    <w:rsid w:val="00F9326C"/>
    <w:rsid w:val="00F93F97"/>
    <w:rsid w:val="00F94F31"/>
    <w:rsid w:val="00F94FE1"/>
    <w:rsid w:val="00F95184"/>
    <w:rsid w:val="00F963B0"/>
    <w:rsid w:val="00F97131"/>
    <w:rsid w:val="00FA0594"/>
    <w:rsid w:val="00FA0DD6"/>
    <w:rsid w:val="00FA1305"/>
    <w:rsid w:val="00FA2AE1"/>
    <w:rsid w:val="00FA35FE"/>
    <w:rsid w:val="00FA3CD9"/>
    <w:rsid w:val="00FA3D56"/>
    <w:rsid w:val="00FA6162"/>
    <w:rsid w:val="00FA61F4"/>
    <w:rsid w:val="00FA69D6"/>
    <w:rsid w:val="00FA6DB2"/>
    <w:rsid w:val="00FA71D4"/>
    <w:rsid w:val="00FA782D"/>
    <w:rsid w:val="00FA7B9E"/>
    <w:rsid w:val="00FB0145"/>
    <w:rsid w:val="00FB105D"/>
    <w:rsid w:val="00FB1134"/>
    <w:rsid w:val="00FB13D3"/>
    <w:rsid w:val="00FB22D3"/>
    <w:rsid w:val="00FB271D"/>
    <w:rsid w:val="00FB3C5E"/>
    <w:rsid w:val="00FB4372"/>
    <w:rsid w:val="00FB4B1D"/>
    <w:rsid w:val="00FB59CD"/>
    <w:rsid w:val="00FB651A"/>
    <w:rsid w:val="00FB7CA5"/>
    <w:rsid w:val="00FC01D9"/>
    <w:rsid w:val="00FC0864"/>
    <w:rsid w:val="00FC17E1"/>
    <w:rsid w:val="00FC1DB6"/>
    <w:rsid w:val="00FC24EB"/>
    <w:rsid w:val="00FC29A1"/>
    <w:rsid w:val="00FC2BDC"/>
    <w:rsid w:val="00FC4308"/>
    <w:rsid w:val="00FC4A7C"/>
    <w:rsid w:val="00FC569B"/>
    <w:rsid w:val="00FC6800"/>
    <w:rsid w:val="00FC7196"/>
    <w:rsid w:val="00FC7D65"/>
    <w:rsid w:val="00FC7FD8"/>
    <w:rsid w:val="00FD06B1"/>
    <w:rsid w:val="00FD0D8C"/>
    <w:rsid w:val="00FD1628"/>
    <w:rsid w:val="00FD2545"/>
    <w:rsid w:val="00FD3895"/>
    <w:rsid w:val="00FD4AC5"/>
    <w:rsid w:val="00FD587B"/>
    <w:rsid w:val="00FD5F13"/>
    <w:rsid w:val="00FD6500"/>
    <w:rsid w:val="00FD7AED"/>
    <w:rsid w:val="00FD7EAC"/>
    <w:rsid w:val="00FE00B9"/>
    <w:rsid w:val="00FE11C8"/>
    <w:rsid w:val="00FE13F7"/>
    <w:rsid w:val="00FE1501"/>
    <w:rsid w:val="00FE1CFF"/>
    <w:rsid w:val="00FE2B13"/>
    <w:rsid w:val="00FE47A7"/>
    <w:rsid w:val="00FE56ED"/>
    <w:rsid w:val="00FE5856"/>
    <w:rsid w:val="00FE6074"/>
    <w:rsid w:val="00FE72FF"/>
    <w:rsid w:val="00FE7956"/>
    <w:rsid w:val="00FF0F64"/>
    <w:rsid w:val="00FF4E48"/>
    <w:rsid w:val="00FF6475"/>
    <w:rsid w:val="00FF67BF"/>
    <w:rsid w:val="00FF7098"/>
    <w:rsid w:val="00FF7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1ae6e6"/>
    </o:shapedefaults>
    <o:shapelayout v:ext="edit">
      <o:idmap v:ext="edit" data="1"/>
    </o:shapelayout>
  </w:shapeDefaults>
  <w:decimalSymbol w:val=","/>
  <w:listSeparator w:val=";"/>
  <w14:docId w14:val="5907EE85"/>
  <w15:docId w15:val="{29ADB425-01E1-4E19-8A91-D775ABD6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9B9"/>
    <w:rPr>
      <w:sz w:val="24"/>
      <w:szCs w:val="24"/>
    </w:rPr>
  </w:style>
  <w:style w:type="paragraph" w:styleId="Heading1">
    <w:name w:val="heading 1"/>
    <w:basedOn w:val="Normal"/>
    <w:next w:val="Normal"/>
    <w:qFormat/>
    <w:rsid w:val="008D73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BC52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5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C5204"/>
    <w:pPr>
      <w:ind w:firstLine="567"/>
      <w:jc w:val="both"/>
    </w:pPr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F525B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525BC"/>
  </w:style>
  <w:style w:type="paragraph" w:styleId="BodyText">
    <w:name w:val="Body Text"/>
    <w:basedOn w:val="Normal"/>
    <w:rsid w:val="008D73F6"/>
    <w:pPr>
      <w:jc w:val="center"/>
    </w:pPr>
    <w:rPr>
      <w:rFonts w:ascii="Bookman Old Style" w:hAnsi="Bookman Old Style"/>
      <w:b/>
      <w:szCs w:val="20"/>
      <w:lang w:eastAsia="en-US"/>
    </w:rPr>
  </w:style>
  <w:style w:type="paragraph" w:styleId="Header">
    <w:name w:val="header"/>
    <w:basedOn w:val="Normal"/>
    <w:rsid w:val="00CF5BEA"/>
    <w:pPr>
      <w:tabs>
        <w:tab w:val="center" w:pos="4677"/>
        <w:tab w:val="right" w:pos="9355"/>
      </w:tabs>
    </w:pPr>
  </w:style>
  <w:style w:type="character" w:styleId="Hyperlink">
    <w:name w:val="Hyperlink"/>
    <w:basedOn w:val="DefaultParagraphFont"/>
    <w:rsid w:val="009169B9"/>
    <w:rPr>
      <w:color w:val="0000FF"/>
      <w:u w:val="single"/>
    </w:rPr>
  </w:style>
  <w:style w:type="paragraph" w:styleId="BalloonText">
    <w:name w:val="Balloon Text"/>
    <w:basedOn w:val="Normal"/>
    <w:semiHidden/>
    <w:rsid w:val="006F4A7D"/>
    <w:rPr>
      <w:rFonts w:ascii="Tahoma" w:hAnsi="Tahoma" w:cs="Tahoma"/>
      <w:sz w:val="16"/>
      <w:szCs w:val="16"/>
    </w:rPr>
  </w:style>
  <w:style w:type="paragraph" w:customStyle="1" w:styleId="tt">
    <w:name w:val="tt"/>
    <w:basedOn w:val="Normal"/>
    <w:rsid w:val="00A60BC3"/>
    <w:pPr>
      <w:jc w:val="center"/>
    </w:pPr>
    <w:rPr>
      <w:b/>
      <w:bCs/>
    </w:rPr>
  </w:style>
  <w:style w:type="paragraph" w:customStyle="1" w:styleId="pb">
    <w:name w:val="pb"/>
    <w:basedOn w:val="Normal"/>
    <w:rsid w:val="00A60BC3"/>
    <w:pPr>
      <w:jc w:val="center"/>
    </w:pPr>
    <w:rPr>
      <w:i/>
      <w:iCs/>
      <w:color w:val="663300"/>
      <w:sz w:val="20"/>
      <w:szCs w:val="20"/>
    </w:rPr>
  </w:style>
  <w:style w:type="paragraph" w:customStyle="1" w:styleId="cn">
    <w:name w:val="cn"/>
    <w:basedOn w:val="Normal"/>
    <w:rsid w:val="00A60BC3"/>
    <w:pPr>
      <w:jc w:val="center"/>
    </w:pPr>
  </w:style>
  <w:style w:type="paragraph" w:customStyle="1" w:styleId="sm">
    <w:name w:val="sm"/>
    <w:basedOn w:val="Normal"/>
    <w:rsid w:val="003233BE"/>
    <w:pPr>
      <w:ind w:firstLine="567"/>
    </w:pPr>
    <w:rPr>
      <w:b/>
      <w:bCs/>
      <w:sz w:val="20"/>
      <w:szCs w:val="20"/>
    </w:rPr>
  </w:style>
  <w:style w:type="paragraph" w:customStyle="1" w:styleId="cb">
    <w:name w:val="cb"/>
    <w:basedOn w:val="Normal"/>
    <w:rsid w:val="003233BE"/>
    <w:pPr>
      <w:jc w:val="center"/>
    </w:pPr>
    <w:rPr>
      <w:b/>
      <w:bCs/>
    </w:rPr>
  </w:style>
  <w:style w:type="paragraph" w:customStyle="1" w:styleId="rg">
    <w:name w:val="rg"/>
    <w:basedOn w:val="Normal"/>
    <w:rsid w:val="003233BE"/>
    <w:pPr>
      <w:jc w:val="right"/>
    </w:pPr>
  </w:style>
  <w:style w:type="paragraph" w:customStyle="1" w:styleId="lf">
    <w:name w:val="lf"/>
    <w:basedOn w:val="Normal"/>
    <w:rsid w:val="003233BE"/>
  </w:style>
  <w:style w:type="character" w:customStyle="1" w:styleId="FooterChar">
    <w:name w:val="Footer Char"/>
    <w:basedOn w:val="DefaultParagraphFont"/>
    <w:link w:val="Footer"/>
    <w:uiPriority w:val="99"/>
    <w:rsid w:val="00544F72"/>
    <w:rPr>
      <w:sz w:val="24"/>
      <w:szCs w:val="24"/>
    </w:rPr>
  </w:style>
  <w:style w:type="paragraph" w:styleId="FootnoteText">
    <w:name w:val="footnote text"/>
    <w:basedOn w:val="Normal"/>
    <w:link w:val="FootnoteTextChar"/>
    <w:rsid w:val="00A70C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70C9A"/>
  </w:style>
  <w:style w:type="character" w:styleId="FootnoteReference">
    <w:name w:val="footnote reference"/>
    <w:basedOn w:val="DefaultParagraphFont"/>
    <w:rsid w:val="00A70C9A"/>
    <w:rPr>
      <w:vertAlign w:val="superscript"/>
    </w:rPr>
  </w:style>
  <w:style w:type="paragraph" w:customStyle="1" w:styleId="cp">
    <w:name w:val="cp"/>
    <w:basedOn w:val="Normal"/>
    <w:rsid w:val="00263AFA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rsid w:val="003023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3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23CA"/>
  </w:style>
  <w:style w:type="paragraph" w:styleId="CommentSubject">
    <w:name w:val="annotation subject"/>
    <w:basedOn w:val="CommentText"/>
    <w:next w:val="CommentText"/>
    <w:link w:val="CommentSubjectChar"/>
    <w:rsid w:val="00302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3CA"/>
    <w:rPr>
      <w:b/>
      <w:bCs/>
    </w:rPr>
  </w:style>
  <w:style w:type="paragraph" w:styleId="Revision">
    <w:name w:val="Revision"/>
    <w:hidden/>
    <w:uiPriority w:val="99"/>
    <w:semiHidden/>
    <w:rsid w:val="004052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E1E30"/>
    <w:pPr>
      <w:ind w:left="720"/>
      <w:contextualSpacing/>
    </w:pPr>
    <w:rPr>
      <w:lang w:val="ro-RO" w:eastAsia="ro-RO"/>
    </w:rPr>
  </w:style>
  <w:style w:type="character" w:customStyle="1" w:styleId="docblue">
    <w:name w:val="doc_blue"/>
    <w:basedOn w:val="DefaultParagraphFont"/>
    <w:rsid w:val="00D13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2B0C3-03C5-4A33-91C9-4D7A6F34F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4788</Words>
  <Characters>27297</Characters>
  <Application>Microsoft Office Word</Application>
  <DocSecurity>0</DocSecurity>
  <Lines>227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Regulile interne</vt:lpstr>
      <vt:lpstr>Regulile interne </vt:lpstr>
    </vt:vector>
  </TitlesOfParts>
  <Company/>
  <LinksUpToDate>false</LinksUpToDate>
  <CharactersWithSpaces>32021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Regulile interne</dc:title>
  <dc:creator>rcojocari</dc:creator>
  <cp:lastModifiedBy>Petru Babuci</cp:lastModifiedBy>
  <cp:revision>6</cp:revision>
  <cp:lastPrinted>2019-02-05T14:55:00Z</cp:lastPrinted>
  <dcterms:created xsi:type="dcterms:W3CDTF">2019-03-15T13:14:00Z</dcterms:created>
  <dcterms:modified xsi:type="dcterms:W3CDTF">2019-03-29T11:53:00Z</dcterms:modified>
</cp:coreProperties>
</file>