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26" w:rsidRDefault="00691326" w:rsidP="0069132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RO"/>
        </w:rPr>
      </w:pPr>
    </w:p>
    <w:p w:rsidR="00E1091E" w:rsidRPr="00E06669" w:rsidRDefault="00E1091E" w:rsidP="0069132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RO"/>
        </w:rPr>
      </w:pPr>
    </w:p>
    <w:p w:rsidR="00691326" w:rsidRPr="008C6B88" w:rsidRDefault="00691326" w:rsidP="0069132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RO"/>
        </w:rPr>
      </w:pPr>
      <w:r w:rsidRPr="008C6B88">
        <w:rPr>
          <w:b/>
          <w:bCs/>
          <w:color w:val="000000"/>
          <w:sz w:val="28"/>
          <w:szCs w:val="28"/>
          <w:lang w:val="ro-RO"/>
        </w:rPr>
        <w:t xml:space="preserve">Denumirea funcției publice vacante: </w:t>
      </w:r>
      <w:r w:rsidR="00815ECA" w:rsidRPr="008C6B88">
        <w:rPr>
          <w:bCs/>
          <w:color w:val="000000"/>
          <w:sz w:val="28"/>
          <w:szCs w:val="28"/>
          <w:lang w:val="ro-RO"/>
        </w:rPr>
        <w:t>consultant al D</w:t>
      </w:r>
      <w:r w:rsidRPr="008C6B88">
        <w:rPr>
          <w:bCs/>
          <w:color w:val="000000"/>
          <w:sz w:val="28"/>
          <w:szCs w:val="28"/>
          <w:lang w:val="ro-RO"/>
        </w:rPr>
        <w:t xml:space="preserve">irecției </w:t>
      </w:r>
      <w:r w:rsidR="00361961" w:rsidRPr="008C6B88">
        <w:rPr>
          <w:bCs/>
          <w:color w:val="000000"/>
          <w:sz w:val="28"/>
          <w:szCs w:val="28"/>
          <w:lang w:val="ro-RO"/>
        </w:rPr>
        <w:t xml:space="preserve">raportare </w:t>
      </w:r>
      <w:r w:rsidRPr="008C6B88">
        <w:rPr>
          <w:bCs/>
          <w:color w:val="000000"/>
          <w:sz w:val="28"/>
          <w:szCs w:val="28"/>
          <w:lang w:val="ro-RO"/>
        </w:rPr>
        <w:t>din cadrul Direcț</w:t>
      </w:r>
      <w:r w:rsidR="00815ECA" w:rsidRPr="008C6B88">
        <w:rPr>
          <w:bCs/>
          <w:color w:val="000000"/>
          <w:sz w:val="28"/>
          <w:szCs w:val="28"/>
          <w:lang w:val="ro-RO"/>
        </w:rPr>
        <w:t>iei generale Trezoreria de Stat</w:t>
      </w:r>
      <w:r w:rsidRPr="008C6B88">
        <w:rPr>
          <w:bCs/>
          <w:color w:val="FF0000"/>
          <w:sz w:val="28"/>
          <w:szCs w:val="28"/>
          <w:lang w:val="ro-RO"/>
        </w:rPr>
        <w:t xml:space="preserve"> </w:t>
      </w:r>
      <w:r w:rsidRPr="008C6B88">
        <w:rPr>
          <w:bCs/>
          <w:color w:val="000000"/>
          <w:sz w:val="28"/>
          <w:szCs w:val="28"/>
          <w:lang w:val="ro-RO"/>
        </w:rPr>
        <w:t>– 1 funcție vacantă;</w:t>
      </w:r>
    </w:p>
    <w:p w:rsidR="00691326" w:rsidRPr="008C6B88" w:rsidRDefault="00691326" w:rsidP="00691326">
      <w:pPr>
        <w:shd w:val="clear" w:color="auto" w:fill="FFFFFF"/>
        <w:rPr>
          <w:color w:val="000000"/>
          <w:sz w:val="28"/>
          <w:szCs w:val="28"/>
          <w:lang w:val="ro-RO"/>
        </w:rPr>
      </w:pPr>
    </w:p>
    <w:p w:rsidR="00691326" w:rsidRPr="008C6B88" w:rsidRDefault="00691326" w:rsidP="00691326">
      <w:pPr>
        <w:pStyle w:val="a4"/>
        <w:numPr>
          <w:ilvl w:val="0"/>
          <w:numId w:val="1"/>
        </w:numPr>
        <w:jc w:val="both"/>
        <w:rPr>
          <w:b/>
          <w:sz w:val="28"/>
          <w:szCs w:val="28"/>
          <w:lang w:val="ro-RO"/>
        </w:rPr>
      </w:pPr>
      <w:r w:rsidRPr="008C6B88">
        <w:rPr>
          <w:b/>
          <w:bCs/>
          <w:color w:val="000000"/>
          <w:sz w:val="28"/>
          <w:szCs w:val="28"/>
          <w:lang w:val="ro-RO"/>
        </w:rPr>
        <w:t>Scopul general al funcției:</w:t>
      </w:r>
    </w:p>
    <w:p w:rsidR="00691326" w:rsidRPr="008C6B88" w:rsidRDefault="00C83D7D" w:rsidP="00691326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Contribuirea la implementarea politicii statului în domeniul gestionării </w:t>
      </w:r>
      <w:proofErr w:type="spellStart"/>
      <w:r w:rsidRPr="008C6B88">
        <w:rPr>
          <w:sz w:val="28"/>
          <w:szCs w:val="28"/>
          <w:lang w:val="ro-RO"/>
        </w:rPr>
        <w:t>finanţelor</w:t>
      </w:r>
      <w:proofErr w:type="spellEnd"/>
      <w:r w:rsidRPr="008C6B88">
        <w:rPr>
          <w:sz w:val="28"/>
          <w:szCs w:val="28"/>
          <w:lang w:val="ro-RO"/>
        </w:rPr>
        <w:t xml:space="preserve"> publice prin coordonarea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asigurarea procesului de executare de casă a mijloacelor bugetului de stat prin sistemul </w:t>
      </w:r>
      <w:proofErr w:type="spellStart"/>
      <w:r w:rsidRPr="008C6B88">
        <w:rPr>
          <w:sz w:val="28"/>
          <w:szCs w:val="28"/>
          <w:lang w:val="ro-RO"/>
        </w:rPr>
        <w:t>trezorerial</w:t>
      </w:r>
      <w:proofErr w:type="spellEnd"/>
      <w:r w:rsidRPr="008C6B88">
        <w:rPr>
          <w:sz w:val="28"/>
          <w:szCs w:val="28"/>
          <w:lang w:val="ro-RO"/>
        </w:rPr>
        <w:t xml:space="preserve">, precum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asigurarea colectării, prelucrării, sistematizării, generalizării, și diseminarea informației privind executarea bugetului public național (bugetu</w:t>
      </w:r>
      <w:r w:rsidR="004D4951">
        <w:rPr>
          <w:sz w:val="28"/>
          <w:szCs w:val="28"/>
          <w:lang w:val="ro-RO"/>
        </w:rPr>
        <w:t>l de stat, BASS, FAOM, și BUAT</w:t>
      </w:r>
      <w:r w:rsidRPr="008C6B88">
        <w:rPr>
          <w:sz w:val="28"/>
          <w:szCs w:val="28"/>
          <w:lang w:val="ro-RO"/>
        </w:rPr>
        <w:t>.</w:t>
      </w:r>
    </w:p>
    <w:p w:rsidR="00691326" w:rsidRPr="008C6B88" w:rsidRDefault="00691326" w:rsidP="00691326">
      <w:pPr>
        <w:shd w:val="clear" w:color="auto" w:fill="FFFFFF"/>
        <w:rPr>
          <w:bCs/>
          <w:color w:val="000000"/>
          <w:sz w:val="28"/>
          <w:szCs w:val="28"/>
          <w:lang w:val="ro-RO"/>
        </w:rPr>
      </w:pPr>
    </w:p>
    <w:p w:rsidR="00691326" w:rsidRPr="009E0105" w:rsidRDefault="00691326" w:rsidP="009E0105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RO"/>
        </w:rPr>
      </w:pPr>
      <w:r w:rsidRPr="008C6B88">
        <w:rPr>
          <w:b/>
          <w:bCs/>
          <w:color w:val="000000"/>
          <w:sz w:val="28"/>
          <w:szCs w:val="28"/>
          <w:lang w:val="ro-RO"/>
        </w:rPr>
        <w:t>Sarcinile de bază ale funcției:</w:t>
      </w:r>
    </w:p>
    <w:p w:rsidR="00691326" w:rsidRPr="008C6B88" w:rsidRDefault="0068066D" w:rsidP="004D4951">
      <w:pPr>
        <w:pStyle w:val="a4"/>
        <w:numPr>
          <w:ilvl w:val="0"/>
          <w:numId w:val="5"/>
        </w:numPr>
        <w:tabs>
          <w:tab w:val="left" w:pos="284"/>
        </w:tabs>
        <w:ind w:left="426" w:hanging="426"/>
        <w:jc w:val="both"/>
        <w:rPr>
          <w:bCs/>
          <w:color w:val="000000"/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 Colectarea, prelucrarea</w:t>
      </w:r>
      <w:r w:rsidR="004D4951">
        <w:rPr>
          <w:sz w:val="28"/>
          <w:szCs w:val="28"/>
          <w:lang w:val="ro-RO"/>
        </w:rPr>
        <w:t>, sistematizarea, centralizarea</w:t>
      </w:r>
      <w:r w:rsidRPr="008C6B88">
        <w:rPr>
          <w:sz w:val="28"/>
          <w:szCs w:val="28"/>
          <w:lang w:val="ro-RO"/>
        </w:rPr>
        <w:t xml:space="preserve"> rapoartelor financiare  prezentate de către autoritățile publice centrale;</w:t>
      </w:r>
      <w:r w:rsidRPr="008C6B88">
        <w:rPr>
          <w:bCs/>
          <w:color w:val="000000"/>
          <w:sz w:val="28"/>
          <w:szCs w:val="28"/>
          <w:lang w:val="ro-RO"/>
        </w:rPr>
        <w:t xml:space="preserve"> </w:t>
      </w:r>
    </w:p>
    <w:p w:rsidR="00691326" w:rsidRPr="008C6B88" w:rsidRDefault="002C502C" w:rsidP="004D4951">
      <w:pPr>
        <w:pStyle w:val="a4"/>
        <w:numPr>
          <w:ilvl w:val="0"/>
          <w:numId w:val="5"/>
        </w:numPr>
        <w:tabs>
          <w:tab w:val="left" w:pos="284"/>
        </w:tabs>
        <w:ind w:left="426" w:hanging="426"/>
        <w:jc w:val="both"/>
        <w:rPr>
          <w:bCs/>
          <w:color w:val="000000"/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 Monitorizarea corectitudinii reflectării exacte, transparente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în termen în rapoartele bugetare a </w:t>
      </w:r>
      <w:proofErr w:type="spellStart"/>
      <w:r w:rsidRPr="008C6B88">
        <w:rPr>
          <w:sz w:val="28"/>
          <w:szCs w:val="28"/>
          <w:lang w:val="ro-RO"/>
        </w:rPr>
        <w:t>operaţiunilor</w:t>
      </w:r>
      <w:proofErr w:type="spellEnd"/>
      <w:r w:rsidRPr="008C6B88">
        <w:rPr>
          <w:sz w:val="28"/>
          <w:szCs w:val="28"/>
          <w:lang w:val="ro-RO"/>
        </w:rPr>
        <w:t xml:space="preserve"> efectuate prin sistemul </w:t>
      </w:r>
      <w:proofErr w:type="spellStart"/>
      <w:r w:rsidRPr="008C6B88">
        <w:rPr>
          <w:sz w:val="28"/>
          <w:szCs w:val="28"/>
          <w:lang w:val="ro-RO"/>
        </w:rPr>
        <w:t>trezorerial</w:t>
      </w:r>
      <w:proofErr w:type="spellEnd"/>
      <w:r w:rsidRPr="008C6B88">
        <w:rPr>
          <w:sz w:val="28"/>
          <w:szCs w:val="28"/>
          <w:lang w:val="ro-RO"/>
        </w:rPr>
        <w:t xml:space="preserve"> ale autorităților/instituțiilor bugetare</w:t>
      </w:r>
      <w:r w:rsidR="009A74A7" w:rsidRPr="008C6B88">
        <w:rPr>
          <w:sz w:val="28"/>
          <w:szCs w:val="28"/>
          <w:lang w:val="ro-RO"/>
        </w:rPr>
        <w:t>;</w:t>
      </w:r>
    </w:p>
    <w:p w:rsidR="00343B2F" w:rsidRPr="008C6B88" w:rsidRDefault="00D518E0" w:rsidP="004D4951">
      <w:pPr>
        <w:pStyle w:val="a4"/>
        <w:numPr>
          <w:ilvl w:val="0"/>
          <w:numId w:val="5"/>
        </w:numPr>
        <w:tabs>
          <w:tab w:val="left" w:pos="284"/>
        </w:tabs>
        <w:ind w:left="426" w:hanging="426"/>
        <w:jc w:val="both"/>
        <w:rPr>
          <w:bCs/>
          <w:color w:val="000000"/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Elaborarea  formularelor de raportare financiară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regulilor de întocmire ale acestora</w:t>
      </w:r>
      <w:r w:rsidR="00691326" w:rsidRPr="008C6B88">
        <w:rPr>
          <w:bCs/>
          <w:color w:val="000000"/>
          <w:sz w:val="28"/>
          <w:szCs w:val="28"/>
          <w:lang w:val="ro-RO"/>
        </w:rPr>
        <w:t>;</w:t>
      </w:r>
      <w:r w:rsidR="00343B2F" w:rsidRPr="008C6B88">
        <w:rPr>
          <w:bCs/>
          <w:color w:val="000000"/>
          <w:sz w:val="28"/>
          <w:szCs w:val="28"/>
          <w:lang w:val="ro-RO"/>
        </w:rPr>
        <w:t xml:space="preserve"> </w:t>
      </w:r>
    </w:p>
    <w:p w:rsidR="00343B2F" w:rsidRPr="008C6B88" w:rsidRDefault="00647933" w:rsidP="004D4951">
      <w:pPr>
        <w:tabs>
          <w:tab w:val="left" w:pos="284"/>
        </w:tabs>
        <w:ind w:left="426" w:hanging="426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8C6B88">
        <w:rPr>
          <w:sz w:val="28"/>
          <w:szCs w:val="28"/>
          <w:lang w:val="ro-RO"/>
        </w:rPr>
        <w:t>4.</w:t>
      </w:r>
      <w:r w:rsidR="008C6B88">
        <w:rPr>
          <w:sz w:val="28"/>
          <w:szCs w:val="28"/>
          <w:lang w:val="ro-RO"/>
        </w:rPr>
        <w:t xml:space="preserve">  </w:t>
      </w:r>
      <w:r w:rsidR="007A0A33" w:rsidRPr="008C6B88">
        <w:rPr>
          <w:sz w:val="28"/>
          <w:szCs w:val="28"/>
          <w:lang w:val="ro-RO"/>
        </w:rPr>
        <w:t>Acordarea asistenței metodologice autorităților/</w:t>
      </w:r>
      <w:proofErr w:type="spellStart"/>
      <w:r w:rsidR="007A0A33" w:rsidRPr="008C6B88">
        <w:rPr>
          <w:sz w:val="28"/>
          <w:szCs w:val="28"/>
          <w:lang w:val="ro-RO"/>
        </w:rPr>
        <w:t>instituţiilor</w:t>
      </w:r>
      <w:proofErr w:type="spellEnd"/>
      <w:r w:rsidR="007A0A33" w:rsidRPr="008C6B88">
        <w:rPr>
          <w:sz w:val="28"/>
          <w:szCs w:val="28"/>
          <w:lang w:val="ro-RO"/>
        </w:rPr>
        <w:t xml:space="preserve"> bugetare finanțate de la bugetul de stat și întocmirea răspunsurilor la adresările, </w:t>
      </w:r>
      <w:proofErr w:type="spellStart"/>
      <w:r w:rsidR="007A0A33" w:rsidRPr="008C6B88">
        <w:rPr>
          <w:sz w:val="28"/>
          <w:szCs w:val="28"/>
          <w:lang w:val="ro-RO"/>
        </w:rPr>
        <w:t>indicaţiile</w:t>
      </w:r>
      <w:proofErr w:type="spellEnd"/>
      <w:r w:rsidR="007A0A33" w:rsidRPr="008C6B88">
        <w:rPr>
          <w:sz w:val="28"/>
          <w:szCs w:val="28"/>
          <w:lang w:val="ro-RO"/>
        </w:rPr>
        <w:t xml:space="preserve">, </w:t>
      </w:r>
      <w:proofErr w:type="spellStart"/>
      <w:r w:rsidR="007A0A33" w:rsidRPr="008C6B88">
        <w:rPr>
          <w:sz w:val="28"/>
          <w:szCs w:val="28"/>
          <w:lang w:val="ro-RO"/>
        </w:rPr>
        <w:t>petiţiile</w:t>
      </w:r>
      <w:proofErr w:type="spellEnd"/>
      <w:r w:rsidR="007A0A33" w:rsidRPr="008C6B88">
        <w:rPr>
          <w:sz w:val="28"/>
          <w:szCs w:val="28"/>
          <w:lang w:val="ro-RO"/>
        </w:rPr>
        <w:t xml:space="preserve"> parvenite în cadrul Ministerului </w:t>
      </w:r>
      <w:proofErr w:type="spellStart"/>
      <w:r w:rsidR="007A0A33" w:rsidRPr="008C6B88">
        <w:rPr>
          <w:sz w:val="28"/>
          <w:szCs w:val="28"/>
          <w:lang w:val="ro-RO"/>
        </w:rPr>
        <w:t>Finanţelor</w:t>
      </w:r>
      <w:proofErr w:type="spellEnd"/>
      <w:r w:rsidR="007A0A33" w:rsidRPr="008C6B88">
        <w:rPr>
          <w:sz w:val="28"/>
          <w:szCs w:val="28"/>
          <w:lang w:val="ro-RO"/>
        </w:rPr>
        <w:t xml:space="preserve"> ce </w:t>
      </w:r>
      <w:proofErr w:type="spellStart"/>
      <w:r w:rsidR="007A0A33" w:rsidRPr="008C6B88">
        <w:rPr>
          <w:sz w:val="28"/>
          <w:szCs w:val="28"/>
          <w:lang w:val="ro-RO"/>
        </w:rPr>
        <w:t>ţin</w:t>
      </w:r>
      <w:proofErr w:type="spellEnd"/>
      <w:r w:rsidR="007A0A33" w:rsidRPr="008C6B88">
        <w:rPr>
          <w:sz w:val="28"/>
          <w:szCs w:val="28"/>
          <w:lang w:val="ro-RO"/>
        </w:rPr>
        <w:t xml:space="preserve"> de </w:t>
      </w:r>
      <w:proofErr w:type="spellStart"/>
      <w:r w:rsidR="007A0A33" w:rsidRPr="008C6B88">
        <w:rPr>
          <w:sz w:val="28"/>
          <w:szCs w:val="28"/>
          <w:lang w:val="ro-RO"/>
        </w:rPr>
        <w:t>competenţa</w:t>
      </w:r>
      <w:proofErr w:type="spellEnd"/>
      <w:r w:rsidR="007A0A33" w:rsidRPr="008C6B88">
        <w:rPr>
          <w:sz w:val="28"/>
          <w:szCs w:val="28"/>
          <w:lang w:val="ro-RO"/>
        </w:rPr>
        <w:t xml:space="preserve"> </w:t>
      </w:r>
      <w:proofErr w:type="spellStart"/>
      <w:r w:rsidR="007A0A33" w:rsidRPr="008C6B88">
        <w:rPr>
          <w:sz w:val="28"/>
          <w:szCs w:val="28"/>
          <w:lang w:val="ro-RO"/>
        </w:rPr>
        <w:t>direcţiei</w:t>
      </w:r>
      <w:proofErr w:type="spellEnd"/>
      <w:r w:rsidR="007A0A33" w:rsidRPr="008C6B88">
        <w:rPr>
          <w:sz w:val="28"/>
          <w:szCs w:val="28"/>
          <w:lang w:val="ro-RO"/>
        </w:rPr>
        <w:t>.</w:t>
      </w:r>
    </w:p>
    <w:p w:rsidR="00647933" w:rsidRPr="008C6B88" w:rsidRDefault="00647933" w:rsidP="00647933">
      <w:pPr>
        <w:ind w:left="270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691326" w:rsidRPr="008C6B88" w:rsidRDefault="00691326" w:rsidP="00691326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8C6B88">
        <w:rPr>
          <w:b/>
          <w:bCs/>
          <w:i/>
          <w:color w:val="000000"/>
          <w:sz w:val="28"/>
          <w:szCs w:val="28"/>
          <w:u w:val="single"/>
          <w:lang w:val="ro-RO"/>
        </w:rPr>
        <w:t>Cerințe specifice:</w:t>
      </w:r>
    </w:p>
    <w:p w:rsidR="00691326" w:rsidRPr="008C6B88" w:rsidRDefault="00691326" w:rsidP="00691326">
      <w:pPr>
        <w:jc w:val="both"/>
        <w:rPr>
          <w:b/>
          <w:bCs/>
          <w:i/>
          <w:color w:val="000000"/>
          <w:sz w:val="28"/>
          <w:szCs w:val="28"/>
          <w:lang w:val="ro-RO"/>
        </w:rPr>
      </w:pPr>
      <w:r w:rsidRPr="008C6B88">
        <w:rPr>
          <w:b/>
          <w:bCs/>
          <w:i/>
          <w:color w:val="000000"/>
          <w:sz w:val="28"/>
          <w:szCs w:val="28"/>
          <w:lang w:val="ro-RO"/>
        </w:rPr>
        <w:t>Studii:</w:t>
      </w:r>
      <w:r w:rsidRPr="008C6B88">
        <w:rPr>
          <w:bCs/>
          <w:color w:val="000000"/>
          <w:sz w:val="28"/>
          <w:szCs w:val="28"/>
          <w:lang w:val="ro-RO"/>
        </w:rPr>
        <w:t xml:space="preserve"> </w:t>
      </w:r>
      <w:r w:rsidR="00391879" w:rsidRPr="008C6B88">
        <w:rPr>
          <w:sz w:val="28"/>
          <w:szCs w:val="28"/>
          <w:lang w:val="ro-RO"/>
        </w:rPr>
        <w:t>Superioa</w:t>
      </w:r>
      <w:r w:rsidR="00C34EF8">
        <w:rPr>
          <w:sz w:val="28"/>
          <w:szCs w:val="28"/>
          <w:lang w:val="ro-RO"/>
        </w:rPr>
        <w:t xml:space="preserve">re, de </w:t>
      </w:r>
      <w:proofErr w:type="spellStart"/>
      <w:r w:rsidR="00C34EF8">
        <w:rPr>
          <w:sz w:val="28"/>
          <w:szCs w:val="28"/>
          <w:lang w:val="ro-RO"/>
        </w:rPr>
        <w:t>licenţă</w:t>
      </w:r>
      <w:proofErr w:type="spellEnd"/>
      <w:r w:rsidR="00C34EF8">
        <w:rPr>
          <w:sz w:val="28"/>
          <w:szCs w:val="28"/>
          <w:lang w:val="ro-RO"/>
        </w:rPr>
        <w:t xml:space="preserve"> sau echivalente </w:t>
      </w:r>
      <w:r w:rsidR="00391879" w:rsidRPr="008C6B88">
        <w:rPr>
          <w:sz w:val="28"/>
          <w:szCs w:val="28"/>
          <w:lang w:val="ro-RO"/>
        </w:rPr>
        <w:t>în domeniul contabil</w:t>
      </w:r>
      <w:r w:rsidR="004D4951">
        <w:rPr>
          <w:sz w:val="28"/>
          <w:szCs w:val="28"/>
          <w:lang w:val="ro-RO"/>
        </w:rPr>
        <w:t>ității</w:t>
      </w:r>
      <w:r w:rsidR="00391879" w:rsidRPr="008C6B88">
        <w:rPr>
          <w:sz w:val="28"/>
          <w:szCs w:val="28"/>
          <w:lang w:val="ro-RO"/>
        </w:rPr>
        <w:t>.</w:t>
      </w:r>
    </w:p>
    <w:p w:rsidR="00C34EF8" w:rsidRDefault="00E8246D" w:rsidP="00E8246D">
      <w:pPr>
        <w:shd w:val="clear" w:color="auto" w:fill="FFFFFF"/>
        <w:jc w:val="both"/>
        <w:rPr>
          <w:sz w:val="28"/>
          <w:szCs w:val="28"/>
          <w:lang w:val="ro-RO"/>
        </w:rPr>
      </w:pPr>
      <w:proofErr w:type="spellStart"/>
      <w:r w:rsidRPr="008C6B88">
        <w:rPr>
          <w:sz w:val="28"/>
          <w:szCs w:val="28"/>
          <w:lang w:val="ro-RO"/>
        </w:rPr>
        <w:t>Cunoaşterea</w:t>
      </w:r>
      <w:proofErr w:type="spellEnd"/>
      <w:r w:rsidRPr="008C6B88">
        <w:rPr>
          <w:sz w:val="28"/>
          <w:szCs w:val="28"/>
          <w:lang w:val="ro-RO"/>
        </w:rPr>
        <w:t xml:space="preserve"> </w:t>
      </w:r>
      <w:proofErr w:type="spellStart"/>
      <w:r w:rsidRPr="008C6B88">
        <w:rPr>
          <w:sz w:val="28"/>
          <w:szCs w:val="28"/>
          <w:lang w:val="ro-RO"/>
        </w:rPr>
        <w:t>legislaţiei</w:t>
      </w:r>
      <w:proofErr w:type="spellEnd"/>
      <w:r w:rsidRPr="008C6B88">
        <w:rPr>
          <w:sz w:val="28"/>
          <w:szCs w:val="28"/>
          <w:lang w:val="ro-RO"/>
        </w:rPr>
        <w:t xml:space="preserve"> în domeniu</w:t>
      </w:r>
      <w:r w:rsidR="004D4951">
        <w:rPr>
          <w:sz w:val="28"/>
          <w:szCs w:val="28"/>
          <w:lang w:val="ro-RO"/>
        </w:rPr>
        <w:t xml:space="preserve">l </w:t>
      </w:r>
      <w:r w:rsidR="004D4951" w:rsidRPr="008C6B88">
        <w:rPr>
          <w:sz w:val="28"/>
          <w:szCs w:val="28"/>
          <w:lang w:val="ro-RO"/>
        </w:rPr>
        <w:t>contabil</w:t>
      </w:r>
      <w:r w:rsidR="004D4951">
        <w:rPr>
          <w:sz w:val="28"/>
          <w:szCs w:val="28"/>
          <w:lang w:val="ro-RO"/>
        </w:rPr>
        <w:t>ității</w:t>
      </w:r>
      <w:bookmarkStart w:id="0" w:name="_GoBack"/>
      <w:bookmarkEnd w:id="0"/>
      <w:r w:rsidR="00647933" w:rsidRPr="008C6B88">
        <w:rPr>
          <w:sz w:val="28"/>
          <w:szCs w:val="28"/>
          <w:lang w:val="ro-RO"/>
        </w:rPr>
        <w:t xml:space="preserve">. </w:t>
      </w:r>
    </w:p>
    <w:p w:rsidR="00691326" w:rsidRPr="008C6B88" w:rsidRDefault="00E8246D" w:rsidP="00E8246D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 </w:t>
      </w:r>
      <w:proofErr w:type="spellStart"/>
      <w:r w:rsidRPr="008C6B88">
        <w:rPr>
          <w:sz w:val="28"/>
          <w:szCs w:val="28"/>
          <w:lang w:val="ro-RO"/>
        </w:rPr>
        <w:t>Cunoaşterea</w:t>
      </w:r>
      <w:proofErr w:type="spellEnd"/>
      <w:r w:rsidRPr="008C6B88">
        <w:rPr>
          <w:sz w:val="28"/>
          <w:szCs w:val="28"/>
          <w:lang w:val="ro-RO"/>
        </w:rPr>
        <w:t xml:space="preserve"> limbii de stat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</w:t>
      </w:r>
      <w:proofErr w:type="spellStart"/>
      <w:r w:rsidRPr="008C6B88">
        <w:rPr>
          <w:sz w:val="28"/>
          <w:szCs w:val="28"/>
          <w:lang w:val="en-US"/>
        </w:rPr>
        <w:t>unei</w:t>
      </w:r>
      <w:proofErr w:type="spellEnd"/>
      <w:r w:rsidRPr="008C6B88">
        <w:rPr>
          <w:sz w:val="28"/>
          <w:szCs w:val="28"/>
          <w:lang w:val="en-US"/>
        </w:rPr>
        <w:t xml:space="preserve"> limbi de </w:t>
      </w:r>
      <w:proofErr w:type="spellStart"/>
      <w:r w:rsidRPr="008C6B88">
        <w:rPr>
          <w:sz w:val="28"/>
          <w:szCs w:val="28"/>
          <w:lang w:val="en-US"/>
        </w:rPr>
        <w:t>circulaţie</w:t>
      </w:r>
      <w:proofErr w:type="spellEnd"/>
      <w:r w:rsidRPr="008C6B88">
        <w:rPr>
          <w:sz w:val="28"/>
          <w:szCs w:val="28"/>
          <w:lang w:val="en-US"/>
        </w:rPr>
        <w:t xml:space="preserve"> </w:t>
      </w:r>
      <w:proofErr w:type="spellStart"/>
      <w:r w:rsidRPr="008C6B88">
        <w:rPr>
          <w:sz w:val="28"/>
          <w:szCs w:val="28"/>
          <w:lang w:val="en-US"/>
        </w:rPr>
        <w:t>internaţională</w:t>
      </w:r>
      <w:proofErr w:type="spellEnd"/>
      <w:r w:rsidRPr="008C6B88">
        <w:rPr>
          <w:sz w:val="28"/>
          <w:szCs w:val="28"/>
          <w:lang w:val="en-US"/>
        </w:rPr>
        <w:t xml:space="preserve"> (</w:t>
      </w:r>
      <w:proofErr w:type="spellStart"/>
      <w:r w:rsidRPr="008C6B88">
        <w:rPr>
          <w:sz w:val="28"/>
          <w:szCs w:val="28"/>
          <w:lang w:val="en-US"/>
        </w:rPr>
        <w:t>nivel</w:t>
      </w:r>
      <w:proofErr w:type="spellEnd"/>
      <w:r w:rsidRPr="008C6B88">
        <w:rPr>
          <w:sz w:val="28"/>
          <w:szCs w:val="28"/>
          <w:lang w:val="en-US"/>
        </w:rPr>
        <w:t xml:space="preserve"> B1).</w:t>
      </w:r>
    </w:p>
    <w:p w:rsidR="00310A6D" w:rsidRDefault="00647933" w:rsidP="00691326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8C6B88">
        <w:rPr>
          <w:sz w:val="28"/>
          <w:szCs w:val="28"/>
          <w:lang w:val="ro-RO"/>
        </w:rPr>
        <w:t>Abilităţi</w:t>
      </w:r>
      <w:proofErr w:type="spellEnd"/>
      <w:r w:rsidRPr="008C6B88">
        <w:rPr>
          <w:sz w:val="28"/>
          <w:szCs w:val="28"/>
          <w:lang w:val="ro-RO"/>
        </w:rPr>
        <w:t xml:space="preserve"> de utilizare a computerului (Word, Excel, PowerPoint, Internet), de lucru cu </w:t>
      </w:r>
      <w:proofErr w:type="spellStart"/>
      <w:r w:rsidRPr="008C6B88">
        <w:rPr>
          <w:sz w:val="28"/>
          <w:szCs w:val="28"/>
          <w:lang w:val="ro-RO"/>
        </w:rPr>
        <w:t>informaţia</w:t>
      </w:r>
      <w:proofErr w:type="spellEnd"/>
      <w:r w:rsidRPr="008C6B88">
        <w:rPr>
          <w:sz w:val="28"/>
          <w:szCs w:val="28"/>
          <w:lang w:val="ro-RO"/>
        </w:rPr>
        <w:t xml:space="preserve">, analiză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sinteză</w:t>
      </w:r>
      <w:r w:rsidR="00291D17">
        <w:rPr>
          <w:sz w:val="28"/>
          <w:szCs w:val="28"/>
          <w:lang w:val="ro-RO"/>
        </w:rPr>
        <w:t>.</w:t>
      </w:r>
      <w:r w:rsidRPr="008C6B88">
        <w:rPr>
          <w:color w:val="000000"/>
          <w:sz w:val="28"/>
          <w:szCs w:val="28"/>
          <w:lang w:val="ro-RO"/>
        </w:rPr>
        <w:t xml:space="preserve"> </w:t>
      </w:r>
    </w:p>
    <w:p w:rsidR="00664547" w:rsidRPr="008C6B88" w:rsidRDefault="00664547" w:rsidP="00691326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664547" w:rsidRPr="008D5A3B" w:rsidRDefault="00664547" w:rsidP="00664547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 xml:space="preserve">Cuantumul salariului brut: </w:t>
      </w:r>
      <w:r w:rsidRPr="00881725">
        <w:rPr>
          <w:b/>
          <w:color w:val="000000"/>
          <w:sz w:val="28"/>
          <w:szCs w:val="28"/>
          <w:lang w:val="ro-RO"/>
        </w:rPr>
        <w:t>9870 lei - 13884 lei</w:t>
      </w:r>
      <w:r w:rsidRPr="008D5A3B">
        <w:rPr>
          <w:b/>
          <w:sz w:val="28"/>
          <w:szCs w:val="28"/>
          <w:lang w:val="ro-MD"/>
        </w:rPr>
        <w:t xml:space="preserve"> </w:t>
      </w:r>
    </w:p>
    <w:p w:rsidR="00691326" w:rsidRPr="008C6B88" w:rsidRDefault="00691326" w:rsidP="0069132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:rsidR="00691326" w:rsidRPr="008C6B88" w:rsidRDefault="00691326" w:rsidP="00343B2F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8C6B88">
        <w:rPr>
          <w:b/>
          <w:i/>
          <w:color w:val="000000"/>
          <w:sz w:val="28"/>
          <w:szCs w:val="28"/>
          <w:u w:val="single"/>
          <w:lang w:val="ro-RO"/>
        </w:rPr>
        <w:t xml:space="preserve">Bibliografia în baza căreia vor fi formulate întrebările pentru proba scrisă </w:t>
      </w:r>
      <w:r w:rsidR="00E06669" w:rsidRPr="008C6B88">
        <w:rPr>
          <w:b/>
          <w:i/>
          <w:color w:val="000000"/>
          <w:sz w:val="28"/>
          <w:szCs w:val="28"/>
          <w:u w:val="single"/>
          <w:lang w:val="ro-RO"/>
        </w:rPr>
        <w:t>și</w:t>
      </w:r>
      <w:r w:rsidRPr="008C6B88">
        <w:rPr>
          <w:b/>
          <w:i/>
          <w:color w:val="000000"/>
          <w:sz w:val="28"/>
          <w:szCs w:val="28"/>
          <w:u w:val="single"/>
          <w:lang w:val="ro-RO"/>
        </w:rPr>
        <w:t xml:space="preserve"> interviu  la </w:t>
      </w:r>
      <w:proofErr w:type="spellStart"/>
      <w:r w:rsidRPr="008C6B88">
        <w:rPr>
          <w:b/>
          <w:i/>
          <w:color w:val="000000"/>
          <w:sz w:val="28"/>
          <w:szCs w:val="28"/>
          <w:u w:val="single"/>
          <w:lang w:val="ro-RO"/>
        </w:rPr>
        <w:t>funcţia</w:t>
      </w:r>
      <w:proofErr w:type="spellEnd"/>
      <w:r w:rsidRPr="008C6B88">
        <w:rPr>
          <w:b/>
          <w:i/>
          <w:color w:val="000000"/>
          <w:sz w:val="28"/>
          <w:szCs w:val="28"/>
          <w:u w:val="single"/>
          <w:lang w:val="ro-RO"/>
        </w:rPr>
        <w:t xml:space="preserve"> vacantă de </w:t>
      </w:r>
      <w:r w:rsidRPr="008C6B88">
        <w:rPr>
          <w:b/>
          <w:bCs/>
          <w:i/>
          <w:color w:val="000000"/>
          <w:sz w:val="28"/>
          <w:szCs w:val="28"/>
          <w:u w:val="single"/>
          <w:lang w:val="ro-RO"/>
        </w:rPr>
        <w:t>consultant</w:t>
      </w:r>
      <w:r w:rsidR="00343B2F" w:rsidRPr="008C6B88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al Direcției </w:t>
      </w:r>
      <w:r w:rsidR="004725D0" w:rsidRPr="008C6B88">
        <w:rPr>
          <w:b/>
          <w:bCs/>
          <w:i/>
          <w:color w:val="000000"/>
          <w:sz w:val="28"/>
          <w:szCs w:val="28"/>
          <w:u w:val="single"/>
          <w:lang w:val="ro-RO"/>
        </w:rPr>
        <w:t>raportare</w:t>
      </w:r>
      <w:r w:rsidR="00343B2F" w:rsidRPr="008C6B88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din cadrul Direcției generale Trezoreria de Stat</w:t>
      </w:r>
    </w:p>
    <w:p w:rsidR="00EC1E42" w:rsidRPr="008C6B88" w:rsidRDefault="00EC1E42" w:rsidP="008876B3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EC1E42" w:rsidRPr="008C6B88" w:rsidRDefault="00EC1E42" w:rsidP="00C34EF8">
      <w:pPr>
        <w:pStyle w:val="Default"/>
        <w:numPr>
          <w:ilvl w:val="0"/>
          <w:numId w:val="6"/>
        </w:numPr>
        <w:ind w:left="0" w:firstLine="426"/>
        <w:jc w:val="both"/>
        <w:rPr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Legea </w:t>
      </w:r>
      <w:r w:rsidR="009E0105" w:rsidRPr="008C6B88">
        <w:rPr>
          <w:sz w:val="28"/>
          <w:szCs w:val="28"/>
          <w:lang w:val="ro-RO"/>
        </w:rPr>
        <w:t>nr.181/2014</w:t>
      </w:r>
      <w:r w:rsidR="009E0105">
        <w:rPr>
          <w:sz w:val="28"/>
          <w:szCs w:val="28"/>
          <w:lang w:val="ro-RO"/>
        </w:rPr>
        <w:t xml:space="preserve"> </w:t>
      </w:r>
      <w:proofErr w:type="spellStart"/>
      <w:r w:rsidRPr="008C6B88">
        <w:rPr>
          <w:sz w:val="28"/>
          <w:szCs w:val="28"/>
          <w:lang w:val="ro-RO"/>
        </w:rPr>
        <w:t>finanţelor</w:t>
      </w:r>
      <w:proofErr w:type="spellEnd"/>
      <w:r w:rsidRPr="008C6B88">
        <w:rPr>
          <w:sz w:val="28"/>
          <w:szCs w:val="28"/>
          <w:lang w:val="ro-RO"/>
        </w:rPr>
        <w:t xml:space="preserve"> publice </w:t>
      </w:r>
      <w:proofErr w:type="spellStart"/>
      <w:r w:rsidRPr="008C6B88">
        <w:rPr>
          <w:sz w:val="28"/>
          <w:szCs w:val="28"/>
          <w:lang w:val="ro-RO"/>
        </w:rPr>
        <w:t>şi</w:t>
      </w:r>
      <w:proofErr w:type="spellEnd"/>
      <w:r w:rsidRPr="008C6B88">
        <w:rPr>
          <w:sz w:val="28"/>
          <w:szCs w:val="28"/>
          <w:lang w:val="ro-RO"/>
        </w:rPr>
        <w:t xml:space="preserve"> </w:t>
      </w:r>
      <w:proofErr w:type="spellStart"/>
      <w:r w:rsidRPr="008C6B88">
        <w:rPr>
          <w:sz w:val="28"/>
          <w:szCs w:val="28"/>
          <w:lang w:val="ro-RO"/>
        </w:rPr>
        <w:t>responsabilităţii</w:t>
      </w:r>
      <w:proofErr w:type="spellEnd"/>
      <w:r w:rsidRPr="008C6B88">
        <w:rPr>
          <w:sz w:val="28"/>
          <w:szCs w:val="28"/>
          <w:lang w:val="ro-RO"/>
        </w:rPr>
        <w:t xml:space="preserve"> bugetar-fiscale; </w:t>
      </w:r>
    </w:p>
    <w:p w:rsidR="00EC1E42" w:rsidRDefault="00EC1E42" w:rsidP="00C34EF8">
      <w:pPr>
        <w:pStyle w:val="Default"/>
        <w:ind w:firstLine="426"/>
        <w:jc w:val="both"/>
        <w:rPr>
          <w:sz w:val="28"/>
          <w:szCs w:val="28"/>
          <w:lang w:val="ro-RO"/>
        </w:rPr>
      </w:pPr>
      <w:r w:rsidRPr="008C6B88">
        <w:rPr>
          <w:sz w:val="28"/>
          <w:szCs w:val="28"/>
          <w:lang w:val="ro-RO"/>
        </w:rPr>
        <w:t xml:space="preserve">2. Legea </w:t>
      </w:r>
      <w:r w:rsidR="009E0105" w:rsidRPr="008C6B88">
        <w:rPr>
          <w:sz w:val="28"/>
          <w:szCs w:val="28"/>
          <w:lang w:val="ro-RO"/>
        </w:rPr>
        <w:t>nr.113-XVI /2007</w:t>
      </w:r>
      <w:r w:rsidR="009E0105">
        <w:rPr>
          <w:sz w:val="28"/>
          <w:szCs w:val="28"/>
          <w:lang w:val="ro-RO"/>
        </w:rPr>
        <w:t xml:space="preserve"> </w:t>
      </w:r>
      <w:r w:rsidRPr="008C6B88">
        <w:rPr>
          <w:sz w:val="28"/>
          <w:szCs w:val="28"/>
          <w:lang w:val="ro-RO"/>
        </w:rPr>
        <w:t>contabilității</w:t>
      </w:r>
      <w:r w:rsidR="00F844FD" w:rsidRPr="008C6B88">
        <w:rPr>
          <w:sz w:val="28"/>
          <w:szCs w:val="28"/>
          <w:lang w:val="ro-RO"/>
        </w:rPr>
        <w:t>;</w:t>
      </w:r>
      <w:r w:rsidRPr="008C6B88">
        <w:rPr>
          <w:sz w:val="28"/>
          <w:szCs w:val="28"/>
          <w:lang w:val="ro-RO"/>
        </w:rPr>
        <w:t xml:space="preserve"> </w:t>
      </w:r>
    </w:p>
    <w:p w:rsidR="009E0105" w:rsidRPr="008C6B88" w:rsidRDefault="009E0105" w:rsidP="00C34EF8">
      <w:pPr>
        <w:pStyle w:val="Default"/>
        <w:ind w:firstLine="426"/>
        <w:jc w:val="both"/>
        <w:rPr>
          <w:sz w:val="28"/>
          <w:szCs w:val="28"/>
          <w:lang w:val="ro-RO"/>
        </w:rPr>
      </w:pPr>
      <w:r w:rsidRPr="009E0105">
        <w:rPr>
          <w:sz w:val="28"/>
          <w:szCs w:val="28"/>
          <w:lang w:val="ro-RO"/>
        </w:rPr>
        <w:t>3.</w:t>
      </w:r>
      <w:r w:rsidRPr="009E0105">
        <w:rPr>
          <w:sz w:val="28"/>
          <w:szCs w:val="28"/>
          <w:lang w:val="ro-RO"/>
        </w:rPr>
        <w:tab/>
        <w:t>Legea nr.158/2008 cu privire la funcția publică și statutul funcționarului public;</w:t>
      </w:r>
    </w:p>
    <w:p w:rsidR="00EC1E42" w:rsidRPr="008C6B88" w:rsidRDefault="009E0105" w:rsidP="00C34EF8">
      <w:pPr>
        <w:pStyle w:val="Default"/>
        <w:ind w:firstLine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4</w:t>
      </w:r>
      <w:r w:rsidR="00EC1E42" w:rsidRPr="008C6B88">
        <w:rPr>
          <w:sz w:val="28"/>
          <w:szCs w:val="28"/>
          <w:lang w:val="ro-RO"/>
        </w:rPr>
        <w:t xml:space="preserve">. Hotărârea Guvernului </w:t>
      </w:r>
      <w:r w:rsidRPr="008C6B88">
        <w:rPr>
          <w:sz w:val="28"/>
          <w:szCs w:val="28"/>
          <w:lang w:val="ro-RO"/>
        </w:rPr>
        <w:t>nr.696/2017</w:t>
      </w:r>
      <w:r>
        <w:rPr>
          <w:sz w:val="28"/>
          <w:szCs w:val="28"/>
          <w:lang w:val="ro-RO"/>
        </w:rPr>
        <w:t xml:space="preserve"> </w:t>
      </w:r>
      <w:r w:rsidR="00EC1E42" w:rsidRPr="008C6B88">
        <w:rPr>
          <w:sz w:val="28"/>
          <w:szCs w:val="28"/>
          <w:lang w:val="ro-RO"/>
        </w:rPr>
        <w:t xml:space="preserve">cu privire la organizarea </w:t>
      </w:r>
      <w:proofErr w:type="spellStart"/>
      <w:r w:rsidR="00EC1E42" w:rsidRPr="008C6B88">
        <w:rPr>
          <w:sz w:val="28"/>
          <w:szCs w:val="28"/>
          <w:lang w:val="ro-RO"/>
        </w:rPr>
        <w:t>şi</w:t>
      </w:r>
      <w:proofErr w:type="spellEnd"/>
      <w:r w:rsidR="00EC1E42" w:rsidRPr="008C6B88">
        <w:rPr>
          <w:sz w:val="28"/>
          <w:szCs w:val="28"/>
          <w:lang w:val="ro-RO"/>
        </w:rPr>
        <w:t xml:space="preserve"> </w:t>
      </w:r>
      <w:proofErr w:type="spellStart"/>
      <w:r w:rsidR="00EC1E42" w:rsidRPr="008C6B88">
        <w:rPr>
          <w:sz w:val="28"/>
          <w:szCs w:val="28"/>
          <w:lang w:val="ro-RO"/>
        </w:rPr>
        <w:t>funcţionarea</w:t>
      </w:r>
      <w:proofErr w:type="spellEnd"/>
      <w:r w:rsidR="00EC1E42" w:rsidRPr="008C6B88">
        <w:rPr>
          <w:sz w:val="28"/>
          <w:szCs w:val="28"/>
          <w:lang w:val="ro-RO"/>
        </w:rPr>
        <w:t xml:space="preserve"> Ministerului </w:t>
      </w:r>
      <w:proofErr w:type="spellStart"/>
      <w:r w:rsidR="00EC1E42" w:rsidRPr="008C6B88">
        <w:rPr>
          <w:sz w:val="28"/>
          <w:szCs w:val="28"/>
          <w:lang w:val="ro-RO"/>
        </w:rPr>
        <w:t>Finanţelor</w:t>
      </w:r>
      <w:proofErr w:type="spellEnd"/>
      <w:r w:rsidR="00F844FD" w:rsidRPr="008C6B88">
        <w:rPr>
          <w:sz w:val="28"/>
          <w:szCs w:val="28"/>
          <w:lang w:val="ro-RO"/>
        </w:rPr>
        <w:t>;</w:t>
      </w:r>
      <w:r w:rsidR="00EC1E42" w:rsidRPr="008C6B88">
        <w:rPr>
          <w:sz w:val="28"/>
          <w:szCs w:val="28"/>
          <w:lang w:val="ro-RO"/>
        </w:rPr>
        <w:t xml:space="preserve"> </w:t>
      </w:r>
    </w:p>
    <w:p w:rsidR="00EC1E42" w:rsidRPr="008C6B88" w:rsidRDefault="009E0105" w:rsidP="00C34EF8">
      <w:pPr>
        <w:pStyle w:val="pb"/>
        <w:spacing w:before="0" w:beforeAutospacing="0" w:after="0" w:afterAutospacing="0"/>
        <w:ind w:firstLine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5</w:t>
      </w:r>
      <w:r w:rsidR="00EC1E42" w:rsidRPr="008C6B88">
        <w:rPr>
          <w:sz w:val="28"/>
          <w:szCs w:val="28"/>
          <w:lang w:val="ro-RO"/>
        </w:rPr>
        <w:t xml:space="preserve">. Ordinul ministrului </w:t>
      </w:r>
      <w:proofErr w:type="spellStart"/>
      <w:r w:rsidR="00EC1E42" w:rsidRPr="008C6B88">
        <w:rPr>
          <w:sz w:val="28"/>
          <w:szCs w:val="28"/>
          <w:lang w:val="ro-RO"/>
        </w:rPr>
        <w:t>finanţelor</w:t>
      </w:r>
      <w:proofErr w:type="spellEnd"/>
      <w:r w:rsidR="00ED13BF" w:rsidRPr="00ED13BF">
        <w:rPr>
          <w:sz w:val="28"/>
          <w:szCs w:val="28"/>
          <w:lang w:val="ro-RO"/>
        </w:rPr>
        <w:t xml:space="preserve"> </w:t>
      </w:r>
      <w:r w:rsidRPr="008C6B88">
        <w:rPr>
          <w:sz w:val="28"/>
          <w:szCs w:val="28"/>
          <w:lang w:val="ro-RO"/>
        </w:rPr>
        <w:t>nr.208/2015</w:t>
      </w:r>
      <w:r>
        <w:rPr>
          <w:sz w:val="28"/>
          <w:szCs w:val="28"/>
          <w:lang w:val="ro-RO"/>
        </w:rPr>
        <w:t xml:space="preserve"> </w:t>
      </w:r>
      <w:r w:rsidR="00ED13BF" w:rsidRPr="008C6B88">
        <w:rPr>
          <w:sz w:val="28"/>
          <w:szCs w:val="28"/>
          <w:lang w:val="ro-RO"/>
        </w:rPr>
        <w:t xml:space="preserve">privind </w:t>
      </w:r>
      <w:proofErr w:type="spellStart"/>
      <w:r w:rsidR="00ED13BF" w:rsidRPr="008C6B88">
        <w:rPr>
          <w:sz w:val="28"/>
          <w:szCs w:val="28"/>
          <w:lang w:val="ro-RO"/>
        </w:rPr>
        <w:t>Clasificaţia</w:t>
      </w:r>
      <w:proofErr w:type="spellEnd"/>
      <w:r w:rsidR="00ED13BF" w:rsidRPr="008C6B88">
        <w:rPr>
          <w:sz w:val="28"/>
          <w:szCs w:val="28"/>
          <w:lang w:val="ro-RO"/>
        </w:rPr>
        <w:t xml:space="preserve"> bugetară</w:t>
      </w:r>
      <w:r w:rsidR="00F844FD" w:rsidRPr="008C6B88">
        <w:rPr>
          <w:sz w:val="28"/>
          <w:szCs w:val="28"/>
          <w:lang w:val="ro-RO"/>
        </w:rPr>
        <w:t>;</w:t>
      </w:r>
      <w:r w:rsidR="00EC1E42" w:rsidRPr="008C6B88">
        <w:rPr>
          <w:sz w:val="28"/>
          <w:szCs w:val="28"/>
          <w:lang w:val="ro-RO"/>
        </w:rPr>
        <w:t xml:space="preserve"> </w:t>
      </w:r>
    </w:p>
    <w:p w:rsidR="00EC1E42" w:rsidRPr="008C6B88" w:rsidRDefault="009E0105" w:rsidP="00C34EF8">
      <w:pPr>
        <w:pStyle w:val="Default"/>
        <w:ind w:firstLine="426"/>
        <w:jc w:val="both"/>
        <w:rPr>
          <w:b/>
          <w:bCs/>
          <w:i/>
          <w:sz w:val="28"/>
          <w:szCs w:val="28"/>
          <w:u w:val="single"/>
          <w:lang w:val="ro-RO"/>
        </w:rPr>
      </w:pPr>
      <w:r>
        <w:rPr>
          <w:sz w:val="28"/>
          <w:szCs w:val="28"/>
          <w:lang w:val="ro-RO"/>
        </w:rPr>
        <w:t>6</w:t>
      </w:r>
      <w:r w:rsidR="00EC1E42" w:rsidRPr="008C6B88">
        <w:rPr>
          <w:sz w:val="28"/>
          <w:szCs w:val="28"/>
          <w:lang w:val="ro-RO"/>
        </w:rPr>
        <w:t xml:space="preserve">. Ordinul ministrului </w:t>
      </w:r>
      <w:proofErr w:type="spellStart"/>
      <w:r w:rsidR="00EC1E42" w:rsidRPr="008C6B88">
        <w:rPr>
          <w:sz w:val="28"/>
          <w:szCs w:val="28"/>
          <w:lang w:val="ro-RO"/>
        </w:rPr>
        <w:t>finanţelor</w:t>
      </w:r>
      <w:proofErr w:type="spellEnd"/>
      <w:r w:rsidR="00EC1E42" w:rsidRPr="008C6B88">
        <w:rPr>
          <w:sz w:val="28"/>
          <w:szCs w:val="28"/>
          <w:lang w:val="ro-RO"/>
        </w:rPr>
        <w:t xml:space="preserve"> </w:t>
      </w:r>
      <w:r w:rsidRPr="008C6B88">
        <w:rPr>
          <w:sz w:val="28"/>
          <w:szCs w:val="28"/>
          <w:lang w:val="ro-RO"/>
        </w:rPr>
        <w:t>nr.216/2015</w:t>
      </w:r>
      <w:r>
        <w:rPr>
          <w:sz w:val="28"/>
          <w:szCs w:val="28"/>
          <w:lang w:val="ro-RO"/>
        </w:rPr>
        <w:t xml:space="preserve"> </w:t>
      </w:r>
      <w:r w:rsidR="00EC1E42" w:rsidRPr="008C6B88">
        <w:rPr>
          <w:sz w:val="28"/>
          <w:szCs w:val="28"/>
          <w:lang w:val="ro-RO"/>
        </w:rPr>
        <w:t>cu privire</w:t>
      </w:r>
      <w:r w:rsidR="00EC1E42" w:rsidRPr="008C6B88">
        <w:rPr>
          <w:color w:val="auto"/>
          <w:sz w:val="28"/>
          <w:szCs w:val="28"/>
        </w:rPr>
        <w:t xml:space="preserve"> </w:t>
      </w:r>
      <w:r w:rsidR="00EC1E42" w:rsidRPr="008C6B88">
        <w:rPr>
          <w:sz w:val="28"/>
          <w:szCs w:val="28"/>
        </w:rPr>
        <w:t xml:space="preserve">la </w:t>
      </w:r>
      <w:proofErr w:type="spellStart"/>
      <w:r w:rsidR="00EC1E42" w:rsidRPr="008C6B88">
        <w:rPr>
          <w:sz w:val="28"/>
          <w:szCs w:val="28"/>
        </w:rPr>
        <w:t>aprobarea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Planului</w:t>
      </w:r>
      <w:proofErr w:type="spellEnd"/>
      <w:r w:rsidR="00EC1E42" w:rsidRPr="008C6B88">
        <w:rPr>
          <w:sz w:val="28"/>
          <w:szCs w:val="28"/>
        </w:rPr>
        <w:t xml:space="preserve"> de </w:t>
      </w:r>
      <w:proofErr w:type="spellStart"/>
      <w:r w:rsidR="00EC1E42" w:rsidRPr="008C6B88">
        <w:rPr>
          <w:sz w:val="28"/>
          <w:szCs w:val="28"/>
        </w:rPr>
        <w:t>conturi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contabile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în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sistemul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bugetar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şi</w:t>
      </w:r>
      <w:proofErr w:type="spellEnd"/>
      <w:r w:rsidR="00EC1E42" w:rsidRPr="008C6B88">
        <w:rPr>
          <w:sz w:val="28"/>
          <w:szCs w:val="28"/>
        </w:rPr>
        <w:t xml:space="preserve"> a </w:t>
      </w:r>
      <w:proofErr w:type="spellStart"/>
      <w:r w:rsidR="00EC1E42" w:rsidRPr="008C6B88">
        <w:rPr>
          <w:sz w:val="28"/>
          <w:szCs w:val="28"/>
        </w:rPr>
        <w:t>Normelor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metodologice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privind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evidenţa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contabilă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şi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raportarea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financiară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în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sistemul</w:t>
      </w:r>
      <w:proofErr w:type="spellEnd"/>
      <w:r w:rsidR="00EC1E42" w:rsidRPr="008C6B88">
        <w:rPr>
          <w:sz w:val="28"/>
          <w:szCs w:val="28"/>
        </w:rPr>
        <w:t xml:space="preserve"> </w:t>
      </w:r>
      <w:proofErr w:type="spellStart"/>
      <w:r w:rsidR="00EC1E42" w:rsidRPr="008C6B88">
        <w:rPr>
          <w:sz w:val="28"/>
          <w:szCs w:val="28"/>
        </w:rPr>
        <w:t>bugetar</w:t>
      </w:r>
      <w:proofErr w:type="spellEnd"/>
      <w:r w:rsidR="00F36EC1">
        <w:rPr>
          <w:sz w:val="28"/>
          <w:szCs w:val="28"/>
        </w:rPr>
        <w:t>.</w:t>
      </w:r>
    </w:p>
    <w:p w:rsidR="00EC1E42" w:rsidRPr="008C6B88" w:rsidRDefault="00EC1E42" w:rsidP="00C34EF8">
      <w:pPr>
        <w:shd w:val="clear" w:color="auto" w:fill="FFFFFF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F12C76" w:rsidRPr="008C6B88" w:rsidRDefault="00F12C76" w:rsidP="009E0105">
      <w:pPr>
        <w:jc w:val="both"/>
        <w:rPr>
          <w:sz w:val="28"/>
          <w:szCs w:val="28"/>
          <w:lang w:val="ro-RO"/>
        </w:rPr>
      </w:pPr>
    </w:p>
    <w:sectPr w:rsidR="00F12C76" w:rsidRPr="008C6B88" w:rsidSect="00C34EF8">
      <w:pgSz w:w="11906" w:h="16838"/>
      <w:pgMar w:top="90" w:right="1440" w:bottom="2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1B5EDC"/>
    <w:multiLevelType w:val="hybridMultilevel"/>
    <w:tmpl w:val="F36C25F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05A18E5"/>
    <w:multiLevelType w:val="hybridMultilevel"/>
    <w:tmpl w:val="7B3C4774"/>
    <w:lvl w:ilvl="0" w:tplc="8690C82A">
      <w:start w:val="1"/>
      <w:numFmt w:val="decimal"/>
      <w:lvlText w:val="%1."/>
      <w:lvlJc w:val="left"/>
      <w:pPr>
        <w:ind w:left="103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26"/>
    <w:rsid w:val="00291D17"/>
    <w:rsid w:val="002C502C"/>
    <w:rsid w:val="00310A6D"/>
    <w:rsid w:val="00343B2F"/>
    <w:rsid w:val="00361961"/>
    <w:rsid w:val="00391879"/>
    <w:rsid w:val="003F2746"/>
    <w:rsid w:val="004725D0"/>
    <w:rsid w:val="004D4951"/>
    <w:rsid w:val="00550DF5"/>
    <w:rsid w:val="005E317F"/>
    <w:rsid w:val="00647933"/>
    <w:rsid w:val="00664547"/>
    <w:rsid w:val="0068066D"/>
    <w:rsid w:val="00691326"/>
    <w:rsid w:val="006C0B77"/>
    <w:rsid w:val="007A0A33"/>
    <w:rsid w:val="007B1841"/>
    <w:rsid w:val="00815ECA"/>
    <w:rsid w:val="008242FF"/>
    <w:rsid w:val="00843F83"/>
    <w:rsid w:val="00856832"/>
    <w:rsid w:val="00870751"/>
    <w:rsid w:val="008876B3"/>
    <w:rsid w:val="008C6B88"/>
    <w:rsid w:val="008E75A2"/>
    <w:rsid w:val="00922C48"/>
    <w:rsid w:val="009371EF"/>
    <w:rsid w:val="009A42B5"/>
    <w:rsid w:val="009A74A7"/>
    <w:rsid w:val="009C0FA0"/>
    <w:rsid w:val="009E0105"/>
    <w:rsid w:val="00B56DF5"/>
    <w:rsid w:val="00B915B7"/>
    <w:rsid w:val="00C34EF8"/>
    <w:rsid w:val="00C83D7D"/>
    <w:rsid w:val="00D518E0"/>
    <w:rsid w:val="00D758EB"/>
    <w:rsid w:val="00E06669"/>
    <w:rsid w:val="00E1091E"/>
    <w:rsid w:val="00E8246D"/>
    <w:rsid w:val="00EA59DF"/>
    <w:rsid w:val="00EC1E42"/>
    <w:rsid w:val="00ED13BF"/>
    <w:rsid w:val="00EE4070"/>
    <w:rsid w:val="00F12C76"/>
    <w:rsid w:val="00F15C34"/>
    <w:rsid w:val="00F36EC1"/>
    <w:rsid w:val="00F844FD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DDDEF"/>
  <w15:chartTrackingRefBased/>
  <w15:docId w15:val="{E635BF92-F655-4988-A003-E665AC0C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6913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691326"/>
    <w:pPr>
      <w:ind w:left="720"/>
      <w:contextualSpacing/>
    </w:pPr>
  </w:style>
  <w:style w:type="paragraph" w:customStyle="1" w:styleId="Default">
    <w:name w:val="Default"/>
    <w:rsid w:val="00691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pb">
    <w:name w:val="pb"/>
    <w:basedOn w:val="a"/>
    <w:rsid w:val="00EC1E42"/>
    <w:pPr>
      <w:spacing w:before="100" w:beforeAutospacing="1" w:after="100" w:afterAutospacing="1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F27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27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Dan, Berladean</dc:creator>
  <cp:keywords/>
  <dc:description/>
  <cp:lastModifiedBy>Aparatu, Natalia</cp:lastModifiedBy>
  <cp:revision>3</cp:revision>
  <cp:lastPrinted>2024-12-16T08:14:00Z</cp:lastPrinted>
  <dcterms:created xsi:type="dcterms:W3CDTF">2024-12-16T07:50:00Z</dcterms:created>
  <dcterms:modified xsi:type="dcterms:W3CDTF">2024-12-16T08:14:00Z</dcterms:modified>
</cp:coreProperties>
</file>