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F4" w:rsidRDefault="00E038F4" w:rsidP="00D972B6">
      <w:pPr>
        <w:spacing w:after="0" w:line="240" w:lineRule="auto"/>
        <w:ind w:right="40" w:firstLine="340"/>
        <w:jc w:val="right"/>
        <w:rPr>
          <w:rFonts w:ascii="Times New Roman" w:eastAsia="Times New Roman" w:hAnsi="Times New Roman"/>
          <w:sz w:val="20"/>
          <w:szCs w:val="20"/>
          <w:lang w:eastAsia="ro-RO"/>
        </w:rPr>
      </w:pPr>
      <w:bookmarkStart w:id="0" w:name="_GoBack"/>
      <w:r w:rsidRPr="009316EC">
        <w:rPr>
          <w:rFonts w:ascii="Times New Roman" w:eastAsia="Times New Roman" w:hAnsi="Times New Roman"/>
          <w:sz w:val="20"/>
          <w:szCs w:val="20"/>
          <w:lang w:eastAsia="ro-RO"/>
        </w:rPr>
        <w:t>Anexă</w:t>
      </w:r>
    </w:p>
    <w:p w:rsidR="005F7150" w:rsidRDefault="005F7150" w:rsidP="00D972B6">
      <w:pPr>
        <w:spacing w:after="0" w:line="240" w:lineRule="auto"/>
        <w:ind w:right="40" w:firstLine="340"/>
        <w:jc w:val="right"/>
        <w:rPr>
          <w:rFonts w:ascii="Times New Roman" w:eastAsia="Times New Roman" w:hAnsi="Times New Roman"/>
          <w:sz w:val="20"/>
          <w:szCs w:val="20"/>
          <w:lang w:eastAsia="ro-RO"/>
        </w:rPr>
      </w:pPr>
      <w:r>
        <w:rPr>
          <w:rFonts w:ascii="Times New Roman" w:eastAsia="Times New Roman" w:hAnsi="Times New Roman"/>
          <w:sz w:val="20"/>
          <w:szCs w:val="20"/>
          <w:lang w:eastAsia="ro-RO"/>
        </w:rPr>
        <w:t>la scrisoarea nr. __________________</w:t>
      </w:r>
    </w:p>
    <w:p w:rsidR="005F7150" w:rsidRPr="009316EC" w:rsidRDefault="005F7150" w:rsidP="00D972B6">
      <w:pPr>
        <w:spacing w:after="0" w:line="240" w:lineRule="auto"/>
        <w:ind w:right="40" w:firstLine="340"/>
        <w:jc w:val="right"/>
        <w:rPr>
          <w:rFonts w:ascii="Times New Roman" w:eastAsia="Times New Roman" w:hAnsi="Times New Roman"/>
          <w:sz w:val="20"/>
          <w:szCs w:val="20"/>
          <w:lang w:eastAsia="ro-RO"/>
        </w:rPr>
      </w:pPr>
      <w:r>
        <w:rPr>
          <w:rFonts w:ascii="Times New Roman" w:eastAsia="Times New Roman" w:hAnsi="Times New Roman"/>
          <w:sz w:val="20"/>
          <w:szCs w:val="20"/>
          <w:lang w:eastAsia="ro-RO"/>
        </w:rPr>
        <w:t>din _____ noiembrie 2018</w:t>
      </w:r>
    </w:p>
    <w:bookmarkEnd w:id="0"/>
    <w:p w:rsidR="00E038F4" w:rsidRPr="009316EC" w:rsidRDefault="00E038F4" w:rsidP="00E038F4">
      <w:pPr>
        <w:spacing w:after="0" w:line="240" w:lineRule="auto"/>
        <w:ind w:firstLine="340"/>
        <w:jc w:val="both"/>
        <w:rPr>
          <w:rFonts w:ascii="Times New Roman" w:eastAsia="Times New Roman" w:hAnsi="Times New Roman"/>
          <w:b/>
          <w:bCs/>
          <w:sz w:val="16"/>
          <w:szCs w:val="16"/>
          <w:lang w:eastAsia="ro-RO"/>
        </w:rPr>
      </w:pPr>
    </w:p>
    <w:p w:rsidR="00E038F4" w:rsidRPr="009316EC" w:rsidRDefault="00E038F4" w:rsidP="00C04693">
      <w:pPr>
        <w:spacing w:after="0" w:line="240" w:lineRule="auto"/>
        <w:ind w:firstLine="340"/>
        <w:jc w:val="center"/>
        <w:rPr>
          <w:rFonts w:ascii="Times New Roman" w:hAnsi="Times New Roman"/>
          <w:b/>
          <w:sz w:val="26"/>
          <w:szCs w:val="26"/>
        </w:rPr>
      </w:pPr>
      <w:r w:rsidRPr="009316EC">
        <w:rPr>
          <w:rFonts w:ascii="Times New Roman" w:eastAsia="Times New Roman" w:hAnsi="Times New Roman"/>
          <w:b/>
          <w:bCs/>
          <w:sz w:val="26"/>
          <w:szCs w:val="26"/>
          <w:lang w:eastAsia="ro-RO"/>
        </w:rPr>
        <w:t xml:space="preserve">Actul de analiză a impactului de reglementare la </w:t>
      </w:r>
      <w:r w:rsidRPr="009316EC">
        <w:rPr>
          <w:rFonts w:ascii="Times New Roman" w:hAnsi="Times New Roman"/>
          <w:b/>
          <w:sz w:val="26"/>
          <w:szCs w:val="26"/>
        </w:rPr>
        <w:t xml:space="preserve"> </w:t>
      </w:r>
      <w:r w:rsidR="005E0A05">
        <w:rPr>
          <w:rFonts w:ascii="Times New Roman" w:hAnsi="Times New Roman"/>
          <w:b/>
          <w:sz w:val="26"/>
          <w:szCs w:val="26"/>
        </w:rPr>
        <w:t xml:space="preserve">proiectul </w:t>
      </w:r>
      <w:r w:rsidR="005E0A05" w:rsidRPr="005E0A05">
        <w:rPr>
          <w:rFonts w:ascii="Times New Roman" w:hAnsi="Times New Roman"/>
          <w:b/>
          <w:sz w:val="26"/>
          <w:szCs w:val="26"/>
        </w:rPr>
        <w:t>Hotărârii Guvernului cu privire la aplicarea echipamentelor de casă și de control la efectuarea decontărilor</w:t>
      </w:r>
      <w:r w:rsidRPr="009316EC">
        <w:rPr>
          <w:rFonts w:ascii="Times New Roman" w:hAnsi="Times New Roman"/>
          <w:b/>
          <w:sz w:val="26"/>
          <w:szCs w:val="26"/>
        </w:rPr>
        <w:t>.</w:t>
      </w:r>
    </w:p>
    <w:p w:rsidR="00E038F4" w:rsidRPr="009316EC" w:rsidRDefault="00E038F4" w:rsidP="00E038F4">
      <w:pPr>
        <w:spacing w:after="0" w:line="240" w:lineRule="auto"/>
        <w:ind w:firstLine="340"/>
        <w:jc w:val="both"/>
        <w:rPr>
          <w:rFonts w:ascii="Times New Roman" w:hAnsi="Times New Roman"/>
          <w:b/>
          <w:sz w:val="16"/>
          <w:szCs w:val="16"/>
        </w:rPr>
      </w:pPr>
    </w:p>
    <w:tbl>
      <w:tblPr>
        <w:tblStyle w:val="a5"/>
        <w:tblW w:w="10435" w:type="dxa"/>
        <w:tblLook w:val="04A0" w:firstRow="1" w:lastRow="0" w:firstColumn="1" w:lastColumn="0" w:noHBand="0" w:noVBand="1"/>
      </w:tblPr>
      <w:tblGrid>
        <w:gridCol w:w="4995"/>
        <w:gridCol w:w="5440"/>
      </w:tblGrid>
      <w:tr w:rsidR="009316EC" w:rsidRPr="009316EC" w:rsidTr="00046A4D">
        <w:trPr>
          <w:trHeight w:val="978"/>
        </w:trPr>
        <w:tc>
          <w:tcPr>
            <w:tcW w:w="4995" w:type="dxa"/>
            <w:vAlign w:val="center"/>
          </w:tcPr>
          <w:p w:rsidR="00E038F4" w:rsidRPr="009316EC" w:rsidRDefault="00E038F4" w:rsidP="00D55BE6">
            <w:pPr>
              <w:spacing w:after="0" w:line="240" w:lineRule="auto"/>
              <w:rPr>
                <w:rFonts w:ascii="Times New Roman" w:eastAsia="Times New Roman" w:hAnsi="Times New Roman"/>
                <w:sz w:val="26"/>
                <w:szCs w:val="26"/>
                <w:lang w:eastAsia="ro-RO"/>
              </w:rPr>
            </w:pPr>
            <w:r w:rsidRPr="009316EC">
              <w:rPr>
                <w:rFonts w:ascii="Times New Roman" w:eastAsia="Times New Roman" w:hAnsi="Times New Roman"/>
                <w:b/>
                <w:bCs/>
                <w:sz w:val="26"/>
                <w:szCs w:val="26"/>
                <w:lang w:eastAsia="ro-RO"/>
              </w:rPr>
              <w:t>Titlul analizei impactului</w:t>
            </w:r>
            <w:r w:rsidRPr="009316EC">
              <w:rPr>
                <w:rFonts w:ascii="Times New Roman" w:eastAsia="Times New Roman" w:hAnsi="Times New Roman"/>
                <w:b/>
                <w:bCs/>
                <w:sz w:val="26"/>
                <w:szCs w:val="26"/>
                <w:lang w:eastAsia="ro-RO"/>
              </w:rPr>
              <w:br/>
            </w:r>
          </w:p>
        </w:tc>
        <w:tc>
          <w:tcPr>
            <w:tcW w:w="5440" w:type="dxa"/>
            <w:vAlign w:val="center"/>
          </w:tcPr>
          <w:p w:rsidR="00E038F4" w:rsidRPr="009316EC" w:rsidRDefault="002C488B" w:rsidP="00CA020E">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Hotărârea</w:t>
            </w:r>
            <w:r w:rsidR="005E0A05" w:rsidRPr="005E0A05">
              <w:rPr>
                <w:rFonts w:ascii="Times New Roman" w:eastAsia="Times New Roman" w:hAnsi="Times New Roman"/>
                <w:bCs/>
                <w:sz w:val="26"/>
                <w:szCs w:val="26"/>
              </w:rPr>
              <w:t xml:space="preserve"> Guvernului cu privire la aplicarea echipamentelor de casă și de control la efectuarea decontărilor</w:t>
            </w:r>
          </w:p>
        </w:tc>
      </w:tr>
      <w:tr w:rsidR="009316EC" w:rsidRPr="009316EC" w:rsidTr="00046A4D">
        <w:tc>
          <w:tcPr>
            <w:tcW w:w="4995" w:type="dxa"/>
            <w:vAlign w:val="center"/>
          </w:tcPr>
          <w:p w:rsidR="00E038F4" w:rsidRPr="009316EC" w:rsidRDefault="00E038F4" w:rsidP="009C65EF">
            <w:pPr>
              <w:spacing w:after="0" w:line="240" w:lineRule="auto"/>
              <w:jc w:val="both"/>
              <w:rPr>
                <w:rFonts w:ascii="Times New Roman" w:eastAsia="Times New Roman" w:hAnsi="Times New Roman"/>
                <w:sz w:val="26"/>
                <w:szCs w:val="26"/>
                <w:lang w:eastAsia="ro-RO"/>
              </w:rPr>
            </w:pPr>
            <w:r w:rsidRPr="009316EC">
              <w:rPr>
                <w:rFonts w:ascii="Times New Roman" w:eastAsia="Times New Roman" w:hAnsi="Times New Roman"/>
                <w:b/>
                <w:bCs/>
                <w:sz w:val="26"/>
                <w:szCs w:val="26"/>
                <w:lang w:eastAsia="ro-RO"/>
              </w:rPr>
              <w:t>Data:</w:t>
            </w:r>
          </w:p>
        </w:tc>
        <w:tc>
          <w:tcPr>
            <w:tcW w:w="5440" w:type="dxa"/>
            <w:vAlign w:val="center"/>
          </w:tcPr>
          <w:p w:rsidR="00E038F4" w:rsidRPr="009316EC" w:rsidRDefault="00E038F4" w:rsidP="009C65EF">
            <w:pPr>
              <w:spacing w:after="0" w:line="240" w:lineRule="auto"/>
              <w:ind w:firstLine="340"/>
              <w:jc w:val="both"/>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 </w:t>
            </w:r>
          </w:p>
        </w:tc>
      </w:tr>
      <w:tr w:rsidR="009316EC" w:rsidRPr="009316EC" w:rsidTr="00046A4D">
        <w:tc>
          <w:tcPr>
            <w:tcW w:w="4995" w:type="dxa"/>
            <w:vAlign w:val="center"/>
          </w:tcPr>
          <w:p w:rsidR="00E038F4" w:rsidRPr="009316EC" w:rsidRDefault="00E038F4" w:rsidP="009C65EF">
            <w:pPr>
              <w:spacing w:after="0" w:line="240" w:lineRule="auto"/>
              <w:jc w:val="both"/>
              <w:rPr>
                <w:rFonts w:ascii="Times New Roman" w:eastAsia="Times New Roman" w:hAnsi="Times New Roman"/>
                <w:sz w:val="26"/>
                <w:szCs w:val="26"/>
                <w:lang w:eastAsia="ro-RO"/>
              </w:rPr>
            </w:pPr>
            <w:r w:rsidRPr="009316EC">
              <w:rPr>
                <w:rFonts w:ascii="Times New Roman" w:eastAsia="Times New Roman" w:hAnsi="Times New Roman"/>
                <w:b/>
                <w:bCs/>
                <w:sz w:val="26"/>
                <w:szCs w:val="26"/>
                <w:lang w:eastAsia="ro-RO"/>
              </w:rPr>
              <w:t xml:space="preserve">Autoritatea </w:t>
            </w:r>
            <w:r w:rsidR="00D55BE6" w:rsidRPr="009316EC">
              <w:rPr>
                <w:rFonts w:ascii="Times New Roman" w:eastAsia="Times New Roman" w:hAnsi="Times New Roman"/>
                <w:b/>
                <w:bCs/>
                <w:sz w:val="26"/>
                <w:szCs w:val="26"/>
                <w:lang w:eastAsia="ro-RO"/>
              </w:rPr>
              <w:t>administrației</w:t>
            </w:r>
            <w:r w:rsidRPr="009316EC">
              <w:rPr>
                <w:rFonts w:ascii="Times New Roman" w:eastAsia="Times New Roman" w:hAnsi="Times New Roman"/>
                <w:b/>
                <w:bCs/>
                <w:sz w:val="26"/>
                <w:szCs w:val="26"/>
                <w:lang w:eastAsia="ro-RO"/>
              </w:rPr>
              <w:t xml:space="preserve"> publice autor:</w:t>
            </w:r>
          </w:p>
        </w:tc>
        <w:tc>
          <w:tcPr>
            <w:tcW w:w="5440" w:type="dxa"/>
            <w:vAlign w:val="center"/>
          </w:tcPr>
          <w:p w:rsidR="00E038F4" w:rsidRPr="009316EC" w:rsidRDefault="00E038F4" w:rsidP="00CA020E">
            <w:pPr>
              <w:spacing w:after="0" w:line="240" w:lineRule="auto"/>
              <w:jc w:val="both"/>
              <w:rPr>
                <w:rFonts w:ascii="Times New Roman" w:hAnsi="Times New Roman"/>
                <w:sz w:val="26"/>
                <w:szCs w:val="26"/>
                <w:lang w:eastAsia="ro-RO" w:bidi="ro-RO"/>
              </w:rPr>
            </w:pPr>
            <w:r w:rsidRPr="009316EC">
              <w:rPr>
                <w:rFonts w:ascii="Times New Roman" w:hAnsi="Times New Roman"/>
                <w:sz w:val="26"/>
                <w:szCs w:val="26"/>
                <w:lang w:eastAsia="ro-RO" w:bidi="ro-RO"/>
              </w:rPr>
              <w:t>Octavian ARMAȘU</w:t>
            </w:r>
            <w:r w:rsidR="00CA020E" w:rsidRPr="009316EC">
              <w:rPr>
                <w:rFonts w:ascii="Times New Roman" w:hAnsi="Times New Roman"/>
                <w:sz w:val="26"/>
                <w:szCs w:val="26"/>
                <w:lang w:eastAsia="ro-RO" w:bidi="ro-RO"/>
              </w:rPr>
              <w:t xml:space="preserve"> </w:t>
            </w:r>
            <w:r w:rsidRPr="009316EC">
              <w:rPr>
                <w:rFonts w:ascii="Times New Roman" w:hAnsi="Times New Roman"/>
                <w:sz w:val="26"/>
                <w:szCs w:val="26"/>
                <w:lang w:eastAsia="ro-RO" w:bidi="ro-RO"/>
              </w:rPr>
              <w:t>– MINISTRUL FINANȚELOR</w:t>
            </w:r>
          </w:p>
        </w:tc>
      </w:tr>
      <w:tr w:rsidR="009316EC" w:rsidRPr="009316EC" w:rsidTr="00046A4D">
        <w:tc>
          <w:tcPr>
            <w:tcW w:w="4995" w:type="dxa"/>
            <w:vAlign w:val="center"/>
          </w:tcPr>
          <w:p w:rsidR="00E038F4" w:rsidRPr="009316EC" w:rsidRDefault="00E038F4" w:rsidP="009C65EF">
            <w:pPr>
              <w:spacing w:after="0" w:line="240" w:lineRule="auto"/>
              <w:jc w:val="both"/>
              <w:rPr>
                <w:rFonts w:ascii="Times New Roman" w:eastAsia="Times New Roman" w:hAnsi="Times New Roman"/>
                <w:sz w:val="26"/>
                <w:szCs w:val="26"/>
                <w:lang w:eastAsia="ro-RO"/>
              </w:rPr>
            </w:pPr>
            <w:r w:rsidRPr="009316EC">
              <w:rPr>
                <w:rFonts w:ascii="Times New Roman" w:eastAsia="Times New Roman" w:hAnsi="Times New Roman"/>
                <w:b/>
                <w:bCs/>
                <w:sz w:val="26"/>
                <w:szCs w:val="26"/>
                <w:lang w:eastAsia="ro-RO"/>
              </w:rPr>
              <w:t>Subdiviziunea:</w:t>
            </w:r>
          </w:p>
        </w:tc>
        <w:tc>
          <w:tcPr>
            <w:tcW w:w="5440" w:type="dxa"/>
            <w:vAlign w:val="center"/>
          </w:tcPr>
          <w:p w:rsidR="00E038F4" w:rsidRPr="009316EC" w:rsidRDefault="00E038F4" w:rsidP="005E0A05">
            <w:pPr>
              <w:spacing w:after="0" w:line="240" w:lineRule="auto"/>
              <w:jc w:val="both"/>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 xml:space="preserve">Direcția </w:t>
            </w:r>
            <w:r w:rsidR="005E0A05">
              <w:rPr>
                <w:rFonts w:ascii="Times New Roman" w:eastAsia="Times New Roman" w:hAnsi="Times New Roman"/>
                <w:sz w:val="26"/>
                <w:szCs w:val="26"/>
                <w:lang w:eastAsia="ro-RO"/>
              </w:rPr>
              <w:t>generală metodologie</w:t>
            </w:r>
            <w:r w:rsidR="00956E7B" w:rsidRPr="009316EC">
              <w:rPr>
                <w:rFonts w:ascii="Times New Roman" w:eastAsia="Times New Roman" w:hAnsi="Times New Roman"/>
                <w:sz w:val="26"/>
                <w:szCs w:val="26"/>
                <w:lang w:eastAsia="ro-RO"/>
              </w:rPr>
              <w:t xml:space="preserve"> </w:t>
            </w:r>
            <w:r w:rsidR="005E0A05">
              <w:rPr>
                <w:rFonts w:ascii="Times New Roman" w:eastAsia="Times New Roman" w:hAnsi="Times New Roman"/>
                <w:sz w:val="26"/>
                <w:szCs w:val="26"/>
                <w:lang w:eastAsia="ro-RO"/>
              </w:rPr>
              <w:t>proceduri fiscale</w:t>
            </w:r>
            <w:r w:rsidR="00DD5D49" w:rsidRPr="009316EC">
              <w:rPr>
                <w:rFonts w:ascii="Times New Roman" w:eastAsia="Times New Roman" w:hAnsi="Times New Roman"/>
                <w:sz w:val="26"/>
                <w:szCs w:val="26"/>
                <w:lang w:eastAsia="ro-RO"/>
              </w:rPr>
              <w:t xml:space="preserve"> din cadrul Serviciului Fiscal de Stat</w:t>
            </w:r>
          </w:p>
        </w:tc>
      </w:tr>
      <w:tr w:rsidR="009316EC" w:rsidRPr="009316EC" w:rsidTr="00046A4D">
        <w:tc>
          <w:tcPr>
            <w:tcW w:w="4995" w:type="dxa"/>
            <w:vAlign w:val="center"/>
          </w:tcPr>
          <w:p w:rsidR="00E038F4" w:rsidRPr="009316EC" w:rsidRDefault="00E038F4" w:rsidP="009C65EF">
            <w:pPr>
              <w:spacing w:after="0" w:line="240" w:lineRule="auto"/>
              <w:jc w:val="both"/>
              <w:rPr>
                <w:rFonts w:ascii="Times New Roman" w:eastAsia="Times New Roman" w:hAnsi="Times New Roman"/>
                <w:sz w:val="26"/>
                <w:szCs w:val="26"/>
                <w:lang w:eastAsia="ro-RO"/>
              </w:rPr>
            </w:pPr>
            <w:r w:rsidRPr="009316EC">
              <w:rPr>
                <w:rFonts w:ascii="Times New Roman" w:eastAsia="Times New Roman" w:hAnsi="Times New Roman"/>
                <w:b/>
                <w:bCs/>
                <w:sz w:val="26"/>
                <w:szCs w:val="26"/>
                <w:lang w:eastAsia="ro-RO"/>
              </w:rPr>
              <w:t>Persoana responsabilă şi informaţia de contact:</w:t>
            </w:r>
          </w:p>
        </w:tc>
        <w:tc>
          <w:tcPr>
            <w:tcW w:w="5440" w:type="dxa"/>
            <w:vAlign w:val="center"/>
          </w:tcPr>
          <w:p w:rsidR="00E038F4" w:rsidRPr="009316EC" w:rsidRDefault="00B132F5" w:rsidP="00B132F5">
            <w:pPr>
              <w:spacing w:after="0" w:line="240" w:lineRule="auto"/>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Irina Reahovscaia</w:t>
            </w:r>
            <w:r w:rsidR="00E038F4" w:rsidRPr="009316EC">
              <w:rPr>
                <w:rFonts w:ascii="Times New Roman" w:eastAsia="Times New Roman" w:hAnsi="Times New Roman"/>
                <w:sz w:val="26"/>
                <w:szCs w:val="26"/>
                <w:lang w:eastAsia="ro-RO"/>
              </w:rPr>
              <w:t xml:space="preserve"> tel.: 022-</w:t>
            </w:r>
            <w:r>
              <w:rPr>
                <w:rFonts w:ascii="Times New Roman" w:eastAsia="Times New Roman" w:hAnsi="Times New Roman"/>
                <w:sz w:val="26"/>
                <w:szCs w:val="26"/>
                <w:lang w:eastAsia="ro-RO"/>
              </w:rPr>
              <w:t>82-34</w:t>
            </w:r>
            <w:r w:rsidR="00E038F4" w:rsidRPr="009316EC">
              <w:rPr>
                <w:rFonts w:ascii="Times New Roman" w:eastAsia="Times New Roman" w:hAnsi="Times New Roman"/>
                <w:sz w:val="26"/>
                <w:szCs w:val="26"/>
                <w:lang w:eastAsia="ro-RO"/>
              </w:rPr>
              <w:t>-</w:t>
            </w:r>
            <w:r>
              <w:rPr>
                <w:rFonts w:ascii="Times New Roman" w:eastAsia="Times New Roman" w:hAnsi="Times New Roman"/>
                <w:sz w:val="26"/>
                <w:szCs w:val="26"/>
                <w:lang w:eastAsia="ro-RO"/>
              </w:rPr>
              <w:t>46</w:t>
            </w:r>
          </w:p>
        </w:tc>
      </w:tr>
      <w:tr w:rsidR="009316EC" w:rsidRPr="009316EC" w:rsidTr="00046A4D">
        <w:tc>
          <w:tcPr>
            <w:tcW w:w="10435" w:type="dxa"/>
            <w:gridSpan w:val="2"/>
            <w:vAlign w:val="center"/>
          </w:tcPr>
          <w:p w:rsidR="00E038F4" w:rsidRPr="009316EC" w:rsidRDefault="00E038F4" w:rsidP="009C65EF">
            <w:pPr>
              <w:spacing w:after="0" w:line="240" w:lineRule="auto"/>
              <w:jc w:val="both"/>
              <w:rPr>
                <w:rFonts w:ascii="Times New Roman" w:hAnsi="Times New Roman"/>
                <w:sz w:val="26"/>
                <w:szCs w:val="26"/>
              </w:rPr>
            </w:pPr>
            <w:r w:rsidRPr="009316EC">
              <w:rPr>
                <w:rFonts w:ascii="Times New Roman" w:eastAsia="Times New Roman" w:hAnsi="Times New Roman"/>
                <w:b/>
                <w:bCs/>
                <w:sz w:val="26"/>
                <w:szCs w:val="26"/>
                <w:lang w:eastAsia="ro-RO"/>
              </w:rPr>
              <w:t>Componentele analizei impactului de reglementare</w:t>
            </w:r>
          </w:p>
        </w:tc>
      </w:tr>
      <w:tr w:rsidR="009316EC" w:rsidRPr="009316EC" w:rsidTr="00046A4D">
        <w:tc>
          <w:tcPr>
            <w:tcW w:w="10435" w:type="dxa"/>
            <w:gridSpan w:val="2"/>
            <w:vAlign w:val="center"/>
          </w:tcPr>
          <w:p w:rsidR="00E038F4" w:rsidRPr="009316EC" w:rsidRDefault="00E038F4" w:rsidP="009C65EF">
            <w:pPr>
              <w:spacing w:after="0" w:line="240" w:lineRule="auto"/>
              <w:jc w:val="both"/>
              <w:rPr>
                <w:rFonts w:ascii="Times New Roman" w:hAnsi="Times New Roman"/>
                <w:sz w:val="26"/>
                <w:szCs w:val="26"/>
              </w:rPr>
            </w:pPr>
            <w:r w:rsidRPr="009316EC">
              <w:rPr>
                <w:rFonts w:ascii="Times New Roman" w:eastAsia="Times New Roman" w:hAnsi="Times New Roman"/>
                <w:b/>
                <w:bCs/>
                <w:sz w:val="26"/>
                <w:szCs w:val="26"/>
                <w:lang w:eastAsia="ro-RO"/>
              </w:rPr>
              <w:t>1. Stabilirea complexităţii analizei impactului de reglementare</w:t>
            </w:r>
          </w:p>
        </w:tc>
      </w:tr>
      <w:tr w:rsidR="009316EC" w:rsidRPr="009316EC" w:rsidTr="00046A4D">
        <w:tc>
          <w:tcPr>
            <w:tcW w:w="4995" w:type="dxa"/>
            <w:vAlign w:val="center"/>
          </w:tcPr>
          <w:p w:rsidR="00E038F4" w:rsidRPr="009316EC" w:rsidRDefault="00E038F4" w:rsidP="009C65EF">
            <w:pPr>
              <w:spacing w:after="0" w:line="240" w:lineRule="auto"/>
              <w:jc w:val="center"/>
              <w:rPr>
                <w:rFonts w:ascii="Times New Roman" w:eastAsia="Times New Roman" w:hAnsi="Times New Roman"/>
                <w:b/>
                <w:bCs/>
                <w:sz w:val="26"/>
                <w:szCs w:val="26"/>
                <w:lang w:eastAsia="ro-RO"/>
              </w:rPr>
            </w:pPr>
            <w:r w:rsidRPr="009316EC">
              <w:rPr>
                <w:rFonts w:ascii="Times New Roman" w:eastAsia="Times New Roman" w:hAnsi="Times New Roman"/>
                <w:b/>
                <w:bCs/>
                <w:sz w:val="26"/>
                <w:szCs w:val="26"/>
                <w:lang w:eastAsia="ro-RO"/>
              </w:rPr>
              <w:t>Criteriul</w:t>
            </w:r>
          </w:p>
        </w:tc>
        <w:tc>
          <w:tcPr>
            <w:tcW w:w="5440" w:type="dxa"/>
            <w:vAlign w:val="center"/>
          </w:tcPr>
          <w:p w:rsidR="00E038F4" w:rsidRPr="009316EC" w:rsidRDefault="00E038F4" w:rsidP="009C65EF">
            <w:pPr>
              <w:spacing w:after="0" w:line="240" w:lineRule="auto"/>
              <w:jc w:val="center"/>
              <w:rPr>
                <w:rFonts w:ascii="Times New Roman" w:eastAsia="Times New Roman" w:hAnsi="Times New Roman"/>
                <w:b/>
                <w:bCs/>
                <w:sz w:val="26"/>
                <w:szCs w:val="26"/>
                <w:lang w:eastAsia="ro-RO"/>
              </w:rPr>
            </w:pPr>
            <w:r w:rsidRPr="009316EC">
              <w:rPr>
                <w:rFonts w:ascii="Times New Roman" w:eastAsia="Times New Roman" w:hAnsi="Times New Roman"/>
                <w:b/>
                <w:bCs/>
                <w:sz w:val="26"/>
                <w:szCs w:val="26"/>
                <w:lang w:eastAsia="ro-RO"/>
              </w:rPr>
              <w:t>Punctajul (de la 1 la 3)</w:t>
            </w:r>
          </w:p>
        </w:tc>
      </w:tr>
      <w:tr w:rsidR="009316EC" w:rsidRPr="009316EC" w:rsidTr="00046A4D">
        <w:tc>
          <w:tcPr>
            <w:tcW w:w="4995" w:type="dxa"/>
            <w:vAlign w:val="center"/>
          </w:tcPr>
          <w:p w:rsidR="00E038F4" w:rsidRPr="009316EC" w:rsidRDefault="00E038F4" w:rsidP="009C65EF">
            <w:pPr>
              <w:spacing w:after="0" w:line="240" w:lineRule="auto"/>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Nivelul de interes public faţă de intervenţia propusă</w:t>
            </w:r>
          </w:p>
        </w:tc>
        <w:tc>
          <w:tcPr>
            <w:tcW w:w="5440" w:type="dxa"/>
            <w:vAlign w:val="center"/>
          </w:tcPr>
          <w:p w:rsidR="00E038F4" w:rsidRPr="009316EC" w:rsidRDefault="00E038F4" w:rsidP="009C65EF">
            <w:pPr>
              <w:spacing w:after="0" w:line="240" w:lineRule="auto"/>
              <w:ind w:firstLine="340"/>
              <w:jc w:val="center"/>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2</w:t>
            </w:r>
          </w:p>
        </w:tc>
      </w:tr>
      <w:tr w:rsidR="009316EC" w:rsidRPr="009316EC" w:rsidTr="00046A4D">
        <w:tc>
          <w:tcPr>
            <w:tcW w:w="4995" w:type="dxa"/>
            <w:vAlign w:val="center"/>
          </w:tcPr>
          <w:p w:rsidR="00E038F4" w:rsidRPr="009316EC" w:rsidRDefault="00E038F4" w:rsidP="009C65EF">
            <w:pPr>
              <w:spacing w:after="0" w:line="240" w:lineRule="auto"/>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Gradul de inovaţie al intervenţiei propuse</w:t>
            </w:r>
          </w:p>
        </w:tc>
        <w:tc>
          <w:tcPr>
            <w:tcW w:w="5440" w:type="dxa"/>
            <w:vAlign w:val="center"/>
          </w:tcPr>
          <w:p w:rsidR="00E038F4" w:rsidRPr="009316EC" w:rsidRDefault="00E038F4" w:rsidP="009C65EF">
            <w:pPr>
              <w:spacing w:after="0" w:line="240" w:lineRule="auto"/>
              <w:ind w:firstLine="340"/>
              <w:jc w:val="center"/>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1</w:t>
            </w:r>
          </w:p>
        </w:tc>
      </w:tr>
      <w:tr w:rsidR="009316EC" w:rsidRPr="009316EC" w:rsidTr="00046A4D">
        <w:tc>
          <w:tcPr>
            <w:tcW w:w="4995" w:type="dxa"/>
            <w:vAlign w:val="center"/>
          </w:tcPr>
          <w:p w:rsidR="00E038F4" w:rsidRPr="009316EC" w:rsidRDefault="00E038F4" w:rsidP="009C65EF">
            <w:pPr>
              <w:spacing w:after="0" w:line="240" w:lineRule="auto"/>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Mări</w:t>
            </w:r>
            <w:r w:rsidR="00E45C09" w:rsidRPr="009316EC">
              <w:rPr>
                <w:rFonts w:ascii="Times New Roman" w:eastAsia="Times New Roman" w:hAnsi="Times New Roman"/>
                <w:sz w:val="26"/>
                <w:szCs w:val="26"/>
                <w:lang w:eastAsia="ro-RO"/>
              </w:rPr>
              <w:t xml:space="preserve">mea potenţialelor impacturi ale </w:t>
            </w:r>
            <w:r w:rsidRPr="009316EC">
              <w:rPr>
                <w:rFonts w:ascii="Times New Roman" w:eastAsia="Times New Roman" w:hAnsi="Times New Roman"/>
                <w:sz w:val="26"/>
                <w:szCs w:val="26"/>
                <w:lang w:eastAsia="ro-RO"/>
              </w:rPr>
              <w:t>iniţiativei propuse</w:t>
            </w:r>
          </w:p>
        </w:tc>
        <w:tc>
          <w:tcPr>
            <w:tcW w:w="5440" w:type="dxa"/>
            <w:vAlign w:val="center"/>
          </w:tcPr>
          <w:p w:rsidR="00E038F4" w:rsidRPr="009316EC" w:rsidRDefault="00956E7B" w:rsidP="009C65EF">
            <w:pPr>
              <w:spacing w:after="0" w:line="240" w:lineRule="auto"/>
              <w:ind w:firstLine="340"/>
              <w:jc w:val="center"/>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1</w:t>
            </w:r>
          </w:p>
        </w:tc>
      </w:tr>
      <w:tr w:rsidR="00422967" w:rsidRPr="009316EC" w:rsidTr="00046A4D">
        <w:tc>
          <w:tcPr>
            <w:tcW w:w="4995" w:type="dxa"/>
            <w:vAlign w:val="center"/>
          </w:tcPr>
          <w:p w:rsidR="00E038F4" w:rsidRPr="009316EC" w:rsidRDefault="00E038F4" w:rsidP="009C65EF">
            <w:pPr>
              <w:spacing w:after="0" w:line="240" w:lineRule="auto"/>
              <w:ind w:firstLine="340"/>
              <w:jc w:val="both"/>
              <w:rPr>
                <w:rFonts w:ascii="Times New Roman" w:eastAsia="Times New Roman" w:hAnsi="Times New Roman"/>
                <w:b/>
                <w:sz w:val="26"/>
                <w:szCs w:val="26"/>
                <w:lang w:eastAsia="ro-RO"/>
              </w:rPr>
            </w:pPr>
            <w:r w:rsidRPr="009316EC">
              <w:rPr>
                <w:rFonts w:ascii="Times New Roman" w:eastAsia="Times New Roman" w:hAnsi="Times New Roman"/>
                <w:b/>
                <w:sz w:val="26"/>
                <w:szCs w:val="26"/>
                <w:lang w:eastAsia="ro-RO"/>
              </w:rPr>
              <w:t>TOTAL</w:t>
            </w:r>
            <w:r w:rsidR="00E02B5B" w:rsidRPr="009316EC">
              <w:rPr>
                <w:rFonts w:ascii="Times New Roman" w:eastAsia="Times New Roman" w:hAnsi="Times New Roman"/>
                <w:b/>
                <w:sz w:val="26"/>
                <w:szCs w:val="26"/>
                <w:lang w:eastAsia="ro-RO"/>
              </w:rPr>
              <w:t>:</w:t>
            </w:r>
          </w:p>
        </w:tc>
        <w:tc>
          <w:tcPr>
            <w:tcW w:w="5440" w:type="dxa"/>
            <w:vAlign w:val="center"/>
          </w:tcPr>
          <w:p w:rsidR="00E038F4" w:rsidRPr="009316EC" w:rsidRDefault="00956E7B" w:rsidP="009C65EF">
            <w:pPr>
              <w:spacing w:after="0" w:line="240" w:lineRule="auto"/>
              <w:ind w:firstLine="340"/>
              <w:jc w:val="center"/>
              <w:rPr>
                <w:rFonts w:ascii="Times New Roman" w:eastAsia="Times New Roman" w:hAnsi="Times New Roman"/>
                <w:sz w:val="26"/>
                <w:szCs w:val="26"/>
                <w:lang w:eastAsia="ro-RO"/>
              </w:rPr>
            </w:pPr>
            <w:r w:rsidRPr="009316EC">
              <w:rPr>
                <w:rFonts w:ascii="Times New Roman" w:eastAsia="Times New Roman" w:hAnsi="Times New Roman"/>
                <w:sz w:val="26"/>
                <w:szCs w:val="26"/>
                <w:lang w:eastAsia="ro-RO"/>
              </w:rPr>
              <w:t>4</w:t>
            </w:r>
          </w:p>
        </w:tc>
      </w:tr>
    </w:tbl>
    <w:p w:rsidR="00E038F4" w:rsidRPr="009316EC" w:rsidRDefault="00E038F4" w:rsidP="00E038F4">
      <w:pPr>
        <w:spacing w:after="0" w:line="240" w:lineRule="auto"/>
        <w:ind w:firstLine="340"/>
        <w:jc w:val="both"/>
        <w:rPr>
          <w:rFonts w:ascii="Times New Roman" w:hAnsi="Times New Roman"/>
          <w:sz w:val="16"/>
          <w:szCs w:val="16"/>
        </w:rPr>
      </w:pPr>
    </w:p>
    <w:tbl>
      <w:tblPr>
        <w:tblStyle w:val="a5"/>
        <w:tblW w:w="10440" w:type="dxa"/>
        <w:tblInd w:w="-5" w:type="dxa"/>
        <w:tblLook w:val="04A0" w:firstRow="1" w:lastRow="0" w:firstColumn="1" w:lastColumn="0" w:noHBand="0" w:noVBand="1"/>
      </w:tblPr>
      <w:tblGrid>
        <w:gridCol w:w="10440"/>
      </w:tblGrid>
      <w:tr w:rsidR="009316EC" w:rsidRPr="009316EC" w:rsidTr="00046A4D">
        <w:tc>
          <w:tcPr>
            <w:tcW w:w="10440" w:type="dxa"/>
          </w:tcPr>
          <w:p w:rsidR="00956E7B" w:rsidRPr="009316EC" w:rsidRDefault="00956E7B" w:rsidP="00956E7B">
            <w:pPr>
              <w:spacing w:after="0" w:line="240" w:lineRule="auto"/>
              <w:jc w:val="both"/>
              <w:rPr>
                <w:rFonts w:ascii="Times New Roman" w:eastAsia="Times New Roman" w:hAnsi="Times New Roman"/>
                <w:b/>
                <w:sz w:val="26"/>
                <w:szCs w:val="26"/>
                <w:lang w:eastAsia="ro-RO"/>
              </w:rPr>
            </w:pPr>
            <w:r w:rsidRPr="009316EC">
              <w:rPr>
                <w:rFonts w:ascii="Times New Roman" w:eastAsia="Times New Roman" w:hAnsi="Times New Roman"/>
                <w:b/>
                <w:sz w:val="26"/>
                <w:szCs w:val="26"/>
                <w:lang w:eastAsia="ro-RO"/>
              </w:rPr>
              <w:t xml:space="preserve">1. Argumentare/descifrarea succintă a punctajului atribuit: </w:t>
            </w:r>
          </w:p>
        </w:tc>
      </w:tr>
      <w:tr w:rsidR="009316EC" w:rsidRPr="009316EC" w:rsidTr="00046A4D">
        <w:trPr>
          <w:trHeight w:val="980"/>
        </w:trPr>
        <w:tc>
          <w:tcPr>
            <w:tcW w:w="10440" w:type="dxa"/>
          </w:tcPr>
          <w:p w:rsidR="005770B4" w:rsidRPr="00B629B2" w:rsidRDefault="005770B4" w:rsidP="006B5E78">
            <w:pPr>
              <w:spacing w:after="0"/>
              <w:ind w:firstLine="340"/>
              <w:jc w:val="both"/>
              <w:rPr>
                <w:rFonts w:ascii="Times New Roman" w:eastAsia="Times New Roman" w:hAnsi="Times New Roman"/>
                <w:sz w:val="26"/>
                <w:szCs w:val="26"/>
                <w:lang w:eastAsia="ro-RO"/>
              </w:rPr>
            </w:pPr>
          </w:p>
          <w:p w:rsidR="00F41057" w:rsidRPr="00B629B2" w:rsidRDefault="00A46E3D" w:rsidP="00F41057">
            <w:pPr>
              <w:spacing w:after="0"/>
              <w:ind w:firstLine="340"/>
              <w:jc w:val="both"/>
              <w:rPr>
                <w:rFonts w:ascii="Times New Roman" w:eastAsia="Times New Roman" w:hAnsi="Times New Roman"/>
                <w:sz w:val="26"/>
                <w:szCs w:val="26"/>
                <w:lang w:eastAsia="ro-RO"/>
              </w:rPr>
            </w:pPr>
            <w:r w:rsidRPr="00B629B2">
              <w:rPr>
                <w:rFonts w:ascii="Times New Roman" w:eastAsia="Times New Roman" w:hAnsi="Times New Roman"/>
                <w:sz w:val="26"/>
                <w:szCs w:val="26"/>
                <w:lang w:eastAsia="ro-RO"/>
              </w:rPr>
              <w:t>Este un nivel</w:t>
            </w:r>
            <w:r w:rsidR="00E038F4" w:rsidRPr="00B629B2">
              <w:rPr>
                <w:rFonts w:ascii="Times New Roman" w:eastAsia="Times New Roman" w:hAnsi="Times New Roman"/>
                <w:sz w:val="26"/>
                <w:szCs w:val="26"/>
                <w:lang w:eastAsia="ro-RO"/>
              </w:rPr>
              <w:t xml:space="preserve"> de interes public mediu</w:t>
            </w:r>
            <w:r w:rsidRPr="00B629B2">
              <w:rPr>
                <w:rFonts w:ascii="Times New Roman" w:eastAsia="Times New Roman" w:hAnsi="Times New Roman"/>
                <w:sz w:val="26"/>
                <w:szCs w:val="26"/>
                <w:lang w:eastAsia="ro-RO"/>
              </w:rPr>
              <w:t xml:space="preserve"> față de intervenția propusă</w:t>
            </w:r>
            <w:r w:rsidR="00F41057" w:rsidRPr="00B629B2">
              <w:rPr>
                <w:rFonts w:ascii="Times New Roman" w:eastAsia="Times New Roman" w:hAnsi="Times New Roman"/>
                <w:sz w:val="26"/>
                <w:szCs w:val="26"/>
                <w:lang w:eastAsia="ro-RO"/>
              </w:rPr>
              <w:t xml:space="preserve">, deoarece </w:t>
            </w:r>
            <w:r w:rsidR="00F41057" w:rsidRPr="00B629B2">
              <w:rPr>
                <w:rFonts w:ascii="Times New Roman" w:hAnsi="Times New Roman"/>
                <w:sz w:val="26"/>
                <w:szCs w:val="26"/>
              </w:rPr>
              <w:t>reglementări</w:t>
            </w:r>
            <w:r w:rsidR="002F3B67" w:rsidRPr="00B629B2">
              <w:rPr>
                <w:rFonts w:ascii="Times New Roman" w:hAnsi="Times New Roman"/>
                <w:sz w:val="26"/>
                <w:szCs w:val="26"/>
              </w:rPr>
              <w:t>le</w:t>
            </w:r>
            <w:r w:rsidR="00F41057" w:rsidRPr="00B629B2">
              <w:rPr>
                <w:rFonts w:ascii="Times New Roman" w:hAnsi="Times New Roman"/>
                <w:sz w:val="26"/>
                <w:szCs w:val="26"/>
              </w:rPr>
              <w:t xml:space="preserve"> conținute în proiectul Hotărârii Guvernului </w:t>
            </w:r>
            <w:r w:rsidR="000B2C36" w:rsidRPr="00B629B2">
              <w:rPr>
                <w:rFonts w:ascii="Times New Roman" w:eastAsia="Times New Roman" w:hAnsi="Times New Roman"/>
                <w:bCs/>
                <w:sz w:val="26"/>
                <w:szCs w:val="26"/>
              </w:rPr>
              <w:t xml:space="preserve">cu privire la aplicarea echipamentelor de casă și de control la efectuarea decontărilor </w:t>
            </w:r>
            <w:r w:rsidR="00DD07B8" w:rsidRPr="002C488B">
              <w:rPr>
                <w:rFonts w:ascii="Times New Roman" w:eastAsia="Times New Roman" w:hAnsi="Times New Roman"/>
                <w:bCs/>
                <w:i/>
                <w:sz w:val="26"/>
                <w:szCs w:val="26"/>
              </w:rPr>
              <w:t>(în continuare</w:t>
            </w:r>
            <w:r w:rsidR="002C488B" w:rsidRPr="002C488B">
              <w:rPr>
                <w:rFonts w:ascii="Times New Roman" w:eastAsia="Times New Roman" w:hAnsi="Times New Roman"/>
                <w:bCs/>
                <w:i/>
                <w:sz w:val="26"/>
                <w:szCs w:val="26"/>
              </w:rPr>
              <w:t xml:space="preserve"> -</w:t>
            </w:r>
            <w:r w:rsidR="00DD07B8" w:rsidRPr="002C488B">
              <w:rPr>
                <w:rFonts w:ascii="Times New Roman" w:eastAsia="Times New Roman" w:hAnsi="Times New Roman"/>
                <w:bCs/>
                <w:i/>
                <w:sz w:val="26"/>
                <w:szCs w:val="26"/>
              </w:rPr>
              <w:t xml:space="preserve"> Hotărâre)</w:t>
            </w:r>
            <w:r w:rsidR="00F41057" w:rsidRPr="00B629B2">
              <w:rPr>
                <w:rFonts w:ascii="Times New Roman" w:eastAsia="Times New Roman" w:hAnsi="Times New Roman"/>
                <w:bCs/>
                <w:sz w:val="26"/>
                <w:szCs w:val="26"/>
              </w:rPr>
              <w:t xml:space="preserve"> nu introduc modificări la legislația fiscală în vigoare, dar au drept scop claritatea și înțelegerea corectă a aplicării prevederilor Codului fiscal</w:t>
            </w:r>
            <w:r w:rsidR="00F41057" w:rsidRPr="00B629B2">
              <w:rPr>
                <w:rFonts w:ascii="Times New Roman" w:eastAsia="Times New Roman" w:hAnsi="Times New Roman"/>
                <w:sz w:val="26"/>
                <w:szCs w:val="26"/>
                <w:lang w:eastAsia="ro-RO"/>
              </w:rPr>
              <w:t xml:space="preserve">. </w:t>
            </w:r>
            <w:r w:rsidRPr="00B629B2">
              <w:rPr>
                <w:rFonts w:ascii="Times New Roman" w:hAnsi="Times New Roman"/>
                <w:sz w:val="26"/>
                <w:szCs w:val="26"/>
              </w:rPr>
              <w:t>Noile reglementări conținute în proiectul Hotărârii se vor aplica tuturor categoriilor de contribuabili din Republica Moldova</w:t>
            </w:r>
            <w:r w:rsidR="000B2C36" w:rsidRPr="00B629B2">
              <w:rPr>
                <w:rFonts w:ascii="Times New Roman" w:hAnsi="Times New Roman"/>
                <w:sz w:val="26"/>
                <w:szCs w:val="26"/>
                <w:lang w:val="en-US"/>
              </w:rPr>
              <w:t xml:space="preserve">, </w:t>
            </w:r>
            <w:r w:rsidR="000B2C36" w:rsidRPr="00B629B2">
              <w:rPr>
                <w:rFonts w:ascii="Times New Roman" w:hAnsi="Times New Roman"/>
                <w:sz w:val="26"/>
                <w:szCs w:val="26"/>
              </w:rPr>
              <w:t>care au obligativitatea aplicării echipamentelor de casă și de control</w:t>
            </w:r>
            <w:r w:rsidRPr="00B629B2">
              <w:rPr>
                <w:rFonts w:ascii="Times New Roman" w:hAnsi="Times New Roman"/>
                <w:sz w:val="26"/>
                <w:szCs w:val="26"/>
              </w:rPr>
              <w:t xml:space="preserve"> și anume: persoanelor juridice care desfășoară activitate de întreprinzător, indiferent de tipul de proprietate şi forma juridică de organizare; autorităților publice și instituțiilor la autogestiune; reprezentanțelor permanente şi filialelor entităților nerezidente;  organizațiilor necomerciale </w:t>
            </w:r>
            <w:r w:rsidR="000F7458" w:rsidRPr="00B629B2">
              <w:rPr>
                <w:rFonts w:ascii="Times New Roman" w:hAnsi="Times New Roman"/>
                <w:sz w:val="26"/>
                <w:szCs w:val="26"/>
              </w:rPr>
              <w:t>reprezentanțelor</w:t>
            </w:r>
            <w:r w:rsidRPr="00B629B2">
              <w:rPr>
                <w:rFonts w:ascii="Times New Roman" w:hAnsi="Times New Roman"/>
                <w:sz w:val="26"/>
                <w:szCs w:val="26"/>
              </w:rPr>
              <w:t xml:space="preserve"> entităților nerezidente; persoanelor fizice care </w:t>
            </w:r>
            <w:r w:rsidR="000F7458" w:rsidRPr="00B629B2">
              <w:rPr>
                <w:rFonts w:ascii="Times New Roman" w:hAnsi="Times New Roman"/>
                <w:sz w:val="26"/>
                <w:szCs w:val="26"/>
              </w:rPr>
              <w:t>desfășoară</w:t>
            </w:r>
            <w:r w:rsidRPr="00B629B2">
              <w:rPr>
                <w:rFonts w:ascii="Times New Roman" w:hAnsi="Times New Roman"/>
                <w:sz w:val="26"/>
                <w:szCs w:val="26"/>
              </w:rPr>
              <w:t xml:space="preserve"> activitate de întreprinzător, cu excepția titularilor patentei de întreprinzător; persoanelor fizice care desfășoară activitate independentă, activitate profesională în sectorul justiției  (notari, </w:t>
            </w:r>
            <w:r w:rsidR="000F7458" w:rsidRPr="00B629B2">
              <w:rPr>
                <w:rFonts w:ascii="Times New Roman" w:hAnsi="Times New Roman"/>
                <w:sz w:val="26"/>
                <w:szCs w:val="26"/>
              </w:rPr>
              <w:t>avocați</w:t>
            </w:r>
            <w:r w:rsidRPr="00B629B2">
              <w:rPr>
                <w:rFonts w:ascii="Times New Roman" w:hAnsi="Times New Roman"/>
                <w:sz w:val="26"/>
                <w:szCs w:val="26"/>
              </w:rPr>
              <w:t xml:space="preserve">, executori </w:t>
            </w:r>
            <w:r w:rsidR="000F7458" w:rsidRPr="00B629B2">
              <w:rPr>
                <w:rFonts w:ascii="Times New Roman" w:hAnsi="Times New Roman"/>
                <w:sz w:val="26"/>
                <w:szCs w:val="26"/>
              </w:rPr>
              <w:t>judecătorești</w:t>
            </w:r>
            <w:r w:rsidRPr="00B629B2">
              <w:rPr>
                <w:rFonts w:ascii="Times New Roman" w:hAnsi="Times New Roman"/>
                <w:sz w:val="26"/>
                <w:szCs w:val="26"/>
              </w:rPr>
              <w:t xml:space="preserve">, mediatori, administratori autorizați, experți judiciari, traducători/interpreți autorizați) și birourilor </w:t>
            </w:r>
            <w:r w:rsidR="002F3B67" w:rsidRPr="00B629B2">
              <w:rPr>
                <w:rFonts w:ascii="Times New Roman" w:hAnsi="Times New Roman"/>
                <w:sz w:val="26"/>
                <w:szCs w:val="26"/>
              </w:rPr>
              <w:t>înființate</w:t>
            </w:r>
            <w:r w:rsidRPr="00B629B2">
              <w:rPr>
                <w:rFonts w:ascii="Times New Roman" w:hAnsi="Times New Roman"/>
                <w:sz w:val="26"/>
                <w:szCs w:val="26"/>
              </w:rPr>
              <w:t xml:space="preserve"> de acestea;</w:t>
            </w:r>
            <w:r w:rsidR="00F41057" w:rsidRPr="00B629B2">
              <w:rPr>
                <w:rFonts w:ascii="Times New Roman" w:hAnsi="Times New Roman"/>
                <w:sz w:val="26"/>
                <w:szCs w:val="26"/>
              </w:rPr>
              <w:t xml:space="preserve"> rezidenților parcurilo</w:t>
            </w:r>
            <w:r w:rsidR="000B2C36" w:rsidRPr="00B629B2">
              <w:rPr>
                <w:rFonts w:ascii="Times New Roman" w:hAnsi="Times New Roman"/>
                <w:sz w:val="26"/>
                <w:szCs w:val="26"/>
              </w:rPr>
              <w:t>r pentru tehnologia informației</w:t>
            </w:r>
            <w:r w:rsidRPr="00B629B2">
              <w:rPr>
                <w:rFonts w:ascii="Times New Roman" w:hAnsi="Times New Roman"/>
                <w:sz w:val="26"/>
                <w:szCs w:val="26"/>
              </w:rPr>
              <w:t xml:space="preserve">. Prin urmare, noile reglementări prezintă interes pentru mediul de afaceri, instituțiile statului și pentru societate în general. </w:t>
            </w:r>
          </w:p>
          <w:p w:rsidR="00D258D3" w:rsidRPr="00B629B2" w:rsidRDefault="00D37184" w:rsidP="00B629B2">
            <w:pPr>
              <w:spacing w:after="0"/>
              <w:ind w:firstLine="340"/>
              <w:jc w:val="both"/>
              <w:rPr>
                <w:rFonts w:ascii="Times New Roman" w:hAnsi="Times New Roman"/>
                <w:sz w:val="26"/>
                <w:szCs w:val="26"/>
              </w:rPr>
            </w:pPr>
            <w:r w:rsidRPr="00B629B2">
              <w:rPr>
                <w:rFonts w:ascii="Times New Roman" w:eastAsia="Times New Roman" w:hAnsi="Times New Roman"/>
                <w:sz w:val="26"/>
                <w:szCs w:val="26"/>
                <w:lang w:eastAsia="ro-RO"/>
              </w:rPr>
              <w:t>L</w:t>
            </w:r>
            <w:r w:rsidR="00E03309" w:rsidRPr="00B629B2">
              <w:rPr>
                <w:rFonts w:ascii="Times New Roman" w:eastAsia="Times New Roman" w:hAnsi="Times New Roman"/>
                <w:sz w:val="26"/>
                <w:szCs w:val="26"/>
                <w:lang w:eastAsia="ru-RU"/>
              </w:rPr>
              <w:t>a moment domeniu</w:t>
            </w:r>
            <w:r w:rsidR="002C488B">
              <w:rPr>
                <w:rFonts w:ascii="Times New Roman" w:eastAsia="Times New Roman" w:hAnsi="Times New Roman"/>
                <w:sz w:val="26"/>
                <w:szCs w:val="26"/>
                <w:lang w:eastAsia="ru-RU"/>
              </w:rPr>
              <w:t>l</w:t>
            </w:r>
            <w:r w:rsidR="00E03309" w:rsidRPr="00B629B2">
              <w:rPr>
                <w:rFonts w:ascii="Times New Roman" w:eastAsia="Times New Roman" w:hAnsi="Times New Roman"/>
                <w:sz w:val="26"/>
                <w:szCs w:val="26"/>
                <w:lang w:eastAsia="ru-RU"/>
              </w:rPr>
              <w:t xml:space="preserve"> </w:t>
            </w:r>
            <w:r w:rsidR="000B2C36" w:rsidRPr="00B629B2">
              <w:rPr>
                <w:rFonts w:ascii="Times New Roman" w:eastAsia="Times New Roman" w:hAnsi="Times New Roman"/>
                <w:sz w:val="26"/>
                <w:szCs w:val="26"/>
                <w:lang w:eastAsia="ru-RU"/>
              </w:rPr>
              <w:t xml:space="preserve">mașinilor de casă și de control </w:t>
            </w:r>
            <w:r w:rsidR="00E03309" w:rsidRPr="00B629B2">
              <w:rPr>
                <w:rFonts w:ascii="Times New Roman" w:eastAsia="Times New Roman" w:hAnsi="Times New Roman"/>
                <w:sz w:val="26"/>
                <w:szCs w:val="26"/>
                <w:lang w:eastAsia="ru-RU"/>
              </w:rPr>
              <w:t xml:space="preserve">este reglementat prin Hotărârea Guvernului nr. </w:t>
            </w:r>
            <w:r w:rsidR="000B2C36" w:rsidRPr="00B629B2">
              <w:rPr>
                <w:rFonts w:ascii="Times New Roman" w:eastAsia="Times New Roman" w:hAnsi="Times New Roman"/>
                <w:sz w:val="26"/>
                <w:szCs w:val="26"/>
                <w:lang w:eastAsia="ru-RU"/>
              </w:rPr>
              <w:t>474</w:t>
            </w:r>
            <w:r w:rsidR="00E03309" w:rsidRPr="00B629B2">
              <w:rPr>
                <w:rFonts w:ascii="Times New Roman" w:eastAsia="Times New Roman" w:hAnsi="Times New Roman"/>
                <w:sz w:val="26"/>
                <w:szCs w:val="26"/>
                <w:lang w:eastAsia="ru-RU"/>
              </w:rPr>
              <w:t xml:space="preserve"> din </w:t>
            </w:r>
            <w:r w:rsidR="000B2C36" w:rsidRPr="00B629B2">
              <w:rPr>
                <w:rFonts w:ascii="Times New Roman" w:eastAsia="Times New Roman" w:hAnsi="Times New Roman"/>
                <w:sz w:val="26"/>
                <w:szCs w:val="26"/>
                <w:lang w:eastAsia="ru-RU"/>
              </w:rPr>
              <w:t>28 aprilie 1998</w:t>
            </w:r>
            <w:r w:rsidR="000B2C36" w:rsidRPr="00B629B2">
              <w:rPr>
                <w:sz w:val="26"/>
                <w:szCs w:val="26"/>
              </w:rPr>
              <w:t xml:space="preserve"> </w:t>
            </w:r>
            <w:r w:rsidR="000B2C36" w:rsidRPr="00B629B2">
              <w:rPr>
                <w:rFonts w:ascii="Times New Roman" w:eastAsia="Times New Roman" w:hAnsi="Times New Roman"/>
                <w:sz w:val="26"/>
                <w:szCs w:val="26"/>
                <w:lang w:eastAsia="ru-RU"/>
              </w:rPr>
              <w:t>cu privire la cu privire la aplicarea maşinilor de casă şi control cu memorie fiscală pentru efectuarea decontărilor în numerar</w:t>
            </w:r>
            <w:r w:rsidRPr="00B629B2">
              <w:rPr>
                <w:rFonts w:ascii="Times New Roman" w:hAnsi="Times New Roman"/>
                <w:sz w:val="26"/>
                <w:szCs w:val="26"/>
              </w:rPr>
              <w:t>.</w:t>
            </w:r>
            <w:r w:rsidR="00E03309" w:rsidRPr="00B629B2">
              <w:rPr>
                <w:rFonts w:ascii="Times New Roman" w:eastAsia="Times New Roman" w:hAnsi="Times New Roman"/>
                <w:sz w:val="26"/>
                <w:szCs w:val="26"/>
                <w:lang w:eastAsia="ru-RU"/>
              </w:rPr>
              <w:t xml:space="preserve"> </w:t>
            </w:r>
            <w:r w:rsidRPr="00B629B2">
              <w:rPr>
                <w:rFonts w:ascii="Times New Roman" w:eastAsia="Times New Roman" w:hAnsi="Times New Roman"/>
                <w:sz w:val="26"/>
                <w:szCs w:val="26"/>
                <w:lang w:eastAsia="ru-RU"/>
              </w:rPr>
              <w:t>A</w:t>
            </w:r>
            <w:r w:rsidR="00E03309" w:rsidRPr="00B629B2">
              <w:rPr>
                <w:rFonts w:ascii="Times New Roman" w:eastAsia="Times New Roman" w:hAnsi="Times New Roman"/>
                <w:sz w:val="26"/>
                <w:szCs w:val="26"/>
                <w:lang w:eastAsia="ru-RU"/>
              </w:rPr>
              <w:t xml:space="preserve">stfel </w:t>
            </w:r>
            <w:r w:rsidR="00E45C09" w:rsidRPr="00B629B2">
              <w:rPr>
                <w:rFonts w:ascii="Times New Roman" w:eastAsia="Times New Roman" w:hAnsi="Times New Roman"/>
                <w:sz w:val="26"/>
                <w:szCs w:val="26"/>
                <w:lang w:eastAsia="ro-RO"/>
              </w:rPr>
              <w:t xml:space="preserve">normele pe care le conține </w:t>
            </w:r>
            <w:r w:rsidR="00E03309" w:rsidRPr="00B629B2">
              <w:rPr>
                <w:rFonts w:ascii="Times New Roman" w:hAnsi="Times New Roman"/>
                <w:sz w:val="26"/>
                <w:szCs w:val="26"/>
              </w:rPr>
              <w:t xml:space="preserve">proiectul Hotărârii </w:t>
            </w:r>
            <w:r w:rsidR="00E45C09" w:rsidRPr="00B629B2">
              <w:rPr>
                <w:rFonts w:ascii="Times New Roman" w:hAnsi="Times New Roman"/>
                <w:sz w:val="26"/>
                <w:szCs w:val="26"/>
              </w:rPr>
              <w:t xml:space="preserve">le sunt bine cunoscute contribuabililor, accentul fiind pus </w:t>
            </w:r>
            <w:r w:rsidR="00590B92" w:rsidRPr="00B629B2">
              <w:rPr>
                <w:rFonts w:ascii="Times New Roman" w:hAnsi="Times New Roman"/>
                <w:sz w:val="26"/>
                <w:szCs w:val="26"/>
              </w:rPr>
              <w:t xml:space="preserve">doar </w:t>
            </w:r>
            <w:r w:rsidR="00E45C09" w:rsidRPr="00B629B2">
              <w:rPr>
                <w:rFonts w:ascii="Times New Roman" w:hAnsi="Times New Roman"/>
                <w:sz w:val="26"/>
                <w:szCs w:val="26"/>
              </w:rPr>
              <w:t xml:space="preserve">pe </w:t>
            </w:r>
            <w:r w:rsidR="0014706C" w:rsidRPr="00B629B2">
              <w:rPr>
                <w:rFonts w:ascii="Times New Roman" w:hAnsi="Times New Roman"/>
                <w:sz w:val="26"/>
                <w:szCs w:val="26"/>
              </w:rPr>
              <w:t xml:space="preserve">actualizarea </w:t>
            </w:r>
            <w:r w:rsidR="00DD5D49" w:rsidRPr="00B629B2">
              <w:rPr>
                <w:rFonts w:ascii="Times New Roman" w:hAnsi="Times New Roman"/>
                <w:sz w:val="26"/>
                <w:szCs w:val="26"/>
              </w:rPr>
              <w:t>acestora la prevederile Codului fiscal</w:t>
            </w:r>
            <w:r w:rsidRPr="00B629B2">
              <w:rPr>
                <w:rFonts w:ascii="Times New Roman" w:hAnsi="Times New Roman"/>
                <w:sz w:val="26"/>
                <w:szCs w:val="26"/>
              </w:rPr>
              <w:t>,</w:t>
            </w:r>
            <w:r w:rsidR="00B629B2" w:rsidRPr="00B629B2">
              <w:rPr>
                <w:rFonts w:ascii="Times New Roman" w:hAnsi="Times New Roman"/>
                <w:sz w:val="26"/>
                <w:szCs w:val="26"/>
              </w:rPr>
              <w:t xml:space="preserve"> </w:t>
            </w:r>
            <w:r w:rsidRPr="00B629B2">
              <w:rPr>
                <w:rFonts w:ascii="Times New Roman" w:hAnsi="Times New Roman"/>
                <w:sz w:val="26"/>
                <w:szCs w:val="26"/>
              </w:rPr>
              <w:t>și sistematizarea într-un singur document</w:t>
            </w:r>
            <w:r w:rsidR="00B629B2" w:rsidRPr="00B629B2">
              <w:rPr>
                <w:rFonts w:ascii="Times New Roman" w:hAnsi="Times New Roman"/>
                <w:sz w:val="26"/>
                <w:szCs w:val="26"/>
              </w:rPr>
              <w:t xml:space="preserve"> a reglementărilor privind efectuarea decontărilor în numerar prin diferite dispozitive electronice destinate pentru </w:t>
            </w:r>
            <w:r w:rsidR="00B629B2" w:rsidRPr="00B629B2">
              <w:rPr>
                <w:rFonts w:ascii="Times New Roman" w:hAnsi="Times New Roman"/>
                <w:sz w:val="26"/>
                <w:szCs w:val="26"/>
              </w:rPr>
              <w:lastRenderedPageBreak/>
              <w:t>înregistrarea operaţiunilor de casă (în numerar și/sau prin alt instrument de plată)</w:t>
            </w:r>
            <w:r w:rsidR="0014706C" w:rsidRPr="00B629B2">
              <w:rPr>
                <w:rFonts w:ascii="Times New Roman" w:hAnsi="Times New Roman"/>
                <w:sz w:val="26"/>
                <w:szCs w:val="26"/>
              </w:rPr>
              <w:t>.</w:t>
            </w:r>
            <w:r w:rsidR="00046A4D" w:rsidRPr="00B629B2">
              <w:rPr>
                <w:rFonts w:ascii="Times New Roman" w:hAnsi="Times New Roman"/>
                <w:sz w:val="26"/>
                <w:szCs w:val="26"/>
              </w:rPr>
              <w:t xml:space="preserve"> </w:t>
            </w:r>
            <w:r w:rsidR="00E03309" w:rsidRPr="00B629B2">
              <w:rPr>
                <w:rFonts w:ascii="Times New Roman" w:hAnsi="Times New Roman"/>
                <w:sz w:val="26"/>
                <w:szCs w:val="26"/>
              </w:rPr>
              <w:t xml:space="preserve">Adoptarea proiectului Hotărârii Guvernului cu privire </w:t>
            </w:r>
            <w:r w:rsidR="00B629B2" w:rsidRPr="005E0A05">
              <w:rPr>
                <w:rFonts w:ascii="Times New Roman" w:eastAsia="Times New Roman" w:hAnsi="Times New Roman"/>
                <w:bCs/>
                <w:sz w:val="26"/>
                <w:szCs w:val="26"/>
              </w:rPr>
              <w:t>aplicarea echipamentelor de casă și de control la efectuarea decontărilor</w:t>
            </w:r>
            <w:r w:rsidR="00E03309" w:rsidRPr="00B629B2">
              <w:rPr>
                <w:rFonts w:ascii="Times New Roman" w:hAnsi="Times New Roman"/>
                <w:sz w:val="26"/>
                <w:szCs w:val="26"/>
              </w:rPr>
              <w:t xml:space="preserve"> va influența </w:t>
            </w:r>
            <w:r w:rsidRPr="00B629B2">
              <w:rPr>
                <w:rFonts w:ascii="Times New Roman" w:hAnsi="Times New Roman"/>
                <w:sz w:val="26"/>
                <w:szCs w:val="26"/>
              </w:rPr>
              <w:t>benefic</w:t>
            </w:r>
            <w:r w:rsidR="00E03309" w:rsidRPr="00B629B2">
              <w:rPr>
                <w:rFonts w:ascii="Times New Roman" w:hAnsi="Times New Roman"/>
                <w:sz w:val="26"/>
                <w:szCs w:val="26"/>
              </w:rPr>
              <w:t xml:space="preserve"> activitatea  contribuabililor la care se referă şi </w:t>
            </w:r>
            <w:r w:rsidR="003B14D7" w:rsidRPr="00B629B2">
              <w:rPr>
                <w:rFonts w:ascii="Times New Roman" w:hAnsi="Times New Roman"/>
                <w:sz w:val="26"/>
                <w:szCs w:val="26"/>
              </w:rPr>
              <w:t>l</w:t>
            </w:r>
            <w:r w:rsidR="00E03309" w:rsidRPr="00B629B2">
              <w:rPr>
                <w:rFonts w:ascii="Times New Roman" w:hAnsi="Times New Roman"/>
                <w:sz w:val="26"/>
                <w:szCs w:val="26"/>
              </w:rPr>
              <w:t>a mediului de afaceri.</w:t>
            </w:r>
          </w:p>
        </w:tc>
      </w:tr>
      <w:tr w:rsidR="009316EC" w:rsidRPr="009316EC" w:rsidTr="00046A4D">
        <w:tc>
          <w:tcPr>
            <w:tcW w:w="10440" w:type="dxa"/>
          </w:tcPr>
          <w:p w:rsidR="00E038F4" w:rsidRPr="009316EC" w:rsidRDefault="00E038F4" w:rsidP="00E038F4">
            <w:pPr>
              <w:spacing w:after="0" w:line="240" w:lineRule="auto"/>
              <w:jc w:val="both"/>
              <w:rPr>
                <w:rFonts w:ascii="Times New Roman" w:hAnsi="Times New Roman"/>
                <w:sz w:val="26"/>
                <w:szCs w:val="26"/>
              </w:rPr>
            </w:pPr>
            <w:r w:rsidRPr="009316EC">
              <w:rPr>
                <w:rFonts w:ascii="Times New Roman" w:eastAsia="Times New Roman" w:hAnsi="Times New Roman"/>
                <w:b/>
                <w:bCs/>
                <w:sz w:val="26"/>
                <w:szCs w:val="26"/>
                <w:lang w:eastAsia="ro-RO"/>
              </w:rPr>
              <w:lastRenderedPageBreak/>
              <w:t>2. Definirea problemei</w:t>
            </w:r>
          </w:p>
        </w:tc>
      </w:tr>
      <w:tr w:rsidR="009316EC" w:rsidRPr="009316EC" w:rsidTr="00057934">
        <w:trPr>
          <w:trHeight w:val="3050"/>
        </w:trPr>
        <w:tc>
          <w:tcPr>
            <w:tcW w:w="10440" w:type="dxa"/>
          </w:tcPr>
          <w:p w:rsidR="005770B4" w:rsidRPr="009316EC" w:rsidRDefault="005770B4" w:rsidP="00A25C2E">
            <w:pPr>
              <w:spacing w:after="0" w:line="240" w:lineRule="auto"/>
              <w:ind w:firstLine="337"/>
              <w:jc w:val="both"/>
              <w:rPr>
                <w:rFonts w:ascii="Times New Roman" w:hAnsi="Times New Roman"/>
                <w:sz w:val="8"/>
                <w:szCs w:val="8"/>
              </w:rPr>
            </w:pPr>
          </w:p>
          <w:p w:rsidR="00A25C2E" w:rsidRPr="00B629B2" w:rsidRDefault="00A25C2E" w:rsidP="00B629B2">
            <w:pPr>
              <w:spacing w:after="0" w:line="240" w:lineRule="auto"/>
              <w:ind w:firstLine="342"/>
              <w:jc w:val="both"/>
              <w:rPr>
                <w:rFonts w:ascii="Times New Roman" w:hAnsi="Times New Roman"/>
                <w:sz w:val="26"/>
                <w:szCs w:val="26"/>
              </w:rPr>
            </w:pPr>
            <w:r w:rsidRPr="00B629B2">
              <w:rPr>
                <w:rFonts w:ascii="Times New Roman" w:hAnsi="Times New Roman"/>
                <w:sz w:val="26"/>
                <w:szCs w:val="26"/>
              </w:rPr>
              <w:t xml:space="preserve">La data de 20 iulie 2018 a intrat în vigoare Legea nr. 118 din 5 iulie 2018 pentru modificarea și completarea unor acte legislative, prin care a fost modificat Codul fiscal nr. 1163-XIII din 24 aprilie 1997, cu substituirea noțiunilor aferente dispozitivelor și sistemelor pentru înregistrarea operațiunilor în numerar cu noțiunea </w:t>
            </w:r>
            <w:r w:rsidR="002C488B">
              <w:rPr>
                <w:rFonts w:ascii="Times New Roman" w:hAnsi="Times New Roman"/>
                <w:sz w:val="26"/>
                <w:szCs w:val="26"/>
              </w:rPr>
              <w:t>„</w:t>
            </w:r>
            <w:r w:rsidRPr="00B629B2">
              <w:rPr>
                <w:rFonts w:ascii="Times New Roman" w:hAnsi="Times New Roman"/>
                <w:sz w:val="26"/>
                <w:szCs w:val="26"/>
              </w:rPr>
              <w:t>echipamente de casă și de control</w:t>
            </w:r>
            <w:r w:rsidR="002C488B">
              <w:rPr>
                <w:rFonts w:ascii="Times New Roman" w:hAnsi="Times New Roman"/>
                <w:sz w:val="26"/>
                <w:szCs w:val="26"/>
              </w:rPr>
              <w:t>”</w:t>
            </w:r>
            <w:r w:rsidRPr="00B629B2">
              <w:rPr>
                <w:rFonts w:ascii="Times New Roman" w:hAnsi="Times New Roman"/>
                <w:sz w:val="26"/>
                <w:szCs w:val="26"/>
              </w:rPr>
              <w:t>, fapt ce condiționează abrogarea Hotărârii de Guvern nr. 474 din 28 aprilie 1998 și elaborarea unei noi Hotărâri de Guvern cu privire la aplicarea echipamentelor de casă și de control la efectuarea decontărilor.</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Prezentul proiect de Hotărâre are drept scop stabilirea normelor legislative, care vor reglementa efectuarea decontărilor în numerar prin diferite dispozitive electronice destinate pentru înregistrarea operaţiunilor de casă (în numerar și/sau prin alt</w:t>
            </w:r>
            <w:r w:rsidR="002C488B">
              <w:rPr>
                <w:rFonts w:ascii="Times New Roman" w:hAnsi="Times New Roman"/>
                <w:sz w:val="26"/>
                <w:szCs w:val="26"/>
              </w:rPr>
              <w:t>e</w:t>
            </w:r>
            <w:r w:rsidRPr="00B629B2">
              <w:rPr>
                <w:rFonts w:ascii="Times New Roman" w:hAnsi="Times New Roman"/>
                <w:sz w:val="26"/>
                <w:szCs w:val="26"/>
              </w:rPr>
              <w:t xml:space="preserve"> instrument</w:t>
            </w:r>
            <w:r w:rsidR="002C488B">
              <w:rPr>
                <w:rFonts w:ascii="Times New Roman" w:hAnsi="Times New Roman"/>
                <w:sz w:val="26"/>
                <w:szCs w:val="26"/>
              </w:rPr>
              <w:t>e</w:t>
            </w:r>
            <w:r w:rsidRPr="00B629B2">
              <w:rPr>
                <w:rFonts w:ascii="Times New Roman" w:hAnsi="Times New Roman"/>
                <w:sz w:val="26"/>
                <w:szCs w:val="26"/>
              </w:rPr>
              <w:t xml:space="preserve"> de plată).</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În prezent tehnologiile informaţionale moderne constituie unul din principalii promotori ai schimbărilor din societate şi mediul de afaceri. Fiind folosite pe scară largă atât la nivel individual, cât şi la nivel organizaţional, tehnologiile informaţionale moderne servesc ca un catalizator de creştere şi modernizare.</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Dezvoltarea tehnologică accelerată a dus la generalizarea informatizării plăților și accesibilitatea serviciilor de plăți electronice pentru toate tipurile de utilizatori.</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Pe larg se implementează instrumente de plăţi electronice on-line, atestând o tendinţă de creştere a numărului magazinelor electronice.</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Astfel, prevederile legislaţiei în vigoare rămân în urmă de la dezvoltarea tehnologiilor informaţionale, ceea ce creează impedimente la utilizarea noilor tehnologii.</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 xml:space="preserve">Prin urmare, proiectul de Hotărâre conține prevederile care vor reglementa acceptarea utilizării diferitor dispozitive electronice (de tip: telefon mobil, tableta, precum şi altele asemenea, ce dispun de un program de aplicaţie dedicat şi identificabil), cu funcţii de maşini de casă şi de control. </w:t>
            </w:r>
          </w:p>
          <w:p w:rsidR="00A25C2E" w:rsidRPr="00B629B2" w:rsidRDefault="00A25C2E" w:rsidP="00B629B2">
            <w:pPr>
              <w:spacing w:after="0" w:line="240" w:lineRule="auto"/>
              <w:ind w:firstLine="589"/>
              <w:jc w:val="both"/>
              <w:rPr>
                <w:rFonts w:ascii="Times New Roman" w:hAnsi="Times New Roman"/>
                <w:sz w:val="26"/>
                <w:szCs w:val="26"/>
              </w:rPr>
            </w:pPr>
            <w:r w:rsidRPr="00B629B2">
              <w:rPr>
                <w:rFonts w:ascii="Times New Roman" w:hAnsi="Times New Roman"/>
                <w:sz w:val="26"/>
                <w:szCs w:val="26"/>
              </w:rPr>
              <w:t>Totodată, utilizarea diferitor dispozitive electronice va permite emiterea şi transmiterea, în cazul prezentării până la momentul achitării de către plătitor a datelor privind numărul de telefon sau adresa electronică, a bonului de casă/documentului fiscal în formă electronică la numărul de telefon s</w:t>
            </w:r>
            <w:r w:rsidR="002C488B">
              <w:rPr>
                <w:rFonts w:ascii="Times New Roman" w:hAnsi="Times New Roman"/>
                <w:sz w:val="26"/>
                <w:szCs w:val="26"/>
              </w:rPr>
              <w:t>au adresa electronică prezentată</w:t>
            </w:r>
            <w:r w:rsidRPr="00B629B2">
              <w:rPr>
                <w:rFonts w:ascii="Times New Roman" w:hAnsi="Times New Roman"/>
                <w:sz w:val="26"/>
                <w:szCs w:val="26"/>
              </w:rPr>
              <w:t>.</w:t>
            </w:r>
          </w:p>
          <w:p w:rsidR="006748EB" w:rsidRPr="00B132F5" w:rsidRDefault="00820969" w:rsidP="002C488B">
            <w:pPr>
              <w:spacing w:after="0" w:line="240" w:lineRule="auto"/>
              <w:ind w:firstLine="342"/>
              <w:jc w:val="both"/>
              <w:rPr>
                <w:rFonts w:ascii="Times New Roman" w:hAnsi="Times New Roman"/>
                <w:sz w:val="26"/>
                <w:szCs w:val="26"/>
              </w:rPr>
            </w:pPr>
            <w:r w:rsidRPr="00B132F5">
              <w:rPr>
                <w:rFonts w:ascii="Times New Roman" w:hAnsi="Times New Roman"/>
                <w:sz w:val="26"/>
                <w:szCs w:val="26"/>
              </w:rPr>
              <w:t>Astfel, emiterea regulamentului respectiv va avea un impact pozitiv și va duce la îmbunătățir</w:t>
            </w:r>
            <w:r w:rsidR="002C488B">
              <w:rPr>
                <w:rFonts w:ascii="Times New Roman" w:hAnsi="Times New Roman"/>
                <w:sz w:val="26"/>
                <w:szCs w:val="26"/>
              </w:rPr>
              <w:t>ea</w:t>
            </w:r>
            <w:r w:rsidRPr="00B132F5">
              <w:rPr>
                <w:rFonts w:ascii="Times New Roman" w:hAnsi="Times New Roman"/>
                <w:sz w:val="26"/>
                <w:szCs w:val="26"/>
              </w:rPr>
              <w:t xml:space="preserve"> mediului de afaceri, care va fi exprimat în sporirea investițiilor, creșterea încasărilor la impozitul pe venit, majorarea numărului de întreprinderi fiabile motivate să implementeze inovații, capabile să creeze locuri de muncă atractive, s</w:t>
            </w:r>
            <w:r w:rsidR="00B132F5">
              <w:rPr>
                <w:rFonts w:ascii="Times New Roman" w:hAnsi="Times New Roman"/>
                <w:sz w:val="26"/>
                <w:szCs w:val="26"/>
              </w:rPr>
              <w:t>ă asigure productivitate înaltă.</w:t>
            </w:r>
          </w:p>
        </w:tc>
      </w:tr>
      <w:tr w:rsidR="009316EC" w:rsidRPr="009316EC" w:rsidTr="00046A4D">
        <w:tc>
          <w:tcPr>
            <w:tcW w:w="10440" w:type="dxa"/>
          </w:tcPr>
          <w:p w:rsidR="00E038F4" w:rsidRPr="009316EC" w:rsidRDefault="00E038F4" w:rsidP="00E038F4">
            <w:pPr>
              <w:spacing w:after="0" w:line="240" w:lineRule="auto"/>
              <w:jc w:val="both"/>
              <w:rPr>
                <w:rFonts w:ascii="Times New Roman" w:hAnsi="Times New Roman"/>
                <w:sz w:val="26"/>
                <w:szCs w:val="26"/>
              </w:rPr>
            </w:pPr>
            <w:r w:rsidRPr="009316EC">
              <w:rPr>
                <w:rFonts w:ascii="Times New Roman" w:eastAsia="Times New Roman" w:hAnsi="Times New Roman"/>
                <w:b/>
                <w:bCs/>
                <w:sz w:val="26"/>
                <w:szCs w:val="26"/>
                <w:lang w:eastAsia="ro-RO"/>
              </w:rPr>
              <w:t>3. Stabilirea obiectivelor</w:t>
            </w:r>
          </w:p>
        </w:tc>
      </w:tr>
      <w:tr w:rsidR="009316EC" w:rsidRPr="009316EC" w:rsidTr="00046A4D">
        <w:tc>
          <w:tcPr>
            <w:tcW w:w="10440" w:type="dxa"/>
          </w:tcPr>
          <w:p w:rsidR="001E4A73" w:rsidRPr="009316EC" w:rsidRDefault="001E4A73" w:rsidP="006B5E78">
            <w:pPr>
              <w:pStyle w:val="Bodytext20"/>
              <w:shd w:val="clear" w:color="auto" w:fill="auto"/>
              <w:spacing w:after="0" w:line="276" w:lineRule="auto"/>
              <w:ind w:left="20" w:right="20" w:firstLine="317"/>
              <w:rPr>
                <w:rFonts w:cs="Times New Roman"/>
                <w:b w:val="0"/>
                <w:sz w:val="8"/>
                <w:szCs w:val="8"/>
              </w:rPr>
            </w:pPr>
          </w:p>
          <w:p w:rsidR="00F60A32" w:rsidRPr="009316EC" w:rsidRDefault="00554DCD" w:rsidP="0014720E">
            <w:pPr>
              <w:pStyle w:val="Bodytext20"/>
              <w:shd w:val="clear" w:color="auto" w:fill="auto"/>
              <w:spacing w:after="0" w:line="276" w:lineRule="auto"/>
              <w:ind w:left="20" w:right="20" w:firstLine="317"/>
              <w:rPr>
                <w:rFonts w:cs="Times New Roman"/>
                <w:sz w:val="26"/>
                <w:szCs w:val="26"/>
                <w:lang w:eastAsia="ru-RU"/>
              </w:rPr>
            </w:pPr>
            <w:r w:rsidRPr="009316EC">
              <w:rPr>
                <w:b w:val="0"/>
                <w:sz w:val="26"/>
                <w:szCs w:val="26"/>
              </w:rPr>
              <w:t xml:space="preserve">Se pune drept scop reglementarea într-un singur act </w:t>
            </w:r>
            <w:r w:rsidR="00DB43B8" w:rsidRPr="009316EC">
              <w:rPr>
                <w:b w:val="0"/>
                <w:sz w:val="26"/>
                <w:szCs w:val="26"/>
              </w:rPr>
              <w:t>normativ</w:t>
            </w:r>
            <w:r w:rsidRPr="009316EC">
              <w:rPr>
                <w:b w:val="0"/>
                <w:sz w:val="26"/>
                <w:szCs w:val="26"/>
              </w:rPr>
              <w:t xml:space="preserve"> a cadrului juridic armonizat</w:t>
            </w:r>
            <w:r w:rsidRPr="009316EC">
              <w:rPr>
                <w:b w:val="0"/>
                <w:iCs/>
                <w:sz w:val="26"/>
                <w:szCs w:val="26"/>
              </w:rPr>
              <w:t xml:space="preserve"> </w:t>
            </w:r>
            <w:r w:rsidR="00E640CB" w:rsidRPr="009316EC">
              <w:rPr>
                <w:b w:val="0"/>
                <w:iCs/>
                <w:sz w:val="26"/>
                <w:szCs w:val="26"/>
              </w:rPr>
              <w:t>cu crearea unui</w:t>
            </w:r>
            <w:r w:rsidRPr="009316EC">
              <w:rPr>
                <w:b w:val="0"/>
                <w:iCs/>
                <w:sz w:val="26"/>
                <w:szCs w:val="26"/>
              </w:rPr>
              <w:t xml:space="preserve"> impact pozitiv </w:t>
            </w:r>
            <w:r w:rsidRPr="009316EC">
              <w:rPr>
                <w:b w:val="0"/>
                <w:sz w:val="26"/>
                <w:szCs w:val="26"/>
              </w:rPr>
              <w:t xml:space="preserve">asupra procesului de percepere corectă și univocă a prevederilor legislației în vigoare, </w:t>
            </w:r>
            <w:r w:rsidRPr="009316EC">
              <w:rPr>
                <w:b w:val="0"/>
                <w:iCs/>
                <w:sz w:val="26"/>
                <w:szCs w:val="26"/>
              </w:rPr>
              <w:t>genera</w:t>
            </w:r>
            <w:r w:rsidR="00E640CB" w:rsidRPr="009316EC">
              <w:rPr>
                <w:b w:val="0"/>
                <w:iCs/>
                <w:sz w:val="26"/>
                <w:szCs w:val="26"/>
              </w:rPr>
              <w:t>rea</w:t>
            </w:r>
            <w:r w:rsidRPr="009316EC">
              <w:rPr>
                <w:b w:val="0"/>
                <w:iCs/>
                <w:sz w:val="26"/>
                <w:szCs w:val="26"/>
              </w:rPr>
              <w:t xml:space="preserve"> beneficii</w:t>
            </w:r>
            <w:r w:rsidR="00E640CB" w:rsidRPr="009316EC">
              <w:rPr>
                <w:b w:val="0"/>
                <w:iCs/>
                <w:sz w:val="26"/>
                <w:szCs w:val="26"/>
              </w:rPr>
              <w:t>lor</w:t>
            </w:r>
            <w:r w:rsidRPr="009316EC">
              <w:rPr>
                <w:b w:val="0"/>
                <w:iCs/>
                <w:sz w:val="26"/>
                <w:szCs w:val="26"/>
              </w:rPr>
              <w:t xml:space="preserve"> în privința asigurării unui climat de afaceri performant în aplicarea uniformă a prevederi</w:t>
            </w:r>
            <w:r w:rsidR="009F4E51" w:rsidRPr="009316EC">
              <w:rPr>
                <w:b w:val="0"/>
                <w:iCs/>
                <w:sz w:val="26"/>
                <w:szCs w:val="26"/>
              </w:rPr>
              <w:t>lor</w:t>
            </w:r>
            <w:r w:rsidRPr="009316EC">
              <w:rPr>
                <w:b w:val="0"/>
                <w:iCs/>
                <w:sz w:val="26"/>
                <w:szCs w:val="26"/>
              </w:rPr>
              <w:t xml:space="preserve"> şi </w:t>
            </w:r>
            <w:r w:rsidRPr="009316EC">
              <w:rPr>
                <w:b w:val="0"/>
                <w:sz w:val="26"/>
                <w:szCs w:val="26"/>
                <w:lang w:eastAsia="ro-RO"/>
              </w:rPr>
              <w:t>creșter</w:t>
            </w:r>
            <w:r w:rsidR="00E640CB" w:rsidRPr="009316EC">
              <w:rPr>
                <w:b w:val="0"/>
                <w:sz w:val="26"/>
                <w:szCs w:val="26"/>
                <w:lang w:eastAsia="ro-RO"/>
              </w:rPr>
              <w:t>ea</w:t>
            </w:r>
            <w:r w:rsidRPr="009316EC">
              <w:rPr>
                <w:b w:val="0"/>
                <w:sz w:val="26"/>
                <w:szCs w:val="26"/>
                <w:lang w:eastAsia="ro-RO"/>
              </w:rPr>
              <w:t xml:space="preserve"> gradului de conformare voluntară a contribuabililor.</w:t>
            </w:r>
            <w:r w:rsidR="00046A4D" w:rsidRPr="009316EC">
              <w:rPr>
                <w:b w:val="0"/>
                <w:sz w:val="26"/>
                <w:szCs w:val="26"/>
                <w:lang w:eastAsia="ro-RO"/>
              </w:rPr>
              <w:t xml:space="preserve"> </w:t>
            </w:r>
            <w:r w:rsidR="00F60A32" w:rsidRPr="009316EC">
              <w:rPr>
                <w:rFonts w:cs="Times New Roman"/>
                <w:b w:val="0"/>
                <w:sz w:val="26"/>
                <w:szCs w:val="26"/>
                <w:lang w:eastAsia="ru-RU"/>
              </w:rPr>
              <w:t>În consecinţă, contribuabilul va reduce expunerea faţă de eventualele riscuri fiscale care ar putea decurge din interpretarea eronată a normelor fiscale şi va obţine certitudine viz</w:t>
            </w:r>
            <w:r w:rsidR="002C488B">
              <w:rPr>
                <w:rFonts w:cs="Times New Roman"/>
                <w:b w:val="0"/>
                <w:sz w:val="26"/>
                <w:szCs w:val="26"/>
                <w:lang w:eastAsia="ru-RU"/>
              </w:rPr>
              <w:t>-</w:t>
            </w:r>
            <w:r w:rsidR="00F60A32" w:rsidRPr="009316EC">
              <w:rPr>
                <w:rFonts w:cs="Times New Roman"/>
                <w:b w:val="0"/>
                <w:sz w:val="26"/>
                <w:szCs w:val="26"/>
                <w:lang w:eastAsia="ru-RU"/>
              </w:rPr>
              <w:t>a</w:t>
            </w:r>
            <w:r w:rsidR="002C488B">
              <w:rPr>
                <w:rFonts w:cs="Times New Roman"/>
                <w:b w:val="0"/>
                <w:sz w:val="26"/>
                <w:szCs w:val="26"/>
                <w:lang w:eastAsia="ru-RU"/>
              </w:rPr>
              <w:t>-</w:t>
            </w:r>
            <w:r w:rsidR="00F60A32" w:rsidRPr="009316EC">
              <w:rPr>
                <w:rFonts w:cs="Times New Roman"/>
                <w:b w:val="0"/>
                <w:sz w:val="26"/>
                <w:szCs w:val="26"/>
                <w:lang w:eastAsia="ru-RU"/>
              </w:rPr>
              <w:t>vi de tratamentul fiscal afe</w:t>
            </w:r>
            <w:r w:rsidR="00AD2D9F" w:rsidRPr="009316EC">
              <w:rPr>
                <w:rFonts w:cs="Times New Roman"/>
                <w:b w:val="0"/>
                <w:sz w:val="26"/>
                <w:szCs w:val="26"/>
                <w:lang w:eastAsia="ru-RU"/>
              </w:rPr>
              <w:t xml:space="preserve">rent </w:t>
            </w:r>
            <w:r w:rsidR="0014720E">
              <w:rPr>
                <w:rFonts w:cs="Times New Roman"/>
                <w:b w:val="0"/>
                <w:sz w:val="26"/>
                <w:szCs w:val="26"/>
                <w:lang w:eastAsia="ru-RU"/>
              </w:rPr>
              <w:t>aplicării echipamentelor de casă și de control</w:t>
            </w:r>
            <w:r w:rsidR="00AD2D9F" w:rsidRPr="009316EC">
              <w:rPr>
                <w:rFonts w:cs="Times New Roman"/>
                <w:b w:val="0"/>
                <w:sz w:val="26"/>
                <w:szCs w:val="26"/>
                <w:lang w:eastAsia="ru-RU"/>
              </w:rPr>
              <w:t>.</w:t>
            </w:r>
          </w:p>
        </w:tc>
      </w:tr>
      <w:tr w:rsidR="009316EC" w:rsidRPr="009316EC" w:rsidTr="00046A4D">
        <w:tc>
          <w:tcPr>
            <w:tcW w:w="10440" w:type="dxa"/>
          </w:tcPr>
          <w:p w:rsidR="00E038F4" w:rsidRPr="009316EC" w:rsidRDefault="00E038F4" w:rsidP="00E038F4">
            <w:pPr>
              <w:spacing w:after="0" w:line="240" w:lineRule="auto"/>
              <w:jc w:val="both"/>
              <w:rPr>
                <w:rFonts w:ascii="Times New Roman" w:hAnsi="Times New Roman"/>
                <w:sz w:val="26"/>
                <w:szCs w:val="26"/>
              </w:rPr>
            </w:pPr>
            <w:r w:rsidRPr="009316EC">
              <w:rPr>
                <w:rFonts w:ascii="Times New Roman" w:eastAsia="Times New Roman" w:hAnsi="Times New Roman"/>
                <w:b/>
                <w:bCs/>
                <w:sz w:val="26"/>
                <w:szCs w:val="26"/>
                <w:lang w:eastAsia="ro-RO"/>
              </w:rPr>
              <w:t xml:space="preserve">4. Identificarea </w:t>
            </w:r>
            <w:r w:rsidR="00AD3773" w:rsidRPr="009316EC">
              <w:rPr>
                <w:rFonts w:ascii="Times New Roman" w:eastAsia="Times New Roman" w:hAnsi="Times New Roman"/>
                <w:b/>
                <w:bCs/>
                <w:sz w:val="26"/>
                <w:szCs w:val="26"/>
                <w:lang w:eastAsia="ro-RO"/>
              </w:rPr>
              <w:t>opțiunilor</w:t>
            </w:r>
          </w:p>
        </w:tc>
      </w:tr>
      <w:tr w:rsidR="009316EC" w:rsidRPr="009316EC" w:rsidTr="00046A4D">
        <w:tc>
          <w:tcPr>
            <w:tcW w:w="10440" w:type="dxa"/>
          </w:tcPr>
          <w:p w:rsidR="00D55BE6" w:rsidRPr="009316EC" w:rsidRDefault="00D55BE6" w:rsidP="006B5E78">
            <w:pPr>
              <w:spacing w:after="0"/>
              <w:ind w:firstLine="340"/>
              <w:jc w:val="both"/>
              <w:rPr>
                <w:rFonts w:ascii="Times New Roman" w:hAnsi="Times New Roman"/>
                <w:i/>
                <w:sz w:val="8"/>
                <w:szCs w:val="8"/>
              </w:rPr>
            </w:pPr>
          </w:p>
          <w:p w:rsidR="00E038F4" w:rsidRPr="009316EC" w:rsidRDefault="00AD3773" w:rsidP="006B5E78">
            <w:pPr>
              <w:spacing w:after="0"/>
              <w:ind w:firstLine="340"/>
              <w:jc w:val="both"/>
              <w:rPr>
                <w:rFonts w:ascii="Times New Roman" w:hAnsi="Times New Roman"/>
                <w:sz w:val="26"/>
                <w:szCs w:val="26"/>
              </w:rPr>
            </w:pPr>
            <w:r w:rsidRPr="009316EC">
              <w:rPr>
                <w:rFonts w:ascii="Times New Roman" w:hAnsi="Times New Roman"/>
                <w:i/>
                <w:sz w:val="26"/>
                <w:szCs w:val="26"/>
              </w:rPr>
              <w:t>Opțiunea</w:t>
            </w:r>
            <w:r w:rsidR="00E038F4" w:rsidRPr="009316EC">
              <w:rPr>
                <w:rFonts w:ascii="Times New Roman" w:hAnsi="Times New Roman"/>
                <w:i/>
                <w:sz w:val="26"/>
                <w:szCs w:val="26"/>
              </w:rPr>
              <w:t xml:space="preserve">  1 -  de a nu face nimic,</w:t>
            </w:r>
            <w:r w:rsidR="00E038F4" w:rsidRPr="009316EC">
              <w:rPr>
                <w:rFonts w:ascii="Times New Roman" w:hAnsi="Times New Roman"/>
                <w:sz w:val="26"/>
                <w:szCs w:val="26"/>
              </w:rPr>
              <w:t xml:space="preserve"> nu poate fi acceptată, deoarece are un impact negativ și se menține situația actuală. </w:t>
            </w:r>
            <w:r w:rsidR="005D5097" w:rsidRPr="009316EC">
              <w:rPr>
                <w:rFonts w:ascii="Times New Roman" w:hAnsi="Times New Roman"/>
                <w:sz w:val="26"/>
                <w:szCs w:val="26"/>
              </w:rPr>
              <w:t>Contribuabilii</w:t>
            </w:r>
            <w:r w:rsidR="00E038F4" w:rsidRPr="009316EC">
              <w:rPr>
                <w:rFonts w:ascii="Times New Roman" w:hAnsi="Times New Roman"/>
                <w:sz w:val="26"/>
                <w:szCs w:val="26"/>
              </w:rPr>
              <w:t xml:space="preserve"> în continuare vor înfrunta </w:t>
            </w:r>
            <w:r w:rsidR="005D5097" w:rsidRPr="009316EC">
              <w:rPr>
                <w:rFonts w:ascii="Times New Roman" w:hAnsi="Times New Roman"/>
                <w:sz w:val="26"/>
                <w:szCs w:val="26"/>
              </w:rPr>
              <w:t xml:space="preserve">greutăți în momentele ce țin de </w:t>
            </w:r>
            <w:r w:rsidR="0014720E" w:rsidRPr="00B629B2">
              <w:rPr>
                <w:rFonts w:ascii="Times New Roman" w:hAnsi="Times New Roman"/>
                <w:sz w:val="26"/>
                <w:szCs w:val="26"/>
              </w:rPr>
              <w:t xml:space="preserve">efectuarea decontărilor în numerar prin diferite dispozitive electronice destinate </w:t>
            </w:r>
            <w:r w:rsidR="0014720E">
              <w:rPr>
                <w:rFonts w:ascii="Times New Roman" w:hAnsi="Times New Roman"/>
                <w:sz w:val="26"/>
                <w:szCs w:val="26"/>
              </w:rPr>
              <w:t>pentru înregistrarea operaț</w:t>
            </w:r>
            <w:r w:rsidR="0014720E" w:rsidRPr="00B629B2">
              <w:rPr>
                <w:rFonts w:ascii="Times New Roman" w:hAnsi="Times New Roman"/>
                <w:sz w:val="26"/>
                <w:szCs w:val="26"/>
              </w:rPr>
              <w:t>iunilor de casă (în numerar și/sau prin alt instrument de plată)</w:t>
            </w:r>
            <w:r w:rsidR="00E038F4" w:rsidRPr="009316EC">
              <w:rPr>
                <w:rFonts w:ascii="Times New Roman" w:hAnsi="Times New Roman"/>
                <w:sz w:val="26"/>
                <w:szCs w:val="26"/>
              </w:rPr>
              <w:t>.</w:t>
            </w:r>
            <w:r w:rsidR="006B5354" w:rsidRPr="009316EC">
              <w:rPr>
                <w:rFonts w:ascii="Times New Roman" w:hAnsi="Times New Roman"/>
                <w:sz w:val="26"/>
                <w:szCs w:val="26"/>
              </w:rPr>
              <w:t xml:space="preserve"> Contribuabilii </w:t>
            </w:r>
            <w:r w:rsidR="003952BE" w:rsidRPr="009316EC">
              <w:rPr>
                <w:rFonts w:ascii="Times New Roman" w:hAnsi="Times New Roman"/>
                <w:sz w:val="26"/>
                <w:szCs w:val="26"/>
              </w:rPr>
              <w:t xml:space="preserve">riscă să interpreteze diferit normele legale </w:t>
            </w:r>
            <w:r w:rsidR="0014720E">
              <w:rPr>
                <w:rFonts w:ascii="Times New Roman" w:hAnsi="Times New Roman"/>
                <w:sz w:val="26"/>
                <w:szCs w:val="26"/>
              </w:rPr>
              <w:t>stabilite în</w:t>
            </w:r>
            <w:r w:rsidR="006B5354" w:rsidRPr="009316EC">
              <w:rPr>
                <w:rFonts w:ascii="Times New Roman" w:hAnsi="Times New Roman"/>
                <w:sz w:val="26"/>
                <w:szCs w:val="26"/>
              </w:rPr>
              <w:t xml:space="preserve"> Codul fiscal, dat fiind faptul că </w:t>
            </w:r>
            <w:r w:rsidR="002B6C4F" w:rsidRPr="009316EC">
              <w:rPr>
                <w:rFonts w:ascii="Times New Roman" w:hAnsi="Times New Roman"/>
                <w:sz w:val="26"/>
                <w:szCs w:val="26"/>
              </w:rPr>
              <w:t>actul normativ</w:t>
            </w:r>
            <w:r w:rsidR="006B5354" w:rsidRPr="009316EC">
              <w:rPr>
                <w:rFonts w:ascii="Times New Roman" w:hAnsi="Times New Roman"/>
                <w:sz w:val="26"/>
                <w:szCs w:val="26"/>
              </w:rPr>
              <w:t xml:space="preserve"> conține </w:t>
            </w:r>
            <w:r w:rsidR="006B5354" w:rsidRPr="009316EC">
              <w:rPr>
                <w:rFonts w:ascii="Times New Roman" w:hAnsi="Times New Roman"/>
                <w:sz w:val="26"/>
                <w:szCs w:val="26"/>
              </w:rPr>
              <w:lastRenderedPageBreak/>
              <w:t xml:space="preserve">norme </w:t>
            </w:r>
            <w:r w:rsidR="002B6C4F" w:rsidRPr="009316EC">
              <w:rPr>
                <w:rFonts w:ascii="Times New Roman" w:hAnsi="Times New Roman"/>
                <w:sz w:val="26"/>
                <w:szCs w:val="26"/>
              </w:rPr>
              <w:t>care</w:t>
            </w:r>
            <w:r w:rsidR="00FB7819">
              <w:rPr>
                <w:rFonts w:ascii="Times New Roman" w:hAnsi="Times New Roman"/>
                <w:sz w:val="26"/>
                <w:szCs w:val="26"/>
              </w:rPr>
              <w:t xml:space="preserve"> reglementează aplicarea diferitor</w:t>
            </w:r>
            <w:r w:rsidR="00FB7819" w:rsidRPr="00B629B2">
              <w:rPr>
                <w:rFonts w:ascii="Times New Roman" w:hAnsi="Times New Roman"/>
                <w:sz w:val="26"/>
                <w:szCs w:val="26"/>
              </w:rPr>
              <w:t xml:space="preserve"> dispozitive electronice destinate </w:t>
            </w:r>
            <w:r w:rsidR="00FB7819">
              <w:rPr>
                <w:rFonts w:ascii="Times New Roman" w:hAnsi="Times New Roman"/>
                <w:sz w:val="26"/>
                <w:szCs w:val="26"/>
              </w:rPr>
              <w:t>pentru înregistrarea operaț</w:t>
            </w:r>
            <w:r w:rsidR="00FB7819" w:rsidRPr="00B629B2">
              <w:rPr>
                <w:rFonts w:ascii="Times New Roman" w:hAnsi="Times New Roman"/>
                <w:sz w:val="26"/>
                <w:szCs w:val="26"/>
              </w:rPr>
              <w:t>iunilor de casă (în numerar și/sau prin alt</w:t>
            </w:r>
            <w:r w:rsidR="002C488B">
              <w:rPr>
                <w:rFonts w:ascii="Times New Roman" w:hAnsi="Times New Roman"/>
                <w:sz w:val="26"/>
                <w:szCs w:val="26"/>
              </w:rPr>
              <w:t>e</w:t>
            </w:r>
            <w:r w:rsidR="00FB7819" w:rsidRPr="00B629B2">
              <w:rPr>
                <w:rFonts w:ascii="Times New Roman" w:hAnsi="Times New Roman"/>
                <w:sz w:val="26"/>
                <w:szCs w:val="26"/>
              </w:rPr>
              <w:t xml:space="preserve"> instrument</w:t>
            </w:r>
            <w:r w:rsidR="002C488B">
              <w:rPr>
                <w:rFonts w:ascii="Times New Roman" w:hAnsi="Times New Roman"/>
                <w:sz w:val="26"/>
                <w:szCs w:val="26"/>
              </w:rPr>
              <w:t>e</w:t>
            </w:r>
            <w:r w:rsidR="00FB7819" w:rsidRPr="00B629B2">
              <w:rPr>
                <w:rFonts w:ascii="Times New Roman" w:hAnsi="Times New Roman"/>
                <w:sz w:val="26"/>
                <w:szCs w:val="26"/>
              </w:rPr>
              <w:t xml:space="preserve"> de plată)</w:t>
            </w:r>
            <w:r w:rsidR="002B6C4F" w:rsidRPr="009316EC">
              <w:rPr>
                <w:rFonts w:ascii="Times New Roman" w:hAnsi="Times New Roman"/>
                <w:sz w:val="26"/>
                <w:szCs w:val="26"/>
              </w:rPr>
              <w:t xml:space="preserve">. </w:t>
            </w:r>
            <w:r w:rsidR="00C805ED" w:rsidRPr="009316EC">
              <w:rPr>
                <w:rFonts w:ascii="Times New Roman" w:hAnsi="Times New Roman"/>
                <w:sz w:val="26"/>
                <w:szCs w:val="26"/>
              </w:rPr>
              <w:t>Totodată, se preconizează un grad mai înalt de conformare voluntară a contribuabililor prin aplicarea corectă a prevederilor legislației</w:t>
            </w:r>
            <w:r w:rsidR="00C16FDC" w:rsidRPr="009316EC">
              <w:rPr>
                <w:rFonts w:ascii="Times New Roman" w:hAnsi="Times New Roman"/>
                <w:sz w:val="26"/>
                <w:szCs w:val="26"/>
              </w:rPr>
              <w:t xml:space="preserve"> și evitarea evaziunilor fiscale generate de interpretarea greșită sau abuzivă a </w:t>
            </w:r>
            <w:r w:rsidR="00B132F5">
              <w:rPr>
                <w:rFonts w:ascii="Times New Roman" w:hAnsi="Times New Roman"/>
                <w:sz w:val="26"/>
                <w:szCs w:val="26"/>
              </w:rPr>
              <w:t>normelor</w:t>
            </w:r>
            <w:r w:rsidR="00C16FDC" w:rsidRPr="009316EC">
              <w:rPr>
                <w:rFonts w:ascii="Times New Roman" w:hAnsi="Times New Roman"/>
                <w:sz w:val="26"/>
                <w:szCs w:val="26"/>
              </w:rPr>
              <w:t xml:space="preserve"> legii.</w:t>
            </w:r>
          </w:p>
          <w:p w:rsidR="00E038F4" w:rsidRPr="009316EC" w:rsidRDefault="00AD3773" w:rsidP="00FB7819">
            <w:pPr>
              <w:spacing w:after="0"/>
              <w:ind w:firstLine="340"/>
              <w:jc w:val="both"/>
              <w:rPr>
                <w:rFonts w:ascii="Times New Roman" w:hAnsi="Times New Roman"/>
                <w:iCs/>
                <w:sz w:val="26"/>
                <w:szCs w:val="26"/>
              </w:rPr>
            </w:pPr>
            <w:r w:rsidRPr="009316EC">
              <w:rPr>
                <w:rFonts w:ascii="Times New Roman" w:hAnsi="Times New Roman"/>
                <w:i/>
                <w:iCs/>
                <w:sz w:val="26"/>
                <w:szCs w:val="26"/>
              </w:rPr>
              <w:t>Opțiunea</w:t>
            </w:r>
            <w:r w:rsidR="00E038F4" w:rsidRPr="009316EC">
              <w:rPr>
                <w:rFonts w:ascii="Times New Roman" w:hAnsi="Times New Roman"/>
                <w:i/>
                <w:iCs/>
                <w:sz w:val="26"/>
                <w:szCs w:val="26"/>
              </w:rPr>
              <w:t xml:space="preserve"> 2</w:t>
            </w:r>
            <w:r w:rsidR="00E038F4" w:rsidRPr="009316EC">
              <w:rPr>
                <w:rFonts w:ascii="Times New Roman" w:hAnsi="Times New Roman"/>
                <w:iCs/>
                <w:sz w:val="26"/>
                <w:szCs w:val="26"/>
              </w:rPr>
              <w:t xml:space="preserve"> – </w:t>
            </w:r>
            <w:r w:rsidR="00E038F4" w:rsidRPr="009316EC">
              <w:rPr>
                <w:rFonts w:ascii="Times New Roman" w:hAnsi="Times New Roman"/>
                <w:i/>
                <w:iCs/>
                <w:sz w:val="26"/>
                <w:szCs w:val="26"/>
              </w:rPr>
              <w:t>aprobarea proiectului,</w:t>
            </w:r>
            <w:r w:rsidR="00E038F4" w:rsidRPr="009316EC">
              <w:rPr>
                <w:rFonts w:ascii="Times New Roman" w:hAnsi="Times New Roman"/>
                <w:iCs/>
                <w:sz w:val="26"/>
                <w:szCs w:val="26"/>
              </w:rPr>
              <w:t xml:space="preserve"> </w:t>
            </w:r>
            <w:r w:rsidR="002C488B">
              <w:rPr>
                <w:rFonts w:ascii="Times New Roman" w:hAnsi="Times New Roman"/>
                <w:sz w:val="26"/>
                <w:szCs w:val="26"/>
              </w:rPr>
              <w:t>reglementarea</w:t>
            </w:r>
            <w:r w:rsidR="00C977BD" w:rsidRPr="009316EC">
              <w:rPr>
                <w:rFonts w:ascii="Times New Roman" w:hAnsi="Times New Roman"/>
                <w:sz w:val="26"/>
                <w:szCs w:val="26"/>
              </w:rPr>
              <w:t xml:space="preserve"> cadrului </w:t>
            </w:r>
            <w:r w:rsidR="00C977BD" w:rsidRPr="009316EC">
              <w:rPr>
                <w:rFonts w:ascii="Times New Roman" w:hAnsi="Times New Roman"/>
                <w:bCs/>
                <w:sz w:val="26"/>
                <w:szCs w:val="26"/>
              </w:rPr>
              <w:t xml:space="preserve">juridic </w:t>
            </w:r>
            <w:r w:rsidR="00FB7819">
              <w:rPr>
                <w:rFonts w:ascii="Times New Roman" w:hAnsi="Times New Roman"/>
                <w:bCs/>
                <w:sz w:val="26"/>
                <w:szCs w:val="26"/>
              </w:rPr>
              <w:t xml:space="preserve">privind aplicarea echipamentelor de casă și de control </w:t>
            </w:r>
            <w:r w:rsidR="00E038F4" w:rsidRPr="009316EC">
              <w:rPr>
                <w:rFonts w:ascii="Times New Roman" w:hAnsi="Times New Roman"/>
                <w:iCs/>
                <w:sz w:val="26"/>
                <w:szCs w:val="26"/>
              </w:rPr>
              <w:t xml:space="preserve">are </w:t>
            </w:r>
            <w:r w:rsidR="002C488B">
              <w:rPr>
                <w:rFonts w:ascii="Times New Roman" w:hAnsi="Times New Roman"/>
                <w:iCs/>
                <w:sz w:val="26"/>
                <w:szCs w:val="26"/>
              </w:rPr>
              <w:t xml:space="preserve">un </w:t>
            </w:r>
            <w:r w:rsidR="00E038F4" w:rsidRPr="009316EC">
              <w:rPr>
                <w:rFonts w:ascii="Times New Roman" w:hAnsi="Times New Roman"/>
                <w:iCs/>
                <w:sz w:val="26"/>
                <w:szCs w:val="26"/>
              </w:rPr>
              <w:t xml:space="preserve">impact pozitiv </w:t>
            </w:r>
            <w:r w:rsidR="00E038F4" w:rsidRPr="009316EC">
              <w:rPr>
                <w:rFonts w:ascii="Times New Roman" w:hAnsi="Times New Roman"/>
                <w:sz w:val="26"/>
                <w:szCs w:val="26"/>
              </w:rPr>
              <w:t xml:space="preserve">asupra procesului de </w:t>
            </w:r>
            <w:r w:rsidR="0014706C" w:rsidRPr="009316EC">
              <w:rPr>
                <w:rFonts w:ascii="Times New Roman" w:hAnsi="Times New Roman"/>
                <w:sz w:val="26"/>
                <w:szCs w:val="26"/>
              </w:rPr>
              <w:t xml:space="preserve">percepere corectă </w:t>
            </w:r>
            <w:r w:rsidR="00C5356E" w:rsidRPr="009316EC">
              <w:rPr>
                <w:rFonts w:ascii="Times New Roman" w:hAnsi="Times New Roman"/>
                <w:sz w:val="26"/>
                <w:szCs w:val="26"/>
              </w:rPr>
              <w:t xml:space="preserve">și univocă </w:t>
            </w:r>
            <w:r w:rsidR="0014706C" w:rsidRPr="009316EC">
              <w:rPr>
                <w:rFonts w:ascii="Times New Roman" w:hAnsi="Times New Roman"/>
                <w:sz w:val="26"/>
                <w:szCs w:val="26"/>
              </w:rPr>
              <w:t>a prevederilor legislației în vigoare</w:t>
            </w:r>
            <w:r w:rsidR="00FB7819">
              <w:rPr>
                <w:rFonts w:ascii="Times New Roman" w:hAnsi="Times New Roman"/>
                <w:sz w:val="26"/>
                <w:szCs w:val="26"/>
              </w:rPr>
              <w:t>,</w:t>
            </w:r>
            <w:r w:rsidR="00E038F4" w:rsidRPr="009316EC">
              <w:rPr>
                <w:rFonts w:ascii="Times New Roman" w:hAnsi="Times New Roman"/>
                <w:sz w:val="26"/>
                <w:szCs w:val="26"/>
              </w:rPr>
              <w:t xml:space="preserve"> </w:t>
            </w:r>
            <w:r w:rsidR="00E038F4" w:rsidRPr="009316EC">
              <w:rPr>
                <w:rFonts w:ascii="Times New Roman" w:hAnsi="Times New Roman"/>
                <w:iCs/>
                <w:sz w:val="26"/>
                <w:szCs w:val="26"/>
              </w:rPr>
              <w:t xml:space="preserve">va genera beneficii în </w:t>
            </w:r>
            <w:r w:rsidR="00E75824" w:rsidRPr="009316EC">
              <w:rPr>
                <w:rFonts w:ascii="Times New Roman" w:hAnsi="Times New Roman"/>
                <w:iCs/>
                <w:sz w:val="26"/>
                <w:szCs w:val="26"/>
              </w:rPr>
              <w:t>privința</w:t>
            </w:r>
            <w:r w:rsidR="00E038F4" w:rsidRPr="009316EC">
              <w:rPr>
                <w:rFonts w:ascii="Times New Roman" w:hAnsi="Times New Roman"/>
                <w:iCs/>
                <w:sz w:val="26"/>
                <w:szCs w:val="26"/>
              </w:rPr>
              <w:t xml:space="preserve"> asigurării unui climat de afaceri performant în aplicarea </w:t>
            </w:r>
            <w:r w:rsidR="000D4321" w:rsidRPr="009316EC">
              <w:rPr>
                <w:rFonts w:ascii="Times New Roman" w:hAnsi="Times New Roman"/>
                <w:iCs/>
                <w:sz w:val="26"/>
                <w:szCs w:val="26"/>
              </w:rPr>
              <w:t xml:space="preserve">uniformă a </w:t>
            </w:r>
            <w:r w:rsidR="00E038F4" w:rsidRPr="009316EC">
              <w:rPr>
                <w:rFonts w:ascii="Times New Roman" w:hAnsi="Times New Roman"/>
                <w:iCs/>
                <w:sz w:val="26"/>
                <w:szCs w:val="26"/>
              </w:rPr>
              <w:t xml:space="preserve">noilor prevederi şi va avea un impact pozitiv şi asupra </w:t>
            </w:r>
            <w:r w:rsidR="005D5097" w:rsidRPr="009316EC">
              <w:rPr>
                <w:rFonts w:ascii="Times New Roman" w:hAnsi="Times New Roman"/>
                <w:sz w:val="26"/>
                <w:szCs w:val="26"/>
                <w:lang w:eastAsia="ro-RO"/>
              </w:rPr>
              <w:t xml:space="preserve">creșterii gradului de conformare </w:t>
            </w:r>
            <w:r w:rsidR="009E5AE2" w:rsidRPr="009316EC">
              <w:rPr>
                <w:rFonts w:ascii="Times New Roman" w:hAnsi="Times New Roman"/>
                <w:sz w:val="26"/>
                <w:szCs w:val="26"/>
                <w:lang w:eastAsia="ro-RO"/>
              </w:rPr>
              <w:t xml:space="preserve">voluntară </w:t>
            </w:r>
            <w:r w:rsidR="005D5097" w:rsidRPr="009316EC">
              <w:rPr>
                <w:rFonts w:ascii="Times New Roman" w:hAnsi="Times New Roman"/>
                <w:sz w:val="26"/>
                <w:szCs w:val="26"/>
                <w:lang w:eastAsia="ro-RO"/>
              </w:rPr>
              <w:t>a contribuabililor.</w:t>
            </w:r>
          </w:p>
        </w:tc>
      </w:tr>
      <w:tr w:rsidR="009316EC" w:rsidRPr="009316EC" w:rsidTr="00046A4D">
        <w:tc>
          <w:tcPr>
            <w:tcW w:w="10440" w:type="dxa"/>
          </w:tcPr>
          <w:p w:rsidR="00E038F4" w:rsidRPr="009316EC" w:rsidRDefault="00E038F4" w:rsidP="00E038F4">
            <w:pPr>
              <w:spacing w:after="0" w:line="240" w:lineRule="auto"/>
              <w:jc w:val="both"/>
              <w:rPr>
                <w:rFonts w:ascii="Times New Roman" w:hAnsi="Times New Roman"/>
                <w:sz w:val="26"/>
                <w:szCs w:val="26"/>
              </w:rPr>
            </w:pPr>
            <w:r w:rsidRPr="009316EC">
              <w:rPr>
                <w:rFonts w:ascii="Times New Roman" w:eastAsia="Times New Roman" w:hAnsi="Times New Roman"/>
                <w:b/>
                <w:bCs/>
                <w:sz w:val="26"/>
                <w:szCs w:val="26"/>
                <w:lang w:eastAsia="ro-RO"/>
              </w:rPr>
              <w:lastRenderedPageBreak/>
              <w:t xml:space="preserve">5. Analiza </w:t>
            </w:r>
            <w:r w:rsidR="00AD3773" w:rsidRPr="009316EC">
              <w:rPr>
                <w:rFonts w:ascii="Times New Roman" w:eastAsia="Times New Roman" w:hAnsi="Times New Roman"/>
                <w:b/>
                <w:bCs/>
                <w:sz w:val="26"/>
                <w:szCs w:val="26"/>
                <w:lang w:eastAsia="ro-RO"/>
              </w:rPr>
              <w:t>și</w:t>
            </w:r>
            <w:r w:rsidRPr="009316EC">
              <w:rPr>
                <w:rFonts w:ascii="Times New Roman" w:eastAsia="Times New Roman" w:hAnsi="Times New Roman"/>
                <w:b/>
                <w:bCs/>
                <w:sz w:val="26"/>
                <w:szCs w:val="26"/>
                <w:lang w:eastAsia="ro-RO"/>
              </w:rPr>
              <w:t xml:space="preserve"> compararea </w:t>
            </w:r>
            <w:r w:rsidR="00AD3773" w:rsidRPr="009316EC">
              <w:rPr>
                <w:rFonts w:ascii="Times New Roman" w:eastAsia="Times New Roman" w:hAnsi="Times New Roman"/>
                <w:b/>
                <w:bCs/>
                <w:sz w:val="26"/>
                <w:szCs w:val="26"/>
                <w:lang w:eastAsia="ro-RO"/>
              </w:rPr>
              <w:t>opțiunilor</w:t>
            </w:r>
          </w:p>
        </w:tc>
      </w:tr>
      <w:tr w:rsidR="009316EC" w:rsidRPr="009316EC" w:rsidTr="00046A4D">
        <w:tc>
          <w:tcPr>
            <w:tcW w:w="10440" w:type="dxa"/>
          </w:tcPr>
          <w:p w:rsidR="00D55BE6" w:rsidRPr="009316EC" w:rsidRDefault="00D55BE6" w:rsidP="002C488B">
            <w:pPr>
              <w:autoSpaceDE w:val="0"/>
              <w:autoSpaceDN w:val="0"/>
              <w:adjustRightInd w:val="0"/>
              <w:spacing w:after="0"/>
              <w:ind w:left="67" w:firstLine="360"/>
              <w:jc w:val="both"/>
              <w:rPr>
                <w:rFonts w:ascii="Times New Roman" w:hAnsi="Times New Roman"/>
                <w:i/>
                <w:sz w:val="8"/>
                <w:szCs w:val="8"/>
              </w:rPr>
            </w:pPr>
          </w:p>
          <w:p w:rsidR="00F135AB" w:rsidRPr="009316EC" w:rsidRDefault="00AD3773" w:rsidP="002C488B">
            <w:pPr>
              <w:pStyle w:val="HTMLPreformatted1"/>
              <w:tabs>
                <w:tab w:val="left" w:pos="612"/>
              </w:tabs>
              <w:spacing w:line="276" w:lineRule="auto"/>
              <w:ind w:firstLine="342"/>
              <w:jc w:val="both"/>
              <w:rPr>
                <w:rFonts w:ascii="Times New Roman" w:hAnsi="Times New Roman"/>
                <w:b/>
                <w:sz w:val="26"/>
                <w:szCs w:val="26"/>
                <w:lang w:val="ro-RO"/>
              </w:rPr>
            </w:pPr>
            <w:r w:rsidRPr="009316EC">
              <w:rPr>
                <w:rFonts w:ascii="Times New Roman" w:hAnsi="Times New Roman"/>
                <w:b/>
                <w:sz w:val="26"/>
                <w:szCs w:val="26"/>
                <w:lang w:val="ro-RO"/>
              </w:rPr>
              <w:t>Opțiunea</w:t>
            </w:r>
            <w:r w:rsidR="00F135AB" w:rsidRPr="009316EC">
              <w:rPr>
                <w:rFonts w:ascii="Times New Roman" w:hAnsi="Times New Roman"/>
                <w:b/>
                <w:sz w:val="26"/>
                <w:szCs w:val="26"/>
                <w:lang w:val="ro-RO"/>
              </w:rPr>
              <w:t xml:space="preserve"> 1 – „a nu face nimic”:</w:t>
            </w:r>
          </w:p>
          <w:p w:rsidR="002F52DA" w:rsidRPr="009316EC" w:rsidRDefault="00F135AB" w:rsidP="002C488B">
            <w:pPr>
              <w:tabs>
                <w:tab w:val="left" w:pos="612"/>
              </w:tabs>
              <w:spacing w:after="0"/>
              <w:ind w:firstLine="342"/>
              <w:jc w:val="both"/>
              <w:rPr>
                <w:rFonts w:ascii="Times New Roman" w:hAnsi="Times New Roman"/>
                <w:sz w:val="26"/>
                <w:szCs w:val="26"/>
              </w:rPr>
            </w:pPr>
            <w:r w:rsidRPr="009316EC">
              <w:rPr>
                <w:rFonts w:ascii="Times New Roman" w:hAnsi="Times New Roman"/>
                <w:sz w:val="26"/>
                <w:szCs w:val="26"/>
              </w:rPr>
              <w:t xml:space="preserve">Această opțiune presupune lăsarea în vigoare a </w:t>
            </w:r>
            <w:r w:rsidRPr="009316EC">
              <w:rPr>
                <w:rFonts w:ascii="Times New Roman" w:eastAsia="Times New Roman" w:hAnsi="Times New Roman"/>
                <w:sz w:val="26"/>
                <w:szCs w:val="26"/>
                <w:lang w:eastAsia="ru-RU"/>
              </w:rPr>
              <w:t xml:space="preserve">Hotărârii Guvernului </w:t>
            </w:r>
            <w:r w:rsidR="00FB7819" w:rsidRPr="00B629B2">
              <w:rPr>
                <w:rFonts w:ascii="Times New Roman" w:eastAsia="Times New Roman" w:hAnsi="Times New Roman"/>
                <w:sz w:val="26"/>
                <w:szCs w:val="26"/>
                <w:lang w:eastAsia="ru-RU"/>
              </w:rPr>
              <w:t>nr. 474 din 28 aprilie 1998</w:t>
            </w:r>
            <w:r w:rsidR="00FB7819" w:rsidRPr="00B629B2">
              <w:rPr>
                <w:sz w:val="26"/>
                <w:szCs w:val="26"/>
              </w:rPr>
              <w:t xml:space="preserve"> </w:t>
            </w:r>
            <w:r w:rsidR="00FB7819" w:rsidRPr="00B629B2">
              <w:rPr>
                <w:rFonts w:ascii="Times New Roman" w:eastAsia="Times New Roman" w:hAnsi="Times New Roman"/>
                <w:sz w:val="26"/>
                <w:szCs w:val="26"/>
                <w:lang w:eastAsia="ru-RU"/>
              </w:rPr>
              <w:t>cu privire la cu privire la aplicarea maşinilor de casă şi control cu memorie fiscală pentru efectuarea decontărilor în numerar</w:t>
            </w:r>
            <w:r w:rsidRPr="009316EC">
              <w:rPr>
                <w:rFonts w:ascii="Times New Roman" w:hAnsi="Times New Roman"/>
                <w:sz w:val="26"/>
                <w:szCs w:val="26"/>
              </w:rPr>
              <w:t xml:space="preserve">. Dacă este aleasă această </w:t>
            </w:r>
            <w:r w:rsidR="00AD3773" w:rsidRPr="009316EC">
              <w:rPr>
                <w:rFonts w:ascii="Times New Roman" w:hAnsi="Times New Roman"/>
                <w:sz w:val="26"/>
                <w:szCs w:val="26"/>
              </w:rPr>
              <w:t>opțiune</w:t>
            </w:r>
            <w:r w:rsidRPr="009316EC">
              <w:rPr>
                <w:rFonts w:ascii="Times New Roman" w:hAnsi="Times New Roman"/>
                <w:sz w:val="26"/>
                <w:szCs w:val="26"/>
              </w:rPr>
              <w:t xml:space="preserve">, </w:t>
            </w:r>
            <w:r w:rsidR="002F52DA" w:rsidRPr="009316EC">
              <w:rPr>
                <w:rFonts w:ascii="Times New Roman" w:hAnsi="Times New Roman"/>
                <w:sz w:val="26"/>
                <w:szCs w:val="26"/>
              </w:rPr>
              <w:t>nu vor fi</w:t>
            </w:r>
            <w:r w:rsidR="00FB7819">
              <w:rPr>
                <w:rFonts w:ascii="Times New Roman" w:hAnsi="Times New Roman"/>
                <w:sz w:val="26"/>
                <w:szCs w:val="26"/>
              </w:rPr>
              <w:t xml:space="preserve"> stabilite reglementările normative aferente </w:t>
            </w:r>
            <w:r w:rsidR="00CE77FB">
              <w:rPr>
                <w:rFonts w:ascii="Times New Roman" w:hAnsi="Times New Roman"/>
                <w:sz w:val="26"/>
                <w:szCs w:val="26"/>
              </w:rPr>
              <w:t>efectuării încasărilor bănești în numerar prin intermediul</w:t>
            </w:r>
            <w:r w:rsidR="00FB7819">
              <w:rPr>
                <w:rFonts w:ascii="Times New Roman" w:hAnsi="Times New Roman"/>
                <w:sz w:val="26"/>
                <w:szCs w:val="26"/>
              </w:rPr>
              <w:t xml:space="preserve"> </w:t>
            </w:r>
            <w:r w:rsidR="00CE77FB" w:rsidRPr="00CE77FB">
              <w:rPr>
                <w:rFonts w:ascii="Times New Roman" w:hAnsi="Times New Roman"/>
                <w:sz w:val="26"/>
                <w:szCs w:val="26"/>
              </w:rPr>
              <w:t>sisteme</w:t>
            </w:r>
            <w:r w:rsidR="00CE77FB">
              <w:rPr>
                <w:rFonts w:ascii="Times New Roman" w:hAnsi="Times New Roman"/>
                <w:sz w:val="26"/>
                <w:szCs w:val="26"/>
              </w:rPr>
              <w:t>lor</w:t>
            </w:r>
            <w:r w:rsidR="00CE77FB" w:rsidRPr="00CE77FB">
              <w:rPr>
                <w:rFonts w:ascii="Times New Roman" w:hAnsi="Times New Roman"/>
                <w:sz w:val="26"/>
                <w:szCs w:val="26"/>
              </w:rPr>
              <w:t xml:space="preserve"> informatice, ce includ dispozitive electronice (de tip terminal de plată în numerar, terminal cash-in, aparat de schimb valutar, precum şi altele ce dispun de un program de aplicaţie dedicat şi identificabil) cu funcţii de maşini de casă şi de control, destinate pentru înregistrarea operaţiunilor de casă (în numerar), păstrarea, imprimarea, criptarea şi transmiterea la serverul Serviciului Fiscal de Stat a informaţiei financiare gestionate, care asigură protecţia algoritmelor de lucru şi a datelor înregistrate de modificarea nesancţionată</w:t>
            </w:r>
            <w:r w:rsidR="00CE77FB">
              <w:rPr>
                <w:rFonts w:ascii="Times New Roman" w:hAnsi="Times New Roman"/>
                <w:sz w:val="26"/>
                <w:szCs w:val="26"/>
              </w:rPr>
              <w:t>, ca va aduce la imposibilitatea utilizării acestor sisteme de contribuabili</w:t>
            </w:r>
            <w:r w:rsidR="002F52DA" w:rsidRPr="009316EC">
              <w:rPr>
                <w:rFonts w:ascii="Times New Roman" w:hAnsi="Times New Roman"/>
                <w:sz w:val="26"/>
                <w:szCs w:val="26"/>
              </w:rPr>
              <w:t>.</w:t>
            </w:r>
          </w:p>
          <w:p w:rsidR="00627F46" w:rsidRPr="009316EC" w:rsidRDefault="00F135AB" w:rsidP="002C488B">
            <w:pPr>
              <w:pStyle w:val="HTMLPreformatted1"/>
              <w:tabs>
                <w:tab w:val="left" w:pos="612"/>
              </w:tabs>
              <w:spacing w:line="276" w:lineRule="auto"/>
              <w:ind w:firstLine="342"/>
              <w:jc w:val="both"/>
              <w:rPr>
                <w:rFonts w:ascii="Times New Roman" w:hAnsi="Times New Roman"/>
                <w:sz w:val="26"/>
                <w:szCs w:val="26"/>
                <w:lang w:val="ro-RO"/>
              </w:rPr>
            </w:pPr>
            <w:r w:rsidRPr="009316EC">
              <w:rPr>
                <w:rFonts w:ascii="Times New Roman" w:hAnsi="Times New Roman"/>
                <w:sz w:val="26"/>
                <w:szCs w:val="26"/>
                <w:u w:val="single"/>
                <w:lang w:val="ro-RO"/>
              </w:rPr>
              <w:t xml:space="preserve">Beneficiile </w:t>
            </w:r>
            <w:r w:rsidR="00AD3773" w:rsidRPr="009316EC">
              <w:rPr>
                <w:rFonts w:ascii="Times New Roman" w:hAnsi="Times New Roman"/>
                <w:sz w:val="26"/>
                <w:szCs w:val="26"/>
                <w:u w:val="single"/>
                <w:lang w:val="ro-RO"/>
              </w:rPr>
              <w:t>opțiunii</w:t>
            </w:r>
            <w:r w:rsidRPr="009316EC">
              <w:rPr>
                <w:rFonts w:ascii="Times New Roman" w:hAnsi="Times New Roman"/>
                <w:sz w:val="26"/>
                <w:szCs w:val="26"/>
                <w:u w:val="single"/>
                <w:lang w:val="ro-RO"/>
              </w:rPr>
              <w:t xml:space="preserve"> 1.</w:t>
            </w:r>
            <w:r w:rsidRPr="009316EC">
              <w:rPr>
                <w:rFonts w:ascii="Times New Roman" w:hAnsi="Times New Roman"/>
                <w:sz w:val="26"/>
                <w:szCs w:val="26"/>
                <w:lang w:val="ro-RO"/>
              </w:rPr>
              <w:t xml:space="preserve"> Această </w:t>
            </w:r>
            <w:r w:rsidR="00AD3773" w:rsidRPr="009316EC">
              <w:rPr>
                <w:rFonts w:ascii="Times New Roman" w:hAnsi="Times New Roman"/>
                <w:sz w:val="26"/>
                <w:szCs w:val="26"/>
                <w:lang w:val="ro-RO"/>
              </w:rPr>
              <w:t>opțiune</w:t>
            </w:r>
            <w:r w:rsidRPr="009316EC">
              <w:rPr>
                <w:rFonts w:ascii="Times New Roman" w:hAnsi="Times New Roman"/>
                <w:sz w:val="26"/>
                <w:szCs w:val="26"/>
                <w:lang w:val="ro-RO"/>
              </w:rPr>
              <w:t xml:space="preserve"> nu va aduce beneficii.</w:t>
            </w:r>
          </w:p>
          <w:p w:rsidR="00627F46" w:rsidRPr="00B132F5" w:rsidRDefault="00F135AB" w:rsidP="002C488B">
            <w:pPr>
              <w:pStyle w:val="HTMLPreformatted1"/>
              <w:tabs>
                <w:tab w:val="left" w:pos="612"/>
              </w:tabs>
              <w:spacing w:line="276" w:lineRule="auto"/>
              <w:ind w:firstLine="342"/>
              <w:jc w:val="both"/>
              <w:rPr>
                <w:rFonts w:ascii="Times New Roman" w:hAnsi="Times New Roman"/>
                <w:sz w:val="26"/>
                <w:szCs w:val="26"/>
                <w:lang w:val="ro-RO"/>
              </w:rPr>
            </w:pPr>
            <w:r w:rsidRPr="00B132F5">
              <w:rPr>
                <w:rFonts w:ascii="Times New Roman" w:hAnsi="Times New Roman"/>
                <w:sz w:val="26"/>
                <w:szCs w:val="26"/>
                <w:u w:val="single"/>
                <w:lang w:val="ro-RO"/>
              </w:rPr>
              <w:t>Costurile opţiunii 1.</w:t>
            </w:r>
            <w:r w:rsidR="002F52DA" w:rsidRPr="00B132F5">
              <w:rPr>
                <w:rFonts w:ascii="Times New Roman" w:hAnsi="Times New Roman"/>
                <w:sz w:val="26"/>
                <w:szCs w:val="26"/>
                <w:lang w:val="ro-RO"/>
              </w:rPr>
              <w:t xml:space="preserve"> </w:t>
            </w:r>
            <w:r w:rsidR="00627F46" w:rsidRPr="00B132F5">
              <w:rPr>
                <w:rFonts w:ascii="Times New Roman" w:hAnsi="Times New Roman"/>
                <w:sz w:val="26"/>
                <w:szCs w:val="26"/>
                <w:lang w:val="ro-RO"/>
              </w:rPr>
              <w:t>Referind</w:t>
            </w:r>
            <w:r w:rsidR="002C488B">
              <w:rPr>
                <w:rFonts w:ascii="Times New Roman" w:hAnsi="Times New Roman"/>
                <w:sz w:val="26"/>
                <w:szCs w:val="26"/>
                <w:lang w:val="ro-RO"/>
              </w:rPr>
              <w:t>u</w:t>
            </w:r>
            <w:r w:rsidR="00627F46" w:rsidRPr="00B132F5">
              <w:rPr>
                <w:rFonts w:ascii="Times New Roman" w:hAnsi="Times New Roman"/>
                <w:sz w:val="26"/>
                <w:szCs w:val="26"/>
                <w:lang w:val="ro-RO"/>
              </w:rPr>
              <w:t>-ne la costuri, urmează a fi luate în considerare cheltuielile de judecată, care rezultă în urma discrepanțelor care pot apărea la capitolul administra</w:t>
            </w:r>
            <w:r w:rsidR="00AD3773" w:rsidRPr="00B132F5">
              <w:rPr>
                <w:rFonts w:ascii="Times New Roman" w:hAnsi="Times New Roman"/>
                <w:sz w:val="26"/>
                <w:szCs w:val="26"/>
                <w:lang w:val="ro-RO"/>
              </w:rPr>
              <w:t>r</w:t>
            </w:r>
            <w:r w:rsidR="00B132F5" w:rsidRPr="00B132F5">
              <w:rPr>
                <w:rFonts w:ascii="Times New Roman" w:hAnsi="Times New Roman"/>
                <w:sz w:val="26"/>
                <w:szCs w:val="26"/>
                <w:lang w:val="ro-RO"/>
              </w:rPr>
              <w:t>ea domeniului echipamentelor de casă și de control</w:t>
            </w:r>
            <w:r w:rsidR="00627F46" w:rsidRPr="00B132F5">
              <w:rPr>
                <w:rFonts w:ascii="Times New Roman" w:hAnsi="Times New Roman"/>
                <w:sz w:val="26"/>
                <w:szCs w:val="26"/>
                <w:lang w:val="ro-RO"/>
              </w:rPr>
              <w:t xml:space="preserve">. </w:t>
            </w:r>
          </w:p>
          <w:p w:rsidR="00542746" w:rsidRPr="00B132F5" w:rsidRDefault="00F135AB" w:rsidP="002C488B">
            <w:pPr>
              <w:pStyle w:val="HTMLPreformatted1"/>
              <w:tabs>
                <w:tab w:val="left" w:pos="612"/>
              </w:tabs>
              <w:spacing w:line="276" w:lineRule="auto"/>
              <w:ind w:firstLine="342"/>
              <w:jc w:val="both"/>
              <w:rPr>
                <w:rFonts w:ascii="Times New Roman" w:hAnsi="Times New Roman"/>
                <w:bCs/>
                <w:iCs/>
                <w:sz w:val="26"/>
                <w:szCs w:val="26"/>
                <w:lang w:val="ro-RO"/>
              </w:rPr>
            </w:pPr>
            <w:r w:rsidRPr="00B132F5">
              <w:rPr>
                <w:rFonts w:ascii="Times New Roman" w:hAnsi="Times New Roman"/>
                <w:sz w:val="26"/>
                <w:szCs w:val="26"/>
                <w:u w:val="single"/>
                <w:lang w:val="ro-RO"/>
              </w:rPr>
              <w:t xml:space="preserve">Riscurile </w:t>
            </w:r>
            <w:r w:rsidR="00AD3773" w:rsidRPr="00B132F5">
              <w:rPr>
                <w:rFonts w:ascii="Times New Roman" w:hAnsi="Times New Roman"/>
                <w:sz w:val="26"/>
                <w:szCs w:val="26"/>
                <w:u w:val="single"/>
                <w:lang w:val="ro-RO"/>
              </w:rPr>
              <w:t>opțiunii</w:t>
            </w:r>
            <w:r w:rsidRPr="00B132F5">
              <w:rPr>
                <w:rFonts w:ascii="Times New Roman" w:hAnsi="Times New Roman"/>
                <w:sz w:val="26"/>
                <w:szCs w:val="26"/>
                <w:u w:val="single"/>
                <w:lang w:val="ro-RO"/>
              </w:rPr>
              <w:t xml:space="preserve"> 1:</w:t>
            </w:r>
            <w:r w:rsidRPr="00B132F5">
              <w:rPr>
                <w:rFonts w:ascii="Times New Roman" w:hAnsi="Times New Roman"/>
                <w:sz w:val="26"/>
                <w:szCs w:val="26"/>
                <w:lang w:val="ro-RO"/>
              </w:rPr>
              <w:t xml:space="preserve"> </w:t>
            </w:r>
            <w:r w:rsidR="00AD3773" w:rsidRPr="00B132F5">
              <w:rPr>
                <w:rFonts w:ascii="Times New Roman" w:hAnsi="Times New Roman"/>
                <w:bCs/>
                <w:iCs/>
                <w:sz w:val="26"/>
                <w:szCs w:val="26"/>
                <w:lang w:val="ro-RO"/>
              </w:rPr>
              <w:t>Absența</w:t>
            </w:r>
            <w:r w:rsidR="003A4018" w:rsidRPr="00B132F5">
              <w:rPr>
                <w:rFonts w:ascii="Times New Roman" w:hAnsi="Times New Roman"/>
                <w:bCs/>
                <w:iCs/>
                <w:sz w:val="26"/>
                <w:szCs w:val="26"/>
                <w:lang w:val="ro-RO"/>
              </w:rPr>
              <w:t xml:space="preserve"> </w:t>
            </w:r>
            <w:r w:rsidR="00AD3773" w:rsidRPr="00B132F5">
              <w:rPr>
                <w:rFonts w:ascii="Times New Roman" w:hAnsi="Times New Roman"/>
                <w:bCs/>
                <w:iCs/>
                <w:sz w:val="26"/>
                <w:szCs w:val="26"/>
                <w:lang w:val="ro-RO"/>
              </w:rPr>
              <w:t>intervenției</w:t>
            </w:r>
            <w:r w:rsidR="003A4018" w:rsidRPr="00B132F5">
              <w:rPr>
                <w:rFonts w:ascii="Times New Roman" w:hAnsi="Times New Roman"/>
                <w:bCs/>
                <w:iCs/>
                <w:sz w:val="26"/>
                <w:szCs w:val="26"/>
                <w:lang w:val="ro-RO"/>
              </w:rPr>
              <w:t xml:space="preserve"> ar </w:t>
            </w:r>
            <w:r w:rsidR="00AD3773" w:rsidRPr="00B132F5">
              <w:rPr>
                <w:rFonts w:ascii="Times New Roman" w:hAnsi="Times New Roman"/>
                <w:bCs/>
                <w:iCs/>
                <w:sz w:val="26"/>
                <w:szCs w:val="26"/>
                <w:lang w:val="ro-RO"/>
              </w:rPr>
              <w:t>menține</w:t>
            </w:r>
            <w:r w:rsidR="003A4018" w:rsidRPr="00B132F5">
              <w:rPr>
                <w:rFonts w:ascii="Times New Roman" w:hAnsi="Times New Roman"/>
                <w:bCs/>
                <w:iCs/>
                <w:sz w:val="26"/>
                <w:szCs w:val="26"/>
                <w:lang w:val="ro-RO"/>
              </w:rPr>
              <w:t xml:space="preserve"> </w:t>
            </w:r>
            <w:r w:rsidR="00AD3773" w:rsidRPr="00B132F5">
              <w:rPr>
                <w:rFonts w:ascii="Times New Roman" w:hAnsi="Times New Roman"/>
                <w:bCs/>
                <w:iCs/>
                <w:sz w:val="26"/>
                <w:szCs w:val="26"/>
                <w:lang w:val="ro-RO"/>
              </w:rPr>
              <w:t>situația</w:t>
            </w:r>
            <w:r w:rsidR="003A4018" w:rsidRPr="00B132F5">
              <w:rPr>
                <w:rFonts w:ascii="Times New Roman" w:hAnsi="Times New Roman"/>
                <w:bCs/>
                <w:iCs/>
                <w:sz w:val="26"/>
                <w:szCs w:val="26"/>
                <w:lang w:val="ro-RO"/>
              </w:rPr>
              <w:t xml:space="preserve"> din prezent, caracterizată de o </w:t>
            </w:r>
            <w:r w:rsidR="00AD3773" w:rsidRPr="00B132F5">
              <w:rPr>
                <w:rFonts w:ascii="Times New Roman" w:hAnsi="Times New Roman"/>
                <w:bCs/>
                <w:iCs/>
                <w:sz w:val="26"/>
                <w:szCs w:val="26"/>
                <w:lang w:val="ro-RO"/>
              </w:rPr>
              <w:t>legislație</w:t>
            </w:r>
            <w:r w:rsidR="003A4018" w:rsidRPr="00B132F5">
              <w:rPr>
                <w:rFonts w:ascii="Times New Roman" w:hAnsi="Times New Roman"/>
                <w:bCs/>
                <w:iCs/>
                <w:sz w:val="26"/>
                <w:szCs w:val="26"/>
                <w:lang w:val="ro-RO"/>
              </w:rPr>
              <w:t xml:space="preserve"> dispersată, cu următoarele efecte negative: </w:t>
            </w:r>
          </w:p>
          <w:p w:rsidR="003A4018" w:rsidRPr="00B132F5" w:rsidRDefault="00AD3773" w:rsidP="002C488B">
            <w:pPr>
              <w:pStyle w:val="ab"/>
              <w:numPr>
                <w:ilvl w:val="0"/>
                <w:numId w:val="10"/>
              </w:numPr>
              <w:tabs>
                <w:tab w:val="left" w:pos="612"/>
              </w:tabs>
              <w:autoSpaceDE w:val="0"/>
              <w:autoSpaceDN w:val="0"/>
              <w:adjustRightInd w:val="0"/>
              <w:spacing w:after="0"/>
              <w:ind w:left="0" w:firstLine="342"/>
              <w:jc w:val="both"/>
              <w:rPr>
                <w:rFonts w:ascii="Times New Roman" w:hAnsi="Times New Roman"/>
                <w:bCs/>
                <w:iCs/>
                <w:sz w:val="26"/>
                <w:szCs w:val="26"/>
              </w:rPr>
            </w:pPr>
            <w:r w:rsidRPr="00B132F5">
              <w:rPr>
                <w:rFonts w:ascii="Times New Roman" w:hAnsi="Times New Roman"/>
                <w:bCs/>
                <w:iCs/>
                <w:sz w:val="26"/>
                <w:szCs w:val="26"/>
              </w:rPr>
              <w:t>cerințe</w:t>
            </w:r>
            <w:r w:rsidR="003A4018" w:rsidRPr="00B132F5">
              <w:rPr>
                <w:rFonts w:ascii="Times New Roman" w:hAnsi="Times New Roman"/>
                <w:bCs/>
                <w:iCs/>
                <w:sz w:val="26"/>
                <w:szCs w:val="26"/>
              </w:rPr>
              <w:t xml:space="preserve"> confuze care împiedică aplicarea eficientă a legislației; </w:t>
            </w:r>
          </w:p>
          <w:p w:rsidR="00932334" w:rsidRPr="00B132F5" w:rsidRDefault="00932334" w:rsidP="002C488B">
            <w:pPr>
              <w:pStyle w:val="ab"/>
              <w:numPr>
                <w:ilvl w:val="0"/>
                <w:numId w:val="10"/>
              </w:numPr>
              <w:tabs>
                <w:tab w:val="left" w:pos="612"/>
              </w:tabs>
              <w:autoSpaceDE w:val="0"/>
              <w:autoSpaceDN w:val="0"/>
              <w:adjustRightInd w:val="0"/>
              <w:spacing w:after="0"/>
              <w:ind w:left="0" w:firstLine="342"/>
              <w:jc w:val="both"/>
              <w:rPr>
                <w:rFonts w:ascii="Times New Roman" w:hAnsi="Times New Roman"/>
                <w:bCs/>
                <w:iCs/>
                <w:sz w:val="26"/>
                <w:szCs w:val="26"/>
              </w:rPr>
            </w:pPr>
            <w:r w:rsidRPr="00B132F5">
              <w:rPr>
                <w:rFonts w:ascii="Times New Roman" w:hAnsi="Times New Roman"/>
                <w:bCs/>
                <w:iCs/>
                <w:sz w:val="26"/>
                <w:szCs w:val="26"/>
              </w:rPr>
              <w:t xml:space="preserve">interpretare greșită sau abuzivă a prevederilor </w:t>
            </w:r>
            <w:r w:rsidR="00B132F5" w:rsidRPr="00B132F5">
              <w:rPr>
                <w:rFonts w:ascii="Times New Roman" w:hAnsi="Times New Roman"/>
                <w:bCs/>
                <w:iCs/>
                <w:sz w:val="26"/>
                <w:szCs w:val="26"/>
              </w:rPr>
              <w:t>legislației</w:t>
            </w:r>
            <w:r w:rsidRPr="00B132F5">
              <w:rPr>
                <w:rFonts w:ascii="Times New Roman" w:hAnsi="Times New Roman"/>
                <w:bCs/>
                <w:iCs/>
                <w:sz w:val="26"/>
                <w:szCs w:val="26"/>
              </w:rPr>
              <w:t>;</w:t>
            </w:r>
          </w:p>
          <w:p w:rsidR="003A4018" w:rsidRPr="00B132F5" w:rsidRDefault="003A4018" w:rsidP="002C488B">
            <w:pPr>
              <w:pStyle w:val="ab"/>
              <w:numPr>
                <w:ilvl w:val="0"/>
                <w:numId w:val="10"/>
              </w:numPr>
              <w:tabs>
                <w:tab w:val="left" w:pos="612"/>
              </w:tabs>
              <w:autoSpaceDE w:val="0"/>
              <w:autoSpaceDN w:val="0"/>
              <w:adjustRightInd w:val="0"/>
              <w:spacing w:after="0"/>
              <w:ind w:left="0" w:firstLine="342"/>
              <w:jc w:val="both"/>
              <w:rPr>
                <w:rFonts w:ascii="Times New Roman" w:hAnsi="Times New Roman"/>
                <w:bCs/>
                <w:iCs/>
                <w:sz w:val="26"/>
                <w:szCs w:val="26"/>
              </w:rPr>
            </w:pPr>
            <w:r w:rsidRPr="00B132F5">
              <w:rPr>
                <w:rFonts w:ascii="Times New Roman" w:hAnsi="Times New Roman"/>
                <w:bCs/>
                <w:iCs/>
                <w:sz w:val="26"/>
                <w:szCs w:val="26"/>
              </w:rPr>
              <w:t xml:space="preserve">împovărarea nejustificată a contribuabililor prin </w:t>
            </w:r>
            <w:r w:rsidR="00AD3773" w:rsidRPr="00B132F5">
              <w:rPr>
                <w:rFonts w:ascii="Times New Roman" w:hAnsi="Times New Roman"/>
                <w:bCs/>
                <w:iCs/>
                <w:sz w:val="26"/>
                <w:szCs w:val="26"/>
              </w:rPr>
              <w:t>cerințe</w:t>
            </w:r>
            <w:r w:rsidRPr="00B132F5">
              <w:rPr>
                <w:rFonts w:ascii="Times New Roman" w:hAnsi="Times New Roman"/>
                <w:bCs/>
                <w:iCs/>
                <w:sz w:val="26"/>
                <w:szCs w:val="26"/>
              </w:rPr>
              <w:t xml:space="preserve"> </w:t>
            </w:r>
            <w:r w:rsidR="00AD3773" w:rsidRPr="00B132F5">
              <w:rPr>
                <w:rFonts w:ascii="Times New Roman" w:hAnsi="Times New Roman"/>
                <w:bCs/>
                <w:iCs/>
                <w:sz w:val="26"/>
                <w:szCs w:val="26"/>
              </w:rPr>
              <w:t>depășite</w:t>
            </w:r>
            <w:r w:rsidRPr="00B132F5">
              <w:rPr>
                <w:rFonts w:ascii="Times New Roman" w:hAnsi="Times New Roman"/>
                <w:bCs/>
                <w:iCs/>
                <w:sz w:val="26"/>
                <w:szCs w:val="26"/>
              </w:rPr>
              <w:t xml:space="preserve"> sau neclare; </w:t>
            </w:r>
          </w:p>
          <w:p w:rsidR="00932334" w:rsidRPr="00B132F5" w:rsidRDefault="00932334" w:rsidP="002C488B">
            <w:pPr>
              <w:pStyle w:val="ab"/>
              <w:numPr>
                <w:ilvl w:val="0"/>
                <w:numId w:val="10"/>
              </w:numPr>
              <w:tabs>
                <w:tab w:val="left" w:pos="612"/>
              </w:tabs>
              <w:autoSpaceDE w:val="0"/>
              <w:autoSpaceDN w:val="0"/>
              <w:adjustRightInd w:val="0"/>
              <w:spacing w:after="0"/>
              <w:ind w:left="0" w:firstLine="342"/>
              <w:jc w:val="both"/>
              <w:rPr>
                <w:rFonts w:ascii="Times New Roman" w:hAnsi="Times New Roman"/>
                <w:bCs/>
                <w:iCs/>
                <w:sz w:val="26"/>
                <w:szCs w:val="26"/>
              </w:rPr>
            </w:pPr>
            <w:r w:rsidRPr="00B132F5">
              <w:rPr>
                <w:rFonts w:ascii="Times New Roman" w:hAnsi="Times New Roman"/>
                <w:bCs/>
                <w:iCs/>
                <w:sz w:val="26"/>
                <w:szCs w:val="26"/>
              </w:rPr>
              <w:t>un grad scăzut de conformare;</w:t>
            </w:r>
          </w:p>
          <w:p w:rsidR="003A4018" w:rsidRPr="00B132F5" w:rsidRDefault="003A4018" w:rsidP="002C488B">
            <w:pPr>
              <w:pStyle w:val="ab"/>
              <w:numPr>
                <w:ilvl w:val="0"/>
                <w:numId w:val="10"/>
              </w:numPr>
              <w:tabs>
                <w:tab w:val="left" w:pos="612"/>
              </w:tabs>
              <w:autoSpaceDE w:val="0"/>
              <w:autoSpaceDN w:val="0"/>
              <w:adjustRightInd w:val="0"/>
              <w:spacing w:after="0"/>
              <w:ind w:left="0" w:firstLine="342"/>
              <w:jc w:val="both"/>
              <w:rPr>
                <w:rFonts w:ascii="Times New Roman" w:hAnsi="Times New Roman"/>
                <w:bCs/>
                <w:iCs/>
                <w:sz w:val="26"/>
                <w:szCs w:val="26"/>
              </w:rPr>
            </w:pPr>
            <w:r w:rsidRPr="00B132F5">
              <w:rPr>
                <w:rFonts w:ascii="Times New Roman" w:hAnsi="Times New Roman"/>
                <w:bCs/>
                <w:iCs/>
                <w:sz w:val="26"/>
                <w:szCs w:val="26"/>
              </w:rPr>
              <w:t xml:space="preserve">incapacitatea </w:t>
            </w:r>
            <w:r w:rsidR="00AD3773" w:rsidRPr="00B132F5">
              <w:rPr>
                <w:rFonts w:ascii="Times New Roman" w:hAnsi="Times New Roman"/>
                <w:bCs/>
                <w:iCs/>
                <w:sz w:val="26"/>
                <w:szCs w:val="26"/>
              </w:rPr>
              <w:t>legislației</w:t>
            </w:r>
            <w:r w:rsidRPr="00B132F5">
              <w:rPr>
                <w:rFonts w:ascii="Times New Roman" w:hAnsi="Times New Roman"/>
                <w:bCs/>
                <w:iCs/>
                <w:sz w:val="26"/>
                <w:szCs w:val="26"/>
              </w:rPr>
              <w:t xml:space="preserve"> de a se adapta la </w:t>
            </w:r>
            <w:r w:rsidR="00AD3773" w:rsidRPr="00B132F5">
              <w:rPr>
                <w:rFonts w:ascii="Times New Roman" w:hAnsi="Times New Roman"/>
                <w:bCs/>
                <w:iCs/>
                <w:sz w:val="26"/>
                <w:szCs w:val="26"/>
              </w:rPr>
              <w:t>așteptările</w:t>
            </w:r>
            <w:r w:rsidRPr="00B132F5">
              <w:rPr>
                <w:rFonts w:ascii="Times New Roman" w:hAnsi="Times New Roman"/>
                <w:bCs/>
                <w:iCs/>
                <w:sz w:val="26"/>
                <w:szCs w:val="26"/>
              </w:rPr>
              <w:t xml:space="preserve"> legitime ale contribuabililor.</w:t>
            </w:r>
          </w:p>
          <w:p w:rsidR="002F52DA" w:rsidRPr="00B132F5" w:rsidRDefault="00F1039F" w:rsidP="002C488B">
            <w:pPr>
              <w:tabs>
                <w:tab w:val="left" w:pos="612"/>
              </w:tabs>
              <w:autoSpaceDE w:val="0"/>
              <w:autoSpaceDN w:val="0"/>
              <w:adjustRightInd w:val="0"/>
              <w:spacing w:after="0"/>
              <w:ind w:firstLine="342"/>
              <w:jc w:val="both"/>
              <w:rPr>
                <w:rFonts w:ascii="Times New Roman" w:hAnsi="Times New Roman"/>
                <w:sz w:val="26"/>
                <w:szCs w:val="26"/>
              </w:rPr>
            </w:pPr>
            <w:r w:rsidRPr="00B132F5">
              <w:rPr>
                <w:rFonts w:ascii="Times New Roman" w:hAnsi="Times New Roman"/>
                <w:sz w:val="26"/>
                <w:szCs w:val="26"/>
              </w:rPr>
              <w:t>Prin urmare</w:t>
            </w:r>
            <w:r w:rsidR="0014706C" w:rsidRPr="00B132F5">
              <w:rPr>
                <w:rFonts w:ascii="Times New Roman" w:hAnsi="Times New Roman"/>
                <w:sz w:val="26"/>
                <w:szCs w:val="26"/>
              </w:rPr>
              <w:t xml:space="preserve">, </w:t>
            </w:r>
            <w:r w:rsidRPr="00B132F5">
              <w:rPr>
                <w:rFonts w:ascii="Times New Roman" w:hAnsi="Times New Roman"/>
                <w:sz w:val="26"/>
                <w:szCs w:val="26"/>
              </w:rPr>
              <w:t xml:space="preserve">aceste </w:t>
            </w:r>
            <w:r w:rsidR="00C87546" w:rsidRPr="00B132F5">
              <w:rPr>
                <w:rFonts w:ascii="Times New Roman" w:hAnsi="Times New Roman"/>
                <w:sz w:val="26"/>
                <w:szCs w:val="26"/>
              </w:rPr>
              <w:t>efecte</w:t>
            </w:r>
            <w:r w:rsidR="0014706C" w:rsidRPr="00B132F5">
              <w:rPr>
                <w:rFonts w:ascii="Times New Roman" w:hAnsi="Times New Roman"/>
                <w:sz w:val="26"/>
                <w:szCs w:val="26"/>
              </w:rPr>
              <w:t xml:space="preserve"> </w:t>
            </w:r>
            <w:r w:rsidR="003A4018" w:rsidRPr="00B132F5">
              <w:rPr>
                <w:rFonts w:ascii="Times New Roman" w:hAnsi="Times New Roman"/>
                <w:sz w:val="26"/>
                <w:szCs w:val="26"/>
              </w:rPr>
              <w:t>v</w:t>
            </w:r>
            <w:r w:rsidRPr="00B132F5">
              <w:rPr>
                <w:rFonts w:ascii="Times New Roman" w:hAnsi="Times New Roman"/>
                <w:sz w:val="26"/>
                <w:szCs w:val="26"/>
              </w:rPr>
              <w:t>or</w:t>
            </w:r>
            <w:r w:rsidR="003A4018" w:rsidRPr="00B132F5">
              <w:rPr>
                <w:rFonts w:ascii="Times New Roman" w:hAnsi="Times New Roman"/>
                <w:sz w:val="26"/>
                <w:szCs w:val="26"/>
              </w:rPr>
              <w:t xml:space="preserve"> avea un </w:t>
            </w:r>
            <w:r w:rsidR="00C87546" w:rsidRPr="00B132F5">
              <w:rPr>
                <w:rFonts w:ascii="Times New Roman" w:hAnsi="Times New Roman"/>
                <w:sz w:val="26"/>
                <w:szCs w:val="26"/>
              </w:rPr>
              <w:t>impact</w:t>
            </w:r>
            <w:r w:rsidR="003A4018" w:rsidRPr="00B132F5">
              <w:rPr>
                <w:rFonts w:ascii="Times New Roman" w:hAnsi="Times New Roman"/>
                <w:sz w:val="26"/>
                <w:szCs w:val="26"/>
              </w:rPr>
              <w:t xml:space="preserve"> negativ </w:t>
            </w:r>
            <w:r w:rsidR="0011243C" w:rsidRPr="00B132F5">
              <w:rPr>
                <w:rFonts w:ascii="Times New Roman" w:hAnsi="Times New Roman"/>
                <w:sz w:val="26"/>
                <w:szCs w:val="26"/>
              </w:rPr>
              <w:t xml:space="preserve">atât </w:t>
            </w:r>
            <w:r w:rsidR="003A4018" w:rsidRPr="00B132F5">
              <w:rPr>
                <w:rFonts w:ascii="Times New Roman" w:hAnsi="Times New Roman"/>
                <w:sz w:val="26"/>
                <w:szCs w:val="26"/>
              </w:rPr>
              <w:t xml:space="preserve">asupra intereselor </w:t>
            </w:r>
            <w:r w:rsidR="006B5E78" w:rsidRPr="00B132F5">
              <w:rPr>
                <w:rFonts w:ascii="Times New Roman" w:hAnsi="Times New Roman"/>
                <w:sz w:val="26"/>
                <w:szCs w:val="26"/>
              </w:rPr>
              <w:t xml:space="preserve">contribuabililor </w:t>
            </w:r>
            <w:r w:rsidR="0011243C" w:rsidRPr="00B132F5">
              <w:rPr>
                <w:rFonts w:ascii="Times New Roman" w:hAnsi="Times New Roman"/>
                <w:sz w:val="26"/>
                <w:szCs w:val="26"/>
              </w:rPr>
              <w:t xml:space="preserve">cât </w:t>
            </w:r>
            <w:r w:rsidR="006B5E78" w:rsidRPr="00B132F5">
              <w:rPr>
                <w:rFonts w:ascii="Times New Roman" w:hAnsi="Times New Roman"/>
                <w:sz w:val="26"/>
                <w:szCs w:val="26"/>
              </w:rPr>
              <w:t>și</w:t>
            </w:r>
            <w:r w:rsidRPr="00B132F5">
              <w:rPr>
                <w:rFonts w:ascii="Times New Roman" w:hAnsi="Times New Roman"/>
                <w:sz w:val="26"/>
                <w:szCs w:val="26"/>
              </w:rPr>
              <w:t xml:space="preserve"> </w:t>
            </w:r>
            <w:r w:rsidR="0011243C" w:rsidRPr="00B132F5">
              <w:rPr>
                <w:rFonts w:ascii="Times New Roman" w:hAnsi="Times New Roman"/>
                <w:sz w:val="26"/>
                <w:szCs w:val="26"/>
              </w:rPr>
              <w:t xml:space="preserve">a </w:t>
            </w:r>
            <w:r w:rsidRPr="00B132F5">
              <w:rPr>
                <w:rFonts w:ascii="Times New Roman" w:hAnsi="Times New Roman"/>
                <w:sz w:val="26"/>
                <w:szCs w:val="26"/>
              </w:rPr>
              <w:t>bugetului</w:t>
            </w:r>
            <w:r w:rsidR="006B5E78" w:rsidRPr="00B132F5">
              <w:rPr>
                <w:rFonts w:ascii="Times New Roman" w:hAnsi="Times New Roman"/>
                <w:sz w:val="26"/>
                <w:szCs w:val="26"/>
              </w:rPr>
              <w:t xml:space="preserve"> statului</w:t>
            </w:r>
            <w:r w:rsidR="003A4018" w:rsidRPr="00B132F5">
              <w:rPr>
                <w:rFonts w:ascii="Times New Roman" w:hAnsi="Times New Roman"/>
                <w:sz w:val="26"/>
                <w:szCs w:val="26"/>
              </w:rPr>
              <w:t>.</w:t>
            </w:r>
          </w:p>
          <w:p w:rsidR="006B5E78" w:rsidRPr="009316EC" w:rsidRDefault="0014706C" w:rsidP="002C488B">
            <w:pPr>
              <w:tabs>
                <w:tab w:val="left" w:pos="612"/>
              </w:tabs>
              <w:autoSpaceDE w:val="0"/>
              <w:autoSpaceDN w:val="0"/>
              <w:adjustRightInd w:val="0"/>
              <w:spacing w:after="0"/>
              <w:ind w:firstLine="342"/>
              <w:jc w:val="both"/>
              <w:rPr>
                <w:rFonts w:ascii="Times New Roman" w:hAnsi="Times New Roman"/>
                <w:sz w:val="26"/>
                <w:szCs w:val="26"/>
              </w:rPr>
            </w:pPr>
            <w:r w:rsidRPr="009316EC">
              <w:rPr>
                <w:rFonts w:ascii="Times New Roman" w:hAnsi="Times New Roman"/>
                <w:sz w:val="26"/>
                <w:szCs w:val="26"/>
                <w:u w:val="single"/>
              </w:rPr>
              <w:t>Avantaje</w:t>
            </w:r>
            <w:r w:rsidR="002F52DA" w:rsidRPr="009316EC">
              <w:rPr>
                <w:rFonts w:ascii="Times New Roman" w:hAnsi="Times New Roman"/>
                <w:sz w:val="26"/>
                <w:szCs w:val="26"/>
                <w:u w:val="single"/>
              </w:rPr>
              <w:t>le opțiunii 1:</w:t>
            </w:r>
            <w:r w:rsidRPr="009316EC">
              <w:rPr>
                <w:rFonts w:ascii="Times New Roman" w:hAnsi="Times New Roman"/>
                <w:sz w:val="26"/>
                <w:szCs w:val="26"/>
              </w:rPr>
              <w:t xml:space="preserve"> </w:t>
            </w:r>
            <w:r w:rsidR="002F52DA" w:rsidRPr="009316EC">
              <w:rPr>
                <w:rFonts w:ascii="Times New Roman" w:hAnsi="Times New Roman"/>
                <w:sz w:val="26"/>
                <w:szCs w:val="26"/>
              </w:rPr>
              <w:t>L</w:t>
            </w:r>
            <w:r w:rsidRPr="009316EC">
              <w:rPr>
                <w:rFonts w:ascii="Times New Roman" w:hAnsi="Times New Roman"/>
                <w:sz w:val="26"/>
                <w:szCs w:val="26"/>
              </w:rPr>
              <w:t>ipsa de cheltuieli administrative pentru elaborarea proiectului nominalizat.</w:t>
            </w:r>
          </w:p>
          <w:p w:rsidR="00C977BD" w:rsidRPr="009316EC" w:rsidRDefault="00AD3773" w:rsidP="002C488B">
            <w:pPr>
              <w:pStyle w:val="HTMLPreformatted1"/>
              <w:tabs>
                <w:tab w:val="left" w:pos="612"/>
              </w:tabs>
              <w:spacing w:line="276" w:lineRule="auto"/>
              <w:ind w:firstLine="342"/>
              <w:jc w:val="both"/>
              <w:rPr>
                <w:rFonts w:ascii="Times New Roman" w:hAnsi="Times New Roman"/>
                <w:b/>
                <w:sz w:val="26"/>
                <w:szCs w:val="26"/>
                <w:lang w:val="ro-RO"/>
              </w:rPr>
            </w:pPr>
            <w:r w:rsidRPr="009316EC">
              <w:rPr>
                <w:rFonts w:ascii="Times New Roman" w:hAnsi="Times New Roman"/>
                <w:b/>
                <w:sz w:val="26"/>
                <w:szCs w:val="26"/>
                <w:lang w:val="ro-RO"/>
              </w:rPr>
              <w:t>Opțiunea</w:t>
            </w:r>
            <w:r w:rsidR="00C977BD" w:rsidRPr="009316EC">
              <w:rPr>
                <w:rFonts w:ascii="Times New Roman" w:hAnsi="Times New Roman"/>
                <w:b/>
                <w:sz w:val="26"/>
                <w:szCs w:val="26"/>
                <w:lang w:val="ro-RO"/>
              </w:rPr>
              <w:t xml:space="preserve"> 2 – „</w:t>
            </w:r>
            <w:r w:rsidR="000E7DBA" w:rsidRPr="009316EC">
              <w:rPr>
                <w:rFonts w:ascii="Times New Roman" w:hAnsi="Times New Roman"/>
                <w:b/>
                <w:iCs/>
                <w:sz w:val="26"/>
                <w:szCs w:val="26"/>
                <w:lang w:val="ro-RO"/>
              </w:rPr>
              <w:t>aprobarea proiectului</w:t>
            </w:r>
            <w:r w:rsidR="00C977BD" w:rsidRPr="009316EC">
              <w:rPr>
                <w:rFonts w:ascii="Times New Roman" w:hAnsi="Times New Roman"/>
                <w:b/>
                <w:sz w:val="26"/>
                <w:szCs w:val="26"/>
                <w:lang w:val="ro-RO"/>
              </w:rPr>
              <w:t>”.</w:t>
            </w:r>
          </w:p>
          <w:p w:rsidR="00C977BD" w:rsidRPr="009316EC" w:rsidRDefault="00C977BD" w:rsidP="002C488B">
            <w:pPr>
              <w:pStyle w:val="HTMLPreformatted1"/>
              <w:tabs>
                <w:tab w:val="left" w:pos="612"/>
              </w:tabs>
              <w:spacing w:line="276" w:lineRule="auto"/>
              <w:ind w:firstLine="342"/>
              <w:jc w:val="both"/>
              <w:rPr>
                <w:rFonts w:ascii="Times New Roman" w:hAnsi="Times New Roman"/>
                <w:sz w:val="26"/>
                <w:szCs w:val="26"/>
                <w:lang w:val="ro-RO"/>
              </w:rPr>
            </w:pPr>
            <w:r w:rsidRPr="009316EC">
              <w:rPr>
                <w:rFonts w:ascii="Times New Roman" w:hAnsi="Times New Roman"/>
                <w:sz w:val="26"/>
                <w:szCs w:val="26"/>
                <w:lang w:val="ro-RO"/>
              </w:rPr>
              <w:t xml:space="preserve">Această </w:t>
            </w:r>
            <w:r w:rsidR="00AD3773" w:rsidRPr="009316EC">
              <w:rPr>
                <w:rFonts w:ascii="Times New Roman" w:hAnsi="Times New Roman"/>
                <w:sz w:val="26"/>
                <w:szCs w:val="26"/>
                <w:lang w:val="ro-RO"/>
              </w:rPr>
              <w:t>opțiune</w:t>
            </w:r>
            <w:r w:rsidRPr="009316EC">
              <w:rPr>
                <w:rFonts w:ascii="Times New Roman" w:hAnsi="Times New Roman"/>
                <w:sz w:val="26"/>
                <w:szCs w:val="26"/>
                <w:lang w:val="ro-RO"/>
              </w:rPr>
              <w:t xml:space="preserve"> presupune adoptarea proiectului </w:t>
            </w:r>
            <w:r w:rsidR="000E7DBA" w:rsidRPr="009316EC">
              <w:rPr>
                <w:rFonts w:ascii="Times New Roman" w:hAnsi="Times New Roman"/>
                <w:sz w:val="26"/>
                <w:szCs w:val="26"/>
                <w:lang w:val="ro-RO"/>
              </w:rPr>
              <w:t>Hotărârii</w:t>
            </w:r>
            <w:r w:rsidRPr="009316EC">
              <w:rPr>
                <w:rFonts w:ascii="Times New Roman" w:hAnsi="Times New Roman"/>
                <w:sz w:val="26"/>
                <w:szCs w:val="26"/>
                <w:lang w:val="ro-RO"/>
              </w:rPr>
              <w:t xml:space="preserve">. Schimbările introduse de această </w:t>
            </w:r>
            <w:r w:rsidR="00AD3773" w:rsidRPr="009316EC">
              <w:rPr>
                <w:rFonts w:ascii="Times New Roman" w:hAnsi="Times New Roman"/>
                <w:sz w:val="26"/>
                <w:szCs w:val="26"/>
                <w:lang w:val="ro-RO"/>
              </w:rPr>
              <w:t>opțiune</w:t>
            </w:r>
            <w:r w:rsidRPr="009316EC">
              <w:rPr>
                <w:rFonts w:ascii="Times New Roman" w:hAnsi="Times New Roman"/>
                <w:sz w:val="26"/>
                <w:szCs w:val="26"/>
                <w:lang w:val="ro-RO"/>
              </w:rPr>
              <w:t xml:space="preserve">, precum </w:t>
            </w:r>
            <w:r w:rsidR="00AD3773" w:rsidRPr="009316EC">
              <w:rPr>
                <w:rFonts w:ascii="Times New Roman" w:hAnsi="Times New Roman"/>
                <w:sz w:val="26"/>
                <w:szCs w:val="26"/>
                <w:lang w:val="ro-RO"/>
              </w:rPr>
              <w:t>și</w:t>
            </w:r>
            <w:r w:rsidRPr="009316EC">
              <w:rPr>
                <w:rFonts w:ascii="Times New Roman" w:hAnsi="Times New Roman"/>
                <w:sz w:val="26"/>
                <w:szCs w:val="26"/>
                <w:lang w:val="ro-RO"/>
              </w:rPr>
              <w:t xml:space="preserve"> efectul de la aceste schimbări sunt următoarele: </w:t>
            </w:r>
          </w:p>
          <w:p w:rsidR="00A95B86" w:rsidRPr="006E15A6" w:rsidRDefault="000E7DBA" w:rsidP="002C488B">
            <w:pPr>
              <w:pStyle w:val="HTMLPreformatted1"/>
              <w:numPr>
                <w:ilvl w:val="0"/>
                <w:numId w:val="15"/>
              </w:numPr>
              <w:tabs>
                <w:tab w:val="clear" w:pos="916"/>
                <w:tab w:val="left" w:pos="612"/>
                <w:tab w:val="left" w:pos="702"/>
              </w:tabs>
              <w:spacing w:line="276" w:lineRule="auto"/>
              <w:ind w:left="0" w:firstLine="342"/>
              <w:jc w:val="both"/>
              <w:rPr>
                <w:rFonts w:ascii="Times New Roman" w:hAnsi="Times New Roman"/>
                <w:sz w:val="26"/>
                <w:szCs w:val="26"/>
                <w:lang w:val="ro-RO"/>
              </w:rPr>
            </w:pPr>
            <w:r w:rsidRPr="009316EC">
              <w:rPr>
                <w:rFonts w:ascii="Times New Roman" w:hAnsi="Times New Roman"/>
                <w:sz w:val="26"/>
                <w:szCs w:val="26"/>
                <w:lang w:val="ro-RO"/>
              </w:rPr>
              <w:t>c</w:t>
            </w:r>
            <w:r w:rsidR="00C977BD" w:rsidRPr="009316EC">
              <w:rPr>
                <w:rFonts w:ascii="Times New Roman" w:hAnsi="Times New Roman"/>
                <w:sz w:val="26"/>
                <w:szCs w:val="26"/>
                <w:lang w:val="ro-RO"/>
              </w:rPr>
              <w:t xml:space="preserve">adru legislativ </w:t>
            </w:r>
            <w:r w:rsidR="00A95B86">
              <w:rPr>
                <w:rFonts w:ascii="Times New Roman" w:hAnsi="Times New Roman"/>
                <w:sz w:val="26"/>
                <w:szCs w:val="26"/>
                <w:lang w:val="ro-RO"/>
              </w:rPr>
              <w:t>aferent</w:t>
            </w:r>
            <w:r w:rsidR="006E15A6">
              <w:rPr>
                <w:rFonts w:ascii="Times New Roman" w:hAnsi="Times New Roman"/>
                <w:sz w:val="26"/>
                <w:szCs w:val="26"/>
              </w:rPr>
              <w:t xml:space="preserve"> efectuării încasărilor bănești în numerar prin intermediul echipamentelor de casă și de control, </w:t>
            </w:r>
            <w:r w:rsidR="006E15A6" w:rsidRPr="006E15A6">
              <w:rPr>
                <w:rFonts w:ascii="Times New Roman" w:hAnsi="Times New Roman"/>
                <w:sz w:val="26"/>
                <w:szCs w:val="26"/>
                <w:lang w:val="ro-RO"/>
              </w:rPr>
              <w:t>și anume:</w:t>
            </w:r>
            <w:r w:rsidR="00A95B86" w:rsidRPr="006E15A6">
              <w:rPr>
                <w:rFonts w:ascii="Times New Roman" w:hAnsi="Times New Roman"/>
                <w:sz w:val="26"/>
                <w:szCs w:val="26"/>
                <w:lang w:val="ro-RO"/>
              </w:rPr>
              <w:t xml:space="preserve"> stabilirea formelor și funcțiilor acestora</w:t>
            </w:r>
            <w:r w:rsidR="006E15A6" w:rsidRPr="006E15A6">
              <w:rPr>
                <w:rFonts w:ascii="Times New Roman" w:hAnsi="Times New Roman"/>
                <w:sz w:val="26"/>
                <w:szCs w:val="26"/>
                <w:lang w:val="ro-RO"/>
              </w:rPr>
              <w:t>; modalității de includere/excludere a acestora în/din Registrul unic al echipamentelor de casă și de control; stabilirea cerințelor față de docume</w:t>
            </w:r>
            <w:r w:rsidR="006E15A6">
              <w:rPr>
                <w:rFonts w:ascii="Times New Roman" w:hAnsi="Times New Roman"/>
                <w:sz w:val="26"/>
                <w:szCs w:val="26"/>
                <w:lang w:val="ro-RO"/>
              </w:rPr>
              <w:t>ntele de plată emise de acestea.</w:t>
            </w:r>
          </w:p>
          <w:p w:rsidR="00627F46" w:rsidRPr="00A95B86" w:rsidRDefault="00627F46" w:rsidP="002C488B">
            <w:pPr>
              <w:pStyle w:val="HTMLPreformatted1"/>
              <w:numPr>
                <w:ilvl w:val="0"/>
                <w:numId w:val="15"/>
              </w:numPr>
              <w:tabs>
                <w:tab w:val="clear" w:pos="916"/>
                <w:tab w:val="left" w:pos="360"/>
                <w:tab w:val="left" w:pos="746"/>
              </w:tabs>
              <w:spacing w:line="276" w:lineRule="auto"/>
              <w:ind w:left="0" w:firstLine="426"/>
              <w:jc w:val="both"/>
              <w:rPr>
                <w:rFonts w:ascii="Times New Roman" w:hAnsi="Times New Roman"/>
                <w:sz w:val="26"/>
                <w:szCs w:val="26"/>
                <w:lang w:val="ro-RO"/>
              </w:rPr>
            </w:pPr>
            <w:r w:rsidRPr="00A95B86">
              <w:rPr>
                <w:rFonts w:ascii="Times New Roman" w:hAnsi="Times New Roman"/>
                <w:sz w:val="26"/>
                <w:szCs w:val="26"/>
                <w:lang w:val="ro-RO"/>
              </w:rPr>
              <w:lastRenderedPageBreak/>
              <w:t xml:space="preserve">crearea unei clarități asupra </w:t>
            </w:r>
            <w:r w:rsidR="00A95B86">
              <w:rPr>
                <w:rFonts w:ascii="Times New Roman" w:hAnsi="Times New Roman"/>
                <w:sz w:val="26"/>
                <w:szCs w:val="26"/>
                <w:lang w:val="ro-RO"/>
              </w:rPr>
              <w:t xml:space="preserve">utilizării sistemelor informatice, ce includ dispozitive electronice </w:t>
            </w:r>
            <w:r w:rsidR="00A95B86" w:rsidRPr="00A95B86">
              <w:rPr>
                <w:rFonts w:ascii="Times New Roman" w:hAnsi="Times New Roman"/>
                <w:sz w:val="26"/>
                <w:szCs w:val="26"/>
                <w:lang w:val="ro-RO"/>
              </w:rPr>
              <w:t>dispozitive electronice destinate pentru înregistrarea operațiunilor de casă (în numerar și/sau prin alt</w:t>
            </w:r>
            <w:r w:rsidR="002C488B">
              <w:rPr>
                <w:rFonts w:ascii="Times New Roman" w:hAnsi="Times New Roman"/>
                <w:sz w:val="26"/>
                <w:szCs w:val="26"/>
                <w:lang w:val="ro-RO"/>
              </w:rPr>
              <w:t>e</w:t>
            </w:r>
            <w:r w:rsidR="00A95B86" w:rsidRPr="00A95B86">
              <w:rPr>
                <w:rFonts w:ascii="Times New Roman" w:hAnsi="Times New Roman"/>
                <w:sz w:val="26"/>
                <w:szCs w:val="26"/>
                <w:lang w:val="ro-RO"/>
              </w:rPr>
              <w:t xml:space="preserve"> instrument</w:t>
            </w:r>
            <w:r w:rsidR="002C488B">
              <w:rPr>
                <w:rFonts w:ascii="Times New Roman" w:hAnsi="Times New Roman"/>
                <w:sz w:val="26"/>
                <w:szCs w:val="26"/>
                <w:lang w:val="ro-RO"/>
              </w:rPr>
              <w:t>e</w:t>
            </w:r>
            <w:r w:rsidR="00A95B86" w:rsidRPr="00A95B86">
              <w:rPr>
                <w:rFonts w:ascii="Times New Roman" w:hAnsi="Times New Roman"/>
                <w:sz w:val="26"/>
                <w:szCs w:val="26"/>
                <w:lang w:val="ro-RO"/>
              </w:rPr>
              <w:t xml:space="preserve"> de plată)</w:t>
            </w:r>
            <w:r w:rsidRPr="00A95B86">
              <w:rPr>
                <w:rFonts w:ascii="Times New Roman" w:hAnsi="Times New Roman"/>
                <w:sz w:val="26"/>
                <w:szCs w:val="26"/>
                <w:lang w:val="ro-RO"/>
              </w:rPr>
              <w:t>;</w:t>
            </w:r>
          </w:p>
          <w:p w:rsidR="00627F46" w:rsidRDefault="00627F46" w:rsidP="002C488B">
            <w:pPr>
              <w:pStyle w:val="HTMLPreformatted1"/>
              <w:numPr>
                <w:ilvl w:val="0"/>
                <w:numId w:val="15"/>
              </w:numPr>
              <w:tabs>
                <w:tab w:val="clear" w:pos="916"/>
                <w:tab w:val="left" w:pos="612"/>
                <w:tab w:val="left" w:pos="702"/>
              </w:tabs>
              <w:spacing w:line="276" w:lineRule="auto"/>
              <w:ind w:left="0" w:firstLine="342"/>
              <w:jc w:val="both"/>
              <w:rPr>
                <w:rFonts w:ascii="Times New Roman" w:hAnsi="Times New Roman"/>
                <w:sz w:val="26"/>
                <w:szCs w:val="26"/>
                <w:lang w:val="ro-RO"/>
              </w:rPr>
            </w:pPr>
            <w:r w:rsidRPr="009316EC">
              <w:rPr>
                <w:rFonts w:ascii="Times New Roman" w:hAnsi="Times New Roman"/>
                <w:sz w:val="26"/>
                <w:szCs w:val="26"/>
                <w:lang w:val="ro-RO"/>
              </w:rPr>
              <w:t>conformare voluntară la no</w:t>
            </w:r>
            <w:r w:rsidR="006E15A6">
              <w:rPr>
                <w:rFonts w:ascii="Times New Roman" w:hAnsi="Times New Roman"/>
                <w:sz w:val="26"/>
                <w:szCs w:val="26"/>
                <w:lang w:val="ro-RO"/>
              </w:rPr>
              <w:t xml:space="preserve">rmele stabilite de </w:t>
            </w:r>
            <w:r w:rsidR="00B132F5">
              <w:rPr>
                <w:rFonts w:ascii="Times New Roman" w:hAnsi="Times New Roman"/>
                <w:sz w:val="26"/>
                <w:szCs w:val="26"/>
                <w:lang w:val="ro-RO"/>
              </w:rPr>
              <w:t>legislație</w:t>
            </w:r>
            <w:r w:rsidR="006E15A6">
              <w:rPr>
                <w:rFonts w:ascii="Times New Roman" w:hAnsi="Times New Roman"/>
                <w:sz w:val="26"/>
                <w:szCs w:val="26"/>
                <w:lang w:val="ro-RO"/>
              </w:rPr>
              <w:t>.</w:t>
            </w:r>
          </w:p>
          <w:p w:rsidR="006E15A6" w:rsidRPr="009316EC" w:rsidRDefault="006E15A6" w:rsidP="002C488B">
            <w:pPr>
              <w:pStyle w:val="HTMLPreformatted1"/>
              <w:tabs>
                <w:tab w:val="clear" w:pos="916"/>
                <w:tab w:val="left" w:pos="612"/>
                <w:tab w:val="left" w:pos="702"/>
              </w:tabs>
              <w:spacing w:line="276" w:lineRule="auto"/>
              <w:ind w:left="342"/>
              <w:jc w:val="both"/>
              <w:rPr>
                <w:rFonts w:ascii="Times New Roman" w:hAnsi="Times New Roman"/>
                <w:sz w:val="26"/>
                <w:szCs w:val="26"/>
                <w:lang w:val="ro-RO"/>
              </w:rPr>
            </w:pPr>
          </w:p>
          <w:p w:rsidR="00C977BD" w:rsidRPr="009316EC" w:rsidRDefault="00C977BD" w:rsidP="002C488B">
            <w:pPr>
              <w:pStyle w:val="HTMLPreformatted1"/>
              <w:tabs>
                <w:tab w:val="left" w:pos="612"/>
              </w:tabs>
              <w:spacing w:line="276" w:lineRule="auto"/>
              <w:ind w:firstLine="342"/>
              <w:jc w:val="both"/>
              <w:rPr>
                <w:rFonts w:ascii="Times New Roman" w:hAnsi="Times New Roman"/>
                <w:sz w:val="26"/>
                <w:szCs w:val="26"/>
                <w:u w:val="single"/>
                <w:lang w:val="ro-RO"/>
              </w:rPr>
            </w:pPr>
            <w:r w:rsidRPr="009316EC">
              <w:rPr>
                <w:rFonts w:ascii="Times New Roman" w:hAnsi="Times New Roman"/>
                <w:sz w:val="26"/>
                <w:szCs w:val="26"/>
                <w:u w:val="single"/>
                <w:lang w:val="ro-RO"/>
              </w:rPr>
              <w:t xml:space="preserve">Beneficiile </w:t>
            </w:r>
            <w:r w:rsidR="00AD3773" w:rsidRPr="009316EC">
              <w:rPr>
                <w:rFonts w:ascii="Times New Roman" w:hAnsi="Times New Roman"/>
                <w:sz w:val="26"/>
                <w:szCs w:val="26"/>
                <w:u w:val="single"/>
                <w:lang w:val="ro-RO"/>
              </w:rPr>
              <w:t>opțiunii</w:t>
            </w:r>
            <w:r w:rsidRPr="009316EC">
              <w:rPr>
                <w:rFonts w:ascii="Times New Roman" w:hAnsi="Times New Roman"/>
                <w:sz w:val="26"/>
                <w:szCs w:val="26"/>
                <w:u w:val="single"/>
                <w:lang w:val="ro-RO"/>
              </w:rPr>
              <w:t xml:space="preserve"> 2:</w:t>
            </w:r>
          </w:p>
          <w:p w:rsidR="00C977BD" w:rsidRPr="009316EC" w:rsidRDefault="00C977BD" w:rsidP="002C488B">
            <w:pPr>
              <w:tabs>
                <w:tab w:val="left" w:pos="612"/>
              </w:tabs>
              <w:spacing w:after="0"/>
              <w:ind w:firstLine="342"/>
              <w:jc w:val="both"/>
              <w:rPr>
                <w:rFonts w:ascii="Times New Roman" w:hAnsi="Times New Roman"/>
                <w:b/>
                <w:sz w:val="26"/>
                <w:szCs w:val="26"/>
              </w:rPr>
            </w:pPr>
            <w:r w:rsidRPr="009316EC">
              <w:rPr>
                <w:rFonts w:ascii="Times New Roman" w:hAnsi="Times New Roman"/>
                <w:b/>
                <w:i/>
                <w:iCs/>
                <w:sz w:val="26"/>
                <w:szCs w:val="26"/>
              </w:rPr>
              <w:t xml:space="preserve">Beneficii pentru </w:t>
            </w:r>
            <w:r w:rsidR="000E7DBA" w:rsidRPr="009316EC">
              <w:rPr>
                <w:rFonts w:ascii="Times New Roman" w:hAnsi="Times New Roman"/>
                <w:b/>
                <w:i/>
                <w:iCs/>
                <w:sz w:val="26"/>
                <w:szCs w:val="26"/>
              </w:rPr>
              <w:t>contribuabili</w:t>
            </w:r>
            <w:r w:rsidR="00627F46" w:rsidRPr="009316EC">
              <w:rPr>
                <w:rFonts w:ascii="Times New Roman" w:hAnsi="Times New Roman"/>
                <w:b/>
                <w:i/>
                <w:iCs/>
                <w:sz w:val="26"/>
                <w:szCs w:val="26"/>
              </w:rPr>
              <w:t>:</w:t>
            </w:r>
            <w:r w:rsidRPr="009316EC">
              <w:rPr>
                <w:rFonts w:ascii="Times New Roman" w:hAnsi="Times New Roman"/>
                <w:b/>
                <w:i/>
                <w:iCs/>
                <w:sz w:val="26"/>
                <w:szCs w:val="26"/>
              </w:rPr>
              <w:t xml:space="preserve"> </w:t>
            </w:r>
          </w:p>
          <w:p w:rsidR="00B132F5" w:rsidRDefault="00B132F5" w:rsidP="002C488B">
            <w:pPr>
              <w:pStyle w:val="ab"/>
              <w:numPr>
                <w:ilvl w:val="0"/>
                <w:numId w:val="18"/>
              </w:numPr>
              <w:tabs>
                <w:tab w:val="left" w:pos="612"/>
                <w:tab w:val="left" w:pos="702"/>
              </w:tabs>
              <w:ind w:left="0" w:firstLine="342"/>
              <w:jc w:val="both"/>
              <w:rPr>
                <w:rFonts w:ascii="Times New Roman" w:hAnsi="Times New Roman"/>
                <w:sz w:val="26"/>
                <w:szCs w:val="26"/>
              </w:rPr>
            </w:pPr>
            <w:r w:rsidRPr="009316EC">
              <w:rPr>
                <w:rFonts w:ascii="Times New Roman" w:hAnsi="Times New Roman"/>
                <w:sz w:val="26"/>
                <w:szCs w:val="26"/>
              </w:rPr>
              <w:t xml:space="preserve">va crește </w:t>
            </w:r>
            <w:r w:rsidR="002C488B">
              <w:rPr>
                <w:rFonts w:ascii="Times New Roman" w:hAnsi="Times New Roman"/>
                <w:sz w:val="26"/>
                <w:szCs w:val="26"/>
              </w:rPr>
              <w:t>posibilitatea utilizării di</w:t>
            </w:r>
            <w:r>
              <w:rPr>
                <w:rFonts w:ascii="Times New Roman" w:hAnsi="Times New Roman"/>
                <w:sz w:val="26"/>
                <w:szCs w:val="26"/>
              </w:rPr>
              <w:t xml:space="preserve">feritor </w:t>
            </w:r>
            <w:r w:rsidRPr="00A95B86">
              <w:rPr>
                <w:rFonts w:ascii="Times New Roman" w:hAnsi="Times New Roman"/>
                <w:sz w:val="26"/>
                <w:szCs w:val="26"/>
              </w:rPr>
              <w:t>dispozitive electronice destinate pentru înregistrarea operațiunilor de casă (în numerar și/sau prin alt instrument de plată)</w:t>
            </w:r>
            <w:r w:rsidRPr="009316EC">
              <w:rPr>
                <w:rFonts w:ascii="Times New Roman" w:hAnsi="Times New Roman"/>
                <w:sz w:val="26"/>
                <w:szCs w:val="26"/>
              </w:rPr>
              <w:t>;</w:t>
            </w:r>
          </w:p>
          <w:p w:rsidR="00B132F5" w:rsidRPr="009316EC" w:rsidRDefault="002C488B" w:rsidP="002C488B">
            <w:pPr>
              <w:pStyle w:val="ab"/>
              <w:numPr>
                <w:ilvl w:val="0"/>
                <w:numId w:val="18"/>
              </w:numPr>
              <w:tabs>
                <w:tab w:val="left" w:pos="612"/>
                <w:tab w:val="left" w:pos="702"/>
              </w:tabs>
              <w:spacing w:after="0"/>
              <w:ind w:left="0" w:firstLine="342"/>
              <w:jc w:val="both"/>
              <w:rPr>
                <w:rFonts w:ascii="Times New Roman" w:hAnsi="Times New Roman"/>
                <w:sz w:val="26"/>
                <w:szCs w:val="26"/>
              </w:rPr>
            </w:pPr>
            <w:r>
              <w:rPr>
                <w:rFonts w:ascii="Times New Roman" w:hAnsi="Times New Roman"/>
                <w:sz w:val="26"/>
                <w:szCs w:val="26"/>
                <w:lang w:eastAsia="ru-RU"/>
              </w:rPr>
              <w:t>oferă stabilitate și</w:t>
            </w:r>
            <w:r w:rsidR="00B132F5" w:rsidRPr="009316EC">
              <w:rPr>
                <w:rFonts w:ascii="Times New Roman" w:hAnsi="Times New Roman"/>
                <w:sz w:val="26"/>
                <w:szCs w:val="26"/>
                <w:lang w:eastAsia="ru-RU"/>
              </w:rPr>
              <w:t xml:space="preserve"> previzibilitate;</w:t>
            </w:r>
          </w:p>
          <w:p w:rsidR="00D67942" w:rsidRDefault="00B132F5" w:rsidP="002C488B">
            <w:pPr>
              <w:pStyle w:val="ab"/>
              <w:numPr>
                <w:ilvl w:val="0"/>
                <w:numId w:val="18"/>
              </w:numPr>
              <w:tabs>
                <w:tab w:val="left" w:pos="612"/>
                <w:tab w:val="left" w:pos="702"/>
              </w:tabs>
              <w:spacing w:after="0"/>
              <w:ind w:left="0" w:firstLine="342"/>
              <w:jc w:val="both"/>
              <w:rPr>
                <w:rFonts w:ascii="Times New Roman" w:hAnsi="Times New Roman"/>
                <w:sz w:val="26"/>
                <w:szCs w:val="26"/>
              </w:rPr>
            </w:pPr>
            <w:r w:rsidRPr="009316EC">
              <w:rPr>
                <w:rFonts w:ascii="Times New Roman" w:hAnsi="Times New Roman"/>
                <w:sz w:val="26"/>
                <w:szCs w:val="26"/>
                <w:lang w:eastAsia="ru-RU"/>
              </w:rPr>
              <w:t>reduce numărul interpre</w:t>
            </w:r>
            <w:r w:rsidR="002C488B">
              <w:rPr>
                <w:rFonts w:ascii="Times New Roman" w:hAnsi="Times New Roman"/>
                <w:sz w:val="26"/>
                <w:szCs w:val="26"/>
                <w:lang w:eastAsia="ru-RU"/>
              </w:rPr>
              <w:t>tărilor eronate aferent legislaț</w:t>
            </w:r>
            <w:r w:rsidRPr="009316EC">
              <w:rPr>
                <w:rFonts w:ascii="Times New Roman" w:hAnsi="Times New Roman"/>
                <w:sz w:val="26"/>
                <w:szCs w:val="26"/>
                <w:lang w:eastAsia="ru-RU"/>
              </w:rPr>
              <w:t>iei fiscale</w:t>
            </w:r>
            <w:r w:rsidRPr="009316EC">
              <w:rPr>
                <w:rFonts w:ascii="Times New Roman" w:hAnsi="Times New Roman"/>
                <w:sz w:val="26"/>
                <w:szCs w:val="26"/>
              </w:rPr>
              <w:t xml:space="preserve">. </w:t>
            </w:r>
          </w:p>
          <w:p w:rsidR="00B132F5" w:rsidRPr="00B132F5" w:rsidRDefault="00B132F5" w:rsidP="002C488B">
            <w:pPr>
              <w:pStyle w:val="ab"/>
              <w:tabs>
                <w:tab w:val="left" w:pos="612"/>
                <w:tab w:val="left" w:pos="702"/>
              </w:tabs>
              <w:spacing w:after="0"/>
              <w:ind w:left="342"/>
              <w:jc w:val="both"/>
              <w:rPr>
                <w:rFonts w:ascii="Times New Roman" w:hAnsi="Times New Roman"/>
                <w:sz w:val="26"/>
                <w:szCs w:val="26"/>
              </w:rPr>
            </w:pPr>
          </w:p>
          <w:p w:rsidR="00C977BD" w:rsidRPr="009316EC" w:rsidRDefault="00C977BD" w:rsidP="002C488B">
            <w:pPr>
              <w:tabs>
                <w:tab w:val="left" w:pos="612"/>
              </w:tabs>
              <w:spacing w:after="0"/>
              <w:ind w:firstLine="342"/>
              <w:jc w:val="both"/>
              <w:rPr>
                <w:rFonts w:ascii="Times New Roman" w:hAnsi="Times New Roman"/>
                <w:b/>
                <w:sz w:val="26"/>
                <w:szCs w:val="26"/>
              </w:rPr>
            </w:pPr>
            <w:r w:rsidRPr="009316EC">
              <w:rPr>
                <w:rFonts w:ascii="Times New Roman" w:hAnsi="Times New Roman"/>
                <w:b/>
                <w:i/>
                <w:iCs/>
                <w:sz w:val="26"/>
                <w:szCs w:val="26"/>
              </w:rPr>
              <w:t>Beneficii pentru stat</w:t>
            </w:r>
            <w:r w:rsidR="00627F46" w:rsidRPr="009316EC">
              <w:rPr>
                <w:rFonts w:ascii="Times New Roman" w:hAnsi="Times New Roman"/>
                <w:b/>
                <w:i/>
                <w:iCs/>
                <w:sz w:val="26"/>
                <w:szCs w:val="26"/>
              </w:rPr>
              <w:t>:</w:t>
            </w:r>
            <w:r w:rsidRPr="009316EC">
              <w:rPr>
                <w:rFonts w:ascii="Times New Roman" w:hAnsi="Times New Roman"/>
                <w:b/>
                <w:i/>
                <w:iCs/>
                <w:sz w:val="26"/>
                <w:szCs w:val="26"/>
              </w:rPr>
              <w:t xml:space="preserve"> </w:t>
            </w:r>
          </w:p>
          <w:p w:rsidR="00AD2D9F" w:rsidRPr="002C488B" w:rsidRDefault="00AD2D9F" w:rsidP="002C488B">
            <w:pPr>
              <w:pStyle w:val="20"/>
              <w:shd w:val="clear" w:color="auto" w:fill="auto"/>
              <w:tabs>
                <w:tab w:val="left" w:pos="522"/>
              </w:tabs>
              <w:spacing w:after="0" w:line="276" w:lineRule="auto"/>
              <w:ind w:firstLine="337"/>
              <w:rPr>
                <w:rFonts w:cs="Times New Roman"/>
                <w:sz w:val="26"/>
                <w:szCs w:val="26"/>
                <w:lang w:eastAsia="ru-RU"/>
              </w:rPr>
            </w:pPr>
            <w:r w:rsidRPr="002C488B">
              <w:rPr>
                <w:rFonts w:cs="Times New Roman"/>
                <w:sz w:val="26"/>
                <w:szCs w:val="26"/>
                <w:lang w:eastAsia="ru-RU"/>
              </w:rPr>
              <w:t xml:space="preserve">Totodată, implementarea conceptului prezintă beneficii şi pentru stat, din considerentul că se vor reduce situaţiile de conflict între autorităţi şi </w:t>
            </w:r>
            <w:r w:rsidRPr="002C488B">
              <w:rPr>
                <w:rFonts w:cs="Times New Roman"/>
                <w:sz w:val="26"/>
                <w:szCs w:val="26"/>
              </w:rPr>
              <w:t xml:space="preserve">persoanele fizice și persoanele juridice ce desfășoară activitate de întreprinzător </w:t>
            </w:r>
            <w:r w:rsidRPr="002C488B">
              <w:rPr>
                <w:rFonts w:cs="Times New Roman"/>
                <w:sz w:val="26"/>
                <w:szCs w:val="26"/>
                <w:lang w:eastAsia="ru-RU"/>
              </w:rPr>
              <w:t>şi va servi drept oportunitate de perfecţionare a legislaţiei fiscale. Adoptarea unui cadru legislativ funcţional, precum şi asigurarea conformării practicii autorităţilor fiscale cu prevederile normative va încuraja companiile ce intenţionează să efectueze investiţii în Republica Moldova.</w:t>
            </w:r>
          </w:p>
          <w:p w:rsidR="00C977BD" w:rsidRPr="002C488B" w:rsidRDefault="00C977BD" w:rsidP="002C488B">
            <w:pPr>
              <w:pStyle w:val="HTMLPreformatted1"/>
              <w:tabs>
                <w:tab w:val="left" w:pos="612"/>
              </w:tabs>
              <w:spacing w:line="276" w:lineRule="auto"/>
              <w:ind w:firstLine="342"/>
              <w:jc w:val="both"/>
              <w:rPr>
                <w:rFonts w:ascii="Times New Roman" w:hAnsi="Times New Roman"/>
                <w:sz w:val="26"/>
                <w:szCs w:val="26"/>
                <w:u w:val="single"/>
                <w:lang w:val="ro-RO"/>
              </w:rPr>
            </w:pPr>
            <w:r w:rsidRPr="002C488B">
              <w:rPr>
                <w:rFonts w:ascii="Times New Roman" w:hAnsi="Times New Roman"/>
                <w:sz w:val="26"/>
                <w:szCs w:val="26"/>
                <w:u w:val="single"/>
                <w:lang w:val="ro-RO"/>
              </w:rPr>
              <w:t xml:space="preserve">Costurile </w:t>
            </w:r>
            <w:r w:rsidR="00AD3773" w:rsidRPr="002C488B">
              <w:rPr>
                <w:rFonts w:ascii="Times New Roman" w:hAnsi="Times New Roman"/>
                <w:sz w:val="26"/>
                <w:szCs w:val="26"/>
                <w:u w:val="single"/>
                <w:lang w:val="ro-RO"/>
              </w:rPr>
              <w:t>opțiunii</w:t>
            </w:r>
            <w:r w:rsidRPr="002C488B">
              <w:rPr>
                <w:rFonts w:ascii="Times New Roman" w:hAnsi="Times New Roman"/>
                <w:sz w:val="26"/>
                <w:szCs w:val="26"/>
                <w:u w:val="single"/>
                <w:lang w:val="ro-RO"/>
              </w:rPr>
              <w:t xml:space="preserve"> 2:</w:t>
            </w:r>
          </w:p>
          <w:p w:rsidR="00627F46" w:rsidRPr="002C488B" w:rsidRDefault="00C977BD" w:rsidP="002C488B">
            <w:pPr>
              <w:pStyle w:val="HTMLPreformatted1"/>
              <w:tabs>
                <w:tab w:val="left" w:pos="612"/>
              </w:tabs>
              <w:spacing w:line="276" w:lineRule="auto"/>
              <w:ind w:firstLine="342"/>
              <w:jc w:val="both"/>
              <w:rPr>
                <w:rFonts w:ascii="Times New Roman" w:hAnsi="Times New Roman"/>
                <w:sz w:val="26"/>
                <w:szCs w:val="26"/>
                <w:lang w:val="ro-RO"/>
              </w:rPr>
            </w:pPr>
            <w:r w:rsidRPr="002C488B">
              <w:rPr>
                <w:rFonts w:ascii="Times New Roman" w:hAnsi="Times New Roman"/>
                <w:sz w:val="26"/>
                <w:szCs w:val="26"/>
                <w:lang w:val="ro-RO"/>
              </w:rPr>
              <w:t xml:space="preserve">Această opțiune </w:t>
            </w:r>
            <w:r w:rsidR="00DB43B8" w:rsidRPr="002C488B">
              <w:rPr>
                <w:rFonts w:ascii="Times New Roman" w:hAnsi="Times New Roman"/>
                <w:sz w:val="26"/>
                <w:szCs w:val="26"/>
                <w:lang w:val="ro-RO"/>
              </w:rPr>
              <w:t xml:space="preserve">nu </w:t>
            </w:r>
            <w:r w:rsidRPr="002C488B">
              <w:rPr>
                <w:rFonts w:ascii="Times New Roman" w:hAnsi="Times New Roman"/>
                <w:sz w:val="26"/>
                <w:szCs w:val="26"/>
                <w:lang w:val="ro-RO"/>
              </w:rPr>
              <w:t>presupune costuri pentru stat, și</w:t>
            </w:r>
            <w:r w:rsidR="00DB43B8" w:rsidRPr="002C488B">
              <w:rPr>
                <w:rFonts w:ascii="Times New Roman" w:hAnsi="Times New Roman"/>
                <w:sz w:val="26"/>
                <w:szCs w:val="26"/>
                <w:lang w:val="ro-RO"/>
              </w:rPr>
              <w:t xml:space="preserve"> nici pentru contribuabili.</w:t>
            </w:r>
          </w:p>
          <w:p w:rsidR="00C977BD" w:rsidRPr="002C488B" w:rsidRDefault="00C977BD" w:rsidP="002C488B">
            <w:pPr>
              <w:pStyle w:val="HTMLPreformatted1"/>
              <w:tabs>
                <w:tab w:val="left" w:pos="612"/>
              </w:tabs>
              <w:spacing w:line="276" w:lineRule="auto"/>
              <w:ind w:firstLine="342"/>
              <w:jc w:val="both"/>
              <w:rPr>
                <w:rFonts w:ascii="Times New Roman" w:hAnsi="Times New Roman"/>
                <w:sz w:val="26"/>
                <w:szCs w:val="26"/>
                <w:lang w:val="ro-RO"/>
              </w:rPr>
            </w:pPr>
            <w:r w:rsidRPr="002C488B">
              <w:rPr>
                <w:rFonts w:ascii="Times New Roman" w:hAnsi="Times New Roman"/>
                <w:sz w:val="26"/>
                <w:szCs w:val="26"/>
                <w:u w:val="single"/>
                <w:lang w:val="ro-RO"/>
              </w:rPr>
              <w:t xml:space="preserve">Riscurile </w:t>
            </w:r>
            <w:r w:rsidR="00AD3773" w:rsidRPr="002C488B">
              <w:rPr>
                <w:rFonts w:ascii="Times New Roman" w:hAnsi="Times New Roman"/>
                <w:sz w:val="26"/>
                <w:szCs w:val="26"/>
                <w:u w:val="single"/>
                <w:lang w:val="ro-RO"/>
              </w:rPr>
              <w:t>opțiunii</w:t>
            </w:r>
            <w:r w:rsidRPr="002C488B">
              <w:rPr>
                <w:rFonts w:ascii="Times New Roman" w:hAnsi="Times New Roman"/>
                <w:sz w:val="26"/>
                <w:szCs w:val="26"/>
                <w:u w:val="single"/>
                <w:lang w:val="ro-RO"/>
              </w:rPr>
              <w:t xml:space="preserve"> 2: </w:t>
            </w:r>
          </w:p>
          <w:p w:rsidR="00C977BD" w:rsidRPr="002C488B" w:rsidRDefault="00C977BD" w:rsidP="002C488B">
            <w:pPr>
              <w:tabs>
                <w:tab w:val="left" w:pos="612"/>
              </w:tabs>
              <w:autoSpaceDE w:val="0"/>
              <w:autoSpaceDN w:val="0"/>
              <w:adjustRightInd w:val="0"/>
              <w:spacing w:after="0"/>
              <w:ind w:firstLine="342"/>
              <w:jc w:val="both"/>
              <w:rPr>
                <w:rFonts w:ascii="Times New Roman" w:hAnsi="Times New Roman"/>
                <w:sz w:val="26"/>
                <w:szCs w:val="26"/>
              </w:rPr>
            </w:pPr>
            <w:r w:rsidRPr="002C488B">
              <w:rPr>
                <w:rFonts w:ascii="Times New Roman" w:hAnsi="Times New Roman"/>
                <w:sz w:val="26"/>
                <w:szCs w:val="26"/>
              </w:rPr>
              <w:t>Intervenția propusă prin elaborarea adoptarea proiectului Hotărârii nu presupune careva riscuri pentru realizarea acestuia.</w:t>
            </w:r>
          </w:p>
          <w:p w:rsidR="00862F2C" w:rsidRPr="009316EC" w:rsidRDefault="00862F2C" w:rsidP="002C488B">
            <w:pPr>
              <w:tabs>
                <w:tab w:val="left" w:pos="612"/>
              </w:tabs>
              <w:autoSpaceDE w:val="0"/>
              <w:autoSpaceDN w:val="0"/>
              <w:adjustRightInd w:val="0"/>
              <w:spacing w:after="0"/>
              <w:ind w:firstLine="342"/>
              <w:jc w:val="both"/>
              <w:rPr>
                <w:rFonts w:ascii="Times New Roman" w:hAnsi="Times New Roman"/>
                <w:sz w:val="26"/>
                <w:szCs w:val="26"/>
              </w:rPr>
            </w:pPr>
            <w:r w:rsidRPr="002C488B">
              <w:rPr>
                <w:rFonts w:ascii="Times New Roman" w:hAnsi="Times New Roman"/>
                <w:sz w:val="26"/>
                <w:szCs w:val="26"/>
              </w:rPr>
              <w:t>Totodată, inexistența acestor regulamente, care vin cu precizări la normele legale existente în Codul fiscal, crește riscul de interpretare greșită sau abuzivă a acestora de către mediul de afaceri. Aprobarea acestora se preconizează a fi cea mai efectivă opțiune pentru sprijinirea mediului de afaceri și nu creează impacturi disproporționate asupra anumitor categorii de întreprinderi.</w:t>
            </w:r>
          </w:p>
        </w:tc>
      </w:tr>
      <w:tr w:rsidR="009316EC" w:rsidRPr="009316EC" w:rsidTr="00046A4D">
        <w:trPr>
          <w:trHeight w:val="70"/>
        </w:trPr>
        <w:tc>
          <w:tcPr>
            <w:tcW w:w="10440" w:type="dxa"/>
          </w:tcPr>
          <w:p w:rsidR="00D55BE6" w:rsidRPr="009316EC" w:rsidRDefault="00E038F4" w:rsidP="002C488B">
            <w:pPr>
              <w:spacing w:after="0"/>
              <w:jc w:val="both"/>
              <w:rPr>
                <w:rFonts w:ascii="Times New Roman" w:eastAsia="Times New Roman" w:hAnsi="Times New Roman"/>
                <w:b/>
                <w:bCs/>
                <w:sz w:val="26"/>
                <w:szCs w:val="26"/>
                <w:lang w:eastAsia="ro-RO"/>
              </w:rPr>
            </w:pPr>
            <w:r w:rsidRPr="009316EC">
              <w:rPr>
                <w:rFonts w:ascii="Times New Roman" w:eastAsia="Times New Roman" w:hAnsi="Times New Roman"/>
                <w:b/>
                <w:bCs/>
                <w:sz w:val="26"/>
                <w:szCs w:val="26"/>
                <w:lang w:eastAsia="ro-RO"/>
              </w:rPr>
              <w:lastRenderedPageBreak/>
              <w:t xml:space="preserve">6. Implementarea </w:t>
            </w:r>
            <w:r w:rsidR="00AD3773" w:rsidRPr="009316EC">
              <w:rPr>
                <w:rFonts w:ascii="Times New Roman" w:eastAsia="Times New Roman" w:hAnsi="Times New Roman"/>
                <w:b/>
                <w:bCs/>
                <w:sz w:val="26"/>
                <w:szCs w:val="26"/>
                <w:lang w:eastAsia="ro-RO"/>
              </w:rPr>
              <w:t>și</w:t>
            </w:r>
            <w:r w:rsidRPr="009316EC">
              <w:rPr>
                <w:rFonts w:ascii="Times New Roman" w:eastAsia="Times New Roman" w:hAnsi="Times New Roman"/>
                <w:b/>
                <w:bCs/>
                <w:sz w:val="26"/>
                <w:szCs w:val="26"/>
                <w:lang w:eastAsia="ro-RO"/>
              </w:rPr>
              <w:t xml:space="preserve"> monitorizarea (se completează pentru analiza complexă)</w:t>
            </w:r>
          </w:p>
        </w:tc>
      </w:tr>
      <w:tr w:rsidR="009316EC" w:rsidRPr="009316EC" w:rsidTr="00046A4D">
        <w:tc>
          <w:tcPr>
            <w:tcW w:w="10440" w:type="dxa"/>
          </w:tcPr>
          <w:p w:rsidR="00E038F4" w:rsidRPr="009316EC" w:rsidRDefault="00E038F4" w:rsidP="002C488B">
            <w:pPr>
              <w:spacing w:after="0"/>
              <w:jc w:val="both"/>
              <w:rPr>
                <w:rFonts w:ascii="Times New Roman" w:hAnsi="Times New Roman"/>
                <w:sz w:val="26"/>
                <w:szCs w:val="26"/>
              </w:rPr>
            </w:pPr>
            <w:r w:rsidRPr="009316EC">
              <w:rPr>
                <w:rFonts w:ascii="Times New Roman" w:eastAsia="Times New Roman" w:hAnsi="Times New Roman"/>
                <w:b/>
                <w:bCs/>
                <w:sz w:val="26"/>
                <w:szCs w:val="26"/>
                <w:lang w:eastAsia="ro-RO"/>
              </w:rPr>
              <w:t>7. Consultarea</w:t>
            </w:r>
          </w:p>
        </w:tc>
      </w:tr>
      <w:tr w:rsidR="009316EC" w:rsidRPr="009316EC" w:rsidTr="00046A4D">
        <w:trPr>
          <w:trHeight w:val="232"/>
        </w:trPr>
        <w:tc>
          <w:tcPr>
            <w:tcW w:w="10440" w:type="dxa"/>
          </w:tcPr>
          <w:p w:rsidR="009C65EF" w:rsidRPr="009316EC" w:rsidRDefault="009C65EF" w:rsidP="002C488B">
            <w:pPr>
              <w:spacing w:after="0"/>
              <w:ind w:firstLine="340"/>
              <w:jc w:val="both"/>
              <w:rPr>
                <w:rFonts w:ascii="Times New Roman" w:eastAsia="Times New Roman" w:hAnsi="Times New Roman"/>
                <w:bCs/>
                <w:i/>
                <w:iCs/>
                <w:sz w:val="26"/>
                <w:szCs w:val="26"/>
                <w:lang w:eastAsia="ro-RO"/>
              </w:rPr>
            </w:pPr>
            <w:r w:rsidRPr="009316EC">
              <w:rPr>
                <w:rFonts w:ascii="Times New Roman" w:eastAsia="Times New Roman" w:hAnsi="Times New Roman"/>
                <w:bCs/>
                <w:i/>
                <w:iCs/>
                <w:sz w:val="26"/>
                <w:szCs w:val="26"/>
                <w:lang w:eastAsia="ro-RO"/>
              </w:rPr>
              <w:t>Anexe</w:t>
            </w:r>
          </w:p>
          <w:p w:rsidR="00477AC9" w:rsidRPr="009316EC" w:rsidRDefault="00477AC9" w:rsidP="002C488B">
            <w:pPr>
              <w:pStyle w:val="Bodytext20"/>
              <w:widowControl w:val="0"/>
              <w:numPr>
                <w:ilvl w:val="0"/>
                <w:numId w:val="21"/>
              </w:numPr>
              <w:shd w:val="clear" w:color="auto" w:fill="auto"/>
              <w:tabs>
                <w:tab w:val="left" w:pos="612"/>
              </w:tabs>
              <w:spacing w:after="0" w:line="276" w:lineRule="auto"/>
              <w:ind w:left="-18" w:firstLine="360"/>
              <w:rPr>
                <w:b w:val="0"/>
                <w:sz w:val="26"/>
                <w:szCs w:val="26"/>
              </w:rPr>
            </w:pPr>
            <w:r w:rsidRPr="009316EC">
              <w:rPr>
                <w:b w:val="0"/>
                <w:sz w:val="26"/>
                <w:szCs w:val="26"/>
              </w:rPr>
              <w:t>proiectul Hotărârii Guvernului</w:t>
            </w:r>
            <w:r w:rsidR="00D67942">
              <w:rPr>
                <w:b w:val="0"/>
                <w:sz w:val="26"/>
                <w:szCs w:val="26"/>
              </w:rPr>
              <w:t xml:space="preserve"> </w:t>
            </w:r>
            <w:r w:rsidR="00D67942" w:rsidRPr="00D67942">
              <w:rPr>
                <w:b w:val="0"/>
                <w:sz w:val="26"/>
                <w:szCs w:val="26"/>
              </w:rPr>
              <w:t>cu privire la aplicarea echipamentelor de casă și de control la efectuarea decontărilor</w:t>
            </w:r>
            <w:r w:rsidRPr="009316EC">
              <w:rPr>
                <w:b w:val="0"/>
                <w:sz w:val="26"/>
                <w:szCs w:val="26"/>
              </w:rPr>
              <w:t>;</w:t>
            </w:r>
          </w:p>
          <w:p w:rsidR="00477AC9" w:rsidRPr="002C488B" w:rsidRDefault="00477AC9" w:rsidP="002C488B">
            <w:pPr>
              <w:pStyle w:val="Bodytext20"/>
              <w:widowControl w:val="0"/>
              <w:numPr>
                <w:ilvl w:val="0"/>
                <w:numId w:val="21"/>
              </w:numPr>
              <w:shd w:val="clear" w:color="auto" w:fill="auto"/>
              <w:tabs>
                <w:tab w:val="left" w:pos="612"/>
              </w:tabs>
              <w:spacing w:after="0" w:line="276" w:lineRule="auto"/>
              <w:ind w:left="-18" w:firstLine="360"/>
              <w:rPr>
                <w:b w:val="0"/>
                <w:sz w:val="26"/>
                <w:szCs w:val="26"/>
              </w:rPr>
            </w:pPr>
            <w:r w:rsidRPr="009316EC">
              <w:rPr>
                <w:b w:val="0"/>
                <w:sz w:val="26"/>
                <w:szCs w:val="26"/>
                <w:lang w:eastAsia="ro-RO" w:bidi="ro-RO"/>
              </w:rPr>
              <w:t>Nota de în</w:t>
            </w:r>
            <w:r w:rsidR="002C488B">
              <w:rPr>
                <w:b w:val="0"/>
                <w:sz w:val="26"/>
                <w:szCs w:val="26"/>
                <w:lang w:eastAsia="ro-RO" w:bidi="ro-RO"/>
              </w:rPr>
              <w:t>temeiere la proiectul menționat.</w:t>
            </w:r>
          </w:p>
        </w:tc>
      </w:tr>
    </w:tbl>
    <w:p w:rsidR="00DC2079" w:rsidRPr="009316EC" w:rsidRDefault="006B43D8" w:rsidP="00A133C6"/>
    <w:sectPr w:rsidR="00DC2079" w:rsidRPr="009316EC" w:rsidSect="00046A4D">
      <w:pgSz w:w="11906" w:h="16838"/>
      <w:pgMar w:top="360" w:right="296" w:bottom="180"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D8" w:rsidRDefault="006B43D8" w:rsidP="00E038F4">
      <w:pPr>
        <w:spacing w:after="0" w:line="240" w:lineRule="auto"/>
      </w:pPr>
      <w:r>
        <w:separator/>
      </w:r>
    </w:p>
  </w:endnote>
  <w:endnote w:type="continuationSeparator" w:id="0">
    <w:p w:rsidR="006B43D8" w:rsidRDefault="006B43D8" w:rsidP="00E0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D8" w:rsidRDefault="006B43D8" w:rsidP="00E038F4">
      <w:pPr>
        <w:spacing w:after="0" w:line="240" w:lineRule="auto"/>
      </w:pPr>
      <w:r>
        <w:separator/>
      </w:r>
    </w:p>
  </w:footnote>
  <w:footnote w:type="continuationSeparator" w:id="0">
    <w:p w:rsidR="006B43D8" w:rsidRDefault="006B43D8" w:rsidP="00E0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C6D"/>
    <w:multiLevelType w:val="hybridMultilevel"/>
    <w:tmpl w:val="D8FCE2E0"/>
    <w:lvl w:ilvl="0" w:tplc="05084C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F5E71"/>
    <w:multiLevelType w:val="hybridMultilevel"/>
    <w:tmpl w:val="7E04FC3E"/>
    <w:lvl w:ilvl="0" w:tplc="597C4888">
      <w:start w:val="1"/>
      <w:numFmt w:val="decimal"/>
      <w:lvlText w:val="%1."/>
      <w:lvlJc w:val="left"/>
      <w:pPr>
        <w:tabs>
          <w:tab w:val="num" w:pos="720"/>
        </w:tabs>
        <w:ind w:left="720" w:hanging="360"/>
      </w:pPr>
      <w:rPr>
        <w:rFonts w:ascii="Verdana" w:hAnsi="Verdana" w:hint="default"/>
        <w:b w:val="0"/>
        <w:i w:val="0"/>
        <w:sz w:val="20"/>
        <w:szCs w:val="20"/>
      </w:rPr>
    </w:lvl>
    <w:lvl w:ilvl="1" w:tplc="84F66900">
      <w:start w:val="1"/>
      <w:numFmt w:val="bullet"/>
      <w:lvlText w:val=""/>
      <w:lvlJc w:val="left"/>
      <w:pPr>
        <w:tabs>
          <w:tab w:val="num" w:pos="1440"/>
        </w:tabs>
        <w:ind w:left="1440" w:hanging="360"/>
      </w:pPr>
      <w:rPr>
        <w:rFonts w:ascii="Symbol" w:hAnsi="Symbol" w:hint="default"/>
        <w:i w:val="0"/>
        <w:sz w:val="20"/>
        <w:szCs w:val="20"/>
      </w:rPr>
    </w:lvl>
    <w:lvl w:ilvl="2" w:tplc="91B8C344">
      <w:start w:val="1"/>
      <w:numFmt w:val="lowerLetter"/>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90C25"/>
    <w:multiLevelType w:val="hybridMultilevel"/>
    <w:tmpl w:val="3ADEBEEE"/>
    <w:lvl w:ilvl="0" w:tplc="37E4760A">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930B0"/>
    <w:multiLevelType w:val="multilevel"/>
    <w:tmpl w:val="36A83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10351"/>
    <w:multiLevelType w:val="hybridMultilevel"/>
    <w:tmpl w:val="6F7AF6C2"/>
    <w:lvl w:ilvl="0" w:tplc="E22C6678">
      <w:start w:val="3"/>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031C4"/>
    <w:multiLevelType w:val="hybridMultilevel"/>
    <w:tmpl w:val="B18A94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F75BE"/>
    <w:multiLevelType w:val="hybridMultilevel"/>
    <w:tmpl w:val="C144E06A"/>
    <w:lvl w:ilvl="0" w:tplc="62888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0627F"/>
    <w:multiLevelType w:val="hybridMultilevel"/>
    <w:tmpl w:val="DDE8C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D7FAA"/>
    <w:multiLevelType w:val="hybridMultilevel"/>
    <w:tmpl w:val="4A1453C0"/>
    <w:lvl w:ilvl="0" w:tplc="6BB46926">
      <w:start w:val="3"/>
      <w:numFmt w:val="bullet"/>
      <w:lvlText w:val="-"/>
      <w:lvlJc w:val="left"/>
      <w:pPr>
        <w:ind w:left="1147" w:hanging="360"/>
      </w:pPr>
      <w:rPr>
        <w:rFonts w:ascii="Times New Roman" w:eastAsia="Calibri"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9" w15:restartNumberingAfterBreak="0">
    <w:nsid w:val="2D8500F4"/>
    <w:multiLevelType w:val="hybridMultilevel"/>
    <w:tmpl w:val="AC84E9CE"/>
    <w:lvl w:ilvl="0" w:tplc="3B546FA6">
      <w:start w:val="7"/>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0" w15:restartNumberingAfterBreak="0">
    <w:nsid w:val="2E7C17D8"/>
    <w:multiLevelType w:val="hybridMultilevel"/>
    <w:tmpl w:val="93AC9FF4"/>
    <w:lvl w:ilvl="0" w:tplc="A4C6C7EE">
      <w:start w:val="7"/>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1" w15:restartNumberingAfterBreak="0">
    <w:nsid w:val="320C44B8"/>
    <w:multiLevelType w:val="hybridMultilevel"/>
    <w:tmpl w:val="8C04FBDC"/>
    <w:lvl w:ilvl="0" w:tplc="817876D6">
      <w:start w:val="5"/>
      <w:numFmt w:val="bullet"/>
      <w:lvlText w:val="-"/>
      <w:lvlJc w:val="left"/>
      <w:pPr>
        <w:ind w:left="697" w:hanging="360"/>
      </w:pPr>
      <w:rPr>
        <w:rFonts w:ascii="Times New Roman" w:eastAsia="Calibri" w:hAnsi="Times New Roman" w:cs="Times New Roman" w:hint="default"/>
      </w:rPr>
    </w:lvl>
    <w:lvl w:ilvl="1" w:tplc="04180003" w:tentative="1">
      <w:start w:val="1"/>
      <w:numFmt w:val="bullet"/>
      <w:lvlText w:val="o"/>
      <w:lvlJc w:val="left"/>
      <w:pPr>
        <w:ind w:left="1417" w:hanging="360"/>
      </w:pPr>
      <w:rPr>
        <w:rFonts w:ascii="Courier New" w:hAnsi="Courier New" w:cs="Courier New" w:hint="default"/>
      </w:rPr>
    </w:lvl>
    <w:lvl w:ilvl="2" w:tplc="04180005" w:tentative="1">
      <w:start w:val="1"/>
      <w:numFmt w:val="bullet"/>
      <w:lvlText w:val=""/>
      <w:lvlJc w:val="left"/>
      <w:pPr>
        <w:ind w:left="2137" w:hanging="360"/>
      </w:pPr>
      <w:rPr>
        <w:rFonts w:ascii="Wingdings" w:hAnsi="Wingdings" w:hint="default"/>
      </w:rPr>
    </w:lvl>
    <w:lvl w:ilvl="3" w:tplc="04180001" w:tentative="1">
      <w:start w:val="1"/>
      <w:numFmt w:val="bullet"/>
      <w:lvlText w:val=""/>
      <w:lvlJc w:val="left"/>
      <w:pPr>
        <w:ind w:left="2857" w:hanging="360"/>
      </w:pPr>
      <w:rPr>
        <w:rFonts w:ascii="Symbol" w:hAnsi="Symbol" w:hint="default"/>
      </w:rPr>
    </w:lvl>
    <w:lvl w:ilvl="4" w:tplc="04180003" w:tentative="1">
      <w:start w:val="1"/>
      <w:numFmt w:val="bullet"/>
      <w:lvlText w:val="o"/>
      <w:lvlJc w:val="left"/>
      <w:pPr>
        <w:ind w:left="3577" w:hanging="360"/>
      </w:pPr>
      <w:rPr>
        <w:rFonts w:ascii="Courier New" w:hAnsi="Courier New" w:cs="Courier New" w:hint="default"/>
      </w:rPr>
    </w:lvl>
    <w:lvl w:ilvl="5" w:tplc="04180005" w:tentative="1">
      <w:start w:val="1"/>
      <w:numFmt w:val="bullet"/>
      <w:lvlText w:val=""/>
      <w:lvlJc w:val="left"/>
      <w:pPr>
        <w:ind w:left="4297" w:hanging="360"/>
      </w:pPr>
      <w:rPr>
        <w:rFonts w:ascii="Wingdings" w:hAnsi="Wingdings" w:hint="default"/>
      </w:rPr>
    </w:lvl>
    <w:lvl w:ilvl="6" w:tplc="04180001" w:tentative="1">
      <w:start w:val="1"/>
      <w:numFmt w:val="bullet"/>
      <w:lvlText w:val=""/>
      <w:lvlJc w:val="left"/>
      <w:pPr>
        <w:ind w:left="5017" w:hanging="360"/>
      </w:pPr>
      <w:rPr>
        <w:rFonts w:ascii="Symbol" w:hAnsi="Symbol" w:hint="default"/>
      </w:rPr>
    </w:lvl>
    <w:lvl w:ilvl="7" w:tplc="04180003" w:tentative="1">
      <w:start w:val="1"/>
      <w:numFmt w:val="bullet"/>
      <w:lvlText w:val="o"/>
      <w:lvlJc w:val="left"/>
      <w:pPr>
        <w:ind w:left="5737" w:hanging="360"/>
      </w:pPr>
      <w:rPr>
        <w:rFonts w:ascii="Courier New" w:hAnsi="Courier New" w:cs="Courier New" w:hint="default"/>
      </w:rPr>
    </w:lvl>
    <w:lvl w:ilvl="8" w:tplc="04180005" w:tentative="1">
      <w:start w:val="1"/>
      <w:numFmt w:val="bullet"/>
      <w:lvlText w:val=""/>
      <w:lvlJc w:val="left"/>
      <w:pPr>
        <w:ind w:left="6457" w:hanging="360"/>
      </w:pPr>
      <w:rPr>
        <w:rFonts w:ascii="Wingdings" w:hAnsi="Wingdings" w:hint="default"/>
      </w:rPr>
    </w:lvl>
  </w:abstractNum>
  <w:abstractNum w:abstractNumId="12" w15:restartNumberingAfterBreak="0">
    <w:nsid w:val="335E6BCD"/>
    <w:multiLevelType w:val="hybridMultilevel"/>
    <w:tmpl w:val="D26E3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7B6460"/>
    <w:multiLevelType w:val="hybridMultilevel"/>
    <w:tmpl w:val="01022A46"/>
    <w:lvl w:ilvl="0" w:tplc="9C921A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3AA166B"/>
    <w:multiLevelType w:val="hybridMultilevel"/>
    <w:tmpl w:val="0B6ED66C"/>
    <w:lvl w:ilvl="0" w:tplc="65C005C8">
      <w:start w:val="1"/>
      <w:numFmt w:val="lowerLetter"/>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C540C0"/>
    <w:multiLevelType w:val="hybridMultilevel"/>
    <w:tmpl w:val="694AC114"/>
    <w:lvl w:ilvl="0" w:tplc="E82C6502">
      <w:start w:val="200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251C34"/>
    <w:multiLevelType w:val="hybridMultilevel"/>
    <w:tmpl w:val="6652D162"/>
    <w:lvl w:ilvl="0" w:tplc="1B500B72">
      <w:start w:val="7"/>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7" w15:restartNumberingAfterBreak="0">
    <w:nsid w:val="56EC5EAF"/>
    <w:multiLevelType w:val="hybridMultilevel"/>
    <w:tmpl w:val="3E107AC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535239"/>
    <w:multiLevelType w:val="hybridMultilevel"/>
    <w:tmpl w:val="4CF2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74332"/>
    <w:multiLevelType w:val="hybridMultilevel"/>
    <w:tmpl w:val="2C58791A"/>
    <w:lvl w:ilvl="0" w:tplc="ED543940">
      <w:start w:val="19"/>
      <w:numFmt w:val="bullet"/>
      <w:lvlText w:val="-"/>
      <w:lvlJc w:val="left"/>
      <w:pPr>
        <w:ind w:left="1147" w:hanging="360"/>
      </w:pPr>
      <w:rPr>
        <w:rFonts w:ascii="Calibri" w:eastAsia="Times New Roman" w:hAnsi="Calibri" w:cs="Times New Roman" w:hint="default"/>
      </w:rPr>
    </w:lvl>
    <w:lvl w:ilvl="1" w:tplc="04180003" w:tentative="1">
      <w:start w:val="1"/>
      <w:numFmt w:val="bullet"/>
      <w:lvlText w:val="o"/>
      <w:lvlJc w:val="left"/>
      <w:pPr>
        <w:ind w:left="1867" w:hanging="360"/>
      </w:pPr>
      <w:rPr>
        <w:rFonts w:ascii="Courier New" w:hAnsi="Courier New" w:cs="Courier New" w:hint="default"/>
      </w:rPr>
    </w:lvl>
    <w:lvl w:ilvl="2" w:tplc="04180005" w:tentative="1">
      <w:start w:val="1"/>
      <w:numFmt w:val="bullet"/>
      <w:lvlText w:val=""/>
      <w:lvlJc w:val="left"/>
      <w:pPr>
        <w:ind w:left="2587" w:hanging="360"/>
      </w:pPr>
      <w:rPr>
        <w:rFonts w:ascii="Wingdings" w:hAnsi="Wingdings" w:hint="default"/>
      </w:rPr>
    </w:lvl>
    <w:lvl w:ilvl="3" w:tplc="04180001" w:tentative="1">
      <w:start w:val="1"/>
      <w:numFmt w:val="bullet"/>
      <w:lvlText w:val=""/>
      <w:lvlJc w:val="left"/>
      <w:pPr>
        <w:ind w:left="3307" w:hanging="360"/>
      </w:pPr>
      <w:rPr>
        <w:rFonts w:ascii="Symbol" w:hAnsi="Symbol" w:hint="default"/>
      </w:rPr>
    </w:lvl>
    <w:lvl w:ilvl="4" w:tplc="04180003" w:tentative="1">
      <w:start w:val="1"/>
      <w:numFmt w:val="bullet"/>
      <w:lvlText w:val="o"/>
      <w:lvlJc w:val="left"/>
      <w:pPr>
        <w:ind w:left="4027" w:hanging="360"/>
      </w:pPr>
      <w:rPr>
        <w:rFonts w:ascii="Courier New" w:hAnsi="Courier New" w:cs="Courier New" w:hint="default"/>
      </w:rPr>
    </w:lvl>
    <w:lvl w:ilvl="5" w:tplc="04180005" w:tentative="1">
      <w:start w:val="1"/>
      <w:numFmt w:val="bullet"/>
      <w:lvlText w:val=""/>
      <w:lvlJc w:val="left"/>
      <w:pPr>
        <w:ind w:left="4747" w:hanging="360"/>
      </w:pPr>
      <w:rPr>
        <w:rFonts w:ascii="Wingdings" w:hAnsi="Wingdings" w:hint="default"/>
      </w:rPr>
    </w:lvl>
    <w:lvl w:ilvl="6" w:tplc="04180001" w:tentative="1">
      <w:start w:val="1"/>
      <w:numFmt w:val="bullet"/>
      <w:lvlText w:val=""/>
      <w:lvlJc w:val="left"/>
      <w:pPr>
        <w:ind w:left="5467" w:hanging="360"/>
      </w:pPr>
      <w:rPr>
        <w:rFonts w:ascii="Symbol" w:hAnsi="Symbol" w:hint="default"/>
      </w:rPr>
    </w:lvl>
    <w:lvl w:ilvl="7" w:tplc="04180003" w:tentative="1">
      <w:start w:val="1"/>
      <w:numFmt w:val="bullet"/>
      <w:lvlText w:val="o"/>
      <w:lvlJc w:val="left"/>
      <w:pPr>
        <w:ind w:left="6187" w:hanging="360"/>
      </w:pPr>
      <w:rPr>
        <w:rFonts w:ascii="Courier New" w:hAnsi="Courier New" w:cs="Courier New" w:hint="default"/>
      </w:rPr>
    </w:lvl>
    <w:lvl w:ilvl="8" w:tplc="04180005" w:tentative="1">
      <w:start w:val="1"/>
      <w:numFmt w:val="bullet"/>
      <w:lvlText w:val=""/>
      <w:lvlJc w:val="left"/>
      <w:pPr>
        <w:ind w:left="6907" w:hanging="360"/>
      </w:pPr>
      <w:rPr>
        <w:rFonts w:ascii="Wingdings" w:hAnsi="Wingdings" w:hint="default"/>
      </w:rPr>
    </w:lvl>
  </w:abstractNum>
  <w:abstractNum w:abstractNumId="20" w15:restartNumberingAfterBreak="0">
    <w:nsid w:val="67045EDC"/>
    <w:multiLevelType w:val="hybridMultilevel"/>
    <w:tmpl w:val="3AC04C82"/>
    <w:lvl w:ilvl="0" w:tplc="01042F62">
      <w:start w:val="5"/>
      <w:numFmt w:val="bullet"/>
      <w:lvlText w:val="-"/>
      <w:lvlJc w:val="left"/>
      <w:pPr>
        <w:ind w:left="690" w:hanging="360"/>
      </w:pPr>
      <w:rPr>
        <w:rFonts w:ascii="Times New Roman" w:eastAsia="Calibri" w:hAnsi="Times New Roman" w:cs="Times New Roman" w:hint="default"/>
      </w:rPr>
    </w:lvl>
    <w:lvl w:ilvl="1" w:tplc="04180003" w:tentative="1">
      <w:start w:val="1"/>
      <w:numFmt w:val="bullet"/>
      <w:lvlText w:val="o"/>
      <w:lvlJc w:val="left"/>
      <w:pPr>
        <w:ind w:left="1410" w:hanging="360"/>
      </w:pPr>
      <w:rPr>
        <w:rFonts w:ascii="Courier New" w:hAnsi="Courier New" w:cs="Courier New" w:hint="default"/>
      </w:rPr>
    </w:lvl>
    <w:lvl w:ilvl="2" w:tplc="04180005" w:tentative="1">
      <w:start w:val="1"/>
      <w:numFmt w:val="bullet"/>
      <w:lvlText w:val=""/>
      <w:lvlJc w:val="left"/>
      <w:pPr>
        <w:ind w:left="2130" w:hanging="360"/>
      </w:pPr>
      <w:rPr>
        <w:rFonts w:ascii="Wingdings" w:hAnsi="Wingdings" w:hint="default"/>
      </w:rPr>
    </w:lvl>
    <w:lvl w:ilvl="3" w:tplc="04180001" w:tentative="1">
      <w:start w:val="1"/>
      <w:numFmt w:val="bullet"/>
      <w:lvlText w:val=""/>
      <w:lvlJc w:val="left"/>
      <w:pPr>
        <w:ind w:left="2850" w:hanging="360"/>
      </w:pPr>
      <w:rPr>
        <w:rFonts w:ascii="Symbol" w:hAnsi="Symbol" w:hint="default"/>
      </w:rPr>
    </w:lvl>
    <w:lvl w:ilvl="4" w:tplc="04180003" w:tentative="1">
      <w:start w:val="1"/>
      <w:numFmt w:val="bullet"/>
      <w:lvlText w:val="o"/>
      <w:lvlJc w:val="left"/>
      <w:pPr>
        <w:ind w:left="3570" w:hanging="360"/>
      </w:pPr>
      <w:rPr>
        <w:rFonts w:ascii="Courier New" w:hAnsi="Courier New" w:cs="Courier New" w:hint="default"/>
      </w:rPr>
    </w:lvl>
    <w:lvl w:ilvl="5" w:tplc="04180005" w:tentative="1">
      <w:start w:val="1"/>
      <w:numFmt w:val="bullet"/>
      <w:lvlText w:val=""/>
      <w:lvlJc w:val="left"/>
      <w:pPr>
        <w:ind w:left="4290" w:hanging="360"/>
      </w:pPr>
      <w:rPr>
        <w:rFonts w:ascii="Wingdings" w:hAnsi="Wingdings" w:hint="default"/>
      </w:rPr>
    </w:lvl>
    <w:lvl w:ilvl="6" w:tplc="04180001" w:tentative="1">
      <w:start w:val="1"/>
      <w:numFmt w:val="bullet"/>
      <w:lvlText w:val=""/>
      <w:lvlJc w:val="left"/>
      <w:pPr>
        <w:ind w:left="5010" w:hanging="360"/>
      </w:pPr>
      <w:rPr>
        <w:rFonts w:ascii="Symbol" w:hAnsi="Symbol" w:hint="default"/>
      </w:rPr>
    </w:lvl>
    <w:lvl w:ilvl="7" w:tplc="04180003" w:tentative="1">
      <w:start w:val="1"/>
      <w:numFmt w:val="bullet"/>
      <w:lvlText w:val="o"/>
      <w:lvlJc w:val="left"/>
      <w:pPr>
        <w:ind w:left="5730" w:hanging="360"/>
      </w:pPr>
      <w:rPr>
        <w:rFonts w:ascii="Courier New" w:hAnsi="Courier New" w:cs="Courier New" w:hint="default"/>
      </w:rPr>
    </w:lvl>
    <w:lvl w:ilvl="8" w:tplc="04180005" w:tentative="1">
      <w:start w:val="1"/>
      <w:numFmt w:val="bullet"/>
      <w:lvlText w:val=""/>
      <w:lvlJc w:val="left"/>
      <w:pPr>
        <w:ind w:left="6450" w:hanging="360"/>
      </w:pPr>
      <w:rPr>
        <w:rFonts w:ascii="Wingdings" w:hAnsi="Wingdings" w:hint="default"/>
      </w:rPr>
    </w:lvl>
  </w:abstractNum>
  <w:abstractNum w:abstractNumId="21" w15:restartNumberingAfterBreak="0">
    <w:nsid w:val="687E7B4D"/>
    <w:multiLevelType w:val="hybridMultilevel"/>
    <w:tmpl w:val="3714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17AAB"/>
    <w:multiLevelType w:val="hybridMultilevel"/>
    <w:tmpl w:val="0D480962"/>
    <w:lvl w:ilvl="0" w:tplc="9FCE085C">
      <w:start w:val="7"/>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3" w15:restartNumberingAfterBreak="0">
    <w:nsid w:val="7B0B1944"/>
    <w:multiLevelType w:val="hybridMultilevel"/>
    <w:tmpl w:val="E2F44CC4"/>
    <w:lvl w:ilvl="0" w:tplc="D41CD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5D5D62"/>
    <w:multiLevelType w:val="hybridMultilevel"/>
    <w:tmpl w:val="9D844CD0"/>
    <w:lvl w:ilvl="0" w:tplc="937C8040">
      <w:start w:val="5"/>
      <w:numFmt w:val="bullet"/>
      <w:lvlText w:val="-"/>
      <w:lvlJc w:val="left"/>
      <w:pPr>
        <w:ind w:left="787" w:hanging="360"/>
      </w:pPr>
      <w:rPr>
        <w:rFonts w:ascii="Times New Roman" w:eastAsia="Calibri" w:hAnsi="Times New Roman" w:cs="Times New Roman" w:hint="default"/>
        <w:i/>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num w:numId="1">
    <w:abstractNumId w:val="13"/>
  </w:num>
  <w:num w:numId="2">
    <w:abstractNumId w:val="24"/>
  </w:num>
  <w:num w:numId="3">
    <w:abstractNumId w:val="8"/>
  </w:num>
  <w:num w:numId="4">
    <w:abstractNumId w:val="22"/>
  </w:num>
  <w:num w:numId="5">
    <w:abstractNumId w:val="16"/>
  </w:num>
  <w:num w:numId="6">
    <w:abstractNumId w:val="9"/>
  </w:num>
  <w:num w:numId="7">
    <w:abstractNumId w:val="10"/>
  </w:num>
  <w:num w:numId="8">
    <w:abstractNumId w:val="11"/>
  </w:num>
  <w:num w:numId="9">
    <w:abstractNumId w:val="20"/>
  </w:num>
  <w:num w:numId="10">
    <w:abstractNumId w:val="19"/>
  </w:num>
  <w:num w:numId="11">
    <w:abstractNumId w:val="0"/>
  </w:num>
  <w:num w:numId="12">
    <w:abstractNumId w:val="2"/>
  </w:num>
  <w:num w:numId="13">
    <w:abstractNumId w:val="15"/>
  </w:num>
  <w:num w:numId="14">
    <w:abstractNumId w:val="21"/>
  </w:num>
  <w:num w:numId="15">
    <w:abstractNumId w:val="5"/>
  </w:num>
  <w:num w:numId="16">
    <w:abstractNumId w:val="12"/>
  </w:num>
  <w:num w:numId="17">
    <w:abstractNumId w:val="17"/>
  </w:num>
  <w:num w:numId="18">
    <w:abstractNumId w:val="14"/>
  </w:num>
  <w:num w:numId="19">
    <w:abstractNumId w:val="7"/>
  </w:num>
  <w:num w:numId="20">
    <w:abstractNumId w:val="1"/>
  </w:num>
  <w:num w:numId="21">
    <w:abstractNumId w:val="3"/>
  </w:num>
  <w:num w:numId="22">
    <w:abstractNumId w:val="18"/>
  </w:num>
  <w:num w:numId="23">
    <w:abstractNumId w:val="23"/>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F4"/>
    <w:rsid w:val="00021E64"/>
    <w:rsid w:val="00024892"/>
    <w:rsid w:val="00026197"/>
    <w:rsid w:val="0004030D"/>
    <w:rsid w:val="00046A4D"/>
    <w:rsid w:val="00047807"/>
    <w:rsid w:val="00057934"/>
    <w:rsid w:val="00060CD1"/>
    <w:rsid w:val="00062AC6"/>
    <w:rsid w:val="000634E8"/>
    <w:rsid w:val="000709BF"/>
    <w:rsid w:val="0007407D"/>
    <w:rsid w:val="0007519E"/>
    <w:rsid w:val="000B08DC"/>
    <w:rsid w:val="000B2C36"/>
    <w:rsid w:val="000B5A52"/>
    <w:rsid w:val="000B6A4D"/>
    <w:rsid w:val="000D4321"/>
    <w:rsid w:val="000E7DBA"/>
    <w:rsid w:val="000F7458"/>
    <w:rsid w:val="00104B0B"/>
    <w:rsid w:val="0010733F"/>
    <w:rsid w:val="001074A4"/>
    <w:rsid w:val="0011243C"/>
    <w:rsid w:val="0012605C"/>
    <w:rsid w:val="001307E5"/>
    <w:rsid w:val="001318C0"/>
    <w:rsid w:val="0014706C"/>
    <w:rsid w:val="0014720E"/>
    <w:rsid w:val="00156445"/>
    <w:rsid w:val="001615F0"/>
    <w:rsid w:val="001B7EC4"/>
    <w:rsid w:val="001C41C2"/>
    <w:rsid w:val="001E4A73"/>
    <w:rsid w:val="00220129"/>
    <w:rsid w:val="0022140B"/>
    <w:rsid w:val="00240B38"/>
    <w:rsid w:val="00253CC3"/>
    <w:rsid w:val="00260A8A"/>
    <w:rsid w:val="002654B8"/>
    <w:rsid w:val="002673CA"/>
    <w:rsid w:val="00271FAE"/>
    <w:rsid w:val="00276943"/>
    <w:rsid w:val="002800C2"/>
    <w:rsid w:val="00280D4E"/>
    <w:rsid w:val="002A3232"/>
    <w:rsid w:val="002A39F5"/>
    <w:rsid w:val="002B4102"/>
    <w:rsid w:val="002B6C4F"/>
    <w:rsid w:val="002C488B"/>
    <w:rsid w:val="002C71BF"/>
    <w:rsid w:val="002F3B67"/>
    <w:rsid w:val="002F52DA"/>
    <w:rsid w:val="0031007F"/>
    <w:rsid w:val="00312895"/>
    <w:rsid w:val="003210CD"/>
    <w:rsid w:val="00322FFA"/>
    <w:rsid w:val="003239FA"/>
    <w:rsid w:val="003242B5"/>
    <w:rsid w:val="00333EE5"/>
    <w:rsid w:val="003559BA"/>
    <w:rsid w:val="003762ED"/>
    <w:rsid w:val="0037682D"/>
    <w:rsid w:val="00386F60"/>
    <w:rsid w:val="003952BE"/>
    <w:rsid w:val="003A4018"/>
    <w:rsid w:val="003A48F2"/>
    <w:rsid w:val="003A7FC1"/>
    <w:rsid w:val="003B09F8"/>
    <w:rsid w:val="003B14D7"/>
    <w:rsid w:val="003C1683"/>
    <w:rsid w:val="003C2582"/>
    <w:rsid w:val="003E424C"/>
    <w:rsid w:val="003E4C0D"/>
    <w:rsid w:val="003F3185"/>
    <w:rsid w:val="003F7896"/>
    <w:rsid w:val="00414510"/>
    <w:rsid w:val="00417691"/>
    <w:rsid w:val="00422967"/>
    <w:rsid w:val="0043241E"/>
    <w:rsid w:val="00442E18"/>
    <w:rsid w:val="00456A35"/>
    <w:rsid w:val="00456B83"/>
    <w:rsid w:val="00471CAC"/>
    <w:rsid w:val="00477AC9"/>
    <w:rsid w:val="0048048C"/>
    <w:rsid w:val="00484816"/>
    <w:rsid w:val="00485992"/>
    <w:rsid w:val="00491A5F"/>
    <w:rsid w:val="004A1357"/>
    <w:rsid w:val="004A37CE"/>
    <w:rsid w:val="004A6876"/>
    <w:rsid w:val="004A76E7"/>
    <w:rsid w:val="004B7BAA"/>
    <w:rsid w:val="004C0A13"/>
    <w:rsid w:val="004C2458"/>
    <w:rsid w:val="004E487F"/>
    <w:rsid w:val="004F648B"/>
    <w:rsid w:val="0050156F"/>
    <w:rsid w:val="005201F8"/>
    <w:rsid w:val="00540AA3"/>
    <w:rsid w:val="005425FC"/>
    <w:rsid w:val="00542746"/>
    <w:rsid w:val="0055022C"/>
    <w:rsid w:val="00553B7A"/>
    <w:rsid w:val="00554DCD"/>
    <w:rsid w:val="00572975"/>
    <w:rsid w:val="005770B4"/>
    <w:rsid w:val="00582B4F"/>
    <w:rsid w:val="00590B92"/>
    <w:rsid w:val="00595615"/>
    <w:rsid w:val="005C0A80"/>
    <w:rsid w:val="005C29BE"/>
    <w:rsid w:val="005D1F08"/>
    <w:rsid w:val="005D5097"/>
    <w:rsid w:val="005E0A05"/>
    <w:rsid w:val="005F7150"/>
    <w:rsid w:val="00601C05"/>
    <w:rsid w:val="006205B2"/>
    <w:rsid w:val="00627F46"/>
    <w:rsid w:val="00644FD5"/>
    <w:rsid w:val="006534D8"/>
    <w:rsid w:val="00663017"/>
    <w:rsid w:val="006748EB"/>
    <w:rsid w:val="006868F9"/>
    <w:rsid w:val="006965C2"/>
    <w:rsid w:val="006A446F"/>
    <w:rsid w:val="006B43D8"/>
    <w:rsid w:val="006B5354"/>
    <w:rsid w:val="006B55A5"/>
    <w:rsid w:val="006B5B63"/>
    <w:rsid w:val="006B5E78"/>
    <w:rsid w:val="006C5FD6"/>
    <w:rsid w:val="006D0C80"/>
    <w:rsid w:val="006D5B11"/>
    <w:rsid w:val="006E15A6"/>
    <w:rsid w:val="006E311C"/>
    <w:rsid w:val="006E6EF5"/>
    <w:rsid w:val="00730E7A"/>
    <w:rsid w:val="0075258D"/>
    <w:rsid w:val="007724BA"/>
    <w:rsid w:val="00772CC5"/>
    <w:rsid w:val="00786B75"/>
    <w:rsid w:val="00787952"/>
    <w:rsid w:val="00792DA4"/>
    <w:rsid w:val="00795A2D"/>
    <w:rsid w:val="007B67A7"/>
    <w:rsid w:val="007C7703"/>
    <w:rsid w:val="007D0AAF"/>
    <w:rsid w:val="007D2AF0"/>
    <w:rsid w:val="007E5488"/>
    <w:rsid w:val="007E6A43"/>
    <w:rsid w:val="007F32EE"/>
    <w:rsid w:val="007F5AF6"/>
    <w:rsid w:val="00815F91"/>
    <w:rsid w:val="00820969"/>
    <w:rsid w:val="0082178B"/>
    <w:rsid w:val="00826232"/>
    <w:rsid w:val="00836FFD"/>
    <w:rsid w:val="00855225"/>
    <w:rsid w:val="00862F2C"/>
    <w:rsid w:val="00887DEF"/>
    <w:rsid w:val="00890CDD"/>
    <w:rsid w:val="00892A44"/>
    <w:rsid w:val="008B0375"/>
    <w:rsid w:val="008B7731"/>
    <w:rsid w:val="008C10A5"/>
    <w:rsid w:val="008D1BA4"/>
    <w:rsid w:val="008D3EBF"/>
    <w:rsid w:val="008D6748"/>
    <w:rsid w:val="008F1B04"/>
    <w:rsid w:val="009156A9"/>
    <w:rsid w:val="0092133E"/>
    <w:rsid w:val="00923C78"/>
    <w:rsid w:val="009316EC"/>
    <w:rsid w:val="00932334"/>
    <w:rsid w:val="00956E7B"/>
    <w:rsid w:val="009645FF"/>
    <w:rsid w:val="00964CB4"/>
    <w:rsid w:val="00965C2E"/>
    <w:rsid w:val="00975DB8"/>
    <w:rsid w:val="00983F01"/>
    <w:rsid w:val="009A245F"/>
    <w:rsid w:val="009A563C"/>
    <w:rsid w:val="009B61E6"/>
    <w:rsid w:val="009B7548"/>
    <w:rsid w:val="009C65EF"/>
    <w:rsid w:val="009D2239"/>
    <w:rsid w:val="009E5AC6"/>
    <w:rsid w:val="009E5AE2"/>
    <w:rsid w:val="009E5B07"/>
    <w:rsid w:val="009E6588"/>
    <w:rsid w:val="009F4E51"/>
    <w:rsid w:val="009F591A"/>
    <w:rsid w:val="00A04FDF"/>
    <w:rsid w:val="00A05EE9"/>
    <w:rsid w:val="00A133C6"/>
    <w:rsid w:val="00A20938"/>
    <w:rsid w:val="00A25C2E"/>
    <w:rsid w:val="00A43AF1"/>
    <w:rsid w:val="00A46E3D"/>
    <w:rsid w:val="00A64C56"/>
    <w:rsid w:val="00A77380"/>
    <w:rsid w:val="00A90AB4"/>
    <w:rsid w:val="00A93873"/>
    <w:rsid w:val="00A95B86"/>
    <w:rsid w:val="00A97155"/>
    <w:rsid w:val="00AB3D05"/>
    <w:rsid w:val="00AC491A"/>
    <w:rsid w:val="00AD11FA"/>
    <w:rsid w:val="00AD2D9F"/>
    <w:rsid w:val="00AD3773"/>
    <w:rsid w:val="00AE4890"/>
    <w:rsid w:val="00AF39B1"/>
    <w:rsid w:val="00B04EB0"/>
    <w:rsid w:val="00B12B53"/>
    <w:rsid w:val="00B132F5"/>
    <w:rsid w:val="00B200BA"/>
    <w:rsid w:val="00B47F2E"/>
    <w:rsid w:val="00B629B2"/>
    <w:rsid w:val="00B62D67"/>
    <w:rsid w:val="00B70F53"/>
    <w:rsid w:val="00B804AA"/>
    <w:rsid w:val="00B8385A"/>
    <w:rsid w:val="00B85996"/>
    <w:rsid w:val="00B92277"/>
    <w:rsid w:val="00BA11CF"/>
    <w:rsid w:val="00BA263C"/>
    <w:rsid w:val="00BA387F"/>
    <w:rsid w:val="00BA4338"/>
    <w:rsid w:val="00BA4CE2"/>
    <w:rsid w:val="00BA6AFF"/>
    <w:rsid w:val="00BA756B"/>
    <w:rsid w:val="00BB0EEB"/>
    <w:rsid w:val="00BB4C8E"/>
    <w:rsid w:val="00BB658C"/>
    <w:rsid w:val="00BC11C2"/>
    <w:rsid w:val="00BC68D0"/>
    <w:rsid w:val="00BF54C4"/>
    <w:rsid w:val="00C04693"/>
    <w:rsid w:val="00C16B6D"/>
    <w:rsid w:val="00C16FDC"/>
    <w:rsid w:val="00C34FF5"/>
    <w:rsid w:val="00C5356E"/>
    <w:rsid w:val="00C55007"/>
    <w:rsid w:val="00C62489"/>
    <w:rsid w:val="00C71F18"/>
    <w:rsid w:val="00C805ED"/>
    <w:rsid w:val="00C81A14"/>
    <w:rsid w:val="00C8331F"/>
    <w:rsid w:val="00C87546"/>
    <w:rsid w:val="00C9444C"/>
    <w:rsid w:val="00C977BD"/>
    <w:rsid w:val="00CA020E"/>
    <w:rsid w:val="00CA69A1"/>
    <w:rsid w:val="00CC5B61"/>
    <w:rsid w:val="00CD5AE6"/>
    <w:rsid w:val="00CD5B2F"/>
    <w:rsid w:val="00CE77FB"/>
    <w:rsid w:val="00CF7EC9"/>
    <w:rsid w:val="00D01429"/>
    <w:rsid w:val="00D24318"/>
    <w:rsid w:val="00D255BB"/>
    <w:rsid w:val="00D258D3"/>
    <w:rsid w:val="00D30344"/>
    <w:rsid w:val="00D37184"/>
    <w:rsid w:val="00D41BDC"/>
    <w:rsid w:val="00D55BE6"/>
    <w:rsid w:val="00D638FC"/>
    <w:rsid w:val="00D67942"/>
    <w:rsid w:val="00D8274A"/>
    <w:rsid w:val="00D9704A"/>
    <w:rsid w:val="00D972B6"/>
    <w:rsid w:val="00DA39C4"/>
    <w:rsid w:val="00DA6E67"/>
    <w:rsid w:val="00DB43B8"/>
    <w:rsid w:val="00DC01DE"/>
    <w:rsid w:val="00DC10A4"/>
    <w:rsid w:val="00DD07B8"/>
    <w:rsid w:val="00DD5D49"/>
    <w:rsid w:val="00DE03D3"/>
    <w:rsid w:val="00DE13AE"/>
    <w:rsid w:val="00DE4C15"/>
    <w:rsid w:val="00E02B5B"/>
    <w:rsid w:val="00E03309"/>
    <w:rsid w:val="00E038F4"/>
    <w:rsid w:val="00E4474E"/>
    <w:rsid w:val="00E45C09"/>
    <w:rsid w:val="00E516A9"/>
    <w:rsid w:val="00E60D0F"/>
    <w:rsid w:val="00E640CB"/>
    <w:rsid w:val="00E66A06"/>
    <w:rsid w:val="00E75824"/>
    <w:rsid w:val="00E769DE"/>
    <w:rsid w:val="00E80B9C"/>
    <w:rsid w:val="00E83172"/>
    <w:rsid w:val="00EC00A3"/>
    <w:rsid w:val="00EC789C"/>
    <w:rsid w:val="00EE0AAB"/>
    <w:rsid w:val="00EF5DA7"/>
    <w:rsid w:val="00F02F50"/>
    <w:rsid w:val="00F079E6"/>
    <w:rsid w:val="00F1039F"/>
    <w:rsid w:val="00F135AB"/>
    <w:rsid w:val="00F13B5D"/>
    <w:rsid w:val="00F254AB"/>
    <w:rsid w:val="00F269B6"/>
    <w:rsid w:val="00F27772"/>
    <w:rsid w:val="00F41057"/>
    <w:rsid w:val="00F509B6"/>
    <w:rsid w:val="00F60A32"/>
    <w:rsid w:val="00F643A5"/>
    <w:rsid w:val="00F70FC6"/>
    <w:rsid w:val="00F7178D"/>
    <w:rsid w:val="00FA5848"/>
    <w:rsid w:val="00FA6DE4"/>
    <w:rsid w:val="00FB7819"/>
    <w:rsid w:val="00FC06EF"/>
    <w:rsid w:val="00FF362F"/>
    <w:rsid w:val="00FF69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946C"/>
  <w15:chartTrackingRefBased/>
  <w15:docId w15:val="{4DAB1FFB-DE80-4ED7-8976-E5F3B873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F4"/>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9F591A"/>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E038F4"/>
    <w:pPr>
      <w:spacing w:after="0" w:line="240" w:lineRule="auto"/>
      <w:jc w:val="center"/>
    </w:pPr>
    <w:rPr>
      <w:rFonts w:ascii="Times New Roman" w:eastAsia="Times New Roman" w:hAnsi="Times New Roman"/>
      <w:sz w:val="24"/>
      <w:szCs w:val="24"/>
      <w:lang w:val="ru-RU" w:eastAsia="ru-RU"/>
    </w:rPr>
  </w:style>
  <w:style w:type="paragraph" w:customStyle="1" w:styleId="tt">
    <w:name w:val="tt"/>
    <w:basedOn w:val="a"/>
    <w:rsid w:val="00E038F4"/>
    <w:pPr>
      <w:spacing w:after="0" w:line="240" w:lineRule="auto"/>
      <w:jc w:val="center"/>
    </w:pPr>
    <w:rPr>
      <w:rFonts w:ascii="Times New Roman" w:eastAsia="Times New Roman" w:hAnsi="Times New Roman"/>
      <w:b/>
      <w:bCs/>
      <w:sz w:val="24"/>
      <w:szCs w:val="24"/>
      <w:lang w:eastAsia="ro-RO"/>
    </w:rPr>
  </w:style>
  <w:style w:type="paragraph" w:styleId="a3">
    <w:name w:val="footer"/>
    <w:basedOn w:val="a"/>
    <w:link w:val="a4"/>
    <w:uiPriority w:val="99"/>
    <w:unhideWhenUsed/>
    <w:rsid w:val="00E038F4"/>
    <w:pPr>
      <w:tabs>
        <w:tab w:val="center" w:pos="4536"/>
        <w:tab w:val="right" w:pos="9072"/>
      </w:tabs>
    </w:pPr>
  </w:style>
  <w:style w:type="character" w:customStyle="1" w:styleId="a4">
    <w:name w:val="Нижний колонтитул Знак"/>
    <w:basedOn w:val="a0"/>
    <w:link w:val="a3"/>
    <w:uiPriority w:val="99"/>
    <w:rsid w:val="00E038F4"/>
    <w:rPr>
      <w:rFonts w:ascii="Calibri" w:eastAsia="Calibri" w:hAnsi="Calibri" w:cs="Times New Roman"/>
    </w:rPr>
  </w:style>
  <w:style w:type="table" w:styleId="a5">
    <w:name w:val="Table Grid"/>
    <w:basedOn w:val="a1"/>
    <w:uiPriority w:val="39"/>
    <w:rsid w:val="00E0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38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38F4"/>
    <w:rPr>
      <w:rFonts w:ascii="Calibri" w:eastAsia="Calibri" w:hAnsi="Calibri" w:cs="Times New Roman"/>
    </w:rPr>
  </w:style>
  <w:style w:type="character" w:customStyle="1" w:styleId="Bodytext2">
    <w:name w:val="Body text (2)_"/>
    <w:basedOn w:val="a0"/>
    <w:link w:val="Bodytext20"/>
    <w:locked/>
    <w:rsid w:val="005D5097"/>
    <w:rPr>
      <w:rFonts w:ascii="Times New Roman" w:hAnsi="Times New Roman"/>
      <w:b/>
      <w:bCs/>
      <w:sz w:val="27"/>
      <w:szCs w:val="27"/>
      <w:shd w:val="clear" w:color="auto" w:fill="FFFFFF"/>
    </w:rPr>
  </w:style>
  <w:style w:type="paragraph" w:customStyle="1" w:styleId="Bodytext20">
    <w:name w:val="Body text (2)"/>
    <w:basedOn w:val="a"/>
    <w:link w:val="Bodytext2"/>
    <w:rsid w:val="005D5097"/>
    <w:pPr>
      <w:shd w:val="clear" w:color="auto" w:fill="FFFFFF"/>
      <w:spacing w:after="420" w:line="326" w:lineRule="exact"/>
      <w:ind w:firstLine="3300"/>
      <w:jc w:val="both"/>
    </w:pPr>
    <w:rPr>
      <w:rFonts w:ascii="Times New Roman" w:eastAsiaTheme="minorHAnsi" w:hAnsi="Times New Roman" w:cstheme="minorBidi"/>
      <w:b/>
      <w:bCs/>
      <w:sz w:val="27"/>
      <w:szCs w:val="27"/>
    </w:rPr>
  </w:style>
  <w:style w:type="paragraph" w:styleId="a8">
    <w:name w:val="Body Text"/>
    <w:basedOn w:val="a"/>
    <w:link w:val="a9"/>
    <w:uiPriority w:val="99"/>
    <w:rsid w:val="005D5097"/>
    <w:pPr>
      <w:shd w:val="clear" w:color="auto" w:fill="FFFFFF"/>
      <w:spacing w:before="420" w:after="0" w:line="346" w:lineRule="exact"/>
      <w:jc w:val="both"/>
    </w:pPr>
    <w:rPr>
      <w:rFonts w:ascii="Times New Roman" w:eastAsia="Arial Unicode MS" w:hAnsi="Times New Roman"/>
      <w:sz w:val="27"/>
      <w:szCs w:val="27"/>
    </w:rPr>
  </w:style>
  <w:style w:type="character" w:customStyle="1" w:styleId="BodyTextChar">
    <w:name w:val="Body Text Char"/>
    <w:basedOn w:val="a0"/>
    <w:uiPriority w:val="99"/>
    <w:semiHidden/>
    <w:rsid w:val="005D5097"/>
    <w:rPr>
      <w:rFonts w:ascii="Calibri" w:eastAsia="Calibri" w:hAnsi="Calibri" w:cs="Times New Roman"/>
    </w:rPr>
  </w:style>
  <w:style w:type="character" w:customStyle="1" w:styleId="a9">
    <w:name w:val="Основной текст Знак"/>
    <w:basedOn w:val="a0"/>
    <w:link w:val="a8"/>
    <w:uiPriority w:val="99"/>
    <w:locked/>
    <w:rsid w:val="005D5097"/>
    <w:rPr>
      <w:rFonts w:ascii="Times New Roman" w:eastAsia="Arial Unicode MS" w:hAnsi="Times New Roman" w:cs="Times New Roman"/>
      <w:sz w:val="27"/>
      <w:szCs w:val="27"/>
      <w:shd w:val="clear" w:color="auto" w:fill="FFFFFF"/>
    </w:rPr>
  </w:style>
  <w:style w:type="paragraph" w:styleId="aa">
    <w:name w:val="Normal (Web)"/>
    <w:basedOn w:val="a"/>
    <w:uiPriority w:val="99"/>
    <w:unhideWhenUsed/>
    <w:rsid w:val="005D5097"/>
    <w:pPr>
      <w:spacing w:after="0" w:line="240" w:lineRule="auto"/>
    </w:pPr>
    <w:rPr>
      <w:rFonts w:ascii="Times New Roman" w:eastAsia="Arial Unicode MS" w:hAnsi="Times New Roman"/>
      <w:color w:val="000000"/>
      <w:sz w:val="24"/>
      <w:szCs w:val="24"/>
      <w:lang w:eastAsia="ro-RO"/>
    </w:rPr>
  </w:style>
  <w:style w:type="paragraph" w:styleId="ab">
    <w:name w:val="List Paragraph"/>
    <w:basedOn w:val="a"/>
    <w:uiPriority w:val="34"/>
    <w:qFormat/>
    <w:rsid w:val="00956E7B"/>
    <w:pPr>
      <w:ind w:left="720"/>
      <w:contextualSpacing/>
    </w:pPr>
  </w:style>
  <w:style w:type="paragraph" w:styleId="ac">
    <w:name w:val="Balloon Text"/>
    <w:basedOn w:val="a"/>
    <w:link w:val="ad"/>
    <w:uiPriority w:val="99"/>
    <w:semiHidden/>
    <w:unhideWhenUsed/>
    <w:rsid w:val="00892A4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92A44"/>
    <w:rPr>
      <w:rFonts w:ascii="Segoe UI" w:eastAsia="Calibri" w:hAnsi="Segoe UI" w:cs="Segoe UI"/>
      <w:sz w:val="18"/>
      <w:szCs w:val="18"/>
    </w:rPr>
  </w:style>
  <w:style w:type="character" w:styleId="ae">
    <w:name w:val="Strong"/>
    <w:basedOn w:val="a0"/>
    <w:uiPriority w:val="22"/>
    <w:qFormat/>
    <w:rsid w:val="00F41057"/>
    <w:rPr>
      <w:b/>
      <w:bCs/>
    </w:rPr>
  </w:style>
  <w:style w:type="character" w:customStyle="1" w:styleId="docheader">
    <w:name w:val="doc_header"/>
    <w:basedOn w:val="a0"/>
    <w:rsid w:val="00F41057"/>
  </w:style>
  <w:style w:type="paragraph" w:styleId="af">
    <w:name w:val="annotation text"/>
    <w:basedOn w:val="a"/>
    <w:link w:val="af0"/>
    <w:semiHidden/>
    <w:rsid w:val="008D6748"/>
    <w:pPr>
      <w:spacing w:after="0" w:line="240" w:lineRule="auto"/>
    </w:pPr>
    <w:rPr>
      <w:rFonts w:ascii="Times New Roman" w:eastAsia="Times New Roman" w:hAnsi="Times New Roman"/>
      <w:sz w:val="20"/>
      <w:szCs w:val="20"/>
      <w:lang w:val="ru-RU" w:eastAsia="ru-RU"/>
    </w:rPr>
  </w:style>
  <w:style w:type="character" w:customStyle="1" w:styleId="af0">
    <w:name w:val="Текст примечания Знак"/>
    <w:basedOn w:val="a0"/>
    <w:link w:val="af"/>
    <w:semiHidden/>
    <w:rsid w:val="008D6748"/>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8D6748"/>
    <w:pPr>
      <w:spacing w:after="120"/>
    </w:pPr>
    <w:rPr>
      <w:sz w:val="16"/>
      <w:szCs w:val="16"/>
    </w:rPr>
  </w:style>
  <w:style w:type="character" w:customStyle="1" w:styleId="32">
    <w:name w:val="Основной текст 3 Знак"/>
    <w:basedOn w:val="a0"/>
    <w:link w:val="31"/>
    <w:uiPriority w:val="99"/>
    <w:semiHidden/>
    <w:rsid w:val="008D6748"/>
    <w:rPr>
      <w:rFonts w:ascii="Calibri" w:eastAsia="Calibri" w:hAnsi="Calibri" w:cs="Times New Roman"/>
      <w:sz w:val="16"/>
      <w:szCs w:val="16"/>
    </w:rPr>
  </w:style>
  <w:style w:type="character" w:styleId="af1">
    <w:name w:val="Hyperlink"/>
    <w:basedOn w:val="a0"/>
    <w:semiHidden/>
    <w:rsid w:val="008D6748"/>
    <w:rPr>
      <w:color w:val="0000FF"/>
      <w:u w:val="single"/>
    </w:rPr>
  </w:style>
  <w:style w:type="paragraph" w:customStyle="1" w:styleId="ttsp">
    <w:name w:val="tt_sp"/>
    <w:basedOn w:val="a"/>
    <w:rsid w:val="00DE03D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HTMLPreformatted1">
    <w:name w:val="HTML Preformatted1"/>
    <w:basedOn w:val="a"/>
    <w:rsid w:val="00C9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ru-RU"/>
    </w:rPr>
  </w:style>
  <w:style w:type="paragraph" w:styleId="af2">
    <w:name w:val="footnote text"/>
    <w:basedOn w:val="a"/>
    <w:link w:val="af3"/>
    <w:semiHidden/>
    <w:rsid w:val="00B200BA"/>
    <w:pPr>
      <w:spacing w:after="0" w:line="240" w:lineRule="auto"/>
    </w:pPr>
    <w:rPr>
      <w:rFonts w:ascii="Times New Roman" w:eastAsia="Times New Roman" w:hAnsi="Times New Roman"/>
      <w:sz w:val="20"/>
      <w:szCs w:val="20"/>
      <w:lang w:val="ru-RU" w:eastAsia="ru-RU"/>
    </w:rPr>
  </w:style>
  <w:style w:type="character" w:customStyle="1" w:styleId="af3">
    <w:name w:val="Текст сноски Знак"/>
    <w:basedOn w:val="a0"/>
    <w:link w:val="af2"/>
    <w:semiHidden/>
    <w:rsid w:val="00B200BA"/>
    <w:rPr>
      <w:rFonts w:ascii="Times New Roman" w:eastAsia="Times New Roman" w:hAnsi="Times New Roman" w:cs="Times New Roman"/>
      <w:sz w:val="20"/>
      <w:szCs w:val="20"/>
      <w:lang w:val="ru-RU" w:eastAsia="ru-RU"/>
    </w:rPr>
  </w:style>
  <w:style w:type="character" w:styleId="af4">
    <w:name w:val="footnote reference"/>
    <w:basedOn w:val="a0"/>
    <w:semiHidden/>
    <w:rsid w:val="00B200BA"/>
    <w:rPr>
      <w:vertAlign w:val="superscript"/>
    </w:rPr>
  </w:style>
  <w:style w:type="character" w:customStyle="1" w:styleId="30">
    <w:name w:val="Заголовок 3 Знак"/>
    <w:basedOn w:val="a0"/>
    <w:link w:val="3"/>
    <w:uiPriority w:val="9"/>
    <w:rsid w:val="009F591A"/>
    <w:rPr>
      <w:rFonts w:ascii="Cambria" w:eastAsia="Times New Roman" w:hAnsi="Cambria" w:cs="Times New Roman"/>
      <w:b/>
      <w:bCs/>
      <w:sz w:val="26"/>
      <w:szCs w:val="26"/>
      <w:lang w:val="ru-RU" w:eastAsia="ru-RU"/>
    </w:rPr>
  </w:style>
  <w:style w:type="character" w:customStyle="1" w:styleId="2">
    <w:name w:val="Основной текст (2)_"/>
    <w:link w:val="20"/>
    <w:rsid w:val="009F591A"/>
    <w:rPr>
      <w:rFonts w:ascii="Times New Roman" w:eastAsia="Times New Roman" w:hAnsi="Times New Roman"/>
      <w:shd w:val="clear" w:color="auto" w:fill="FFFFFF"/>
    </w:rPr>
  </w:style>
  <w:style w:type="paragraph" w:customStyle="1" w:styleId="20">
    <w:name w:val="Основной текст (2)"/>
    <w:basedOn w:val="a"/>
    <w:link w:val="2"/>
    <w:rsid w:val="009F591A"/>
    <w:pPr>
      <w:widowControl w:val="0"/>
      <w:shd w:val="clear" w:color="auto" w:fill="FFFFFF"/>
      <w:spacing w:after="540" w:line="0" w:lineRule="atLeast"/>
      <w:ind w:hanging="340"/>
      <w:jc w:val="both"/>
    </w:pPr>
    <w:rPr>
      <w:rFonts w:ascii="Times New Roman" w:eastAsia="Times New Roman" w:hAnsi="Times New Roman" w:cstheme="minorBidi"/>
    </w:rPr>
  </w:style>
  <w:style w:type="character" w:customStyle="1" w:styleId="Bodytext2Bold">
    <w:name w:val="Body text (2) + Bold"/>
    <w:basedOn w:val="Bodytext2"/>
    <w:rsid w:val="00AE489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Picturecaption">
    <w:name w:val="Picture caption_"/>
    <w:basedOn w:val="a0"/>
    <w:link w:val="Picturecaption0"/>
    <w:rsid w:val="00AE4890"/>
    <w:rPr>
      <w:rFonts w:ascii="Calibri" w:eastAsia="Calibri" w:hAnsi="Calibri" w:cs="Calibri"/>
      <w:i/>
      <w:iCs/>
      <w:sz w:val="20"/>
      <w:szCs w:val="20"/>
      <w:shd w:val="clear" w:color="auto" w:fill="FFFFFF"/>
    </w:rPr>
  </w:style>
  <w:style w:type="character" w:customStyle="1" w:styleId="PicturecaptionBold">
    <w:name w:val="Picture caption + Bold"/>
    <w:aliases w:val="Not Italic"/>
    <w:basedOn w:val="Picturecaption"/>
    <w:rsid w:val="00AE4890"/>
    <w:rPr>
      <w:rFonts w:ascii="Calibri" w:eastAsia="Calibri" w:hAnsi="Calibri" w:cs="Calibri"/>
      <w:b/>
      <w:bCs/>
      <w:i/>
      <w:iCs/>
      <w:color w:val="000000"/>
      <w:spacing w:val="0"/>
      <w:w w:val="100"/>
      <w:position w:val="0"/>
      <w:sz w:val="20"/>
      <w:szCs w:val="20"/>
      <w:shd w:val="clear" w:color="auto" w:fill="FFFFFF"/>
      <w:lang w:val="ro-RO" w:eastAsia="ro-RO" w:bidi="ro-RO"/>
    </w:rPr>
  </w:style>
  <w:style w:type="character" w:customStyle="1" w:styleId="Bodytext2Italic">
    <w:name w:val="Body text (2) + Italic"/>
    <w:basedOn w:val="Bodytext2"/>
    <w:rsid w:val="00AE489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o-RO" w:eastAsia="ro-RO" w:bidi="ro-RO"/>
    </w:rPr>
  </w:style>
  <w:style w:type="paragraph" w:customStyle="1" w:styleId="Picturecaption0">
    <w:name w:val="Picture caption"/>
    <w:basedOn w:val="a"/>
    <w:link w:val="Picturecaption"/>
    <w:rsid w:val="00AE4890"/>
    <w:pPr>
      <w:widowControl w:val="0"/>
      <w:shd w:val="clear" w:color="auto" w:fill="FFFFFF"/>
      <w:spacing w:after="0" w:line="281" w:lineRule="exact"/>
      <w:ind w:firstLine="140"/>
    </w:pPr>
    <w:rPr>
      <w:rFonts w:cs="Calibri"/>
      <w:i/>
      <w:iCs/>
      <w:sz w:val="20"/>
      <w:szCs w:val="20"/>
    </w:rPr>
  </w:style>
  <w:style w:type="paragraph" w:customStyle="1" w:styleId="cb">
    <w:name w:val="cb"/>
    <w:basedOn w:val="a"/>
    <w:qFormat/>
    <w:rsid w:val="00C9444C"/>
    <w:pPr>
      <w:spacing w:after="0" w:line="240" w:lineRule="auto"/>
      <w:jc w:val="center"/>
    </w:pPr>
    <w:rPr>
      <w:rFonts w:ascii="Times New Roman" w:eastAsia="Times New Roman" w:hAnsi="Times New Roman"/>
      <w:b/>
      <w:bCs/>
      <w:sz w:val="24"/>
      <w:szCs w:val="24"/>
      <w:lang w:val="ru-RU" w:eastAsia="ru-RU"/>
    </w:rPr>
  </w:style>
  <w:style w:type="character" w:customStyle="1" w:styleId="6">
    <w:name w:val="Основной текст (6)_"/>
    <w:link w:val="60"/>
    <w:rsid w:val="0031007F"/>
    <w:rPr>
      <w:sz w:val="21"/>
      <w:szCs w:val="21"/>
      <w:shd w:val="clear" w:color="auto" w:fill="FFFFFF"/>
    </w:rPr>
  </w:style>
  <w:style w:type="paragraph" w:customStyle="1" w:styleId="60">
    <w:name w:val="Основной текст (6)"/>
    <w:basedOn w:val="a"/>
    <w:link w:val="6"/>
    <w:rsid w:val="0031007F"/>
    <w:pPr>
      <w:shd w:val="clear" w:color="auto" w:fill="FFFFFF"/>
      <w:spacing w:after="0" w:line="341" w:lineRule="exact"/>
      <w:ind w:firstLine="260"/>
      <w:jc w:val="both"/>
    </w:pPr>
    <w:rPr>
      <w:rFonts w:asciiTheme="minorHAnsi" w:eastAsiaTheme="minorHAnsi" w:hAnsiTheme="minorHAnsi" w:cstheme="minorBidi"/>
      <w:sz w:val="21"/>
      <w:szCs w:val="21"/>
    </w:rPr>
  </w:style>
  <w:style w:type="paragraph" w:styleId="af5">
    <w:name w:val="No Spacing"/>
    <w:link w:val="af6"/>
    <w:uiPriority w:val="1"/>
    <w:qFormat/>
    <w:rsid w:val="0050156F"/>
    <w:pPr>
      <w:spacing w:after="0" w:line="240" w:lineRule="auto"/>
    </w:pPr>
    <w:rPr>
      <w:rFonts w:ascii="Times New Roman" w:eastAsia="Calibri" w:hAnsi="Times New Roman" w:cs="Times New Roman"/>
      <w:sz w:val="24"/>
      <w:szCs w:val="24"/>
      <w:lang w:eastAsia="ru-RU"/>
    </w:rPr>
  </w:style>
  <w:style w:type="character" w:customStyle="1" w:styleId="af6">
    <w:name w:val="Без интервала Знак"/>
    <w:link w:val="af5"/>
    <w:uiPriority w:val="1"/>
    <w:locked/>
    <w:rsid w:val="0050156F"/>
    <w:rPr>
      <w:rFonts w:ascii="Times New Roman" w:eastAsia="Calibri" w:hAnsi="Times New Roman" w:cs="Times New Roman"/>
      <w:sz w:val="24"/>
      <w:szCs w:val="24"/>
      <w:lang w:eastAsia="ru-RU"/>
    </w:rPr>
  </w:style>
  <w:style w:type="character" w:customStyle="1" w:styleId="docred">
    <w:name w:val="doc_red"/>
    <w:basedOn w:val="a0"/>
    <w:rsid w:val="001074A4"/>
  </w:style>
  <w:style w:type="character" w:customStyle="1" w:styleId="docblue">
    <w:name w:val="doc_blue"/>
    <w:basedOn w:val="a0"/>
    <w:rsid w:val="0010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55335">
      <w:bodyDiv w:val="1"/>
      <w:marLeft w:val="0"/>
      <w:marRight w:val="0"/>
      <w:marTop w:val="0"/>
      <w:marBottom w:val="0"/>
      <w:divBdr>
        <w:top w:val="none" w:sz="0" w:space="0" w:color="auto"/>
        <w:left w:val="none" w:sz="0" w:space="0" w:color="auto"/>
        <w:bottom w:val="none" w:sz="0" w:space="0" w:color="auto"/>
        <w:right w:val="none" w:sz="0" w:space="0" w:color="auto"/>
      </w:divBdr>
    </w:div>
    <w:div w:id="479351475">
      <w:bodyDiv w:val="1"/>
      <w:marLeft w:val="0"/>
      <w:marRight w:val="0"/>
      <w:marTop w:val="0"/>
      <w:marBottom w:val="0"/>
      <w:divBdr>
        <w:top w:val="none" w:sz="0" w:space="0" w:color="auto"/>
        <w:left w:val="none" w:sz="0" w:space="0" w:color="auto"/>
        <w:bottom w:val="none" w:sz="0" w:space="0" w:color="auto"/>
        <w:right w:val="none" w:sz="0" w:space="0" w:color="auto"/>
      </w:divBdr>
    </w:div>
    <w:div w:id="601105444">
      <w:bodyDiv w:val="1"/>
      <w:marLeft w:val="0"/>
      <w:marRight w:val="0"/>
      <w:marTop w:val="0"/>
      <w:marBottom w:val="0"/>
      <w:divBdr>
        <w:top w:val="none" w:sz="0" w:space="0" w:color="auto"/>
        <w:left w:val="none" w:sz="0" w:space="0" w:color="auto"/>
        <w:bottom w:val="none" w:sz="0" w:space="0" w:color="auto"/>
        <w:right w:val="none" w:sz="0" w:space="0" w:color="auto"/>
      </w:divBdr>
    </w:div>
    <w:div w:id="970944753">
      <w:bodyDiv w:val="1"/>
      <w:marLeft w:val="0"/>
      <w:marRight w:val="0"/>
      <w:marTop w:val="0"/>
      <w:marBottom w:val="0"/>
      <w:divBdr>
        <w:top w:val="none" w:sz="0" w:space="0" w:color="auto"/>
        <w:left w:val="none" w:sz="0" w:space="0" w:color="auto"/>
        <w:bottom w:val="none" w:sz="0" w:space="0" w:color="auto"/>
        <w:right w:val="none" w:sz="0" w:space="0" w:color="auto"/>
      </w:divBdr>
    </w:div>
    <w:div w:id="1331182460">
      <w:bodyDiv w:val="1"/>
      <w:marLeft w:val="0"/>
      <w:marRight w:val="0"/>
      <w:marTop w:val="0"/>
      <w:marBottom w:val="0"/>
      <w:divBdr>
        <w:top w:val="none" w:sz="0" w:space="0" w:color="auto"/>
        <w:left w:val="none" w:sz="0" w:space="0" w:color="auto"/>
        <w:bottom w:val="none" w:sz="0" w:space="0" w:color="auto"/>
        <w:right w:val="none" w:sz="0" w:space="0" w:color="auto"/>
      </w:divBdr>
    </w:div>
    <w:div w:id="20487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6851-AEE1-4BCD-8E6F-56A274C5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1927</Words>
  <Characters>10989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Reahovscaia Irina</cp:lastModifiedBy>
  <cp:revision>2</cp:revision>
  <cp:lastPrinted>2018-11-05T12:11:00Z</cp:lastPrinted>
  <dcterms:created xsi:type="dcterms:W3CDTF">2018-11-05T12:27:00Z</dcterms:created>
  <dcterms:modified xsi:type="dcterms:W3CDTF">2018-11-05T12:27:00Z</dcterms:modified>
</cp:coreProperties>
</file>