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CC5" w:rsidRDefault="00820CC5" w:rsidP="00820CC5">
      <w:pPr>
        <w:pStyle w:val="tt"/>
        <w:spacing w:before="0" w:beforeAutospacing="0" w:after="0" w:afterAutospacing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Перевод</w:t>
      </w:r>
    </w:p>
    <w:p w:rsidR="00820CC5" w:rsidRPr="00820CC5" w:rsidRDefault="00820CC5" w:rsidP="00820CC5">
      <w:pPr>
        <w:pStyle w:val="tt"/>
        <w:spacing w:before="0" w:beforeAutospacing="0" w:after="0" w:afterAutospacing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</w:t>
      </w:r>
    </w:p>
    <w:p w:rsidR="00820CC5" w:rsidRDefault="00820CC5" w:rsidP="002C0582">
      <w:pPr>
        <w:pStyle w:val="tt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2C0582" w:rsidRPr="002C0582" w:rsidRDefault="002C0582" w:rsidP="002C0582">
      <w:pPr>
        <w:pStyle w:val="tt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2C0582">
        <w:rPr>
          <w:b/>
          <w:bCs/>
          <w:sz w:val="28"/>
          <w:szCs w:val="28"/>
        </w:rPr>
        <w:t>З А К О Н</w:t>
      </w:r>
    </w:p>
    <w:p w:rsidR="002C0582" w:rsidRPr="002C0582" w:rsidRDefault="002C0582" w:rsidP="002C0582">
      <w:pPr>
        <w:pStyle w:val="tt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2C0582">
        <w:rPr>
          <w:b/>
          <w:bCs/>
          <w:sz w:val="28"/>
          <w:szCs w:val="28"/>
        </w:rPr>
        <w:t>о государственном бюджете на 202</w:t>
      </w:r>
      <w:r w:rsidR="003C6468" w:rsidRPr="00C54DA7">
        <w:rPr>
          <w:b/>
          <w:bCs/>
          <w:sz w:val="28"/>
          <w:szCs w:val="28"/>
        </w:rPr>
        <w:t>3</w:t>
      </w:r>
      <w:r w:rsidRPr="002C0582">
        <w:rPr>
          <w:b/>
          <w:bCs/>
          <w:sz w:val="28"/>
          <w:szCs w:val="28"/>
        </w:rPr>
        <w:t xml:space="preserve"> год</w:t>
      </w:r>
    </w:p>
    <w:p w:rsidR="002C0582" w:rsidRPr="002C0582" w:rsidRDefault="002C0582" w:rsidP="002C0582">
      <w:pPr>
        <w:pStyle w:val="ttsp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 </w:t>
      </w:r>
    </w:p>
    <w:p w:rsidR="002C0582" w:rsidRPr="002C0582" w:rsidRDefault="002C0582" w:rsidP="002C0582">
      <w:pPr>
        <w:pStyle w:val="cn"/>
        <w:spacing w:before="0" w:beforeAutospacing="0" w:after="0" w:afterAutospacing="0"/>
        <w:jc w:val="center"/>
        <w:rPr>
          <w:sz w:val="28"/>
          <w:szCs w:val="28"/>
        </w:rPr>
      </w:pPr>
      <w:r w:rsidRPr="002C0582">
        <w:rPr>
          <w:sz w:val="28"/>
          <w:szCs w:val="28"/>
        </w:rPr>
        <w:t> 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Парламент принимает настоящий органический закон.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 </w:t>
      </w:r>
    </w:p>
    <w:p w:rsidR="002C0582" w:rsidRPr="002C0582" w:rsidRDefault="002C0582" w:rsidP="002C0582">
      <w:pPr>
        <w:pStyle w:val="cp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2C0582">
        <w:rPr>
          <w:b/>
          <w:bCs/>
          <w:sz w:val="28"/>
          <w:szCs w:val="28"/>
        </w:rPr>
        <w:t>Глава I</w:t>
      </w:r>
    </w:p>
    <w:p w:rsidR="002C0582" w:rsidRPr="002C0582" w:rsidRDefault="002C0582" w:rsidP="002C0582">
      <w:pPr>
        <w:pStyle w:val="cp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2C0582">
        <w:rPr>
          <w:b/>
          <w:bCs/>
          <w:sz w:val="28"/>
          <w:szCs w:val="28"/>
        </w:rPr>
        <w:t>ОБЩИЕ ПОЛОЖЕНИЯ</w:t>
      </w:r>
    </w:p>
    <w:p w:rsidR="003C6468" w:rsidRPr="003C6468" w:rsidRDefault="002C0582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b/>
          <w:bCs/>
          <w:sz w:val="28"/>
          <w:szCs w:val="28"/>
        </w:rPr>
        <w:t>Ст.1.</w:t>
      </w:r>
      <w:r w:rsidRPr="002C0582">
        <w:rPr>
          <w:sz w:val="28"/>
          <w:szCs w:val="28"/>
        </w:rPr>
        <w:t xml:space="preserve"> – </w:t>
      </w:r>
      <w:r w:rsidR="003C6468" w:rsidRPr="003C6468">
        <w:rPr>
          <w:sz w:val="28"/>
          <w:szCs w:val="28"/>
        </w:rPr>
        <w:t>(1) Государственный бюджет на 202</w:t>
      </w:r>
      <w:r w:rsidR="00041DA8">
        <w:rPr>
          <w:sz w:val="28"/>
          <w:szCs w:val="28"/>
          <w:lang w:val="ro-RO"/>
        </w:rPr>
        <w:t>3</w:t>
      </w:r>
      <w:r w:rsidR="003C6468" w:rsidRPr="003C6468">
        <w:rPr>
          <w:sz w:val="28"/>
          <w:szCs w:val="28"/>
        </w:rPr>
        <w:t xml:space="preserve"> год утверждается по доходам в сумме </w:t>
      </w:r>
      <w:r w:rsidR="00041DA8" w:rsidRPr="00041DA8">
        <w:rPr>
          <w:sz w:val="28"/>
          <w:szCs w:val="28"/>
        </w:rPr>
        <w:t xml:space="preserve">64868382,2 </w:t>
      </w:r>
      <w:r w:rsidR="003C6468" w:rsidRPr="003C6468">
        <w:rPr>
          <w:sz w:val="28"/>
          <w:szCs w:val="28"/>
        </w:rPr>
        <w:t xml:space="preserve">тысячи леев и по расходам в сумме </w:t>
      </w:r>
      <w:r w:rsidR="00041DA8" w:rsidRPr="00041DA8">
        <w:rPr>
          <w:sz w:val="28"/>
          <w:szCs w:val="28"/>
        </w:rPr>
        <w:t xml:space="preserve">83195682,2 </w:t>
      </w:r>
      <w:r w:rsidR="003C6468" w:rsidRPr="003C6468">
        <w:rPr>
          <w:sz w:val="28"/>
          <w:szCs w:val="28"/>
        </w:rPr>
        <w:t xml:space="preserve">тысячи леев, с дефицитом в сумме </w:t>
      </w:r>
      <w:r w:rsidR="00041DA8" w:rsidRPr="00041DA8">
        <w:rPr>
          <w:sz w:val="28"/>
          <w:szCs w:val="28"/>
        </w:rPr>
        <w:t xml:space="preserve">18327300,0 </w:t>
      </w:r>
      <w:r w:rsidR="003C6468" w:rsidRPr="003C6468">
        <w:rPr>
          <w:sz w:val="28"/>
          <w:szCs w:val="28"/>
        </w:rPr>
        <w:t>тысячи леев.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(2) Общие показатели и источники финансирования государственного бюджета представлены в приложении 1.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(3) Состав доходов государственного бюджета и источники финансирования бюджетного сальдо представлены в приложении 2.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(4) Бюджеты органов, финансируемых из государственного бюджета, по расходам и ресурсам представлены в приложении 3.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(5) Расходы государственного бюджета согласно функциональной классификации представлены в приложении 4.</w:t>
      </w:r>
    </w:p>
    <w:p w:rsidR="002C0582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(6) Объем расходов на персонал по центральным органам публичной власти представлен в приложении 5.</w:t>
      </w:r>
      <w:r w:rsidR="002C0582" w:rsidRPr="002C0582">
        <w:rPr>
          <w:sz w:val="28"/>
          <w:szCs w:val="28"/>
        </w:rPr>
        <w:t> </w:t>
      </w:r>
    </w:p>
    <w:p w:rsidR="003C6468" w:rsidRPr="002C0582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2C0582" w:rsidRPr="002C0582" w:rsidRDefault="002C0582" w:rsidP="002C0582">
      <w:pPr>
        <w:pStyle w:val="cp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2C0582">
        <w:rPr>
          <w:b/>
          <w:bCs/>
          <w:sz w:val="28"/>
          <w:szCs w:val="28"/>
        </w:rPr>
        <w:t>Глава II</w:t>
      </w:r>
    </w:p>
    <w:p w:rsidR="002C0582" w:rsidRPr="002C0582" w:rsidRDefault="002C0582" w:rsidP="002C0582">
      <w:pPr>
        <w:pStyle w:val="cp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2C0582">
        <w:rPr>
          <w:b/>
          <w:bCs/>
          <w:sz w:val="28"/>
          <w:szCs w:val="28"/>
        </w:rPr>
        <w:t>СПЕЦИАЛЬНЫЕ ПОЛОЖЕНИЯ</w:t>
      </w:r>
    </w:p>
    <w:p w:rsidR="003C6468" w:rsidRPr="003C6468" w:rsidRDefault="002C0582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b/>
          <w:bCs/>
          <w:sz w:val="28"/>
          <w:szCs w:val="28"/>
        </w:rPr>
        <w:t>Ст.2.</w:t>
      </w:r>
      <w:r w:rsidRPr="002C0582">
        <w:rPr>
          <w:sz w:val="28"/>
          <w:szCs w:val="28"/>
        </w:rPr>
        <w:t xml:space="preserve"> </w:t>
      </w:r>
      <w:r w:rsidR="003C6468" w:rsidRPr="003C6468">
        <w:rPr>
          <w:sz w:val="28"/>
          <w:szCs w:val="28"/>
        </w:rPr>
        <w:t xml:space="preserve">В бюджетах отдельных бюджетных органов/учреждений согласно сферам </w:t>
      </w:r>
      <w:proofErr w:type="gramStart"/>
      <w:r w:rsidR="003C6468" w:rsidRPr="003C6468">
        <w:rPr>
          <w:sz w:val="28"/>
          <w:szCs w:val="28"/>
        </w:rPr>
        <w:t>компетенции</w:t>
      </w:r>
      <w:proofErr w:type="gramEnd"/>
      <w:r w:rsidR="003C6468" w:rsidRPr="003C6468">
        <w:rPr>
          <w:sz w:val="28"/>
          <w:szCs w:val="28"/>
        </w:rPr>
        <w:t xml:space="preserve"> утверждаются ассигнования для специальных целей следующим образом:</w:t>
      </w:r>
    </w:p>
    <w:p w:rsid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 xml:space="preserve">a) для дорожного фонда – в сумме </w:t>
      </w:r>
      <w:r w:rsidR="00AD6F9A" w:rsidRPr="00AD6F9A">
        <w:rPr>
          <w:sz w:val="28"/>
          <w:szCs w:val="28"/>
        </w:rPr>
        <w:t xml:space="preserve">1485348,4 </w:t>
      </w:r>
      <w:r w:rsidRPr="003C6468">
        <w:rPr>
          <w:sz w:val="28"/>
          <w:szCs w:val="28"/>
        </w:rPr>
        <w:t xml:space="preserve">тысячи леев. Годовые отчисления от общего объема акцизов на нефтепродукты, за исключением сжиженного газа, не должны превышать </w:t>
      </w:r>
      <w:r w:rsidR="00AD6F9A" w:rsidRPr="00AD6F9A">
        <w:rPr>
          <w:sz w:val="28"/>
          <w:szCs w:val="28"/>
        </w:rPr>
        <w:t>50</w:t>
      </w:r>
      <w:r w:rsidRPr="003C6468">
        <w:rPr>
          <w:sz w:val="28"/>
          <w:szCs w:val="28"/>
        </w:rPr>
        <w:t>,</w:t>
      </w:r>
      <w:r w:rsidR="00AD6F9A" w:rsidRPr="00AD6F9A">
        <w:rPr>
          <w:sz w:val="28"/>
          <w:szCs w:val="28"/>
        </w:rPr>
        <w:t>67</w:t>
      </w:r>
      <w:r w:rsidRPr="003C6468">
        <w:rPr>
          <w:sz w:val="28"/>
          <w:szCs w:val="28"/>
        </w:rPr>
        <w:t xml:space="preserve"> процента;</w:t>
      </w:r>
    </w:p>
    <w:p w:rsidR="00AD6F9A" w:rsidRPr="003C6468" w:rsidRDefault="00AD6F9A" w:rsidP="00AD6F9A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 w:rsidRPr="003C6468">
        <w:rPr>
          <w:sz w:val="28"/>
          <w:szCs w:val="28"/>
        </w:rPr>
        <w:t xml:space="preserve">) для Фонда снижения энергетической уязвимости – в сумме </w:t>
      </w:r>
      <w:r w:rsidRPr="00AD6F9A">
        <w:rPr>
          <w:sz w:val="28"/>
          <w:szCs w:val="28"/>
        </w:rPr>
        <w:t>500</w:t>
      </w:r>
      <w:r>
        <w:rPr>
          <w:sz w:val="28"/>
          <w:szCs w:val="28"/>
        </w:rPr>
        <w:t>0000,0 тысячи леев;</w:t>
      </w:r>
    </w:p>
    <w:p w:rsidR="003C6468" w:rsidRPr="003C6468" w:rsidRDefault="00AD6F9A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 w:rsidR="003C6468" w:rsidRPr="003C6468">
        <w:rPr>
          <w:sz w:val="28"/>
          <w:szCs w:val="28"/>
        </w:rPr>
        <w:t xml:space="preserve">) для Национального фонда регионального и местного развития – в сумме </w:t>
      </w:r>
      <w:r w:rsidRPr="00AD6F9A">
        <w:rPr>
          <w:sz w:val="28"/>
          <w:szCs w:val="28"/>
        </w:rPr>
        <w:t>600000</w:t>
      </w:r>
      <w:r w:rsidR="003C6468" w:rsidRPr="003C6468">
        <w:rPr>
          <w:sz w:val="28"/>
          <w:szCs w:val="28"/>
        </w:rPr>
        <w:t>,0 тысячи леев;</w:t>
      </w:r>
    </w:p>
    <w:p w:rsidR="003C6468" w:rsidRPr="003C6468" w:rsidRDefault="00AD6F9A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o-RO"/>
        </w:rPr>
        <w:t>d</w:t>
      </w:r>
      <w:r w:rsidR="003C6468" w:rsidRPr="003C6468">
        <w:rPr>
          <w:sz w:val="28"/>
          <w:szCs w:val="28"/>
        </w:rPr>
        <w:t>) для Национального фонда развития сельского хозяйства и сельской местности – в сумме 1</w:t>
      </w:r>
      <w:r w:rsidRPr="00AD6F9A">
        <w:rPr>
          <w:sz w:val="28"/>
          <w:szCs w:val="28"/>
        </w:rPr>
        <w:t>50</w:t>
      </w:r>
      <w:r w:rsidR="003C6468" w:rsidRPr="003C6468">
        <w:rPr>
          <w:sz w:val="28"/>
          <w:szCs w:val="28"/>
        </w:rPr>
        <w:t>0000,0 тысячи леев. Распределение этих ассигнований осуществляется в установленном Правительством порядке;</w:t>
      </w:r>
    </w:p>
    <w:p w:rsidR="003C6468" w:rsidRPr="003C6468" w:rsidRDefault="00AD6F9A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o-RO"/>
        </w:rPr>
        <w:t>e</w:t>
      </w:r>
      <w:r w:rsidR="003C6468" w:rsidRPr="003C6468">
        <w:rPr>
          <w:sz w:val="28"/>
          <w:szCs w:val="28"/>
        </w:rPr>
        <w:t>) для Фонда винограда и вина – в сумме 40696,2 тысячи леев, из которых 19696,2 тысячи леев из Национального фонда развития сельского хозяйства и сельской местности;</w:t>
      </w:r>
    </w:p>
    <w:p w:rsidR="003C6468" w:rsidRDefault="00AD6F9A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o-RO"/>
        </w:rPr>
        <w:lastRenderedPageBreak/>
        <w:t>f</w:t>
      </w:r>
      <w:r w:rsidR="003C6468" w:rsidRPr="003C6468">
        <w:rPr>
          <w:sz w:val="28"/>
          <w:szCs w:val="28"/>
        </w:rPr>
        <w:t xml:space="preserve">) для </w:t>
      </w:r>
      <w:r w:rsidRPr="00AD6F9A">
        <w:rPr>
          <w:sz w:val="28"/>
          <w:szCs w:val="28"/>
        </w:rPr>
        <w:t>Национальн</w:t>
      </w:r>
      <w:r>
        <w:rPr>
          <w:sz w:val="28"/>
          <w:szCs w:val="28"/>
        </w:rPr>
        <w:t>ого</w:t>
      </w:r>
      <w:r w:rsidRPr="00AD6F9A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AD6F9A">
        <w:rPr>
          <w:sz w:val="28"/>
          <w:szCs w:val="28"/>
        </w:rPr>
        <w:t xml:space="preserve"> окружающей среды </w:t>
      </w:r>
      <w:r w:rsidR="003C6468" w:rsidRPr="003C6468">
        <w:rPr>
          <w:sz w:val="28"/>
          <w:szCs w:val="28"/>
        </w:rPr>
        <w:t xml:space="preserve">– в сумме </w:t>
      </w:r>
      <w:r>
        <w:rPr>
          <w:sz w:val="28"/>
          <w:szCs w:val="28"/>
          <w:lang w:val="ro-RO"/>
        </w:rPr>
        <w:t>175000</w:t>
      </w:r>
      <w:r w:rsidR="003C6468" w:rsidRPr="003C6468">
        <w:rPr>
          <w:sz w:val="28"/>
          <w:szCs w:val="28"/>
        </w:rPr>
        <w:t>,0 тысячи леев;</w:t>
      </w:r>
    </w:p>
    <w:p w:rsidR="00AD6F9A" w:rsidRPr="00AD6F9A" w:rsidRDefault="00AD6F9A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  <w:lang w:val="ro-RO"/>
        </w:rPr>
      </w:pPr>
      <w:r w:rsidRPr="00C54DA7">
        <w:rPr>
          <w:sz w:val="28"/>
          <w:szCs w:val="28"/>
        </w:rPr>
        <w:t>g) для Фонда добровольного объединения населенных пунктов в сумме 250000,0 тысячи леев.</w:t>
      </w:r>
      <w:r>
        <w:rPr>
          <w:sz w:val="28"/>
          <w:szCs w:val="28"/>
          <w:lang w:val="ro-RO"/>
        </w:rPr>
        <w:t xml:space="preserve"> </w:t>
      </w:r>
      <w:r w:rsidR="00EC1762" w:rsidRPr="003C6468">
        <w:rPr>
          <w:sz w:val="28"/>
          <w:szCs w:val="28"/>
        </w:rPr>
        <w:t>Распределение этих ассигнований осуществляется в установленном Правительством порядке;</w:t>
      </w:r>
    </w:p>
    <w:p w:rsidR="003C6468" w:rsidRPr="003C6468" w:rsidRDefault="00EC1762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o-RO"/>
        </w:rPr>
        <w:t>h</w:t>
      </w:r>
      <w:r w:rsidR="003C6468" w:rsidRPr="003C6468">
        <w:rPr>
          <w:sz w:val="28"/>
          <w:szCs w:val="28"/>
        </w:rPr>
        <w:t xml:space="preserve">) на профессиональную подготовку педагогических и руководящих кадров сферы общего образования – в сумме 2000,0 тысячи леев, на усовершенствование содержания учебных программ по школьным дисциплинам начального, гимназического и лицейского образования, включая внешкольное образование, – в сумме 9500,0 тысячи леев, на внедрение минимальных образовательных стандартов – в сумме 2000,0 тысячи леев и на повышение качества образования – в сумме </w:t>
      </w:r>
      <w:r>
        <w:rPr>
          <w:sz w:val="28"/>
          <w:szCs w:val="28"/>
          <w:lang w:val="ro-RO"/>
        </w:rPr>
        <w:t>23501,7</w:t>
      </w:r>
      <w:r w:rsidR="003C6468" w:rsidRPr="003C6468">
        <w:rPr>
          <w:sz w:val="28"/>
          <w:szCs w:val="28"/>
        </w:rPr>
        <w:t xml:space="preserve"> тысячи леев за счет займа, предоставленного Все</w:t>
      </w:r>
      <w:r>
        <w:rPr>
          <w:sz w:val="28"/>
          <w:szCs w:val="28"/>
        </w:rPr>
        <w:t>мирным банком в рамках проекта «Реформа образования в Молдове»</w:t>
      </w:r>
      <w:r w:rsidR="003C6468" w:rsidRPr="003C6468">
        <w:rPr>
          <w:sz w:val="28"/>
          <w:szCs w:val="28"/>
        </w:rPr>
        <w:t>;</w:t>
      </w:r>
    </w:p>
    <w:p w:rsidR="003C6468" w:rsidRPr="003C6468" w:rsidRDefault="00EC1762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o-RO"/>
        </w:rPr>
        <w:t>i</w:t>
      </w:r>
      <w:r w:rsidR="003C6468" w:rsidRPr="003C6468">
        <w:rPr>
          <w:sz w:val="28"/>
          <w:szCs w:val="28"/>
        </w:rPr>
        <w:t>) на поддержку деятельности театров, цирка и концертных организаций – в сумме 2</w:t>
      </w:r>
      <w:r>
        <w:rPr>
          <w:sz w:val="28"/>
          <w:szCs w:val="28"/>
          <w:lang w:val="ro-RO"/>
        </w:rPr>
        <w:t>25692</w:t>
      </w:r>
      <w:r>
        <w:rPr>
          <w:sz w:val="28"/>
          <w:szCs w:val="28"/>
        </w:rPr>
        <w:t>,0</w:t>
      </w:r>
      <w:r w:rsidR="003C6468" w:rsidRPr="003C6468">
        <w:rPr>
          <w:sz w:val="28"/>
          <w:szCs w:val="28"/>
        </w:rPr>
        <w:t xml:space="preserve"> тысячи леев;</w:t>
      </w:r>
    </w:p>
    <w:p w:rsidR="003C6468" w:rsidRPr="003C6468" w:rsidRDefault="00EC1762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o-RO"/>
        </w:rPr>
        <w:t>j</w:t>
      </w:r>
      <w:r w:rsidR="003C6468" w:rsidRPr="003C6468">
        <w:rPr>
          <w:sz w:val="28"/>
          <w:szCs w:val="28"/>
        </w:rPr>
        <w:t>) на частичную компенсацию взносов обязательного государственного социального страхования, уплачиваемых организациями и предприят</w:t>
      </w:r>
      <w:r>
        <w:rPr>
          <w:sz w:val="28"/>
          <w:szCs w:val="28"/>
        </w:rPr>
        <w:t>иями общественного объединения «Ассоциация незрячих Молдовы»</w:t>
      </w:r>
      <w:r w:rsidR="003C6468" w:rsidRPr="003C6468">
        <w:rPr>
          <w:sz w:val="28"/>
          <w:szCs w:val="28"/>
        </w:rPr>
        <w:t xml:space="preserve">, – в сумме </w:t>
      </w:r>
      <w:r>
        <w:rPr>
          <w:sz w:val="28"/>
          <w:szCs w:val="28"/>
        </w:rPr>
        <w:t>793,0</w:t>
      </w:r>
      <w:r w:rsidR="003C6468" w:rsidRPr="003C6468">
        <w:rPr>
          <w:sz w:val="28"/>
          <w:szCs w:val="28"/>
        </w:rPr>
        <w:t xml:space="preserve"> тысячи леев, Ассоциации глухих Республики Молдова – в сумме 859,6 тысячи леев и Общества инвалидов Республики Молдова – в сумме </w:t>
      </w:r>
      <w:r>
        <w:rPr>
          <w:sz w:val="28"/>
          <w:szCs w:val="28"/>
        </w:rPr>
        <w:t>661,9</w:t>
      </w:r>
      <w:r w:rsidR="003C6468" w:rsidRPr="003C6468">
        <w:rPr>
          <w:sz w:val="28"/>
          <w:szCs w:val="28"/>
        </w:rPr>
        <w:t xml:space="preserve"> тысячи леев;</w:t>
      </w:r>
    </w:p>
    <w:p w:rsidR="003C6468" w:rsidRPr="003C6468" w:rsidRDefault="00EC1762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o-RO"/>
        </w:rPr>
        <w:t>k</w:t>
      </w:r>
      <w:r w:rsidR="003C6468" w:rsidRPr="003C6468">
        <w:rPr>
          <w:sz w:val="28"/>
          <w:szCs w:val="28"/>
        </w:rPr>
        <w:t>) на приобретение оборудования и сырья для предпри</w:t>
      </w:r>
      <w:r>
        <w:rPr>
          <w:sz w:val="28"/>
          <w:szCs w:val="28"/>
        </w:rPr>
        <w:t>ятий общественного объединения «</w:t>
      </w:r>
      <w:r w:rsidR="003C6468" w:rsidRPr="003C6468">
        <w:rPr>
          <w:sz w:val="28"/>
          <w:szCs w:val="28"/>
        </w:rPr>
        <w:t>Ассоциаци</w:t>
      </w:r>
      <w:r>
        <w:rPr>
          <w:sz w:val="28"/>
          <w:szCs w:val="28"/>
        </w:rPr>
        <w:t>я незрячих Молдовы»</w:t>
      </w:r>
      <w:r w:rsidR="003C6468" w:rsidRPr="003C6468">
        <w:rPr>
          <w:sz w:val="28"/>
          <w:szCs w:val="28"/>
        </w:rPr>
        <w:t xml:space="preserve"> – в сумме 2107,7 тысячи леев, Ассоциации глухих Республики Молдова – в сумме 1445,5 тысячи леев и Общества инвалидов Республики Молдова – в сумме 1</w:t>
      </w:r>
      <w:r>
        <w:rPr>
          <w:sz w:val="28"/>
          <w:szCs w:val="28"/>
        </w:rPr>
        <w:t>607,6</w:t>
      </w:r>
      <w:r w:rsidR="003C6468" w:rsidRPr="003C6468">
        <w:rPr>
          <w:sz w:val="28"/>
          <w:szCs w:val="28"/>
        </w:rPr>
        <w:t xml:space="preserve"> тысячи леев;</w:t>
      </w:r>
    </w:p>
    <w:p w:rsidR="003C6468" w:rsidRPr="003C6468" w:rsidRDefault="00EC1762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o-RO"/>
        </w:rPr>
        <w:t>l</w:t>
      </w:r>
      <w:r w:rsidR="003C6468" w:rsidRPr="003C6468">
        <w:rPr>
          <w:sz w:val="28"/>
          <w:szCs w:val="28"/>
        </w:rPr>
        <w:t xml:space="preserve">) на создание рабочих мест на предприятиях общественного объединения </w:t>
      </w:r>
      <w:r>
        <w:rPr>
          <w:sz w:val="28"/>
          <w:szCs w:val="28"/>
        </w:rPr>
        <w:t>«Ассоциация незрячих Молдовы»</w:t>
      </w:r>
      <w:r w:rsidR="003C6468" w:rsidRPr="003C6468">
        <w:rPr>
          <w:sz w:val="28"/>
          <w:szCs w:val="28"/>
        </w:rPr>
        <w:t xml:space="preserve"> – в сумме 250,0 тысячи леев и Общества инвалидов Республики Молдова – в сумме 250,0 тысячи леев;</w:t>
      </w:r>
    </w:p>
    <w:p w:rsidR="003C6468" w:rsidRPr="003C6468" w:rsidRDefault="00EC1762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o-RO"/>
        </w:rPr>
        <w:t>m</w:t>
      </w:r>
      <w:r w:rsidR="003C6468" w:rsidRPr="003C6468">
        <w:rPr>
          <w:sz w:val="28"/>
          <w:szCs w:val="28"/>
        </w:rPr>
        <w:t xml:space="preserve">) на оплату Ассоциацией глухих Республики Молдова услуг </w:t>
      </w:r>
      <w:proofErr w:type="spellStart"/>
      <w:r w:rsidR="003C6468" w:rsidRPr="003C6468">
        <w:rPr>
          <w:sz w:val="28"/>
          <w:szCs w:val="28"/>
        </w:rPr>
        <w:t>сурдоперевода</w:t>
      </w:r>
      <w:proofErr w:type="spellEnd"/>
      <w:r w:rsidR="003C6468" w:rsidRPr="003C6468">
        <w:rPr>
          <w:sz w:val="28"/>
          <w:szCs w:val="28"/>
        </w:rPr>
        <w:t xml:space="preserve">, предоставляемых переводчиками по запросу глухих, немых или глухонемых, – в сумме </w:t>
      </w:r>
      <w:r>
        <w:rPr>
          <w:sz w:val="28"/>
          <w:szCs w:val="28"/>
          <w:lang w:val="ro-RO"/>
        </w:rPr>
        <w:t>592,6</w:t>
      </w:r>
      <w:r w:rsidR="003C6468" w:rsidRPr="003C6468">
        <w:rPr>
          <w:sz w:val="28"/>
          <w:szCs w:val="28"/>
        </w:rPr>
        <w:t xml:space="preserve"> тысячи леев;</w:t>
      </w:r>
    </w:p>
    <w:p w:rsidR="003C6468" w:rsidRPr="003C6468" w:rsidRDefault="00EC1762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o-RO"/>
        </w:rPr>
        <w:t>n</w:t>
      </w:r>
      <w:r w:rsidR="003C6468" w:rsidRPr="003C6468">
        <w:rPr>
          <w:sz w:val="28"/>
          <w:szCs w:val="28"/>
        </w:rPr>
        <w:t>) для Фонда</w:t>
      </w:r>
      <w:r>
        <w:rPr>
          <w:sz w:val="28"/>
          <w:szCs w:val="28"/>
        </w:rPr>
        <w:t xml:space="preserve"> поддержки населения – в сумме 220190,8</w:t>
      </w:r>
      <w:r w:rsidR="003C6468" w:rsidRPr="003C6468">
        <w:rPr>
          <w:sz w:val="28"/>
          <w:szCs w:val="28"/>
        </w:rPr>
        <w:t xml:space="preserve"> тысячи леев, в том числе на финансирование минимального пакета социальных услуг органами местного публичного управления второго уровня – </w:t>
      </w:r>
      <w:r>
        <w:rPr>
          <w:sz w:val="28"/>
          <w:szCs w:val="28"/>
          <w:lang w:val="ro-RO"/>
        </w:rPr>
        <w:t>204190,8</w:t>
      </w:r>
      <w:r w:rsidR="003C6468" w:rsidRPr="003C6468">
        <w:rPr>
          <w:sz w:val="28"/>
          <w:szCs w:val="28"/>
        </w:rPr>
        <w:t xml:space="preserve"> тысячи леев;</w:t>
      </w:r>
    </w:p>
    <w:p w:rsidR="003C6468" w:rsidRPr="003C6468" w:rsidRDefault="00EC1762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o-RO"/>
        </w:rPr>
        <w:t>o</w:t>
      </w:r>
      <w:r w:rsidR="003C6468" w:rsidRPr="003C6468">
        <w:rPr>
          <w:sz w:val="28"/>
          <w:szCs w:val="28"/>
        </w:rPr>
        <w:t>) на финансирование политических партий – в сумме 4</w:t>
      </w:r>
      <w:r>
        <w:rPr>
          <w:sz w:val="28"/>
          <w:szCs w:val="28"/>
          <w:lang w:val="ro-RO"/>
        </w:rPr>
        <w:t>9980,7</w:t>
      </w:r>
      <w:r w:rsidR="003C6468" w:rsidRPr="003C6468">
        <w:rPr>
          <w:sz w:val="28"/>
          <w:szCs w:val="28"/>
        </w:rPr>
        <w:t xml:space="preserve"> тысячи леев;</w:t>
      </w:r>
    </w:p>
    <w:p w:rsidR="003C6468" w:rsidRPr="003C6468" w:rsidRDefault="00EC1762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o-RO"/>
        </w:rPr>
        <w:t>p</w:t>
      </w:r>
      <w:r w:rsidR="003C6468" w:rsidRPr="003C6468">
        <w:rPr>
          <w:sz w:val="28"/>
          <w:szCs w:val="28"/>
        </w:rPr>
        <w:t xml:space="preserve">) на финансирование капитальных вложений по бюджетным органам – в сумме </w:t>
      </w:r>
      <w:r w:rsidRPr="00EC1762">
        <w:rPr>
          <w:sz w:val="28"/>
          <w:szCs w:val="28"/>
        </w:rPr>
        <w:t xml:space="preserve">2426686,6 </w:t>
      </w:r>
      <w:r w:rsidR="003C6468" w:rsidRPr="003C6468">
        <w:rPr>
          <w:sz w:val="28"/>
          <w:szCs w:val="28"/>
        </w:rPr>
        <w:t>тысячи леев, с распределением согласно приложению 6;</w:t>
      </w:r>
    </w:p>
    <w:p w:rsidR="003C6468" w:rsidRPr="003C6468" w:rsidRDefault="00EC1762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o-RO"/>
        </w:rPr>
        <w:t>q</w:t>
      </w:r>
      <w:r w:rsidR="003C6468" w:rsidRPr="003C6468">
        <w:rPr>
          <w:sz w:val="28"/>
          <w:szCs w:val="28"/>
        </w:rPr>
        <w:t xml:space="preserve">) </w:t>
      </w:r>
      <w:r>
        <w:rPr>
          <w:sz w:val="28"/>
          <w:szCs w:val="28"/>
        </w:rPr>
        <w:t>на работы по обновлению</w:t>
      </w:r>
      <w:r w:rsidRPr="00EC1762">
        <w:rPr>
          <w:sz w:val="28"/>
          <w:szCs w:val="28"/>
        </w:rPr>
        <w:t>/строительств</w:t>
      </w:r>
      <w:r>
        <w:rPr>
          <w:sz w:val="28"/>
          <w:szCs w:val="28"/>
        </w:rPr>
        <w:t>у</w:t>
      </w:r>
      <w:r w:rsidRPr="00EC1762">
        <w:rPr>
          <w:sz w:val="28"/>
          <w:szCs w:val="28"/>
        </w:rPr>
        <w:t xml:space="preserve"> санитарных блоков в </w:t>
      </w:r>
      <w:r w:rsidR="00812554" w:rsidRPr="00812554">
        <w:rPr>
          <w:sz w:val="28"/>
          <w:szCs w:val="28"/>
        </w:rPr>
        <w:t>учреждени</w:t>
      </w:r>
      <w:r w:rsidR="00812554">
        <w:rPr>
          <w:sz w:val="28"/>
          <w:szCs w:val="28"/>
        </w:rPr>
        <w:t>ях</w:t>
      </w:r>
      <w:r w:rsidR="00812554" w:rsidRPr="00812554">
        <w:rPr>
          <w:sz w:val="28"/>
          <w:szCs w:val="28"/>
        </w:rPr>
        <w:t xml:space="preserve"> начального, гимназического</w:t>
      </w:r>
      <w:r w:rsidR="00812554">
        <w:rPr>
          <w:sz w:val="28"/>
          <w:szCs w:val="28"/>
        </w:rPr>
        <w:t xml:space="preserve"> и </w:t>
      </w:r>
      <w:r w:rsidR="00812554" w:rsidRPr="00812554">
        <w:rPr>
          <w:sz w:val="28"/>
          <w:szCs w:val="28"/>
        </w:rPr>
        <w:t xml:space="preserve">лицейского </w:t>
      </w:r>
      <w:r w:rsidR="00812554" w:rsidRPr="003C6468">
        <w:rPr>
          <w:sz w:val="28"/>
          <w:szCs w:val="28"/>
        </w:rPr>
        <w:t>образования</w:t>
      </w:r>
      <w:r w:rsidR="00812554">
        <w:rPr>
          <w:sz w:val="28"/>
          <w:szCs w:val="28"/>
        </w:rPr>
        <w:t xml:space="preserve"> </w:t>
      </w:r>
      <w:r w:rsidR="003C6468" w:rsidRPr="003C6468">
        <w:rPr>
          <w:sz w:val="28"/>
          <w:szCs w:val="28"/>
        </w:rPr>
        <w:t xml:space="preserve">– в сумме </w:t>
      </w:r>
      <w:r w:rsidR="00812554">
        <w:rPr>
          <w:sz w:val="28"/>
          <w:szCs w:val="28"/>
        </w:rPr>
        <w:t>25000,0</w:t>
      </w:r>
      <w:r w:rsidR="003C6468" w:rsidRPr="003C6468">
        <w:rPr>
          <w:sz w:val="28"/>
          <w:szCs w:val="28"/>
        </w:rPr>
        <w:t xml:space="preserve"> тысячи леев</w:t>
      </w:r>
      <w:r w:rsidR="00812554">
        <w:rPr>
          <w:sz w:val="28"/>
          <w:szCs w:val="28"/>
        </w:rPr>
        <w:t>.</w:t>
      </w:r>
    </w:p>
    <w:p w:rsidR="002C0582" w:rsidRPr="002C0582" w:rsidRDefault="002C0582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 </w:t>
      </w:r>
    </w:p>
    <w:p w:rsidR="003C6468" w:rsidRPr="003C6468" w:rsidRDefault="002C0582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b/>
          <w:bCs/>
          <w:sz w:val="28"/>
          <w:szCs w:val="28"/>
        </w:rPr>
        <w:lastRenderedPageBreak/>
        <w:t>Ст.3.</w:t>
      </w:r>
      <w:r w:rsidRPr="002C0582">
        <w:rPr>
          <w:sz w:val="28"/>
          <w:szCs w:val="28"/>
        </w:rPr>
        <w:t xml:space="preserve"> – </w:t>
      </w:r>
      <w:r w:rsidR="003C6468" w:rsidRPr="003C6468">
        <w:rPr>
          <w:sz w:val="28"/>
          <w:szCs w:val="28"/>
        </w:rPr>
        <w:t>Утвердить в государственном бюджете ассигнования для: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 xml:space="preserve">a) уплаты взносов в международные организации, членом которых является Республика Молдова, – в сумме </w:t>
      </w:r>
      <w:r w:rsidR="00812554" w:rsidRPr="00812554">
        <w:rPr>
          <w:sz w:val="28"/>
          <w:szCs w:val="28"/>
        </w:rPr>
        <w:t xml:space="preserve">66547,5 </w:t>
      </w:r>
      <w:r w:rsidRPr="003C6468">
        <w:rPr>
          <w:sz w:val="28"/>
          <w:szCs w:val="28"/>
        </w:rPr>
        <w:t xml:space="preserve">тысячи леев, деятельности по </w:t>
      </w:r>
      <w:proofErr w:type="spellStart"/>
      <w:r w:rsidRPr="003C6468">
        <w:rPr>
          <w:sz w:val="28"/>
          <w:szCs w:val="28"/>
        </w:rPr>
        <w:t>реинтеграции</w:t>
      </w:r>
      <w:proofErr w:type="spellEnd"/>
      <w:r w:rsidRPr="003C6468">
        <w:rPr>
          <w:sz w:val="28"/>
          <w:szCs w:val="28"/>
        </w:rPr>
        <w:t xml:space="preserve"> страны – в сумме 1</w:t>
      </w:r>
      <w:r w:rsidR="00812554">
        <w:rPr>
          <w:sz w:val="28"/>
          <w:szCs w:val="28"/>
        </w:rPr>
        <w:t>5000</w:t>
      </w:r>
      <w:r w:rsidRPr="003C6468">
        <w:rPr>
          <w:sz w:val="28"/>
          <w:szCs w:val="28"/>
        </w:rPr>
        <w:t>,0 тысячи леев. Распределение этих ассигнований осуществляется на основании постановлений Правительства;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 xml:space="preserve">b) резервного фонда Правительства – в сумме </w:t>
      </w:r>
      <w:r w:rsidR="00812554">
        <w:rPr>
          <w:sz w:val="28"/>
          <w:szCs w:val="28"/>
        </w:rPr>
        <w:t>5</w:t>
      </w:r>
      <w:r w:rsidRPr="003C6468">
        <w:rPr>
          <w:sz w:val="28"/>
          <w:szCs w:val="28"/>
        </w:rPr>
        <w:t xml:space="preserve">00000,0 тысячи леев и интервенционного </w:t>
      </w:r>
      <w:r w:rsidR="00812554">
        <w:rPr>
          <w:sz w:val="28"/>
          <w:szCs w:val="28"/>
        </w:rPr>
        <w:t>фонда Правительства – в сумме 6</w:t>
      </w:r>
      <w:r w:rsidRPr="003C6468">
        <w:rPr>
          <w:sz w:val="28"/>
          <w:szCs w:val="28"/>
        </w:rPr>
        <w:t>00000,0 тысячи леев;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 xml:space="preserve">c) поддержки программы грантов для инициатив молодежи на местном уровне </w:t>
      </w:r>
      <w:r w:rsidR="00243F69">
        <w:rPr>
          <w:sz w:val="28"/>
          <w:szCs w:val="28"/>
        </w:rPr>
        <w:t>– в сумме 15</w:t>
      </w:r>
      <w:r w:rsidRPr="003C6468">
        <w:rPr>
          <w:sz w:val="28"/>
          <w:szCs w:val="28"/>
        </w:rPr>
        <w:t>00,0 тысячи леев. Распределение этих ассигнований осуществляется в установленном Правительством порядке;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d) поддержки прогр</w:t>
      </w:r>
      <w:r w:rsidR="003E1520">
        <w:rPr>
          <w:sz w:val="28"/>
          <w:szCs w:val="28"/>
        </w:rPr>
        <w:t>аммы Диаспора дома преуспевает «DAR 1+3»</w:t>
      </w:r>
      <w:r w:rsidRPr="003C6468">
        <w:rPr>
          <w:sz w:val="28"/>
          <w:szCs w:val="28"/>
        </w:rPr>
        <w:t xml:space="preserve"> – в сумме 10000,0 тысячи леев. Распределение этих ассигнований осуществляется в установленном Правительством порядке;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e) субсидирования рабочих мест – в сумме 1</w:t>
      </w:r>
      <w:r w:rsidR="00812554">
        <w:rPr>
          <w:sz w:val="28"/>
          <w:szCs w:val="28"/>
        </w:rPr>
        <w:t>5</w:t>
      </w:r>
      <w:r w:rsidRPr="003C6468">
        <w:rPr>
          <w:sz w:val="28"/>
          <w:szCs w:val="28"/>
        </w:rPr>
        <w:t>000,0 тысячи леев. Распределение этих ассигнований осуществляется в установленном Правительством порядке;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f) обеспечения положений нормативной базы об оплате труда в бюджетной сфере</w:t>
      </w:r>
      <w:r w:rsidR="00812554">
        <w:rPr>
          <w:sz w:val="28"/>
          <w:szCs w:val="28"/>
        </w:rPr>
        <w:t xml:space="preserve"> – в сумме 77</w:t>
      </w:r>
      <w:r w:rsidRPr="003C6468">
        <w:rPr>
          <w:sz w:val="28"/>
          <w:szCs w:val="28"/>
        </w:rPr>
        <w:t>0000,0 тысячи леев. Распределение этих ассигнований по органам публичной власти осуществляется на основа</w:t>
      </w:r>
      <w:r w:rsidR="00812554">
        <w:rPr>
          <w:sz w:val="28"/>
          <w:szCs w:val="28"/>
        </w:rPr>
        <w:t>нии постановлений Правительства.</w:t>
      </w:r>
    </w:p>
    <w:p w:rsidR="002C0582" w:rsidRPr="002C0582" w:rsidRDefault="002C0582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 </w:t>
      </w:r>
    </w:p>
    <w:p w:rsidR="003C6468" w:rsidRPr="003C6468" w:rsidRDefault="002C0582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b/>
          <w:bCs/>
          <w:sz w:val="28"/>
          <w:szCs w:val="28"/>
        </w:rPr>
        <w:t>Ст.4.</w:t>
      </w:r>
      <w:r w:rsidRPr="002C0582">
        <w:rPr>
          <w:sz w:val="28"/>
          <w:szCs w:val="28"/>
        </w:rPr>
        <w:t xml:space="preserve"> – </w:t>
      </w:r>
      <w:r w:rsidR="003C6468" w:rsidRPr="003C6468">
        <w:rPr>
          <w:sz w:val="28"/>
          <w:szCs w:val="28"/>
        </w:rPr>
        <w:t>(1) Утвердить в государственном бюджете трансферты в другие бюджеты и фонды: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 xml:space="preserve">a) в бюджет государственного социального страхования – в сумме </w:t>
      </w:r>
      <w:r w:rsidR="00DF3334" w:rsidRPr="0043233A">
        <w:rPr>
          <w:sz w:val="28"/>
          <w:szCs w:val="28"/>
          <w:lang w:val="ro-MD"/>
        </w:rPr>
        <w:t xml:space="preserve">17169869,3 </w:t>
      </w:r>
      <w:r w:rsidRPr="003C6468">
        <w:rPr>
          <w:sz w:val="28"/>
          <w:szCs w:val="28"/>
        </w:rPr>
        <w:t xml:space="preserve">тысячи леев, из которых для покрытия дефицита бюджета государственного социального страхования – </w:t>
      </w:r>
      <w:r w:rsidR="00DF3334" w:rsidRPr="00DF3334">
        <w:rPr>
          <w:sz w:val="28"/>
          <w:szCs w:val="28"/>
        </w:rPr>
        <w:t xml:space="preserve">6166426,9 </w:t>
      </w:r>
      <w:r w:rsidRPr="003C6468">
        <w:rPr>
          <w:sz w:val="28"/>
          <w:szCs w:val="28"/>
        </w:rPr>
        <w:t>тысячи леев;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 xml:space="preserve">b) в фонды обязательного медицинского страхования – в сумме </w:t>
      </w:r>
      <w:r w:rsidR="000D1F97" w:rsidRPr="004E08AB">
        <w:rPr>
          <w:sz w:val="28"/>
          <w:szCs w:val="28"/>
          <w:lang w:val="ro-MD"/>
        </w:rPr>
        <w:t xml:space="preserve">6847595,7 </w:t>
      </w:r>
      <w:r w:rsidRPr="003C6468">
        <w:rPr>
          <w:sz w:val="28"/>
          <w:szCs w:val="28"/>
        </w:rPr>
        <w:t xml:space="preserve">тысячи леев, </w:t>
      </w:r>
      <w:r w:rsidR="000D1F97">
        <w:rPr>
          <w:sz w:val="28"/>
          <w:szCs w:val="28"/>
        </w:rPr>
        <w:t>из которых</w:t>
      </w:r>
      <w:r w:rsidRPr="003C6468">
        <w:rPr>
          <w:sz w:val="28"/>
          <w:szCs w:val="28"/>
        </w:rPr>
        <w:t xml:space="preserve"> для реализации национальных программ в области здравоохранения – 150648,1 тысячи</w:t>
      </w:r>
      <w:r w:rsidR="000D1F97">
        <w:rPr>
          <w:sz w:val="28"/>
          <w:szCs w:val="28"/>
        </w:rPr>
        <w:t>.</w:t>
      </w:r>
      <w:r w:rsidR="000D1F97" w:rsidRPr="000D1F97">
        <w:t xml:space="preserve"> </w:t>
      </w:r>
      <w:r w:rsidR="000D1F97" w:rsidRPr="000D1F97">
        <w:rPr>
          <w:sz w:val="28"/>
          <w:szCs w:val="28"/>
        </w:rPr>
        <w:t xml:space="preserve">Для страхования некоторых категорий лиц согласно законодательству, в отступление от положений статьи 9 Закона о размере, порядке и сроках уплаты взносов обязательного медицинского страхования № 1593/2002, утвердить трансферты в фонды обязательного медицинского страхования в сумме </w:t>
      </w:r>
      <w:r w:rsidR="000D1F97" w:rsidRPr="004E08AB">
        <w:rPr>
          <w:sz w:val="28"/>
          <w:szCs w:val="28"/>
          <w:lang w:val="ro-MD"/>
        </w:rPr>
        <w:t>6696777,6</w:t>
      </w:r>
      <w:r w:rsidR="000D1F97">
        <w:rPr>
          <w:sz w:val="28"/>
          <w:szCs w:val="28"/>
        </w:rPr>
        <w:t xml:space="preserve"> </w:t>
      </w:r>
      <w:r w:rsidR="000D1F97" w:rsidRPr="000D1F97">
        <w:rPr>
          <w:sz w:val="28"/>
          <w:szCs w:val="28"/>
        </w:rPr>
        <w:t>тысячи леев</w:t>
      </w:r>
      <w:r w:rsidRPr="003C6468">
        <w:rPr>
          <w:sz w:val="28"/>
          <w:szCs w:val="28"/>
        </w:rPr>
        <w:t>;</w:t>
      </w:r>
    </w:p>
    <w:p w:rsidR="003C6468" w:rsidRPr="003C6468" w:rsidRDefault="003C6468" w:rsidP="000D1F97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 xml:space="preserve">с) в местные бюджеты – в общей сумме </w:t>
      </w:r>
      <w:r w:rsidR="000D1F97" w:rsidRPr="001621F7">
        <w:rPr>
          <w:sz w:val="28"/>
          <w:szCs w:val="28"/>
          <w:lang w:val="ro-MD"/>
        </w:rPr>
        <w:t xml:space="preserve">18539102,1 </w:t>
      </w:r>
      <w:r w:rsidR="000D1F97">
        <w:rPr>
          <w:sz w:val="28"/>
          <w:szCs w:val="28"/>
        </w:rPr>
        <w:t xml:space="preserve">тысячи леев, </w:t>
      </w:r>
      <w:r w:rsidR="000D1F97" w:rsidRPr="000D1F97">
        <w:rPr>
          <w:sz w:val="28"/>
          <w:szCs w:val="28"/>
        </w:rPr>
        <w:t>в том числе 675958,6 тыс</w:t>
      </w:r>
      <w:r w:rsidR="000D1F97">
        <w:rPr>
          <w:sz w:val="28"/>
          <w:szCs w:val="28"/>
        </w:rPr>
        <w:t>ячи</w:t>
      </w:r>
      <w:r w:rsidR="000D1F97" w:rsidRPr="000D1F97">
        <w:rPr>
          <w:sz w:val="28"/>
          <w:szCs w:val="28"/>
        </w:rPr>
        <w:t xml:space="preserve"> </w:t>
      </w:r>
      <w:r w:rsidR="000D1F97">
        <w:rPr>
          <w:sz w:val="28"/>
          <w:szCs w:val="28"/>
        </w:rPr>
        <w:t xml:space="preserve">леев трансферты общего назначения </w:t>
      </w:r>
      <w:r w:rsidR="000D1F97" w:rsidRPr="000D1F97">
        <w:rPr>
          <w:sz w:val="28"/>
          <w:szCs w:val="28"/>
        </w:rPr>
        <w:t>местны</w:t>
      </w:r>
      <w:r w:rsidR="000D1F97">
        <w:rPr>
          <w:sz w:val="28"/>
          <w:szCs w:val="28"/>
        </w:rPr>
        <w:t>м</w:t>
      </w:r>
      <w:r w:rsidR="000D1F97" w:rsidRPr="000D1F97">
        <w:rPr>
          <w:sz w:val="28"/>
          <w:szCs w:val="28"/>
        </w:rPr>
        <w:t xml:space="preserve"> бюджет</w:t>
      </w:r>
      <w:r w:rsidR="000D1F97">
        <w:rPr>
          <w:sz w:val="28"/>
          <w:szCs w:val="28"/>
        </w:rPr>
        <w:t>ам</w:t>
      </w:r>
      <w:r w:rsidR="000D1F97" w:rsidRPr="000D1F97">
        <w:rPr>
          <w:sz w:val="28"/>
          <w:szCs w:val="28"/>
        </w:rPr>
        <w:t xml:space="preserve"> первого уровня за счет сбора за пользование дорога</w:t>
      </w:r>
      <w:r w:rsidR="000D1F97">
        <w:rPr>
          <w:sz w:val="28"/>
          <w:szCs w:val="28"/>
        </w:rPr>
        <w:t xml:space="preserve">ми </w:t>
      </w:r>
      <w:r w:rsidR="000D1F97" w:rsidRPr="000D1F97">
        <w:rPr>
          <w:sz w:val="28"/>
          <w:szCs w:val="28"/>
        </w:rPr>
        <w:t>за пользование автомобильными дорогами автомобилями, зарегистрированными в Республике Молдова</w:t>
      </w:r>
      <w:r w:rsidR="000D1F97">
        <w:rPr>
          <w:sz w:val="28"/>
          <w:szCs w:val="28"/>
        </w:rPr>
        <w:t xml:space="preserve">. </w:t>
      </w:r>
      <w:r w:rsidRPr="003C6468">
        <w:rPr>
          <w:sz w:val="28"/>
          <w:szCs w:val="28"/>
        </w:rPr>
        <w:t>Распределение трансфертов в местные бюджеты осуществляется согласно приложению 7.</w:t>
      </w:r>
    </w:p>
    <w:p w:rsidR="000D1F97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 xml:space="preserve">(2) Фонд финансовой поддержки административно-территориальных единиц дополняется долей 10 процентов подоходного налога с предпринимательской </w:t>
      </w:r>
      <w:r w:rsidR="000D1F97">
        <w:rPr>
          <w:sz w:val="28"/>
          <w:szCs w:val="28"/>
        </w:rPr>
        <w:t>деятельности, полученного в 2021</w:t>
      </w:r>
      <w:r w:rsidRPr="003C6468">
        <w:rPr>
          <w:sz w:val="28"/>
          <w:szCs w:val="28"/>
        </w:rPr>
        <w:t xml:space="preserve"> году.</w:t>
      </w:r>
    </w:p>
    <w:p w:rsidR="002C0582" w:rsidRPr="002C0582" w:rsidRDefault="002C0582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 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b/>
          <w:bCs/>
          <w:sz w:val="28"/>
          <w:szCs w:val="28"/>
        </w:rPr>
        <w:lastRenderedPageBreak/>
        <w:t>Ст.5.</w:t>
      </w:r>
      <w:r w:rsidRPr="002C0582">
        <w:rPr>
          <w:sz w:val="28"/>
          <w:szCs w:val="28"/>
        </w:rPr>
        <w:t xml:space="preserve"> – </w:t>
      </w:r>
      <w:r w:rsidR="003C6468" w:rsidRPr="003C6468">
        <w:rPr>
          <w:sz w:val="28"/>
          <w:szCs w:val="28"/>
        </w:rPr>
        <w:t>Для реализ</w:t>
      </w:r>
      <w:r w:rsidR="00A557A7">
        <w:rPr>
          <w:sz w:val="28"/>
          <w:szCs w:val="28"/>
        </w:rPr>
        <w:t>ации государственной программы «</w:t>
      </w:r>
      <w:r w:rsidR="003C6468" w:rsidRPr="003C6468">
        <w:rPr>
          <w:sz w:val="28"/>
          <w:szCs w:val="28"/>
        </w:rPr>
        <w:t>П</w:t>
      </w:r>
      <w:r w:rsidR="00A557A7">
        <w:rPr>
          <w:sz w:val="28"/>
          <w:szCs w:val="28"/>
        </w:rPr>
        <w:t>ервый дом»</w:t>
      </w:r>
      <w:r w:rsidR="000D1F97">
        <w:rPr>
          <w:sz w:val="28"/>
          <w:szCs w:val="28"/>
        </w:rPr>
        <w:t xml:space="preserve"> выделяется сумма 1</w:t>
      </w:r>
      <w:r w:rsidR="00125394">
        <w:rPr>
          <w:sz w:val="28"/>
          <w:szCs w:val="28"/>
        </w:rPr>
        <w:t>7</w:t>
      </w:r>
      <w:bookmarkStart w:id="0" w:name="_GoBack"/>
      <w:bookmarkEnd w:id="0"/>
      <w:r w:rsidR="000D1F97">
        <w:rPr>
          <w:sz w:val="28"/>
          <w:szCs w:val="28"/>
        </w:rPr>
        <w:t>00</w:t>
      </w:r>
      <w:r w:rsidR="003C6468" w:rsidRPr="003C6468">
        <w:rPr>
          <w:sz w:val="28"/>
          <w:szCs w:val="28"/>
        </w:rPr>
        <w:t>00,0 тысячи леев, в том числе 10000,0 тысячи леев на погашение государственных гарантий в рамках программы. Распределение этих ассигнований осуществляется в установленном Правительством порядке.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 </w:t>
      </w:r>
    </w:p>
    <w:p w:rsidR="003C6468" w:rsidRPr="003C6468" w:rsidRDefault="002C0582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b/>
          <w:bCs/>
          <w:sz w:val="28"/>
          <w:szCs w:val="28"/>
        </w:rPr>
        <w:t>Ст.6.</w:t>
      </w:r>
      <w:r w:rsidRPr="002C0582">
        <w:rPr>
          <w:sz w:val="28"/>
          <w:szCs w:val="28"/>
        </w:rPr>
        <w:t xml:space="preserve"> – </w:t>
      </w:r>
      <w:r w:rsidR="003C6468" w:rsidRPr="003C6468">
        <w:rPr>
          <w:sz w:val="28"/>
          <w:szCs w:val="28"/>
        </w:rPr>
        <w:t>(1) Выделяются финансовые средства для: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a) увеличения уставного капитала го</w:t>
      </w:r>
      <w:r w:rsidR="000D1F97">
        <w:rPr>
          <w:sz w:val="28"/>
          <w:szCs w:val="28"/>
        </w:rPr>
        <w:t xml:space="preserve">сударственного предприятия «Железная дорога Молдовы» </w:t>
      </w:r>
      <w:r w:rsidRPr="003C6468">
        <w:rPr>
          <w:sz w:val="28"/>
          <w:szCs w:val="28"/>
        </w:rPr>
        <w:t xml:space="preserve">– в сумме до </w:t>
      </w:r>
      <w:r w:rsidR="000D1F97" w:rsidRPr="00E95EF6">
        <w:rPr>
          <w:sz w:val="28"/>
          <w:szCs w:val="28"/>
          <w:lang w:val="ro-MD"/>
        </w:rPr>
        <w:t xml:space="preserve">363158,3 </w:t>
      </w:r>
      <w:r w:rsidRPr="003C6468">
        <w:rPr>
          <w:sz w:val="28"/>
          <w:szCs w:val="28"/>
        </w:rPr>
        <w:t xml:space="preserve">тысячи леев (эквивалент </w:t>
      </w:r>
      <w:r w:rsidR="000D1F97" w:rsidRPr="000D1F97">
        <w:rPr>
          <w:sz w:val="28"/>
          <w:szCs w:val="28"/>
        </w:rPr>
        <w:t xml:space="preserve">16962,1 </w:t>
      </w:r>
      <w:r w:rsidRPr="003C6468">
        <w:rPr>
          <w:sz w:val="28"/>
          <w:szCs w:val="28"/>
        </w:rPr>
        <w:t>тысячи евро) за счет займа, предоставленного Европейским инвестиционным банком в рамках Проекта закупки локомотивов и реструктуризации железнодорожной инфраструктуры;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b) увеличения уставного капитала общества с</w:t>
      </w:r>
      <w:r w:rsidR="00EC52A4">
        <w:rPr>
          <w:sz w:val="28"/>
          <w:szCs w:val="28"/>
        </w:rPr>
        <w:t xml:space="preserve"> ограниченной ответственностью «Национальная арена»</w:t>
      </w:r>
      <w:r w:rsidRPr="003C6468">
        <w:rPr>
          <w:sz w:val="28"/>
          <w:szCs w:val="28"/>
        </w:rPr>
        <w:t xml:space="preserve"> – в сумме до </w:t>
      </w:r>
      <w:r w:rsidR="00EC52A4" w:rsidRPr="00E95EF6">
        <w:rPr>
          <w:sz w:val="28"/>
          <w:szCs w:val="28"/>
          <w:lang w:val="ro-MD"/>
        </w:rPr>
        <w:t xml:space="preserve">67536,9 </w:t>
      </w:r>
      <w:r w:rsidRPr="003C6468">
        <w:rPr>
          <w:sz w:val="28"/>
          <w:szCs w:val="28"/>
        </w:rPr>
        <w:t xml:space="preserve">тысячи леев (эквивалент </w:t>
      </w:r>
      <w:r w:rsidR="00EC52A4" w:rsidRPr="00E95EF6">
        <w:rPr>
          <w:sz w:val="28"/>
          <w:szCs w:val="28"/>
          <w:lang w:val="ro-MD"/>
        </w:rPr>
        <w:t xml:space="preserve">3154,45 </w:t>
      </w:r>
      <w:r w:rsidRPr="003C6468">
        <w:rPr>
          <w:sz w:val="28"/>
          <w:szCs w:val="28"/>
        </w:rPr>
        <w:t>тысячи евро);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  <w:lang w:val="ro-RO"/>
        </w:rPr>
      </w:pPr>
      <w:r w:rsidRPr="003C6468">
        <w:rPr>
          <w:sz w:val="28"/>
          <w:szCs w:val="28"/>
        </w:rPr>
        <w:t>с) увеличения принадлежащего Республике Молдова разрешенного капитала в Международном банке реконструкции и развития – в сумме до 4</w:t>
      </w:r>
      <w:r w:rsidR="00EC52A4">
        <w:rPr>
          <w:sz w:val="28"/>
          <w:szCs w:val="28"/>
        </w:rPr>
        <w:t>3643,5</w:t>
      </w:r>
      <w:r w:rsidRPr="003C6468">
        <w:rPr>
          <w:sz w:val="28"/>
          <w:szCs w:val="28"/>
        </w:rPr>
        <w:t xml:space="preserve"> тысячи леев (эквивалент 2181,1 тысячи долларов США) и в Международной финансовой корпорации – в сумме до 1</w:t>
      </w:r>
      <w:r w:rsidR="00EC52A4">
        <w:rPr>
          <w:sz w:val="28"/>
          <w:szCs w:val="28"/>
        </w:rPr>
        <w:t>9589,8</w:t>
      </w:r>
      <w:r w:rsidRPr="003C6468">
        <w:rPr>
          <w:sz w:val="28"/>
          <w:szCs w:val="28"/>
        </w:rPr>
        <w:t xml:space="preserve"> тысячи леев (эквива</w:t>
      </w:r>
      <w:r>
        <w:rPr>
          <w:sz w:val="28"/>
          <w:szCs w:val="28"/>
        </w:rPr>
        <w:t>лент 979,0 тысячи долларов США)</w:t>
      </w:r>
      <w:r>
        <w:rPr>
          <w:sz w:val="28"/>
          <w:szCs w:val="28"/>
          <w:lang w:val="ro-RO"/>
        </w:rPr>
        <w:t>;</w:t>
      </w:r>
    </w:p>
    <w:p w:rsidR="003C6468" w:rsidRPr="00EC52A4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  <w:lang w:val="ro-RO"/>
        </w:rPr>
      </w:pPr>
      <w:r w:rsidRPr="003C6468">
        <w:rPr>
          <w:sz w:val="28"/>
          <w:szCs w:val="28"/>
        </w:rPr>
        <w:t xml:space="preserve">d) увеличения уставного капитала </w:t>
      </w:r>
      <w:r w:rsidR="00EC52A4" w:rsidRPr="00EC52A4">
        <w:rPr>
          <w:sz w:val="28"/>
          <w:szCs w:val="28"/>
        </w:rPr>
        <w:t xml:space="preserve">Черноморского банка торговли и развития </w:t>
      </w:r>
      <w:r w:rsidRPr="003C6468">
        <w:rPr>
          <w:sz w:val="28"/>
          <w:szCs w:val="28"/>
        </w:rPr>
        <w:t xml:space="preserve">– </w:t>
      </w:r>
      <w:r w:rsidR="00EC52A4" w:rsidRPr="003C6468">
        <w:rPr>
          <w:sz w:val="28"/>
          <w:szCs w:val="28"/>
        </w:rPr>
        <w:t xml:space="preserve">в сумме до </w:t>
      </w:r>
      <w:r w:rsidR="00EC52A4">
        <w:rPr>
          <w:sz w:val="28"/>
          <w:szCs w:val="28"/>
          <w:lang w:val="ro-RO"/>
        </w:rPr>
        <w:t>3297,1</w:t>
      </w:r>
      <w:r w:rsidR="00EC52A4" w:rsidRPr="00E95EF6">
        <w:rPr>
          <w:sz w:val="28"/>
          <w:szCs w:val="28"/>
          <w:lang w:val="ro-MD"/>
        </w:rPr>
        <w:t xml:space="preserve"> </w:t>
      </w:r>
      <w:r w:rsidR="00EC52A4" w:rsidRPr="003C6468">
        <w:rPr>
          <w:sz w:val="28"/>
          <w:szCs w:val="28"/>
        </w:rPr>
        <w:t xml:space="preserve">тысячи леев (эквивалент </w:t>
      </w:r>
      <w:r w:rsidR="00EC52A4" w:rsidRPr="00E95EF6">
        <w:rPr>
          <w:sz w:val="28"/>
          <w:szCs w:val="28"/>
          <w:lang w:val="ro-MD"/>
        </w:rPr>
        <w:t>154,</w:t>
      </w:r>
      <w:r w:rsidR="00EC52A4">
        <w:rPr>
          <w:sz w:val="28"/>
          <w:szCs w:val="28"/>
          <w:lang w:val="ro-MD"/>
        </w:rPr>
        <w:t>0</w:t>
      </w:r>
      <w:r w:rsidR="00EC52A4" w:rsidRPr="00E95EF6">
        <w:rPr>
          <w:sz w:val="28"/>
          <w:szCs w:val="28"/>
          <w:lang w:val="ro-MD"/>
        </w:rPr>
        <w:t xml:space="preserve"> </w:t>
      </w:r>
      <w:r w:rsidR="00EC52A4" w:rsidRPr="003C6468">
        <w:rPr>
          <w:sz w:val="28"/>
          <w:szCs w:val="28"/>
        </w:rPr>
        <w:t>тысячи евро)</w:t>
      </w:r>
      <w:r w:rsidR="00EC52A4">
        <w:rPr>
          <w:sz w:val="28"/>
          <w:szCs w:val="28"/>
          <w:lang w:val="ro-RO"/>
        </w:rPr>
        <w:t>.</w:t>
      </w:r>
    </w:p>
    <w:p w:rsid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(2) Выделение предусмотренных частью (1) средств осуществляется на основании постановлений Правительства.</w:t>
      </w:r>
    </w:p>
    <w:p w:rsidR="002C0582" w:rsidRPr="002C0582" w:rsidRDefault="002C0582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 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b/>
          <w:bCs/>
          <w:sz w:val="28"/>
          <w:szCs w:val="28"/>
        </w:rPr>
        <w:t>Ст.7.</w:t>
      </w:r>
      <w:r w:rsidRPr="002C0582">
        <w:rPr>
          <w:sz w:val="28"/>
          <w:szCs w:val="28"/>
        </w:rPr>
        <w:t xml:space="preserve"> – </w:t>
      </w:r>
      <w:r w:rsidR="003C6468" w:rsidRPr="003C6468">
        <w:rPr>
          <w:sz w:val="28"/>
          <w:szCs w:val="28"/>
        </w:rPr>
        <w:t>Финансовые средства, получаемые из бюджетов–компонентов национального публичного бюджета публичными органами/учреждениями на самоуправлении, государственными предприятиями и акционерными обществами, учредителями которых являются центральные и местные органы публичной власти, согласно приложению 8, управляются посредством Единого казначейского счета Министерства финансов.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 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b/>
          <w:bCs/>
          <w:sz w:val="28"/>
          <w:szCs w:val="28"/>
        </w:rPr>
        <w:t>Ст.8</w:t>
      </w:r>
      <w:r w:rsidRPr="002C0582">
        <w:rPr>
          <w:sz w:val="28"/>
          <w:szCs w:val="28"/>
        </w:rPr>
        <w:t xml:space="preserve">. – </w:t>
      </w:r>
      <w:r w:rsidR="003C6468" w:rsidRPr="003C6468">
        <w:rPr>
          <w:sz w:val="28"/>
          <w:szCs w:val="28"/>
        </w:rPr>
        <w:t>Установить, что</w:t>
      </w:r>
      <w:r w:rsidR="000E4DD7">
        <w:rPr>
          <w:sz w:val="28"/>
          <w:szCs w:val="28"/>
        </w:rPr>
        <w:t xml:space="preserve"> по состоянию на 31 декабря 2023</w:t>
      </w:r>
      <w:r w:rsidR="003C6468" w:rsidRPr="003C6468">
        <w:rPr>
          <w:sz w:val="28"/>
          <w:szCs w:val="28"/>
        </w:rPr>
        <w:t xml:space="preserve"> года внутренний государственный долг не должен превышать </w:t>
      </w:r>
      <w:r w:rsidR="000E4DD7" w:rsidRPr="00E95EF6">
        <w:rPr>
          <w:sz w:val="28"/>
          <w:szCs w:val="28"/>
          <w:lang w:val="ro-MD"/>
        </w:rPr>
        <w:t xml:space="preserve">37483,9 </w:t>
      </w:r>
      <w:r w:rsidR="003C6468" w:rsidRPr="003C6468">
        <w:rPr>
          <w:sz w:val="28"/>
          <w:szCs w:val="28"/>
        </w:rPr>
        <w:t xml:space="preserve">миллиона леев, внешний государственный долг – </w:t>
      </w:r>
      <w:r w:rsidR="000E4DD7">
        <w:rPr>
          <w:sz w:val="28"/>
          <w:szCs w:val="28"/>
          <w:lang w:val="ro-RO"/>
        </w:rPr>
        <w:t>85021,4</w:t>
      </w:r>
      <w:r w:rsidR="003C6468" w:rsidRPr="003C6468">
        <w:rPr>
          <w:sz w:val="28"/>
          <w:szCs w:val="28"/>
        </w:rPr>
        <w:t xml:space="preserve"> миллиона леев (эквивалент </w:t>
      </w:r>
      <w:r w:rsidR="000E4DD7">
        <w:rPr>
          <w:sz w:val="28"/>
          <w:szCs w:val="28"/>
          <w:lang w:val="ro-RO"/>
        </w:rPr>
        <w:t>4141,3</w:t>
      </w:r>
      <w:r w:rsidR="003C6468" w:rsidRPr="003C6468">
        <w:rPr>
          <w:sz w:val="28"/>
          <w:szCs w:val="28"/>
        </w:rPr>
        <w:t xml:space="preserve"> миллиона долларов США). Остаток государственных внешних гарантий должен быть равен нулю леев, а остаток государственных внутренних гарантий не должен превышать 2500,0 миллиона леев.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 </w:t>
      </w:r>
    </w:p>
    <w:p w:rsidR="003C6468" w:rsidRPr="003C6468" w:rsidRDefault="002C0582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b/>
          <w:bCs/>
          <w:sz w:val="28"/>
          <w:szCs w:val="28"/>
        </w:rPr>
        <w:t>Ст.9.</w:t>
      </w:r>
      <w:r w:rsidRPr="002C0582">
        <w:rPr>
          <w:sz w:val="28"/>
          <w:szCs w:val="28"/>
        </w:rPr>
        <w:t xml:space="preserve"> – </w:t>
      </w:r>
      <w:r w:rsidR="003C6468" w:rsidRPr="003C6468">
        <w:rPr>
          <w:sz w:val="28"/>
          <w:szCs w:val="28"/>
        </w:rPr>
        <w:t>(1) Приватный налог представляет собой единовременный платеж, взимаемый при совершении сделок с имуществом публичной собственности в процессе приватизации, независимо от вида используемых средств.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 xml:space="preserve">(2) Субъектами обложения приватным налогом являются юридические и физические лица Республики Молдова, а также иностранные юридические и </w:t>
      </w:r>
      <w:r w:rsidRPr="003C6468">
        <w:rPr>
          <w:sz w:val="28"/>
          <w:szCs w:val="28"/>
        </w:rPr>
        <w:lastRenderedPageBreak/>
        <w:t>физические лица, которым в процессе приватизации передается в частную собственность имущество публичной собственности.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(3) Объектом обложения приватным налогом выступает имущество публичной собственности, включая акции.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(4) Ставка приватного налога устанавливается в размере 1 процента стоимости приобретения имущества публичной собственности, подлежащего приватизации, в том числе стоимости акций, подлежащих приватизации.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(5) Приватный налог уплачивается до подписания договора купли-продажи и вносится, в зависимости от принадлежности имущества, в государственный бюджет или в местный бюджет.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(6) Не уплачивается приватный налог в случае безвозмездного получения в частную собственность имущества публичной собственности физическими лицами–резидентами, не занимающимися предпринимательской деятельностью.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 xml:space="preserve">(7) </w:t>
      </w:r>
      <w:proofErr w:type="gramStart"/>
      <w:r w:rsidRPr="003C6468">
        <w:rPr>
          <w:sz w:val="28"/>
          <w:szCs w:val="28"/>
        </w:rPr>
        <w:t>В</w:t>
      </w:r>
      <w:proofErr w:type="gramEnd"/>
      <w:r w:rsidRPr="003C6468">
        <w:rPr>
          <w:sz w:val="28"/>
          <w:szCs w:val="28"/>
        </w:rPr>
        <w:t xml:space="preserve"> случае расторжения обратной силой договора купли-продажи, обусловленного неисполнением или ненадлежащим исполнением покупателем своих обязательств, суммы уплаченного приватного налога не возвращаются.</w:t>
      </w:r>
    </w:p>
    <w:p w:rsid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 xml:space="preserve">(8) </w:t>
      </w:r>
      <w:proofErr w:type="gramStart"/>
      <w:r w:rsidRPr="003C6468">
        <w:rPr>
          <w:sz w:val="28"/>
          <w:szCs w:val="28"/>
        </w:rPr>
        <w:t>В</w:t>
      </w:r>
      <w:proofErr w:type="gramEnd"/>
      <w:r w:rsidRPr="003C6468">
        <w:rPr>
          <w:sz w:val="28"/>
          <w:szCs w:val="28"/>
        </w:rPr>
        <w:t xml:space="preserve"> зависимости от принадлежности имущества публичной собственности мониторинг исполнения положений настоящей статьи возлагается на центральные или местные органы публичной власти.</w:t>
      </w:r>
    </w:p>
    <w:p w:rsidR="002C0582" w:rsidRPr="002C0582" w:rsidRDefault="002C0582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 </w:t>
      </w:r>
    </w:p>
    <w:p w:rsidR="003C6468" w:rsidRPr="003C6468" w:rsidRDefault="002C0582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b/>
          <w:bCs/>
          <w:sz w:val="28"/>
          <w:szCs w:val="28"/>
        </w:rPr>
        <w:t>Ст.10.</w:t>
      </w:r>
      <w:r w:rsidRPr="002C0582">
        <w:rPr>
          <w:sz w:val="28"/>
          <w:szCs w:val="28"/>
        </w:rPr>
        <w:t xml:space="preserve"> – </w:t>
      </w:r>
      <w:r w:rsidR="003C6468" w:rsidRPr="003C6468">
        <w:rPr>
          <w:sz w:val="28"/>
          <w:szCs w:val="28"/>
        </w:rPr>
        <w:t>(1) Для расчета заработной платы работников бюджетной сферы с 1 сентября 202</w:t>
      </w:r>
      <w:r w:rsidR="00951DAE">
        <w:rPr>
          <w:sz w:val="28"/>
          <w:szCs w:val="28"/>
          <w:lang w:val="ro-RO"/>
        </w:rPr>
        <w:t>3</w:t>
      </w:r>
      <w:r w:rsidR="003C6468" w:rsidRPr="003C6468">
        <w:rPr>
          <w:sz w:val="28"/>
          <w:szCs w:val="28"/>
        </w:rPr>
        <w:t xml:space="preserve"> года в соответствии с положениями Закона о единой системе оплаты труда в бюджетной сфере № 270/2018 устанавливается базовая ставка в размере 1900 леев.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 xml:space="preserve">(2) </w:t>
      </w:r>
      <w:proofErr w:type="gramStart"/>
      <w:r w:rsidRPr="003C6468">
        <w:rPr>
          <w:sz w:val="28"/>
          <w:szCs w:val="28"/>
        </w:rPr>
        <w:t>В</w:t>
      </w:r>
      <w:proofErr w:type="gramEnd"/>
      <w:r w:rsidRPr="003C6468">
        <w:rPr>
          <w:sz w:val="28"/>
          <w:szCs w:val="28"/>
        </w:rPr>
        <w:t xml:space="preserve"> отступление от положений части (1) устанавливаются следующие базовые ставки: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 xml:space="preserve">a) в размере 1400 леев для </w:t>
      </w:r>
      <w:r w:rsidR="00951DAE">
        <w:rPr>
          <w:sz w:val="28"/>
          <w:szCs w:val="28"/>
        </w:rPr>
        <w:t>Председателя Парламента, Президента Республики Молдова, премьер-министра и депутатов</w:t>
      </w:r>
      <w:r w:rsidRPr="003C6468">
        <w:rPr>
          <w:sz w:val="28"/>
          <w:szCs w:val="28"/>
        </w:rPr>
        <w:t>;</w:t>
      </w:r>
    </w:p>
    <w:p w:rsid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b) в размере 1800 леев для:</w:t>
      </w:r>
    </w:p>
    <w:p w:rsidR="00951DAE" w:rsidRPr="003C6468" w:rsidRDefault="00951DAE" w:rsidP="00951DAE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– руководителей кабинетов и советников из кабинета Председателя Парламента, Президента Республики Молдова и премьер-министра;</w:t>
      </w:r>
    </w:p>
    <w:p w:rsidR="00951DAE" w:rsidRPr="003C6468" w:rsidRDefault="00951DAE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– генерального секретаря Правительства, генерального секретаря Аппарата Президента Республики Молдова, генерального секретаря Парламента, государственных секретарей, генеральных секретарей министерств</w:t>
      </w:r>
      <w:r>
        <w:rPr>
          <w:sz w:val="28"/>
          <w:szCs w:val="28"/>
        </w:rPr>
        <w:t xml:space="preserve">/заместителей </w:t>
      </w:r>
      <w:r w:rsidRPr="003C6468">
        <w:rPr>
          <w:sz w:val="28"/>
          <w:szCs w:val="28"/>
        </w:rPr>
        <w:t>секретарей министерств, начальников и заместителей начальников территориальных бюро Государственной канцелярии;</w:t>
      </w:r>
    </w:p>
    <w:p w:rsidR="003C6468" w:rsidRPr="003C6468" w:rsidRDefault="003C6468" w:rsidP="00951DAE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– персонала Государственной налоговой службы и Таможенной службы, включая директора Государственной налоговой службы</w:t>
      </w:r>
      <w:r w:rsidR="00951DAE">
        <w:rPr>
          <w:sz w:val="28"/>
          <w:szCs w:val="28"/>
        </w:rPr>
        <w:t xml:space="preserve"> и директора Таможенной службы;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c) в размере 2000 леев для: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lastRenderedPageBreak/>
        <w:t>– педагогического персонала, научно-преподавательского и руководящего персонала образовательных учреждений, руководителей (директоров и заместителей директоров) учреждений раннего, начального, гимназического, лицейского и профессионально-технического образования, директоров/заместителей директоров других образовательных учреждений, кроме учреждений раннего, начального, гимназического, лицейского и профессионально-технического образования;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 xml:space="preserve">– персонала, который согласно </w:t>
      </w:r>
      <w:proofErr w:type="gramStart"/>
      <w:r w:rsidRPr="003C6468">
        <w:rPr>
          <w:sz w:val="28"/>
          <w:szCs w:val="28"/>
        </w:rPr>
        <w:t>приложениям</w:t>
      </w:r>
      <w:proofErr w:type="gramEnd"/>
      <w:r w:rsidRPr="003C6468">
        <w:rPr>
          <w:sz w:val="28"/>
          <w:szCs w:val="28"/>
        </w:rPr>
        <w:t xml:space="preserve"> к Закону о единой системе оплаты труда в бюджетной сфере № 270/2018 относится к классам оплаты труда с 1-го по 25-й;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 xml:space="preserve">– </w:t>
      </w:r>
      <w:proofErr w:type="spellStart"/>
      <w:r w:rsidRPr="003C6468">
        <w:rPr>
          <w:sz w:val="28"/>
          <w:szCs w:val="28"/>
        </w:rPr>
        <w:t>субофицерского</w:t>
      </w:r>
      <w:proofErr w:type="spellEnd"/>
      <w:r w:rsidRPr="003C6468">
        <w:rPr>
          <w:sz w:val="28"/>
          <w:szCs w:val="28"/>
        </w:rPr>
        <w:t xml:space="preserve"> состава Министерства внутренних дел;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– рядового и сержантского состава Министерства обороны;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– советников по разрешению споров Национального агентства по разрешению споров, включая генерального директора и заместителя генерального директора;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– персонала, в том числе исполняющего ответственные государственные должности, в составе Службы государственной охраны;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d) в размере 2500 леев для: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– судей (за исключением судей Конституционного суда, Высшего совета магистратуры и Высшей судебной палаты), прокуроров, судебных инспекторов, инспекторов Инспекции прокуроров и директора Национального института юстиции;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– персонала, в том числе исполняющего ответственные государственные должности, Службы информации и безопасности, Национального центра по борьбе с коррупцией, Национального органа по неподкупности и Службы по предупреждению и борьбе с отмыванием денег;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– персонала, в том числе исполняющего руководящие государственные должности, в составе Органа гражданской авиации;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e) в размере 2600 леев – для судей Высшего совета магистратуры и Высшей судебной палаты;</w:t>
      </w:r>
    </w:p>
    <w:p w:rsid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f) в размере 3000 леев – для судей Конституционного суда.</w:t>
      </w:r>
    </w:p>
    <w:p w:rsidR="00951DAE" w:rsidRDefault="00951DAE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951DAE" w:rsidRPr="00990FF6" w:rsidRDefault="00951DAE" w:rsidP="00951DAE">
      <w:pPr>
        <w:pStyle w:val="cn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90FF6">
        <w:rPr>
          <w:b/>
          <w:noProof/>
          <w:sz w:val="28"/>
          <w:szCs w:val="28"/>
          <w:lang w:val="en-US"/>
        </w:rPr>
        <w:t>Art</w:t>
      </w:r>
      <w:r w:rsidRPr="00990FF6">
        <w:rPr>
          <w:b/>
          <w:noProof/>
          <w:sz w:val="28"/>
          <w:szCs w:val="28"/>
        </w:rPr>
        <w:t>.11.</w:t>
      </w:r>
      <w:r w:rsidRPr="00990FF6">
        <w:rPr>
          <w:noProof/>
          <w:sz w:val="28"/>
          <w:szCs w:val="28"/>
        </w:rPr>
        <w:t xml:space="preserve"> –</w:t>
      </w:r>
      <w:r w:rsidRPr="00990FF6">
        <w:t xml:space="preserve"> </w:t>
      </w:r>
      <w:r w:rsidRPr="00990FF6">
        <w:rPr>
          <w:noProof/>
          <w:sz w:val="28"/>
          <w:szCs w:val="28"/>
        </w:rPr>
        <w:t xml:space="preserve">Устанавливается </w:t>
      </w:r>
      <w:r w:rsidR="002A3ABE" w:rsidRPr="00990FF6">
        <w:rPr>
          <w:noProof/>
          <w:sz w:val="28"/>
          <w:szCs w:val="28"/>
        </w:rPr>
        <w:t xml:space="preserve">фиксированная </w:t>
      </w:r>
      <w:r w:rsidRPr="00990FF6">
        <w:rPr>
          <w:noProof/>
          <w:sz w:val="28"/>
          <w:szCs w:val="28"/>
        </w:rPr>
        <w:t>ежемесячн</w:t>
      </w:r>
      <w:r w:rsidR="002A3ABE" w:rsidRPr="00990FF6">
        <w:rPr>
          <w:noProof/>
          <w:sz w:val="28"/>
          <w:szCs w:val="28"/>
        </w:rPr>
        <w:t xml:space="preserve">ая надбавка </w:t>
      </w:r>
      <w:r w:rsidRPr="00990FF6">
        <w:rPr>
          <w:noProof/>
          <w:sz w:val="28"/>
          <w:szCs w:val="28"/>
        </w:rPr>
        <w:t xml:space="preserve">  работник</w:t>
      </w:r>
      <w:r w:rsidR="002A3ABE" w:rsidRPr="00990FF6">
        <w:rPr>
          <w:noProof/>
          <w:sz w:val="28"/>
          <w:szCs w:val="28"/>
        </w:rPr>
        <w:t>ам</w:t>
      </w:r>
      <w:r w:rsidRPr="00990FF6">
        <w:rPr>
          <w:noProof/>
          <w:sz w:val="28"/>
          <w:szCs w:val="28"/>
        </w:rPr>
        <w:t xml:space="preserve"> бюджетного сектора в размере 1300 леев. </w:t>
      </w:r>
    </w:p>
    <w:p w:rsidR="002C0582" w:rsidRPr="002C0582" w:rsidRDefault="002C0582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 </w:t>
      </w:r>
    </w:p>
    <w:p w:rsidR="003C6468" w:rsidRPr="003C6468" w:rsidRDefault="002C0582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b/>
          <w:bCs/>
          <w:sz w:val="28"/>
          <w:szCs w:val="28"/>
        </w:rPr>
        <w:t>Ст.1</w:t>
      </w:r>
      <w:r w:rsidR="002A3ABE">
        <w:rPr>
          <w:b/>
          <w:bCs/>
          <w:sz w:val="28"/>
          <w:szCs w:val="28"/>
        </w:rPr>
        <w:t>2</w:t>
      </w:r>
      <w:r w:rsidRPr="002C0582">
        <w:rPr>
          <w:b/>
          <w:bCs/>
          <w:sz w:val="28"/>
          <w:szCs w:val="28"/>
        </w:rPr>
        <w:t>.</w:t>
      </w:r>
      <w:r w:rsidRPr="002C0582">
        <w:rPr>
          <w:sz w:val="28"/>
          <w:szCs w:val="28"/>
        </w:rPr>
        <w:t xml:space="preserve"> – </w:t>
      </w:r>
      <w:r w:rsidR="003C6468" w:rsidRPr="003C6468">
        <w:rPr>
          <w:sz w:val="28"/>
          <w:szCs w:val="28"/>
        </w:rPr>
        <w:t>(1) Минимальный размер платы за наем имущества публичной собственности утверждается в соответствии с приложением 9.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(2) Освобождаются от платы за наем помещений (исключая плату за коммунальные услуги):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 xml:space="preserve">а) бюджетные органы/учреждения, финансируемые из государственного бюджета, публичные учреждения, внедряющие финансируемые из внешних источников проекты – части государственного бюджета (подразделения по внедрению), и творческие союзы – за помещения, нанимаемые у других бюджетных органов/учреждений, финансируемых из государственного </w:t>
      </w:r>
      <w:r w:rsidRPr="003C6468">
        <w:rPr>
          <w:sz w:val="28"/>
          <w:szCs w:val="28"/>
        </w:rPr>
        <w:lastRenderedPageBreak/>
        <w:t>бюджета, а также у государственных предприятий, учредителем которых является их вышестоящий орган, без права сдачи в поднаем;</w:t>
      </w:r>
    </w:p>
    <w:p w:rsid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b) государственные предприятия, учредителем которых является Национальная пенитенциарная администрация, – за помещения, нанимаемые у учреждений пенитенциарной системы.</w:t>
      </w:r>
    </w:p>
    <w:p w:rsidR="002C0582" w:rsidRPr="002C0582" w:rsidRDefault="002C0582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 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b/>
          <w:bCs/>
          <w:sz w:val="28"/>
          <w:szCs w:val="28"/>
        </w:rPr>
        <w:t>С</w:t>
      </w:r>
      <w:r w:rsidR="002A3ABE">
        <w:rPr>
          <w:b/>
          <w:bCs/>
          <w:sz w:val="28"/>
          <w:szCs w:val="28"/>
        </w:rPr>
        <w:t>т.13</w:t>
      </w:r>
      <w:r w:rsidRPr="002C0582">
        <w:rPr>
          <w:sz w:val="28"/>
          <w:szCs w:val="28"/>
        </w:rPr>
        <w:t xml:space="preserve">. – </w:t>
      </w:r>
      <w:r w:rsidR="003C6468" w:rsidRPr="003C6468">
        <w:rPr>
          <w:sz w:val="28"/>
          <w:szCs w:val="28"/>
        </w:rPr>
        <w:t>Возмещения лицам, подлежащим согласно законодательству обязательному государственному страхованию, выплачиваются на основании документов, оформленных профильными службами органов/учреждений, в которых эти лица работают, из средств соответствующих органов/учреждений.</w:t>
      </w: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 </w:t>
      </w:r>
    </w:p>
    <w:p w:rsidR="003C6468" w:rsidRPr="003C6468" w:rsidRDefault="002A3ABE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Ст.14</w:t>
      </w:r>
      <w:r w:rsidR="002C0582" w:rsidRPr="002C0582">
        <w:rPr>
          <w:b/>
          <w:bCs/>
          <w:sz w:val="28"/>
          <w:szCs w:val="28"/>
        </w:rPr>
        <w:t>.</w:t>
      </w:r>
      <w:r w:rsidR="002C0582" w:rsidRPr="002C0582">
        <w:rPr>
          <w:sz w:val="28"/>
          <w:szCs w:val="28"/>
        </w:rPr>
        <w:t xml:space="preserve"> – </w:t>
      </w:r>
      <w:r w:rsidR="003C6468" w:rsidRPr="003C6468">
        <w:rPr>
          <w:sz w:val="28"/>
          <w:szCs w:val="28"/>
        </w:rPr>
        <w:t>(1) Комиссионные за услуги по распределению компенсаций лицам, подвергшимся политическим репрессиям, единовременных компенсаций в связи с подключением к газопроводу, единовременных пособий на строительство дома или кооперативного жилья, приобретение жилья или восстановление старого жилья, социальных выплат, осуществляемых из средств Фонда поддержки населения, и других социальных выплат специального назначения некоторым категориям населения, предусмотренным в государственном бюджете, устанавливаются при заключении договоров между поставщиками платежных услуг и Министерством финансов в размере не более 0,4 процента распределяемой на платежные счета суммы и не более 0,8 процента распределяемой наличными суммы.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 xml:space="preserve">(2) Комиссионные за услуги по приему заявлений по индексации и распределению сумм, индексированных согласно </w:t>
      </w:r>
      <w:proofErr w:type="gramStart"/>
      <w:r w:rsidRPr="003C6468">
        <w:rPr>
          <w:sz w:val="28"/>
          <w:szCs w:val="28"/>
        </w:rPr>
        <w:t>Закону</w:t>
      </w:r>
      <w:proofErr w:type="gramEnd"/>
      <w:r w:rsidRPr="003C6468">
        <w:rPr>
          <w:sz w:val="28"/>
          <w:szCs w:val="28"/>
        </w:rPr>
        <w:t xml:space="preserve"> об индексации денежных вкладов граждан в Сберегательном банке № 1530/2002, предоставляемые посредством государственного предприятия "Poşta </w:t>
      </w:r>
      <w:proofErr w:type="spellStart"/>
      <w:r w:rsidRPr="003C6468">
        <w:rPr>
          <w:sz w:val="28"/>
          <w:szCs w:val="28"/>
        </w:rPr>
        <w:t>Moldovei</w:t>
      </w:r>
      <w:proofErr w:type="spellEnd"/>
      <w:r w:rsidRPr="003C6468">
        <w:rPr>
          <w:sz w:val="28"/>
          <w:szCs w:val="28"/>
        </w:rPr>
        <w:t>", устанавливаются в размере не более 10 леев за прием заявления и в размере не более 0,8 процента распределяемой суммы.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 xml:space="preserve">(3) Комиссионные за выдачу наличных денежных средств банками для выплаты социальных пособий, указанных в частях (1) и (2), а также за социальные выплаты, распределяемые через правительственную услугу электронных платежей посредством государственного предприятия "Poşta </w:t>
      </w:r>
      <w:proofErr w:type="spellStart"/>
      <w:r w:rsidRPr="003C6468">
        <w:rPr>
          <w:sz w:val="28"/>
          <w:szCs w:val="28"/>
        </w:rPr>
        <w:t>Moldovei</w:t>
      </w:r>
      <w:proofErr w:type="spellEnd"/>
      <w:r w:rsidRPr="003C6468">
        <w:rPr>
          <w:sz w:val="28"/>
          <w:szCs w:val="28"/>
        </w:rPr>
        <w:t>", устанавливаются в размере не более 0,25 процента выдаваемой суммы и уплачиваются из государственного бюджета.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 xml:space="preserve">(4) Комиссионные за услуги по приему посредством иных платежных инструментов, чем платежные карты, от населения, констатирующих субъектов, сборщиков налогов и налоговых служащих платежей на Единый казначейский счет Министерства финансов (за исключением таможенных платежей), а также комиссионные за возврат платежей населению устанавливаются в размере не более 1,0 процента поступающей/возвращаемой суммы, но не менее 1 лея и не более 2,5 лея за платеж, на основании договора, </w:t>
      </w:r>
      <w:r w:rsidRPr="003C6468">
        <w:rPr>
          <w:sz w:val="28"/>
          <w:szCs w:val="28"/>
        </w:rPr>
        <w:lastRenderedPageBreak/>
        <w:t>заключенного Министерством финансов с поставщиками платежных услуг, и уплачиваются из государственного бюджета.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(5) Комиссионные за услуги по приему посредством платежных карт от населения платежей в бюджеты–компоненты национального публичного бюджета и возврат платежей из этих бюджетов населению устанавливаются в размере 0,5 процента суммы платежного поручения – в случае оплаты платежными картами, выпущенными в Республике Молдова, и 2,2 процента суммы платежного поручения – в случае оплаты платежными картами, выпущенными за пределами Республики Молдова, и уплачиваются из государственного бюджета.</w:t>
      </w:r>
    </w:p>
    <w:p w:rsid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(6) Указанные в частях (3)–(5) комиссионные для операций, относящихся к бюджету государственного социального страхования и фондам обязательного медицинского страхования, возвращаются государственному бюджету из бюджета государственного социального страхования и фондов обязательного медицинского страхования.</w:t>
      </w:r>
    </w:p>
    <w:p w:rsidR="002C0582" w:rsidRPr="002C0582" w:rsidRDefault="002C0582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 </w:t>
      </w:r>
    </w:p>
    <w:p w:rsidR="003C6468" w:rsidRPr="003C6468" w:rsidRDefault="002C0582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b/>
          <w:bCs/>
          <w:sz w:val="28"/>
          <w:szCs w:val="28"/>
        </w:rPr>
        <w:t>Ст.1</w:t>
      </w:r>
      <w:r w:rsidR="002A3ABE">
        <w:rPr>
          <w:b/>
          <w:bCs/>
          <w:sz w:val="28"/>
          <w:szCs w:val="28"/>
        </w:rPr>
        <w:t>5</w:t>
      </w:r>
      <w:r w:rsidRPr="002C0582">
        <w:rPr>
          <w:b/>
          <w:bCs/>
          <w:sz w:val="28"/>
          <w:szCs w:val="28"/>
        </w:rPr>
        <w:t>.</w:t>
      </w:r>
      <w:r w:rsidRPr="002C0582">
        <w:rPr>
          <w:sz w:val="28"/>
          <w:szCs w:val="28"/>
        </w:rPr>
        <w:t xml:space="preserve"> – </w:t>
      </w:r>
      <w:r w:rsidR="003C6468" w:rsidRPr="003C6468">
        <w:rPr>
          <w:sz w:val="28"/>
          <w:szCs w:val="28"/>
        </w:rPr>
        <w:t>(1) Установить уплату из государственного бюджета комиссионных за: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a) исполнение через автоматизированную систему межбанковских платежей платежных документов казначейской системы Министерства финансов;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b) услуги по обслуживанию операций с наличностью (получение и выдача наличных денежных средств) по счетам субъектов, обслуживаемых через Единый казначейский счет Министерства финансов;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c) услуги по обслуживанию валютных операций по счетам субъектов, обслуживаемых через Единый казначейский счет Министерства финансов;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d) услуги по обслуживанию управляемых через казначейскую систему счетов, предназначенных для реализации проектов, финансируемых из внешних источников;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e) услуги по распределению денежных средств со счетов государственного бюджета и местных бюджетов на основании исполнительных документов;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f) содержание опломбированных посылок для хранения ценностей.</w:t>
      </w:r>
    </w:p>
    <w:p w:rsid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(2) Комиссионные за прием от физических лиц таможенных платежей уплачиваются Таможенной службой за счет ассигнований, утвержденных в государственном бюджете, на основании заключенного с банком договора.</w:t>
      </w:r>
    </w:p>
    <w:p w:rsidR="002C0582" w:rsidRPr="002C0582" w:rsidRDefault="002C0582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 </w:t>
      </w:r>
    </w:p>
    <w:p w:rsidR="003C6468" w:rsidRPr="003C6468" w:rsidRDefault="002C0582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b/>
          <w:bCs/>
          <w:sz w:val="28"/>
          <w:szCs w:val="28"/>
        </w:rPr>
        <w:t>Ст.1</w:t>
      </w:r>
      <w:r w:rsidR="002A3ABE">
        <w:rPr>
          <w:b/>
          <w:bCs/>
          <w:sz w:val="28"/>
          <w:szCs w:val="28"/>
        </w:rPr>
        <w:t>6</w:t>
      </w:r>
      <w:r w:rsidRPr="002C0582">
        <w:rPr>
          <w:b/>
          <w:bCs/>
          <w:sz w:val="28"/>
          <w:szCs w:val="28"/>
        </w:rPr>
        <w:t>.</w:t>
      </w:r>
      <w:r w:rsidRPr="002C0582">
        <w:rPr>
          <w:sz w:val="28"/>
          <w:szCs w:val="28"/>
        </w:rPr>
        <w:t xml:space="preserve"> – </w:t>
      </w:r>
      <w:r w:rsidR="003C6468" w:rsidRPr="003C6468">
        <w:rPr>
          <w:sz w:val="28"/>
          <w:szCs w:val="28"/>
        </w:rPr>
        <w:t>(1) Проценты, начисляемые на остатки денежных средств бюджетов–компонентов национального публичного бюджета, публичных органов/учреждений на самоуправлении и других субъектов, находящиеся на счетах, открытых в Едином казначейском счете Министерства финансов/банках, распределяются соответственно государственному бюджету, бюджету государственного социального страхования, фондам обязательного медицинского страхования.</w:t>
      </w:r>
    </w:p>
    <w:p w:rsid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lastRenderedPageBreak/>
        <w:t>(2) Проценты, начисляемые на остатки денежных средств на счетах, открытых в банках и предназначенных для реализации проектов, финансируемых из внешних источников, перечисляются полностью в бюджеты, в состав которых они включены (государственный бюджет или местные бюджеты), за исключением процентов, начисляемых на остатки денежных средств Фонда долгосрочного развития, которые остаются в его управлении.</w:t>
      </w:r>
    </w:p>
    <w:p w:rsidR="002C0582" w:rsidRPr="002C0582" w:rsidRDefault="002C0582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sz w:val="28"/>
          <w:szCs w:val="28"/>
        </w:rPr>
        <w:t> </w:t>
      </w:r>
    </w:p>
    <w:p w:rsidR="003C6468" w:rsidRPr="003C6468" w:rsidRDefault="002C0582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b/>
          <w:bCs/>
          <w:sz w:val="28"/>
          <w:szCs w:val="28"/>
        </w:rPr>
        <w:t>Ст.1</w:t>
      </w:r>
      <w:r w:rsidR="002A3ABE">
        <w:rPr>
          <w:b/>
          <w:bCs/>
          <w:sz w:val="28"/>
          <w:szCs w:val="28"/>
        </w:rPr>
        <w:t>7</w:t>
      </w:r>
      <w:r w:rsidRPr="002C0582">
        <w:rPr>
          <w:b/>
          <w:bCs/>
          <w:sz w:val="28"/>
          <w:szCs w:val="28"/>
        </w:rPr>
        <w:t>.</w:t>
      </w:r>
      <w:r w:rsidRPr="002C0582">
        <w:rPr>
          <w:sz w:val="28"/>
          <w:szCs w:val="28"/>
        </w:rPr>
        <w:t xml:space="preserve"> – </w:t>
      </w:r>
      <w:r w:rsidR="003C6468" w:rsidRPr="003C6468">
        <w:rPr>
          <w:sz w:val="28"/>
          <w:szCs w:val="28"/>
        </w:rPr>
        <w:t>Министерству финансов предоставляется право: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a) по обоснованным обращениям бюджетных органов изменять утвержденные показатели государственного бюджета по доходам и расходам исходя из объемов грантов, пожертвований, спонсорских и других безвозмездных средств, поступивших в распоряжение бюджетных органов/учреждений;</w:t>
      </w:r>
    </w:p>
    <w:p w:rsidR="003C6468" w:rsidRPr="003C6468" w:rsidRDefault="002A3ABE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b</w:t>
      </w:r>
      <w:r w:rsidR="003C6468" w:rsidRPr="003C6468">
        <w:rPr>
          <w:sz w:val="28"/>
          <w:szCs w:val="28"/>
        </w:rPr>
        <w:t>) по обоснованным обращениям бюджетных органов изменять их ресурсы и расходы в результате институциональной реорганизации без изменения утвержденных показателей государственного бюджета по доходам и расходам;</w:t>
      </w:r>
    </w:p>
    <w:p w:rsidR="003C6468" w:rsidRPr="003C6468" w:rsidRDefault="002A3ABE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c</w:t>
      </w:r>
      <w:r w:rsidR="003C6468" w:rsidRPr="003C6468">
        <w:rPr>
          <w:sz w:val="28"/>
          <w:szCs w:val="28"/>
        </w:rPr>
        <w:t>) по предложению Министерства инфраструктуры и регионального развития перераспределять ассигнования, утвержденные для Национального фонда регионального и местного развития, на основании решения Национального совета по координации регионального и местного развития;</w:t>
      </w:r>
    </w:p>
    <w:p w:rsidR="003C6468" w:rsidRPr="003C6468" w:rsidRDefault="00A21A0C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 w:rsidR="003C6468" w:rsidRPr="003C6468">
        <w:rPr>
          <w:sz w:val="28"/>
          <w:szCs w:val="28"/>
        </w:rPr>
        <w:t xml:space="preserve">) по предложению Министерства окружающей среды перераспределять ассигнования, утвержденные для </w:t>
      </w:r>
      <w:r w:rsidRPr="00A21A0C">
        <w:rPr>
          <w:sz w:val="28"/>
          <w:szCs w:val="28"/>
        </w:rPr>
        <w:t>Национальн</w:t>
      </w:r>
      <w:r>
        <w:rPr>
          <w:sz w:val="28"/>
          <w:szCs w:val="28"/>
        </w:rPr>
        <w:t>ого</w:t>
      </w:r>
      <w:r w:rsidRPr="00A21A0C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A21A0C">
        <w:rPr>
          <w:sz w:val="28"/>
          <w:szCs w:val="28"/>
        </w:rPr>
        <w:t xml:space="preserve"> окружающей среды</w:t>
      </w:r>
      <w:r w:rsidR="003C6468" w:rsidRPr="003C6468">
        <w:rPr>
          <w:sz w:val="28"/>
          <w:szCs w:val="28"/>
        </w:rPr>
        <w:t xml:space="preserve">, на основании решения </w:t>
      </w:r>
      <w:r>
        <w:rPr>
          <w:sz w:val="28"/>
          <w:szCs w:val="28"/>
        </w:rPr>
        <w:t>Наблюдательного комитета публичного учреждения «</w:t>
      </w:r>
      <w:r w:rsidRPr="00A21A0C">
        <w:rPr>
          <w:sz w:val="28"/>
          <w:szCs w:val="28"/>
        </w:rPr>
        <w:t>Национальное бюро по внедрению прое</w:t>
      </w:r>
      <w:r>
        <w:rPr>
          <w:sz w:val="28"/>
          <w:szCs w:val="28"/>
        </w:rPr>
        <w:t>ктов в области окружающей среды»</w:t>
      </w:r>
      <w:r w:rsidR="003C6468" w:rsidRPr="003C6468">
        <w:rPr>
          <w:sz w:val="28"/>
          <w:szCs w:val="28"/>
        </w:rPr>
        <w:t>;</w:t>
      </w:r>
    </w:p>
    <w:p w:rsidR="003C6468" w:rsidRDefault="00A21A0C" w:rsidP="006E05D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3233A">
        <w:rPr>
          <w:bCs/>
          <w:noProof/>
          <w:sz w:val="28"/>
          <w:szCs w:val="28"/>
          <w:lang w:val="ro-RO"/>
        </w:rPr>
        <w:t>e</w:t>
      </w:r>
      <w:r w:rsidR="003C6468" w:rsidRPr="003C6468">
        <w:rPr>
          <w:sz w:val="28"/>
          <w:szCs w:val="28"/>
        </w:rPr>
        <w:t xml:space="preserve">) по предложению Министерства инфраструктуры и регионального развития перераспределять ассигнования, </w:t>
      </w:r>
      <w:r w:rsidR="006E05D8">
        <w:rPr>
          <w:sz w:val="28"/>
          <w:szCs w:val="28"/>
        </w:rPr>
        <w:t>утвержденные для завершения проектов</w:t>
      </w:r>
      <w:r w:rsidR="006E05D8" w:rsidRPr="006E05D8">
        <w:rPr>
          <w:sz w:val="28"/>
          <w:szCs w:val="28"/>
        </w:rPr>
        <w:t>, находящи</w:t>
      </w:r>
      <w:r w:rsidR="006E05D8">
        <w:rPr>
          <w:sz w:val="28"/>
          <w:szCs w:val="28"/>
        </w:rPr>
        <w:t>хся</w:t>
      </w:r>
      <w:r w:rsidR="006E05D8" w:rsidRPr="006E05D8">
        <w:rPr>
          <w:sz w:val="28"/>
          <w:szCs w:val="28"/>
        </w:rPr>
        <w:t xml:space="preserve"> в процессе реализации на день вступления в силу </w:t>
      </w:r>
      <w:r w:rsidR="006E05D8">
        <w:rPr>
          <w:sz w:val="28"/>
          <w:szCs w:val="28"/>
        </w:rPr>
        <w:t>З</w:t>
      </w:r>
      <w:r w:rsidR="006E05D8" w:rsidRPr="006E05D8">
        <w:rPr>
          <w:sz w:val="28"/>
          <w:szCs w:val="28"/>
        </w:rPr>
        <w:t>акона</w:t>
      </w:r>
      <w:r w:rsidR="006E05D8">
        <w:rPr>
          <w:sz w:val="28"/>
          <w:szCs w:val="28"/>
        </w:rPr>
        <w:t xml:space="preserve"> № 29/2022 </w:t>
      </w:r>
      <w:r w:rsidR="006E05D8" w:rsidRPr="006E05D8">
        <w:rPr>
          <w:sz w:val="28"/>
          <w:szCs w:val="28"/>
        </w:rPr>
        <w:t>о внесении изменений в некоторые нормативные акты, финансируемы</w:t>
      </w:r>
      <w:r w:rsidR="006E05D8">
        <w:rPr>
          <w:sz w:val="28"/>
          <w:szCs w:val="28"/>
        </w:rPr>
        <w:t>х</w:t>
      </w:r>
      <w:r w:rsidR="006E05D8" w:rsidRPr="006E05D8">
        <w:rPr>
          <w:sz w:val="28"/>
          <w:szCs w:val="28"/>
        </w:rPr>
        <w:t xml:space="preserve"> из средств Фонда </w:t>
      </w:r>
      <w:proofErr w:type="spellStart"/>
      <w:r w:rsidR="006E05D8" w:rsidRPr="006E05D8">
        <w:rPr>
          <w:sz w:val="28"/>
          <w:szCs w:val="28"/>
        </w:rPr>
        <w:t>энергоэффективности</w:t>
      </w:r>
      <w:proofErr w:type="spellEnd"/>
      <w:r w:rsidR="006E05D8">
        <w:rPr>
          <w:sz w:val="28"/>
          <w:szCs w:val="28"/>
        </w:rPr>
        <w:t xml:space="preserve"> </w:t>
      </w:r>
      <w:r w:rsidR="003C6468" w:rsidRPr="003C6468">
        <w:rPr>
          <w:sz w:val="28"/>
          <w:szCs w:val="28"/>
        </w:rPr>
        <w:t>на основании решения Административного совета;</w:t>
      </w:r>
    </w:p>
    <w:p w:rsidR="006E05D8" w:rsidRPr="006E05D8" w:rsidRDefault="006E05D8" w:rsidP="006E05D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  <w:lang w:val="ro-RO"/>
        </w:rPr>
      </w:pPr>
      <w:r w:rsidRPr="000B192E">
        <w:rPr>
          <w:sz w:val="28"/>
          <w:szCs w:val="28"/>
          <w:lang w:val="ro-RO"/>
        </w:rPr>
        <w:t>f</w:t>
      </w:r>
      <w:r w:rsidRPr="003C6468">
        <w:rPr>
          <w:sz w:val="28"/>
          <w:szCs w:val="28"/>
        </w:rPr>
        <w:t>) по предложению</w:t>
      </w:r>
      <w:r>
        <w:rPr>
          <w:sz w:val="28"/>
          <w:szCs w:val="28"/>
        </w:rPr>
        <w:t xml:space="preserve"> Государственной канцелярии </w:t>
      </w:r>
      <w:r w:rsidRPr="003C6468">
        <w:rPr>
          <w:sz w:val="28"/>
          <w:szCs w:val="28"/>
        </w:rPr>
        <w:t>перераспределять ассигнования</w:t>
      </w:r>
      <w:r>
        <w:rPr>
          <w:sz w:val="28"/>
          <w:szCs w:val="28"/>
        </w:rPr>
        <w:t xml:space="preserve"> утвержденные для </w:t>
      </w:r>
      <w:r w:rsidRPr="00C54DA7">
        <w:rPr>
          <w:sz w:val="28"/>
          <w:szCs w:val="28"/>
        </w:rPr>
        <w:t>Фонда добровольного объединения населенных пунктов</w:t>
      </w:r>
      <w:r w:rsidRPr="00C54DA7">
        <w:rPr>
          <w:sz w:val="28"/>
          <w:szCs w:val="28"/>
          <w:lang w:val="ro-RO"/>
        </w:rPr>
        <w:t>;</w:t>
      </w:r>
    </w:p>
    <w:p w:rsidR="003C6468" w:rsidRPr="003C6468" w:rsidRDefault="006E05D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o-RO"/>
        </w:rPr>
        <w:t>g</w:t>
      </w:r>
      <w:r w:rsidR="003C6468" w:rsidRPr="003C6468">
        <w:rPr>
          <w:sz w:val="28"/>
          <w:szCs w:val="28"/>
        </w:rPr>
        <w:t>) по предложению Министерства образования и исследований по обоснованным обращениям местных органов публичной власти перераспределять ассигнования, утвержденные для предоставления денежных компенсаций руководящему и педагогическому персоналу публичных общеобразовательных учреждений, в связи с изменением количества бенефициаров;</w:t>
      </w:r>
    </w:p>
    <w:p w:rsidR="003C6468" w:rsidRPr="003C6468" w:rsidRDefault="00FA6E02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o-RO"/>
        </w:rPr>
        <w:t>h</w:t>
      </w:r>
      <w:r w:rsidR="003C6468" w:rsidRPr="003C6468">
        <w:rPr>
          <w:sz w:val="28"/>
          <w:szCs w:val="28"/>
        </w:rPr>
        <w:t xml:space="preserve">) по обоснованному предложению Национального агентства по исследованиям и разработкам перераспределять средства, выделенные на организацию и проведение конкурсов проектов, между центральными </w:t>
      </w:r>
      <w:r w:rsidR="003C6468" w:rsidRPr="003C6468">
        <w:rPr>
          <w:sz w:val="28"/>
          <w:szCs w:val="28"/>
        </w:rPr>
        <w:lastRenderedPageBreak/>
        <w:t>органами публичной власти, которые выступают в качестве учредителей организаций публичного права в областях исследований и инноваций;</w:t>
      </w:r>
    </w:p>
    <w:p w:rsidR="003C6468" w:rsidRPr="003C6468" w:rsidRDefault="00FA6E02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i</w:t>
      </w:r>
      <w:r w:rsidR="003C6468" w:rsidRPr="003C6468">
        <w:rPr>
          <w:sz w:val="28"/>
          <w:szCs w:val="28"/>
        </w:rPr>
        <w:t>) по обоснованным предложениям Министерства образования и исследований перераспределять: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– средства, выделенные для институционального финансирования организаций публичного права в областях исследований и инноваций, между центральными органами публичной власти, которые выступают в качестве учредителей данных организаций;</w:t>
      </w:r>
    </w:p>
    <w:p w:rsidR="003C6468" w:rsidRPr="003C6468" w:rsidRDefault="003C6468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C6468">
        <w:rPr>
          <w:sz w:val="28"/>
          <w:szCs w:val="28"/>
        </w:rPr>
        <w:t>– средства, выделенные для финансирования публичных учреждений высшего образования, между центральными органами публичной власти, которые выступают в качестве учредителей данных учреждений, на основе утвержденной Правительством методологии;</w:t>
      </w:r>
    </w:p>
    <w:p w:rsidR="003C6468" w:rsidRPr="003C6468" w:rsidRDefault="00FA6E02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o-RO"/>
        </w:rPr>
        <w:t>j</w:t>
      </w:r>
      <w:r w:rsidR="003C6468" w:rsidRPr="003C6468">
        <w:rPr>
          <w:sz w:val="28"/>
          <w:szCs w:val="28"/>
        </w:rPr>
        <w:t>) по предложению Министерства труда и социальной защиты перераспределять между местными органами публичной власти трансферты специального назначения, предусмотренные в приложении 7 для минимального пакета социальных услуг, для укрепления системы социальной защиты при поддержке ЮНИСЕФ и для предоставления пособий для социальных работников при поддержке УВКБ;</w:t>
      </w:r>
    </w:p>
    <w:p w:rsidR="003C6468" w:rsidRPr="003C6468" w:rsidRDefault="00FA6E02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o-RO"/>
        </w:rPr>
        <w:t>k</w:t>
      </w:r>
      <w:r w:rsidR="003C6468" w:rsidRPr="003C6468">
        <w:rPr>
          <w:sz w:val="28"/>
          <w:szCs w:val="28"/>
        </w:rPr>
        <w:t>) для покрытия временного кассового разрыва государственного бюджета заключать в течение бюджетного года договоры на получение внутренних займов на рынке государственных ценных бумаг сверх предусмотренных в государственном бюджете лимитов со сроком возврата в 202</w:t>
      </w:r>
      <w:r>
        <w:rPr>
          <w:sz w:val="28"/>
          <w:szCs w:val="28"/>
          <w:lang w:val="ro-RO"/>
        </w:rPr>
        <w:t>3</w:t>
      </w:r>
      <w:r w:rsidR="003C6468" w:rsidRPr="003C6468">
        <w:rPr>
          <w:sz w:val="28"/>
          <w:szCs w:val="28"/>
        </w:rPr>
        <w:t xml:space="preserve"> году;</w:t>
      </w:r>
    </w:p>
    <w:p w:rsidR="002C0582" w:rsidRPr="002C0582" w:rsidRDefault="00FA6E02" w:rsidP="003C6468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o-RO"/>
        </w:rPr>
        <w:t>l</w:t>
      </w:r>
      <w:r w:rsidR="003C6468" w:rsidRPr="003C6468">
        <w:rPr>
          <w:sz w:val="28"/>
          <w:szCs w:val="28"/>
        </w:rPr>
        <w:t>) изменять отношения между государственным бюджетом и местными бюджетами в случае делегирования на законных основаниях отдельных полномочий или их отзыва, в случае перехода в установленном порядке некоторых учреждений из подчинения местным органам публичной власти в подчинение центральным органам публичной власти и наоборот, а также в случае перехода некоторых учреждений из подчинения местным органам публичной власти первого уровня в подчинение местным органам публичной власти второго уровня и наоборот.</w:t>
      </w:r>
      <w:r w:rsidR="002C0582" w:rsidRPr="002C0582">
        <w:rPr>
          <w:sz w:val="28"/>
          <w:szCs w:val="28"/>
        </w:rPr>
        <w:t> </w:t>
      </w:r>
    </w:p>
    <w:p w:rsidR="00C54DA7" w:rsidRDefault="00C54DA7" w:rsidP="002C0582">
      <w:pPr>
        <w:pStyle w:val="NormalWeb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</w:rPr>
      </w:pPr>
    </w:p>
    <w:p w:rsidR="002C0582" w:rsidRPr="002C0582" w:rsidRDefault="002C0582" w:rsidP="002C0582">
      <w:pPr>
        <w:pStyle w:val="NormalWe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C0582">
        <w:rPr>
          <w:b/>
          <w:bCs/>
          <w:sz w:val="28"/>
          <w:szCs w:val="28"/>
        </w:rPr>
        <w:t>Ст.1</w:t>
      </w:r>
      <w:r w:rsidR="00FA6E02">
        <w:rPr>
          <w:b/>
          <w:bCs/>
          <w:sz w:val="28"/>
          <w:szCs w:val="28"/>
          <w:lang w:val="ro-RO"/>
        </w:rPr>
        <w:t>8</w:t>
      </w:r>
      <w:r w:rsidRPr="002C0582">
        <w:rPr>
          <w:b/>
          <w:bCs/>
          <w:sz w:val="28"/>
          <w:szCs w:val="28"/>
        </w:rPr>
        <w:t>.</w:t>
      </w:r>
      <w:r w:rsidRPr="002C0582">
        <w:rPr>
          <w:sz w:val="28"/>
          <w:szCs w:val="28"/>
        </w:rPr>
        <w:t xml:space="preserve"> – Настоящий закон вступает в силу с 1 января 202</w:t>
      </w:r>
      <w:r w:rsidR="003C6468">
        <w:rPr>
          <w:sz w:val="28"/>
          <w:szCs w:val="28"/>
          <w:lang w:val="ro-RO"/>
        </w:rPr>
        <w:t>3</w:t>
      </w:r>
      <w:r w:rsidRPr="002C0582">
        <w:rPr>
          <w:sz w:val="28"/>
          <w:szCs w:val="28"/>
        </w:rPr>
        <w:t xml:space="preserve"> года.</w:t>
      </w:r>
    </w:p>
    <w:p w:rsidR="00054605" w:rsidRPr="008A2230" w:rsidRDefault="00081617">
      <w:pPr>
        <w:rPr>
          <w:rFonts w:ascii="Times New Roman" w:hAnsi="Times New Roman" w:cs="Times New Roman"/>
          <w:sz w:val="28"/>
          <w:szCs w:val="28"/>
          <w:lang w:val="ro-RO"/>
        </w:rPr>
      </w:pPr>
    </w:p>
    <w:sectPr w:rsidR="00054605" w:rsidRPr="008A2230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617" w:rsidRDefault="00081617" w:rsidP="00BB4AE9">
      <w:pPr>
        <w:spacing w:after="0" w:line="240" w:lineRule="auto"/>
      </w:pPr>
      <w:r>
        <w:separator/>
      </w:r>
    </w:p>
  </w:endnote>
  <w:endnote w:type="continuationSeparator" w:id="0">
    <w:p w:rsidR="00081617" w:rsidRDefault="00081617" w:rsidP="00BB4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3021583"/>
      <w:docPartObj>
        <w:docPartGallery w:val="Page Numbers (Bottom of Page)"/>
        <w:docPartUnique/>
      </w:docPartObj>
    </w:sdtPr>
    <w:sdtEndPr/>
    <w:sdtContent>
      <w:p w:rsidR="00BB4AE9" w:rsidRDefault="00BB4AE9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5394">
          <w:rPr>
            <w:noProof/>
          </w:rPr>
          <w:t>4</w:t>
        </w:r>
        <w:r>
          <w:fldChar w:fldCharType="end"/>
        </w:r>
      </w:p>
    </w:sdtContent>
  </w:sdt>
  <w:p w:rsidR="00BB4AE9" w:rsidRDefault="00BB4A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617" w:rsidRDefault="00081617" w:rsidP="00BB4AE9">
      <w:pPr>
        <w:spacing w:after="0" w:line="240" w:lineRule="auto"/>
      </w:pPr>
      <w:r>
        <w:separator/>
      </w:r>
    </w:p>
  </w:footnote>
  <w:footnote w:type="continuationSeparator" w:id="0">
    <w:p w:rsidR="00081617" w:rsidRDefault="00081617" w:rsidP="00BB4A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582"/>
    <w:rsid w:val="00041DA8"/>
    <w:rsid w:val="00081617"/>
    <w:rsid w:val="000D1F97"/>
    <w:rsid w:val="000E4DD7"/>
    <w:rsid w:val="000F1D85"/>
    <w:rsid w:val="00125394"/>
    <w:rsid w:val="001F147A"/>
    <w:rsid w:val="00243F69"/>
    <w:rsid w:val="002A3ABE"/>
    <w:rsid w:val="002C0582"/>
    <w:rsid w:val="003C6468"/>
    <w:rsid w:val="003E1520"/>
    <w:rsid w:val="0045729A"/>
    <w:rsid w:val="004E5CF4"/>
    <w:rsid w:val="00597079"/>
    <w:rsid w:val="005D2097"/>
    <w:rsid w:val="005E6BA7"/>
    <w:rsid w:val="006E05D8"/>
    <w:rsid w:val="00752906"/>
    <w:rsid w:val="00812554"/>
    <w:rsid w:val="00820CC5"/>
    <w:rsid w:val="008A2230"/>
    <w:rsid w:val="00951DAE"/>
    <w:rsid w:val="00990FF6"/>
    <w:rsid w:val="0099201F"/>
    <w:rsid w:val="00A21A0C"/>
    <w:rsid w:val="00A27EF0"/>
    <w:rsid w:val="00A353EB"/>
    <w:rsid w:val="00A557A7"/>
    <w:rsid w:val="00A947AA"/>
    <w:rsid w:val="00AD6F9A"/>
    <w:rsid w:val="00BB4AE9"/>
    <w:rsid w:val="00C54DA7"/>
    <w:rsid w:val="00CD2FFA"/>
    <w:rsid w:val="00D11265"/>
    <w:rsid w:val="00D85CBA"/>
    <w:rsid w:val="00DF3334"/>
    <w:rsid w:val="00E01329"/>
    <w:rsid w:val="00E4415E"/>
    <w:rsid w:val="00EB3F3A"/>
    <w:rsid w:val="00EC1762"/>
    <w:rsid w:val="00EC52A4"/>
    <w:rsid w:val="00F33703"/>
    <w:rsid w:val="00FA6E02"/>
    <w:rsid w:val="00FD09EF"/>
    <w:rsid w:val="00FF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6103E"/>
  <w15:chartTrackingRefBased/>
  <w15:docId w15:val="{4B020548-A1C4-4D57-9CC0-75AAA701B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t">
    <w:name w:val="tt"/>
    <w:basedOn w:val="Normal"/>
    <w:rsid w:val="002C0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sp">
    <w:name w:val="tt_sp"/>
    <w:basedOn w:val="Normal"/>
    <w:rsid w:val="002C0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n">
    <w:name w:val="cn"/>
    <w:basedOn w:val="Normal"/>
    <w:rsid w:val="002C0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unhideWhenUsed/>
    <w:rsid w:val="002C0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">
    <w:name w:val="pb"/>
    <w:basedOn w:val="Normal"/>
    <w:rsid w:val="002C0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p">
    <w:name w:val="cp"/>
    <w:basedOn w:val="Normal"/>
    <w:rsid w:val="002C0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d">
    <w:name w:val="md"/>
    <w:basedOn w:val="Normal"/>
    <w:rsid w:val="002C0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BB4A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4AE9"/>
  </w:style>
  <w:style w:type="paragraph" w:styleId="Footer">
    <w:name w:val="footer"/>
    <w:basedOn w:val="Normal"/>
    <w:link w:val="FooterChar"/>
    <w:uiPriority w:val="99"/>
    <w:unhideWhenUsed/>
    <w:rsid w:val="00BB4A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4AE9"/>
  </w:style>
  <w:style w:type="paragraph" w:styleId="BalloonText">
    <w:name w:val="Balloon Text"/>
    <w:basedOn w:val="Normal"/>
    <w:link w:val="BalloonTextChar"/>
    <w:uiPriority w:val="99"/>
    <w:semiHidden/>
    <w:unhideWhenUsed/>
    <w:rsid w:val="00D85C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C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8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4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10</Pages>
  <Words>3487</Words>
  <Characters>19877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Veronica, Chirila</dc:creator>
  <cp:keywords/>
  <dc:description/>
  <cp:lastModifiedBy>Veronica, Chirila</cp:lastModifiedBy>
  <cp:revision>14</cp:revision>
  <cp:lastPrinted>2022-12-06T19:15:00Z</cp:lastPrinted>
  <dcterms:created xsi:type="dcterms:W3CDTF">2022-12-06T11:28:00Z</dcterms:created>
  <dcterms:modified xsi:type="dcterms:W3CDTF">2022-12-06T19:37:00Z</dcterms:modified>
</cp:coreProperties>
</file>