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C5" w:rsidRDefault="00820CC5" w:rsidP="00820CC5">
      <w:pPr>
        <w:pStyle w:val="tt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Перевод</w:t>
      </w:r>
    </w:p>
    <w:p w:rsidR="00820CC5" w:rsidRPr="00820CC5" w:rsidRDefault="00820CC5" w:rsidP="00820CC5">
      <w:pPr>
        <w:pStyle w:val="tt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820CC5" w:rsidRDefault="00820CC5" w:rsidP="002C0582">
      <w:pPr>
        <w:pStyle w:val="t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C0582" w:rsidRPr="002C0582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З А К О Н</w:t>
      </w:r>
    </w:p>
    <w:p w:rsidR="002C0582" w:rsidRPr="002C0582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о государственном бюджете на 202</w:t>
      </w:r>
      <w:r w:rsidRPr="00820CC5">
        <w:rPr>
          <w:b/>
          <w:bCs/>
          <w:sz w:val="28"/>
          <w:szCs w:val="28"/>
        </w:rPr>
        <w:t>2</w:t>
      </w:r>
      <w:r w:rsidRPr="002C0582">
        <w:rPr>
          <w:b/>
          <w:bCs/>
          <w:sz w:val="28"/>
          <w:szCs w:val="28"/>
        </w:rPr>
        <w:t xml:space="preserve"> год</w:t>
      </w:r>
    </w:p>
    <w:p w:rsidR="002C0582" w:rsidRPr="002C0582" w:rsidRDefault="002C0582" w:rsidP="002C0582">
      <w:pPr>
        <w:pStyle w:val="ttsp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cn"/>
        <w:spacing w:before="0" w:beforeAutospacing="0" w:after="0" w:afterAutospacing="0"/>
        <w:jc w:val="center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Парламент принимает настоящий органический закон.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Глава I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ОБЩИЕ ПОЛОЖЕНИЯ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Ст.1.</w:t>
      </w:r>
      <w:r w:rsidRPr="002C0582">
        <w:rPr>
          <w:sz w:val="28"/>
          <w:szCs w:val="28"/>
        </w:rPr>
        <w:t xml:space="preserve"> – (1) Государственный бюджет на 2022 год утверждается по доходам в сумме </w:t>
      </w:r>
      <w:r w:rsidR="00597079">
        <w:rPr>
          <w:sz w:val="28"/>
          <w:szCs w:val="28"/>
        </w:rPr>
        <w:t>50066602,</w:t>
      </w:r>
      <w:r w:rsidR="00597079" w:rsidRPr="00597079">
        <w:rPr>
          <w:sz w:val="28"/>
          <w:szCs w:val="28"/>
        </w:rPr>
        <w:t>7</w:t>
      </w:r>
      <w:r w:rsidRPr="002C0582">
        <w:rPr>
          <w:sz w:val="28"/>
          <w:szCs w:val="28"/>
        </w:rPr>
        <w:t xml:space="preserve"> тысячи леев и по расходам в сумме </w:t>
      </w:r>
      <w:r w:rsidR="00597079">
        <w:rPr>
          <w:sz w:val="28"/>
          <w:szCs w:val="28"/>
        </w:rPr>
        <w:t>65202602,</w:t>
      </w:r>
      <w:r w:rsidR="00597079" w:rsidRPr="00597079">
        <w:rPr>
          <w:sz w:val="28"/>
          <w:szCs w:val="28"/>
        </w:rPr>
        <w:t>7</w:t>
      </w:r>
      <w:r w:rsidRPr="002C0582">
        <w:rPr>
          <w:sz w:val="28"/>
          <w:szCs w:val="28"/>
        </w:rPr>
        <w:t xml:space="preserve"> тысячи леев, с дефицитом в сумме </w:t>
      </w:r>
      <w:r w:rsidR="00597079">
        <w:rPr>
          <w:sz w:val="28"/>
          <w:szCs w:val="28"/>
        </w:rPr>
        <w:t>15136000,</w:t>
      </w:r>
      <w:r w:rsidR="00597079" w:rsidRPr="00597079">
        <w:rPr>
          <w:sz w:val="28"/>
          <w:szCs w:val="28"/>
        </w:rPr>
        <w:t>0</w:t>
      </w:r>
      <w:r w:rsidRPr="002C0582">
        <w:rPr>
          <w:sz w:val="28"/>
          <w:szCs w:val="28"/>
        </w:rPr>
        <w:t xml:space="preserve"> тысячи леев.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(2) Общие показатели и источники финансирования государственного бюджета представлены в приложении 1.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(5) Расходы государственного бюджета согласно функциональной классификации представлены в приложении 4.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(6) Объем расходов на персонал по центральным органам публичной власти представлен в приложении 5.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Глава II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СПЕЦИАЛЬНЫЕ ПОЛОЖЕНИЯ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Ст.2.</w:t>
      </w:r>
      <w:r w:rsidRPr="002C0582">
        <w:rPr>
          <w:sz w:val="28"/>
          <w:szCs w:val="28"/>
        </w:rPr>
        <w:t xml:space="preserve"> – В бюджетах отдельных бюджетных органов/учреждений согласно сферам </w:t>
      </w:r>
      <w:proofErr w:type="gramStart"/>
      <w:r w:rsidRPr="002C0582">
        <w:rPr>
          <w:sz w:val="28"/>
          <w:szCs w:val="28"/>
        </w:rPr>
        <w:t>компетенции</w:t>
      </w:r>
      <w:proofErr w:type="gramEnd"/>
      <w:r w:rsidRPr="002C0582">
        <w:rPr>
          <w:sz w:val="28"/>
          <w:szCs w:val="28"/>
        </w:rPr>
        <w:t xml:space="preserve"> утверждаются ассигнования для конкретных целей следующим образом: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a) для дорожного фонда – в сумме </w:t>
      </w:r>
      <w:r w:rsidR="00597079" w:rsidRPr="00597079">
        <w:rPr>
          <w:sz w:val="28"/>
          <w:szCs w:val="28"/>
        </w:rPr>
        <w:t>1485348,4</w:t>
      </w:r>
      <w:r w:rsidRPr="002C0582">
        <w:rPr>
          <w:sz w:val="28"/>
          <w:szCs w:val="28"/>
        </w:rPr>
        <w:t xml:space="preserve"> тысячи леев. Годовые отчисления от общего объема акцизов на нефтепродукты, за исключением сжиженного газа, не должны превышать </w:t>
      </w:r>
      <w:r w:rsidR="00597079" w:rsidRPr="00597079">
        <w:rPr>
          <w:sz w:val="28"/>
          <w:szCs w:val="28"/>
        </w:rPr>
        <w:t>58,0</w:t>
      </w:r>
      <w:r w:rsidRPr="002C0582">
        <w:rPr>
          <w:sz w:val="28"/>
          <w:szCs w:val="28"/>
        </w:rPr>
        <w:t xml:space="preserve"> процента;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b) на реализацию процесса приватизации имущества публичной собственности государства, в том числе на основе индивидуальных проектов, – в сумме </w:t>
      </w:r>
      <w:r w:rsidR="00597079" w:rsidRPr="00597079">
        <w:rPr>
          <w:sz w:val="28"/>
          <w:szCs w:val="28"/>
        </w:rPr>
        <w:t>3000,0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c) для Фонда </w:t>
      </w:r>
      <w:proofErr w:type="spellStart"/>
      <w:r w:rsidRPr="002C0582">
        <w:rPr>
          <w:sz w:val="28"/>
          <w:szCs w:val="28"/>
        </w:rPr>
        <w:t>энергоэффективности</w:t>
      </w:r>
      <w:proofErr w:type="spellEnd"/>
      <w:r w:rsidRPr="002C0582">
        <w:rPr>
          <w:sz w:val="28"/>
          <w:szCs w:val="28"/>
        </w:rPr>
        <w:t xml:space="preserve"> – в сумме </w:t>
      </w:r>
      <w:r w:rsidR="00597079" w:rsidRPr="00597079">
        <w:rPr>
          <w:sz w:val="28"/>
          <w:szCs w:val="28"/>
        </w:rPr>
        <w:t>30000,0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d) для Национального фонда регионального развития – в сумме </w:t>
      </w:r>
      <w:r w:rsidR="00597079" w:rsidRPr="00597079">
        <w:rPr>
          <w:sz w:val="28"/>
          <w:szCs w:val="28"/>
        </w:rPr>
        <w:t>770000,0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e) для Национального фонда развития сельского хозяйства и сельской местности – в сумме </w:t>
      </w:r>
      <w:r w:rsidR="00597079" w:rsidRPr="00597079">
        <w:rPr>
          <w:sz w:val="28"/>
          <w:szCs w:val="28"/>
        </w:rPr>
        <w:t>1500000,0</w:t>
      </w:r>
      <w:r w:rsidRPr="002C0582">
        <w:rPr>
          <w:sz w:val="28"/>
          <w:szCs w:val="28"/>
        </w:rPr>
        <w:t xml:space="preserve"> тысячи леев. Распределение этих ассигнований осуществляется в установленном Правительством порядке;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lastRenderedPageBreak/>
        <w:t xml:space="preserve">f) для Фонда винограда и вина – в сумме </w:t>
      </w:r>
      <w:r w:rsidR="00597079" w:rsidRPr="00597079">
        <w:rPr>
          <w:sz w:val="28"/>
          <w:szCs w:val="28"/>
        </w:rPr>
        <w:t>40696,2</w:t>
      </w:r>
      <w:r w:rsidRPr="002C0582">
        <w:rPr>
          <w:sz w:val="28"/>
          <w:szCs w:val="28"/>
        </w:rPr>
        <w:t xml:space="preserve"> тысячи леев, из которых </w:t>
      </w:r>
      <w:r w:rsidR="00597079" w:rsidRPr="00597079">
        <w:rPr>
          <w:sz w:val="28"/>
          <w:szCs w:val="28"/>
        </w:rPr>
        <w:t>19696,2</w:t>
      </w:r>
      <w:r w:rsidRPr="002C0582">
        <w:rPr>
          <w:sz w:val="28"/>
          <w:szCs w:val="28"/>
        </w:rPr>
        <w:t xml:space="preserve"> тысячи леев из Национального фонда развития сельского хозяйства и сельской местности;</w:t>
      </w:r>
    </w:p>
    <w:p w:rsidR="002C0582" w:rsidRPr="00D11265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g) для Национального экологического фонда – в сумме </w:t>
      </w:r>
      <w:r w:rsidR="00597079" w:rsidRPr="00597079">
        <w:rPr>
          <w:sz w:val="28"/>
          <w:szCs w:val="28"/>
        </w:rPr>
        <w:t>250000,0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11265">
        <w:rPr>
          <w:sz w:val="28"/>
          <w:szCs w:val="28"/>
        </w:rPr>
        <w:t xml:space="preserve">h) </w:t>
      </w:r>
      <w:r w:rsidR="00D11265" w:rsidRPr="00D11265">
        <w:rPr>
          <w:sz w:val="28"/>
          <w:szCs w:val="28"/>
        </w:rPr>
        <w:t xml:space="preserve">на профессиональную подготовку педагогических и руководящих кадров сферы общего образования – в сумме 2000,0 </w:t>
      </w:r>
      <w:r w:rsidR="00D11265" w:rsidRPr="002C0582">
        <w:rPr>
          <w:sz w:val="28"/>
          <w:szCs w:val="28"/>
        </w:rPr>
        <w:t>тысячи леев</w:t>
      </w:r>
      <w:r w:rsidR="00D11265">
        <w:rPr>
          <w:sz w:val="28"/>
          <w:szCs w:val="28"/>
        </w:rPr>
        <w:t xml:space="preserve">, </w:t>
      </w:r>
      <w:r w:rsidRPr="002C0582">
        <w:rPr>
          <w:sz w:val="28"/>
          <w:szCs w:val="28"/>
        </w:rPr>
        <w:t xml:space="preserve">на усовершенствование содержания учебных программ по школьным дисциплинам начального, гимназического и лицейского образования, включая внешкольное образование, – в сумме </w:t>
      </w:r>
      <w:r w:rsidR="00D11265">
        <w:rPr>
          <w:sz w:val="28"/>
          <w:szCs w:val="28"/>
        </w:rPr>
        <w:t>9500,0</w:t>
      </w:r>
      <w:r w:rsidRPr="002C0582">
        <w:rPr>
          <w:sz w:val="28"/>
          <w:szCs w:val="28"/>
        </w:rPr>
        <w:t xml:space="preserve"> тысячи леев, на повышение качества образования – в сумме </w:t>
      </w:r>
      <w:r w:rsidR="00D11265">
        <w:rPr>
          <w:sz w:val="28"/>
          <w:szCs w:val="28"/>
        </w:rPr>
        <w:t xml:space="preserve">2000,0 </w:t>
      </w:r>
      <w:r w:rsidRPr="002C0582">
        <w:rPr>
          <w:sz w:val="28"/>
          <w:szCs w:val="28"/>
        </w:rPr>
        <w:t>тысячи леев за счет займа, предоставленного Все</w:t>
      </w:r>
      <w:r w:rsidR="00D11265">
        <w:rPr>
          <w:sz w:val="28"/>
          <w:szCs w:val="28"/>
        </w:rPr>
        <w:t>мирным банком в рамках проекта «Реформа образования в Молдове»;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i) на поддержку деятельности театров, цирка и концертных организаций – в сумме </w:t>
      </w:r>
      <w:r w:rsidR="00D11265" w:rsidRPr="00D11265">
        <w:rPr>
          <w:sz w:val="28"/>
          <w:szCs w:val="28"/>
        </w:rPr>
        <w:t xml:space="preserve">181914,9 </w:t>
      </w:r>
      <w:r w:rsidRPr="002C0582">
        <w:rPr>
          <w:sz w:val="28"/>
          <w:szCs w:val="28"/>
        </w:rPr>
        <w:t>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j) на частичную компенсацию взносов обязательного государственного социального страхования, уплачиваемых организациями и предприят</w:t>
      </w:r>
      <w:r w:rsidR="00D11265">
        <w:rPr>
          <w:sz w:val="28"/>
          <w:szCs w:val="28"/>
        </w:rPr>
        <w:t>иями общественного объединения «Ассоциация незрячих Молдовы»</w:t>
      </w:r>
      <w:r w:rsidRPr="002C0582">
        <w:rPr>
          <w:sz w:val="28"/>
          <w:szCs w:val="28"/>
        </w:rPr>
        <w:t xml:space="preserve">, – в сумме </w:t>
      </w:r>
      <w:r w:rsidR="00D11265" w:rsidRPr="00D11265">
        <w:rPr>
          <w:sz w:val="28"/>
          <w:szCs w:val="28"/>
        </w:rPr>
        <w:t xml:space="preserve">793,0 </w:t>
      </w:r>
      <w:r w:rsidRPr="002C0582">
        <w:rPr>
          <w:sz w:val="28"/>
          <w:szCs w:val="28"/>
        </w:rPr>
        <w:t xml:space="preserve">тысячи леев, Ассоциации глухих Республики Молдова – в сумме </w:t>
      </w:r>
      <w:r w:rsidR="00D11265" w:rsidRPr="00024A34">
        <w:rPr>
          <w:sz w:val="28"/>
          <w:szCs w:val="28"/>
          <w:lang w:val="ro-MD"/>
        </w:rPr>
        <w:t xml:space="preserve">859,6 </w:t>
      </w:r>
      <w:r w:rsidR="00D11265" w:rsidRPr="002C0582">
        <w:rPr>
          <w:sz w:val="28"/>
          <w:szCs w:val="28"/>
        </w:rPr>
        <w:t>тысячи</w:t>
      </w:r>
      <w:r w:rsidRPr="002C0582">
        <w:rPr>
          <w:sz w:val="28"/>
          <w:szCs w:val="28"/>
        </w:rPr>
        <w:t xml:space="preserve"> леев и Общества инвалидов Республики Молдова – в сумме </w:t>
      </w:r>
      <w:r w:rsidR="00D11265" w:rsidRPr="00024A34">
        <w:rPr>
          <w:sz w:val="28"/>
          <w:szCs w:val="28"/>
          <w:lang w:val="ro-MD"/>
        </w:rPr>
        <w:t xml:space="preserve">680,9 </w:t>
      </w:r>
      <w:proofErr w:type="spellStart"/>
      <w:r w:rsidR="00D11265" w:rsidRPr="00024A34">
        <w:rPr>
          <w:sz w:val="28"/>
          <w:szCs w:val="28"/>
          <w:lang w:val="ro-MD"/>
        </w:rPr>
        <w:t>тысячи</w:t>
      </w:r>
      <w:proofErr w:type="spellEnd"/>
      <w:r w:rsidRPr="002C0582">
        <w:rPr>
          <w:sz w:val="28"/>
          <w:szCs w:val="28"/>
        </w:rPr>
        <w:t xml:space="preserve">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k) на приобретение оборудования и сырья для предприятий общественного объединения </w:t>
      </w:r>
      <w:r w:rsidR="00D11265">
        <w:rPr>
          <w:sz w:val="28"/>
          <w:szCs w:val="28"/>
        </w:rPr>
        <w:t>«Ассоциация незрячих Молдовы»</w:t>
      </w:r>
      <w:r w:rsidRPr="002C0582">
        <w:rPr>
          <w:sz w:val="28"/>
          <w:szCs w:val="28"/>
        </w:rPr>
        <w:t xml:space="preserve"> – в сумме </w:t>
      </w:r>
      <w:r w:rsidR="00D11265" w:rsidRPr="00024A34">
        <w:rPr>
          <w:sz w:val="28"/>
          <w:szCs w:val="28"/>
          <w:lang w:val="ro-MD"/>
        </w:rPr>
        <w:t xml:space="preserve">2107,7 </w:t>
      </w:r>
      <w:r w:rsidRPr="002C0582">
        <w:rPr>
          <w:sz w:val="28"/>
          <w:szCs w:val="28"/>
        </w:rPr>
        <w:t>тысячи леев, Ассоциации глухих Республики Молдова – в сумме</w:t>
      </w:r>
      <w:r w:rsidR="00D11265">
        <w:rPr>
          <w:sz w:val="28"/>
          <w:szCs w:val="28"/>
        </w:rPr>
        <w:t xml:space="preserve"> </w:t>
      </w:r>
      <w:r w:rsidR="00D11265" w:rsidRPr="00024A34">
        <w:rPr>
          <w:sz w:val="28"/>
          <w:szCs w:val="28"/>
          <w:lang w:val="ro-MD"/>
        </w:rPr>
        <w:t xml:space="preserve">1445,5 </w:t>
      </w:r>
      <w:r w:rsidRPr="002C0582">
        <w:rPr>
          <w:sz w:val="28"/>
          <w:szCs w:val="28"/>
        </w:rPr>
        <w:t xml:space="preserve">тысячи леев и Общества инвалидов Республики Молдова – в сумме </w:t>
      </w:r>
      <w:r w:rsidR="00D11265" w:rsidRPr="00024A34">
        <w:rPr>
          <w:sz w:val="28"/>
          <w:szCs w:val="28"/>
          <w:lang w:val="ro-MD"/>
        </w:rPr>
        <w:t xml:space="preserve">1607,6 </w:t>
      </w:r>
      <w:r w:rsidRPr="002C0582">
        <w:rPr>
          <w:sz w:val="28"/>
          <w:szCs w:val="28"/>
        </w:rPr>
        <w:t>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l) на создание рабочих мест на предприя</w:t>
      </w:r>
      <w:r w:rsidR="00D11265">
        <w:rPr>
          <w:sz w:val="28"/>
          <w:szCs w:val="28"/>
        </w:rPr>
        <w:t>тиях общественного объединения «</w:t>
      </w:r>
      <w:r w:rsidRPr="002C0582">
        <w:rPr>
          <w:sz w:val="28"/>
          <w:szCs w:val="28"/>
        </w:rPr>
        <w:t>Ассоциация н</w:t>
      </w:r>
      <w:r w:rsidR="00D11265">
        <w:rPr>
          <w:sz w:val="28"/>
          <w:szCs w:val="28"/>
        </w:rPr>
        <w:t>езрячих Молдовы»</w:t>
      </w:r>
      <w:r>
        <w:rPr>
          <w:sz w:val="28"/>
          <w:szCs w:val="28"/>
        </w:rPr>
        <w:t xml:space="preserve"> – в сумме </w:t>
      </w:r>
      <w:r w:rsidR="00D11265">
        <w:rPr>
          <w:sz w:val="28"/>
          <w:szCs w:val="28"/>
        </w:rPr>
        <w:t>250,0</w:t>
      </w:r>
      <w:r w:rsidRPr="002C0582">
        <w:rPr>
          <w:sz w:val="28"/>
          <w:szCs w:val="28"/>
        </w:rPr>
        <w:t xml:space="preserve"> тысячи леев и Общества инвалидов Ре</w:t>
      </w:r>
      <w:r w:rsidR="00D11265">
        <w:rPr>
          <w:sz w:val="28"/>
          <w:szCs w:val="28"/>
        </w:rPr>
        <w:t>спублики Молдова – в сумме 250,0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m) на оплату Ассоциацией глухих Республики Молдова услуг </w:t>
      </w:r>
      <w:proofErr w:type="spellStart"/>
      <w:r w:rsidRPr="002C0582">
        <w:rPr>
          <w:sz w:val="28"/>
          <w:szCs w:val="28"/>
        </w:rPr>
        <w:t>сурдоперевода</w:t>
      </w:r>
      <w:proofErr w:type="spellEnd"/>
      <w:r w:rsidRPr="002C0582">
        <w:rPr>
          <w:sz w:val="28"/>
          <w:szCs w:val="28"/>
        </w:rPr>
        <w:t>, предоставляемых переводчиками по запросу глухих, немых</w:t>
      </w:r>
      <w:r>
        <w:rPr>
          <w:sz w:val="28"/>
          <w:szCs w:val="28"/>
        </w:rPr>
        <w:t xml:space="preserve"> или глухонемых, – в сумме </w:t>
      </w:r>
      <w:r w:rsidR="00D11265">
        <w:rPr>
          <w:sz w:val="28"/>
          <w:szCs w:val="28"/>
        </w:rPr>
        <w:t>573,6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n) для Фонда поддер</w:t>
      </w:r>
      <w:r>
        <w:rPr>
          <w:sz w:val="28"/>
          <w:szCs w:val="28"/>
        </w:rPr>
        <w:t xml:space="preserve">жки населения – в сумме </w:t>
      </w:r>
      <w:r w:rsidR="00D11265">
        <w:rPr>
          <w:sz w:val="28"/>
          <w:szCs w:val="28"/>
        </w:rPr>
        <w:t>135550,0</w:t>
      </w:r>
      <w:r w:rsidRPr="002C0582">
        <w:rPr>
          <w:sz w:val="28"/>
          <w:szCs w:val="28"/>
        </w:rPr>
        <w:t xml:space="preserve"> тысячи леев, в том числе на финансирование минимального пакета социальных услуг органами местного публичного упра</w:t>
      </w:r>
      <w:r>
        <w:rPr>
          <w:sz w:val="28"/>
          <w:szCs w:val="28"/>
        </w:rPr>
        <w:t xml:space="preserve">вления второго уровня – </w:t>
      </w:r>
      <w:r w:rsidR="00D11265">
        <w:rPr>
          <w:sz w:val="28"/>
          <w:szCs w:val="28"/>
        </w:rPr>
        <w:t>119000,0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o) на финансирование политических партий – в сумме </w:t>
      </w:r>
      <w:r w:rsidR="00D11265">
        <w:rPr>
          <w:sz w:val="28"/>
          <w:szCs w:val="28"/>
        </w:rPr>
        <w:t>42031,0</w:t>
      </w:r>
      <w:r w:rsidRPr="002C0582">
        <w:rPr>
          <w:sz w:val="28"/>
          <w:szCs w:val="28"/>
        </w:rPr>
        <w:t xml:space="preserve"> 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p) на финансирование капитальных вложений по центральным органам публичной власти – в сумме </w:t>
      </w:r>
      <w:r w:rsidR="00D11265" w:rsidRPr="00232FE9">
        <w:rPr>
          <w:sz w:val="28"/>
          <w:szCs w:val="28"/>
          <w:lang w:val="ro-MD"/>
        </w:rPr>
        <w:t xml:space="preserve">2662830,6 </w:t>
      </w:r>
      <w:r w:rsidRPr="002C0582">
        <w:rPr>
          <w:sz w:val="28"/>
          <w:szCs w:val="28"/>
        </w:rPr>
        <w:t>тысячи леев, с распределением согласно приложению 6;</w:t>
      </w:r>
    </w:p>
    <w:p w:rsidR="002C0582" w:rsidRPr="004E5CF4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E5CF4">
        <w:rPr>
          <w:sz w:val="28"/>
          <w:szCs w:val="28"/>
        </w:rPr>
        <w:t xml:space="preserve">q) в бюджете </w:t>
      </w:r>
      <w:r w:rsidR="00D11265" w:rsidRPr="004E5CF4">
        <w:rPr>
          <w:sz w:val="28"/>
          <w:szCs w:val="28"/>
        </w:rPr>
        <w:t xml:space="preserve">Министерства инфраструктуры и регионального </w:t>
      </w:r>
      <w:r w:rsidR="004E5CF4" w:rsidRPr="004E5CF4">
        <w:rPr>
          <w:sz w:val="28"/>
          <w:szCs w:val="28"/>
        </w:rPr>
        <w:t>развития –</w:t>
      </w:r>
      <w:r w:rsidRPr="004E5CF4">
        <w:rPr>
          <w:sz w:val="28"/>
          <w:szCs w:val="28"/>
        </w:rPr>
        <w:t xml:space="preserve"> в сумме </w:t>
      </w:r>
      <w:r w:rsidR="004E5CF4" w:rsidRPr="004E5CF4">
        <w:rPr>
          <w:sz w:val="28"/>
          <w:szCs w:val="28"/>
          <w:lang w:val="ro-MD"/>
        </w:rPr>
        <w:t xml:space="preserve">25065,5 </w:t>
      </w:r>
      <w:r w:rsidRPr="004E5CF4">
        <w:rPr>
          <w:sz w:val="28"/>
          <w:szCs w:val="28"/>
        </w:rPr>
        <w:t xml:space="preserve">тысячи леев на работы по обновлению/строительству санитарных блоков в учреждениях начального, гимназического и лицейского образования и в сумме </w:t>
      </w:r>
      <w:r w:rsidR="004E5CF4" w:rsidRPr="004E5CF4">
        <w:rPr>
          <w:sz w:val="28"/>
          <w:szCs w:val="28"/>
          <w:lang w:val="ro-MD"/>
        </w:rPr>
        <w:t xml:space="preserve">16235,6 </w:t>
      </w:r>
      <w:r w:rsidRPr="004E5CF4">
        <w:rPr>
          <w:sz w:val="28"/>
          <w:szCs w:val="28"/>
        </w:rPr>
        <w:t xml:space="preserve">тысячи леев на работы по обновлению </w:t>
      </w:r>
      <w:r w:rsidRPr="004E5CF4">
        <w:rPr>
          <w:sz w:val="28"/>
          <w:szCs w:val="28"/>
        </w:rPr>
        <w:lastRenderedPageBreak/>
        <w:t>учреждений начального, гимназического и лицейского образования в подчинении местных органов публичной власти за счет займа, предоставленного Все</w:t>
      </w:r>
      <w:r w:rsidR="004E5CF4" w:rsidRPr="004E5CF4">
        <w:rPr>
          <w:sz w:val="28"/>
          <w:szCs w:val="28"/>
        </w:rPr>
        <w:t>мирным банком в рамках проекта «Реформа образования в Молдове»</w:t>
      </w:r>
      <w:r w:rsidRPr="004E5CF4">
        <w:rPr>
          <w:sz w:val="28"/>
          <w:szCs w:val="28"/>
        </w:rPr>
        <w:t>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Ст.3.</w:t>
      </w:r>
      <w:r w:rsidRPr="002C0582">
        <w:rPr>
          <w:sz w:val="28"/>
          <w:szCs w:val="28"/>
        </w:rPr>
        <w:t xml:space="preserve"> – Утвердить в государственном бюджете ассигнования для: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a) уплаты взносов в международные организации, членом которых является Республика Молдова, – в сумме </w:t>
      </w:r>
      <w:r w:rsidR="004E5CF4">
        <w:rPr>
          <w:sz w:val="28"/>
          <w:szCs w:val="28"/>
          <w:lang w:val="ro-MD"/>
        </w:rPr>
        <w:t xml:space="preserve">62401,0 </w:t>
      </w:r>
      <w:r w:rsidRPr="002C0582">
        <w:rPr>
          <w:sz w:val="28"/>
          <w:szCs w:val="28"/>
        </w:rPr>
        <w:t xml:space="preserve">тысячи леев, деятельности по </w:t>
      </w:r>
      <w:proofErr w:type="spellStart"/>
      <w:r w:rsidRPr="002C0582">
        <w:rPr>
          <w:sz w:val="28"/>
          <w:szCs w:val="28"/>
        </w:rPr>
        <w:t>реинтеграции</w:t>
      </w:r>
      <w:proofErr w:type="spellEnd"/>
      <w:r w:rsidRPr="002C0582">
        <w:rPr>
          <w:sz w:val="28"/>
          <w:szCs w:val="28"/>
        </w:rPr>
        <w:t xml:space="preserve"> страны – в сумме </w:t>
      </w:r>
      <w:r w:rsidR="004E5CF4">
        <w:rPr>
          <w:sz w:val="28"/>
          <w:szCs w:val="28"/>
        </w:rPr>
        <w:t>1500,0</w:t>
      </w:r>
      <w:r w:rsidRPr="002C0582">
        <w:rPr>
          <w:sz w:val="28"/>
          <w:szCs w:val="28"/>
        </w:rPr>
        <w:t xml:space="preserve"> тысячи леев. Распределение этих ассигнований осуществляется на основании постановлений Правительства;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2C0582">
        <w:rPr>
          <w:sz w:val="28"/>
          <w:szCs w:val="28"/>
        </w:rPr>
        <w:t>b) резервного фонда Правительства – в сумме</w:t>
      </w:r>
      <w:r w:rsidR="004E5CF4">
        <w:rPr>
          <w:sz w:val="28"/>
          <w:szCs w:val="28"/>
        </w:rPr>
        <w:t xml:space="preserve"> 500000,0</w:t>
      </w:r>
      <w:r w:rsidRPr="002C0582">
        <w:rPr>
          <w:sz w:val="28"/>
          <w:szCs w:val="28"/>
        </w:rPr>
        <w:t xml:space="preserve"> тысячи леев и интервенционного фонда Правительства – в сумме </w:t>
      </w:r>
      <w:r w:rsidR="004E5CF4">
        <w:rPr>
          <w:sz w:val="28"/>
          <w:szCs w:val="28"/>
        </w:rPr>
        <w:t>300000,0</w:t>
      </w:r>
      <w:r w:rsidRPr="002C0582">
        <w:rPr>
          <w:sz w:val="28"/>
          <w:szCs w:val="28"/>
        </w:rPr>
        <w:t xml:space="preserve"> тысячи лее</w:t>
      </w:r>
      <w:r w:rsidRPr="00752906">
        <w:rPr>
          <w:sz w:val="28"/>
          <w:szCs w:val="28"/>
        </w:rPr>
        <w:t>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c) поддержки программы грантов для инициатив молодежи на местном уровне – в сумме </w:t>
      </w:r>
      <w:r w:rsidR="004E5CF4">
        <w:rPr>
          <w:sz w:val="28"/>
          <w:szCs w:val="28"/>
        </w:rPr>
        <w:t xml:space="preserve">1500,0 </w:t>
      </w:r>
      <w:r w:rsidRPr="002C0582">
        <w:rPr>
          <w:sz w:val="28"/>
          <w:szCs w:val="28"/>
        </w:rPr>
        <w:t>тысячи леев. Распределение этих ассигнований осуществляется в установленном Правительством порядке;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d) поддержки прогр</w:t>
      </w:r>
      <w:r w:rsidR="00752906">
        <w:rPr>
          <w:sz w:val="28"/>
          <w:szCs w:val="28"/>
        </w:rPr>
        <w:t>аммы Диаспора дома преуспевает «DAR 1+3»</w:t>
      </w:r>
      <w:r w:rsidRPr="002C0582">
        <w:rPr>
          <w:sz w:val="28"/>
          <w:szCs w:val="28"/>
        </w:rPr>
        <w:t xml:space="preserve"> – в сумме </w:t>
      </w:r>
      <w:r w:rsidR="004E5CF4">
        <w:rPr>
          <w:sz w:val="28"/>
          <w:szCs w:val="28"/>
        </w:rPr>
        <w:t>10000,0</w:t>
      </w:r>
      <w:r w:rsidRPr="002C0582">
        <w:rPr>
          <w:sz w:val="28"/>
          <w:szCs w:val="28"/>
        </w:rPr>
        <w:t xml:space="preserve"> тысячи леев. Распределение этих ассигнований осуществляется в установленном Правительством порядке;</w:t>
      </w:r>
    </w:p>
    <w:p w:rsidR="002C0582" w:rsidRPr="002C0582" w:rsidRDefault="00752906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e</w:t>
      </w:r>
      <w:r w:rsidR="002C0582" w:rsidRPr="002C0582">
        <w:rPr>
          <w:sz w:val="28"/>
          <w:szCs w:val="28"/>
        </w:rPr>
        <w:t xml:space="preserve">) субсидирования рабочих мест – в сумме </w:t>
      </w:r>
      <w:r>
        <w:rPr>
          <w:sz w:val="28"/>
          <w:szCs w:val="28"/>
        </w:rPr>
        <w:t xml:space="preserve">10000,0 </w:t>
      </w:r>
      <w:r w:rsidR="002C0582" w:rsidRPr="002C0582">
        <w:rPr>
          <w:sz w:val="28"/>
          <w:szCs w:val="28"/>
        </w:rPr>
        <w:t>тысячи леев. Распределение этих ассигнований осуществляется в установленном Правительством порядке;</w:t>
      </w:r>
    </w:p>
    <w:p w:rsidR="002C0582" w:rsidRDefault="00752906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f</w:t>
      </w:r>
      <w:r w:rsidR="002C0582" w:rsidRPr="002C0582">
        <w:rPr>
          <w:sz w:val="28"/>
          <w:szCs w:val="28"/>
        </w:rPr>
        <w:t xml:space="preserve">) обеспечения положений нормативной базы об оплате труда в бюджетной сфере – в сумме </w:t>
      </w:r>
      <w:r>
        <w:rPr>
          <w:sz w:val="28"/>
          <w:szCs w:val="28"/>
        </w:rPr>
        <w:t>592000,0</w:t>
      </w:r>
      <w:r w:rsidR="002C0582" w:rsidRPr="002C0582">
        <w:rPr>
          <w:sz w:val="28"/>
          <w:szCs w:val="28"/>
        </w:rPr>
        <w:t xml:space="preserve"> тысячи леев. Распределение этих ассигнований по органам публичной власти осуществляется на основа</w:t>
      </w:r>
      <w:r>
        <w:rPr>
          <w:sz w:val="28"/>
          <w:szCs w:val="28"/>
        </w:rPr>
        <w:t>нии постановлений Правительства;</w:t>
      </w:r>
    </w:p>
    <w:p w:rsidR="00752906" w:rsidRPr="00752906" w:rsidRDefault="00752906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52906">
        <w:rPr>
          <w:sz w:val="28"/>
          <w:szCs w:val="28"/>
        </w:rPr>
        <w:t xml:space="preserve">g) предоставления компенсаций работникам с целью реализации специальных мер по обеспечению безопасности, охраны жизни </w:t>
      </w:r>
      <w:r>
        <w:rPr>
          <w:sz w:val="28"/>
          <w:szCs w:val="28"/>
        </w:rPr>
        <w:t>и здоровья населения – в сумме 5</w:t>
      </w:r>
      <w:r w:rsidRPr="00752906">
        <w:rPr>
          <w:sz w:val="28"/>
          <w:szCs w:val="28"/>
        </w:rPr>
        <w:t>0000,0 тысячи леев. Распределение этих ассигнований осуществляется в установленном Правительством порядке</w:t>
      </w:r>
      <w:r>
        <w:rPr>
          <w:sz w:val="28"/>
          <w:szCs w:val="28"/>
        </w:rPr>
        <w:t>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Ст.4.</w:t>
      </w:r>
      <w:r w:rsidRPr="002C0582">
        <w:rPr>
          <w:sz w:val="28"/>
          <w:szCs w:val="28"/>
        </w:rPr>
        <w:t xml:space="preserve"> – (1) Утвердить в государственном бюджете трансферты в другие бюджеты и фонды: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a) в бюджет государственного социального страхования – в сумме </w:t>
      </w:r>
      <w:r w:rsidR="00752906" w:rsidRPr="00024A34">
        <w:rPr>
          <w:sz w:val="28"/>
          <w:szCs w:val="28"/>
          <w:lang w:val="ro-MD"/>
        </w:rPr>
        <w:t xml:space="preserve">12550012,5 </w:t>
      </w:r>
      <w:r w:rsidRPr="002C0582">
        <w:rPr>
          <w:sz w:val="28"/>
          <w:szCs w:val="28"/>
        </w:rPr>
        <w:t xml:space="preserve">тысячи леев, из которых для покрытия дефицита бюджета государственного социального страхования – </w:t>
      </w:r>
      <w:r w:rsidR="00752906" w:rsidRPr="00024A34">
        <w:rPr>
          <w:sz w:val="28"/>
          <w:szCs w:val="28"/>
          <w:lang w:val="ro-MD"/>
        </w:rPr>
        <w:t xml:space="preserve">2931127,5 </w:t>
      </w:r>
      <w:r w:rsidRPr="002C0582">
        <w:rPr>
          <w:sz w:val="28"/>
          <w:szCs w:val="28"/>
        </w:rPr>
        <w:t>тысячи леев;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b) в фонды обязательного медицинского страхования – в сумме </w:t>
      </w:r>
      <w:r w:rsidR="00752906" w:rsidRPr="00752906">
        <w:rPr>
          <w:sz w:val="28"/>
          <w:szCs w:val="28"/>
        </w:rPr>
        <w:t xml:space="preserve">6071930,0  </w:t>
      </w:r>
      <w:r w:rsidRPr="002C0582">
        <w:rPr>
          <w:sz w:val="28"/>
          <w:szCs w:val="28"/>
        </w:rPr>
        <w:t xml:space="preserve"> тысячи леев, из которых для реализации национальных программ в области здравоохранения – </w:t>
      </w:r>
      <w:r w:rsidR="00752906" w:rsidRPr="00024A34">
        <w:rPr>
          <w:sz w:val="28"/>
          <w:szCs w:val="28"/>
          <w:lang w:val="ro-MD"/>
        </w:rPr>
        <w:t xml:space="preserve">150648,1 </w:t>
      </w:r>
      <w:r w:rsidRPr="002C0582">
        <w:rPr>
          <w:sz w:val="28"/>
          <w:szCs w:val="28"/>
        </w:rPr>
        <w:t xml:space="preserve">тысячи леев. 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c) в местные бюджеты – в общей сумме </w:t>
      </w:r>
      <w:r w:rsidR="00F33703" w:rsidRPr="00626755">
        <w:rPr>
          <w:sz w:val="28"/>
          <w:szCs w:val="28"/>
          <w:lang w:val="ro-MD"/>
        </w:rPr>
        <w:t xml:space="preserve">14913939,0 </w:t>
      </w:r>
      <w:r w:rsidRPr="002C0582">
        <w:rPr>
          <w:sz w:val="28"/>
          <w:szCs w:val="28"/>
        </w:rPr>
        <w:t>тысячи леев. Распределение трансфертов в местные бюджеты осуществляется согласно приложению 7.</w:t>
      </w:r>
    </w:p>
    <w:p w:rsidR="002C0582" w:rsidRPr="00A353EB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A353EB">
        <w:rPr>
          <w:sz w:val="28"/>
          <w:szCs w:val="28"/>
        </w:rPr>
        <w:t>(2) Фонд финансовой поддержки административно-территориальных единиц дополняется долей 10 процентов подоходного налога с предпринимательской деятельности, полученного в 20</w:t>
      </w:r>
      <w:r w:rsidR="00F33703" w:rsidRPr="00A353EB">
        <w:rPr>
          <w:sz w:val="28"/>
          <w:szCs w:val="28"/>
          <w:lang w:val="ro-RO"/>
        </w:rPr>
        <w:t>20</w:t>
      </w:r>
      <w:r w:rsidRPr="00A353EB">
        <w:rPr>
          <w:sz w:val="28"/>
          <w:szCs w:val="28"/>
        </w:rPr>
        <w:t xml:space="preserve"> году. Для </w:t>
      </w:r>
      <w:r w:rsidRPr="00A353EB">
        <w:rPr>
          <w:sz w:val="28"/>
          <w:szCs w:val="28"/>
        </w:rPr>
        <w:lastRenderedPageBreak/>
        <w:t xml:space="preserve">административно-территориальных единиц, в которых </w:t>
      </w:r>
      <w:r w:rsidR="001F147A" w:rsidRPr="00A353EB">
        <w:rPr>
          <w:sz w:val="28"/>
          <w:szCs w:val="28"/>
        </w:rPr>
        <w:t>наблюдается уменьшение средств</w:t>
      </w:r>
      <w:r w:rsidR="00A353EB" w:rsidRPr="00A353EB">
        <w:rPr>
          <w:sz w:val="28"/>
          <w:szCs w:val="28"/>
          <w:lang w:val="ro-RO"/>
        </w:rPr>
        <w:t>,</w:t>
      </w:r>
      <w:r w:rsidR="001F147A" w:rsidRPr="00A353EB">
        <w:rPr>
          <w:sz w:val="28"/>
          <w:szCs w:val="28"/>
        </w:rPr>
        <w:t xml:space="preserve"> полученных </w:t>
      </w:r>
      <w:r w:rsidRPr="00A353EB">
        <w:rPr>
          <w:sz w:val="28"/>
          <w:szCs w:val="28"/>
        </w:rPr>
        <w:t xml:space="preserve">из государственного бюджета </w:t>
      </w:r>
      <w:r w:rsidR="001F147A" w:rsidRPr="00A353EB">
        <w:rPr>
          <w:sz w:val="28"/>
          <w:szCs w:val="28"/>
        </w:rPr>
        <w:t xml:space="preserve">по сравнению с 2021 годом, из государственного бюджета </w:t>
      </w:r>
      <w:r w:rsidRPr="00A353EB">
        <w:rPr>
          <w:sz w:val="28"/>
          <w:szCs w:val="28"/>
        </w:rPr>
        <w:t xml:space="preserve">выделяются трансферты </w:t>
      </w:r>
      <w:proofErr w:type="spellStart"/>
      <w:r w:rsidR="001F147A" w:rsidRPr="00A353EB">
        <w:rPr>
          <w:sz w:val="28"/>
          <w:szCs w:val="28"/>
          <w:lang w:val="ro-RO"/>
        </w:rPr>
        <w:t>компенсационного</w:t>
      </w:r>
      <w:proofErr w:type="spellEnd"/>
      <w:r w:rsidR="001F147A" w:rsidRPr="00A353EB">
        <w:rPr>
          <w:sz w:val="28"/>
          <w:szCs w:val="28"/>
          <w:lang w:val="ro-RO"/>
        </w:rPr>
        <w:t xml:space="preserve"> </w:t>
      </w:r>
      <w:proofErr w:type="spellStart"/>
      <w:r w:rsidR="001F147A" w:rsidRPr="00A353EB">
        <w:rPr>
          <w:sz w:val="28"/>
          <w:szCs w:val="28"/>
          <w:lang w:val="ro-RO"/>
        </w:rPr>
        <w:t>характера</w:t>
      </w:r>
      <w:proofErr w:type="spellEnd"/>
      <w:r w:rsidR="001F147A" w:rsidRPr="00A353EB">
        <w:rPr>
          <w:sz w:val="28"/>
          <w:szCs w:val="28"/>
        </w:rPr>
        <w:t xml:space="preserve"> </w:t>
      </w:r>
      <w:r w:rsidRPr="00A353EB">
        <w:rPr>
          <w:sz w:val="28"/>
          <w:szCs w:val="28"/>
        </w:rPr>
        <w:t xml:space="preserve">в сумме </w:t>
      </w:r>
      <w:r w:rsidR="001F147A" w:rsidRPr="00A353EB">
        <w:rPr>
          <w:sz w:val="28"/>
          <w:szCs w:val="28"/>
        </w:rPr>
        <w:t>224746,6</w:t>
      </w:r>
      <w:r w:rsidR="001F147A" w:rsidRPr="00A353EB">
        <w:rPr>
          <w:sz w:val="28"/>
          <w:szCs w:val="28"/>
          <w:lang w:val="ro-MD"/>
        </w:rPr>
        <w:t xml:space="preserve"> </w:t>
      </w:r>
      <w:r w:rsidRPr="00A353EB">
        <w:rPr>
          <w:sz w:val="28"/>
          <w:szCs w:val="28"/>
        </w:rPr>
        <w:t>тысячи леев.</w:t>
      </w:r>
      <w:r w:rsidR="00F33703" w:rsidRPr="00A353EB">
        <w:rPr>
          <w:sz w:val="28"/>
          <w:szCs w:val="28"/>
          <w:lang w:val="ro-RO"/>
        </w:rPr>
        <w:t xml:space="preserve"> 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Ст.5.</w:t>
      </w:r>
      <w:r w:rsidRPr="002C0582">
        <w:rPr>
          <w:sz w:val="28"/>
          <w:szCs w:val="28"/>
        </w:rPr>
        <w:t xml:space="preserve"> – Для реализации государственной программы "Первый дом" выделяются ассигнования в сумме </w:t>
      </w:r>
      <w:r w:rsidR="001F147A">
        <w:rPr>
          <w:sz w:val="28"/>
          <w:szCs w:val="28"/>
        </w:rPr>
        <w:t>89705,0</w:t>
      </w:r>
      <w:r w:rsidRPr="002C0582">
        <w:rPr>
          <w:sz w:val="28"/>
          <w:szCs w:val="28"/>
        </w:rPr>
        <w:t xml:space="preserve"> тысячи леев, в том числе </w:t>
      </w:r>
      <w:r w:rsidR="001F147A">
        <w:rPr>
          <w:sz w:val="28"/>
          <w:szCs w:val="28"/>
        </w:rPr>
        <w:t>10000,0</w:t>
      </w:r>
      <w:r w:rsidRPr="002C0582">
        <w:rPr>
          <w:sz w:val="28"/>
          <w:szCs w:val="28"/>
        </w:rPr>
        <w:t xml:space="preserve"> тысячи леев на погашение государственных гарантий в рамках программы. Распределение этих ассигнований осуществляется в установленном Правительством порядке.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Ст.6.</w:t>
      </w:r>
      <w:r w:rsidRPr="002C0582">
        <w:rPr>
          <w:sz w:val="28"/>
          <w:szCs w:val="28"/>
        </w:rPr>
        <w:t xml:space="preserve"> – (1) Выделяются финансовые средства для: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a) увеличения уставного капитал</w:t>
      </w:r>
      <w:r w:rsidR="001F147A">
        <w:rPr>
          <w:sz w:val="28"/>
          <w:szCs w:val="28"/>
        </w:rPr>
        <w:t>а государственного предприятия «</w:t>
      </w:r>
      <w:r w:rsidRPr="002C0582">
        <w:rPr>
          <w:sz w:val="28"/>
          <w:szCs w:val="28"/>
        </w:rPr>
        <w:t>Железная дорога Молдовы</w:t>
      </w:r>
      <w:r w:rsidR="001F147A">
        <w:rPr>
          <w:sz w:val="28"/>
          <w:szCs w:val="28"/>
        </w:rPr>
        <w:t>»</w:t>
      </w:r>
      <w:r w:rsidRPr="002C0582">
        <w:rPr>
          <w:sz w:val="28"/>
          <w:szCs w:val="28"/>
        </w:rPr>
        <w:t xml:space="preserve"> – в сумме до </w:t>
      </w:r>
      <w:r w:rsidR="001F147A" w:rsidRPr="006C753E">
        <w:rPr>
          <w:sz w:val="28"/>
          <w:szCs w:val="28"/>
          <w:lang w:val="ro-MD"/>
        </w:rPr>
        <w:t xml:space="preserve">377756,6 </w:t>
      </w:r>
      <w:r w:rsidRPr="002C0582">
        <w:rPr>
          <w:sz w:val="28"/>
          <w:szCs w:val="28"/>
        </w:rPr>
        <w:t xml:space="preserve">тысячи леев (эквивалент </w:t>
      </w:r>
      <w:r w:rsidR="001F147A" w:rsidRPr="006C753E">
        <w:rPr>
          <w:sz w:val="28"/>
          <w:szCs w:val="28"/>
          <w:lang w:val="ro-MD"/>
        </w:rPr>
        <w:t xml:space="preserve">17170,8 </w:t>
      </w:r>
      <w:r w:rsidRPr="002C0582">
        <w:rPr>
          <w:sz w:val="28"/>
          <w:szCs w:val="28"/>
        </w:rPr>
        <w:t>тысячи евро) за счет займа, предоставленного Европейским инвестиционным банком в рамках Проекта закупки локомотивов и реструктуризации железнодорожной инфраструктуры;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b) увеличения уставного капитала общества с</w:t>
      </w:r>
      <w:r w:rsidR="001F147A">
        <w:rPr>
          <w:sz w:val="28"/>
          <w:szCs w:val="28"/>
        </w:rPr>
        <w:t xml:space="preserve"> ограниченной ответственностью «Национальная арена»</w:t>
      </w:r>
      <w:r w:rsidRPr="002C0582">
        <w:rPr>
          <w:sz w:val="28"/>
          <w:szCs w:val="28"/>
        </w:rPr>
        <w:t xml:space="preserve"> – в сумме до </w:t>
      </w:r>
      <w:r w:rsidR="001F147A" w:rsidRPr="006C753E">
        <w:rPr>
          <w:sz w:val="28"/>
          <w:szCs w:val="28"/>
          <w:lang w:val="ro-MD"/>
        </w:rPr>
        <w:t xml:space="preserve">69567,2 </w:t>
      </w:r>
      <w:r w:rsidR="001F147A">
        <w:rPr>
          <w:sz w:val="28"/>
          <w:szCs w:val="28"/>
        </w:rPr>
        <w:t xml:space="preserve">тысячи леев (эквивалент </w:t>
      </w:r>
      <w:r w:rsidR="001F147A" w:rsidRPr="006C753E">
        <w:rPr>
          <w:sz w:val="28"/>
          <w:szCs w:val="28"/>
          <w:lang w:val="ro-MD"/>
        </w:rPr>
        <w:t xml:space="preserve">3162,15 </w:t>
      </w:r>
      <w:r w:rsidRPr="002C0582">
        <w:rPr>
          <w:sz w:val="28"/>
          <w:szCs w:val="28"/>
        </w:rPr>
        <w:t>тысячи евро);</w:t>
      </w:r>
    </w:p>
    <w:p w:rsidR="002C0582" w:rsidRPr="00A353EB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53EB">
        <w:rPr>
          <w:sz w:val="28"/>
          <w:szCs w:val="28"/>
        </w:rPr>
        <w:t xml:space="preserve">с) увеличения разрешенного капитала, принадлежащего Республике Молдова в Международном банке реконструкции и развития, – в сумме до </w:t>
      </w:r>
      <w:r w:rsidR="001F147A" w:rsidRPr="00A353EB">
        <w:rPr>
          <w:sz w:val="28"/>
          <w:szCs w:val="28"/>
          <w:lang w:val="ro-MD"/>
        </w:rPr>
        <w:t>40938,9</w:t>
      </w:r>
      <w:r w:rsidRPr="00A353EB">
        <w:rPr>
          <w:sz w:val="28"/>
          <w:szCs w:val="28"/>
        </w:rPr>
        <w:t xml:space="preserve"> тысячи леев (эквивалент </w:t>
      </w:r>
      <w:r w:rsidR="001F147A" w:rsidRPr="00A353EB">
        <w:rPr>
          <w:sz w:val="28"/>
          <w:szCs w:val="28"/>
          <w:lang w:val="ro-MD"/>
        </w:rPr>
        <w:t xml:space="preserve">2181,1 </w:t>
      </w:r>
      <w:r w:rsidRPr="00A353EB">
        <w:rPr>
          <w:sz w:val="28"/>
          <w:szCs w:val="28"/>
        </w:rPr>
        <w:t>тысячи долларов США)</w:t>
      </w:r>
      <w:r w:rsidR="001F147A" w:rsidRPr="00A353EB">
        <w:rPr>
          <w:sz w:val="28"/>
          <w:szCs w:val="28"/>
        </w:rPr>
        <w:t xml:space="preserve"> и в Международной финансовой корпорации, – в сумме до </w:t>
      </w:r>
      <w:r w:rsidR="001F147A" w:rsidRPr="00A353EB">
        <w:rPr>
          <w:sz w:val="28"/>
          <w:szCs w:val="28"/>
          <w:lang w:val="ro-MD"/>
        </w:rPr>
        <w:t xml:space="preserve">18375,8 </w:t>
      </w:r>
      <w:r w:rsidR="001F147A" w:rsidRPr="00A353EB">
        <w:rPr>
          <w:sz w:val="28"/>
          <w:szCs w:val="28"/>
        </w:rPr>
        <w:t xml:space="preserve">тысячи леев (эквивалент </w:t>
      </w:r>
      <w:r w:rsidR="001F147A" w:rsidRPr="00A353EB">
        <w:rPr>
          <w:sz w:val="28"/>
          <w:szCs w:val="28"/>
          <w:lang w:val="ro-MD"/>
        </w:rPr>
        <w:t xml:space="preserve">979,0 </w:t>
      </w:r>
      <w:r w:rsidR="001F147A" w:rsidRPr="00A353EB">
        <w:rPr>
          <w:sz w:val="28"/>
          <w:szCs w:val="28"/>
        </w:rPr>
        <w:t>тысячи долларов США)</w:t>
      </w:r>
      <w:r w:rsidRPr="00A353EB">
        <w:rPr>
          <w:sz w:val="28"/>
          <w:szCs w:val="28"/>
        </w:rPr>
        <w:t>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(2) Выделение предусмотренных частью (1) средств осуществляется на основании постановлений Правительства.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Ст.7.</w:t>
      </w:r>
      <w:r w:rsidRPr="002C0582">
        <w:rPr>
          <w:sz w:val="28"/>
          <w:szCs w:val="28"/>
        </w:rPr>
        <w:t xml:space="preserve"> – Финансовые средства, получаемые из бюджетов–компонентов национального публичного бюджета публичными органами/учреждениями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8, управляются посредством Единого казначейского счета Министерства финансов.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Ст.8</w:t>
      </w:r>
      <w:r w:rsidRPr="002C0582">
        <w:rPr>
          <w:sz w:val="28"/>
          <w:szCs w:val="28"/>
        </w:rPr>
        <w:t xml:space="preserve">. – Установить, что по состоянию на 31 декабря 2022 года внутренний государственный долг не должен превышать </w:t>
      </w:r>
      <w:r w:rsidR="001F147A" w:rsidRPr="006C753E">
        <w:rPr>
          <w:sz w:val="28"/>
          <w:szCs w:val="28"/>
          <w:lang w:val="ro-MD"/>
        </w:rPr>
        <w:t xml:space="preserve">39575,3 </w:t>
      </w:r>
      <w:r w:rsidR="001F147A" w:rsidRPr="002C0582">
        <w:rPr>
          <w:sz w:val="28"/>
          <w:szCs w:val="28"/>
        </w:rPr>
        <w:t>миллиона</w:t>
      </w:r>
      <w:r w:rsidRPr="002C0582">
        <w:rPr>
          <w:sz w:val="28"/>
          <w:szCs w:val="28"/>
        </w:rPr>
        <w:t xml:space="preserve"> леев, внешний государственный долг – </w:t>
      </w:r>
      <w:r w:rsidR="001F147A">
        <w:rPr>
          <w:sz w:val="28"/>
          <w:szCs w:val="28"/>
          <w:lang w:val="ro-MD"/>
        </w:rPr>
        <w:t>63735,8</w:t>
      </w:r>
      <w:r w:rsidR="001F147A" w:rsidRPr="00B84820">
        <w:rPr>
          <w:sz w:val="28"/>
          <w:szCs w:val="28"/>
          <w:lang w:val="ro-MD"/>
        </w:rPr>
        <w:t xml:space="preserve"> </w:t>
      </w:r>
      <w:r w:rsidRPr="002C0582">
        <w:rPr>
          <w:sz w:val="28"/>
          <w:szCs w:val="28"/>
        </w:rPr>
        <w:t xml:space="preserve">миллиона леев (эквивалент </w:t>
      </w:r>
      <w:r w:rsidR="001F147A">
        <w:rPr>
          <w:sz w:val="28"/>
          <w:szCs w:val="28"/>
          <w:lang w:val="ro-MD"/>
        </w:rPr>
        <w:t>3317,8</w:t>
      </w:r>
      <w:r w:rsidR="001F147A" w:rsidRPr="00B84820">
        <w:rPr>
          <w:sz w:val="28"/>
          <w:szCs w:val="28"/>
          <w:lang w:val="ro-MD"/>
        </w:rPr>
        <w:t xml:space="preserve"> </w:t>
      </w:r>
      <w:r w:rsidRPr="002C0582">
        <w:rPr>
          <w:sz w:val="28"/>
          <w:szCs w:val="28"/>
        </w:rPr>
        <w:t xml:space="preserve">миллиона долларов США). Остаток государственных внешних гарантий должен быть равен нулю, а остаток государственных внутренних гарантий не должен превышать </w:t>
      </w:r>
      <w:r w:rsidR="001F147A">
        <w:rPr>
          <w:sz w:val="28"/>
          <w:szCs w:val="28"/>
        </w:rPr>
        <w:t>2500,0</w:t>
      </w:r>
      <w:r w:rsidRPr="002C0582">
        <w:rPr>
          <w:sz w:val="28"/>
          <w:szCs w:val="28"/>
        </w:rPr>
        <w:t xml:space="preserve"> миллиона леев.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lastRenderedPageBreak/>
        <w:t>Ст.9.</w:t>
      </w:r>
      <w:r w:rsidRPr="002C0582">
        <w:rPr>
          <w:sz w:val="28"/>
          <w:szCs w:val="28"/>
        </w:rPr>
        <w:t xml:space="preserve"> – 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(3) Объектом обложения приватным налогом выступает имущество публичной собственности, включая акции.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(7) </w:t>
      </w:r>
      <w:proofErr w:type="gramStart"/>
      <w:r w:rsidRPr="002C0582">
        <w:rPr>
          <w:sz w:val="28"/>
          <w:szCs w:val="28"/>
        </w:rPr>
        <w:t>В</w:t>
      </w:r>
      <w:proofErr w:type="gramEnd"/>
      <w:r w:rsidRPr="002C0582">
        <w:rPr>
          <w:sz w:val="28"/>
          <w:szCs w:val="28"/>
        </w:rPr>
        <w:t xml:space="preserve"> случае расторжения обратной силой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(8) </w:t>
      </w:r>
      <w:proofErr w:type="gramStart"/>
      <w:r w:rsidRPr="002C0582">
        <w:rPr>
          <w:sz w:val="28"/>
          <w:szCs w:val="28"/>
        </w:rPr>
        <w:t>В</w:t>
      </w:r>
      <w:proofErr w:type="gramEnd"/>
      <w:r w:rsidRPr="002C0582">
        <w:rPr>
          <w:sz w:val="28"/>
          <w:szCs w:val="28"/>
        </w:rPr>
        <w:t xml:space="preserve"> зависимости от принадлежности имущества публичной собственности контроль за исполнением положений настоящей статьи возлагается на центральные или местные органы публичной власти.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Ст.10.</w:t>
      </w:r>
      <w:r w:rsidRPr="002C0582">
        <w:rPr>
          <w:sz w:val="28"/>
          <w:szCs w:val="28"/>
        </w:rPr>
        <w:t xml:space="preserve"> – (1) Для расчета заработной платы работников бюджетной сферы с 1 января 202</w:t>
      </w:r>
      <w:r w:rsidR="001F147A">
        <w:rPr>
          <w:sz w:val="28"/>
          <w:szCs w:val="28"/>
        </w:rPr>
        <w:t>2</w:t>
      </w:r>
      <w:r w:rsidRPr="002C0582">
        <w:rPr>
          <w:sz w:val="28"/>
          <w:szCs w:val="28"/>
        </w:rPr>
        <w:t xml:space="preserve"> года в соответствии с положениями Закона о единой системе оплаты труда в бюджетной сфере № 270/2018 устанавливается основная базовая ставка в </w:t>
      </w:r>
      <w:r w:rsidRPr="001F147A">
        <w:rPr>
          <w:sz w:val="28"/>
          <w:szCs w:val="28"/>
        </w:rPr>
        <w:t>размере 1800 леев.</w:t>
      </w:r>
    </w:p>
    <w:p w:rsid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(2) </w:t>
      </w:r>
      <w:proofErr w:type="gramStart"/>
      <w:r w:rsidRPr="002C0582">
        <w:rPr>
          <w:sz w:val="28"/>
          <w:szCs w:val="28"/>
        </w:rPr>
        <w:t>В</w:t>
      </w:r>
      <w:proofErr w:type="gramEnd"/>
      <w:r w:rsidRPr="002C0582">
        <w:rPr>
          <w:sz w:val="28"/>
          <w:szCs w:val="28"/>
        </w:rPr>
        <w:t xml:space="preserve"> отступление от положений части (1) устанавливается следующая основная базовая ставка:</w:t>
      </w:r>
    </w:p>
    <w:p w:rsidR="00D85CBA" w:rsidRPr="00D85CBA" w:rsidRDefault="00D85CBA" w:rsidP="00D85CBA">
      <w:pPr>
        <w:pStyle w:val="NormalWeb"/>
        <w:spacing w:after="0"/>
        <w:ind w:firstLine="567"/>
        <w:jc w:val="both"/>
        <w:rPr>
          <w:sz w:val="28"/>
          <w:szCs w:val="28"/>
        </w:rPr>
      </w:pPr>
      <w:r w:rsidRPr="00D85CBA">
        <w:rPr>
          <w:sz w:val="28"/>
          <w:szCs w:val="28"/>
        </w:rPr>
        <w:t>a) в размере 1</w:t>
      </w:r>
      <w:r w:rsidR="00A947AA">
        <w:rPr>
          <w:sz w:val="28"/>
          <w:szCs w:val="28"/>
          <w:lang w:val="ro-RO"/>
        </w:rPr>
        <w:t>4</w:t>
      </w:r>
      <w:r w:rsidR="00A947AA">
        <w:rPr>
          <w:sz w:val="28"/>
          <w:szCs w:val="28"/>
        </w:rPr>
        <w:t>00 леев для</w:t>
      </w:r>
      <w:r w:rsidRPr="00D85CBA">
        <w:rPr>
          <w:sz w:val="28"/>
          <w:szCs w:val="28"/>
        </w:rPr>
        <w:t xml:space="preserve"> лиц, исполняющих ответственные государственные должности, из органов/учреждений, финансируемых из государственного бюджета, за исключением судей, прокуроров, судебных инспекторов, генерального секретаря Правительства, государственных секретарей, начальников и заместителей начальников территориальных бюро Государственной канцелярии, советников по разрешению споров;</w:t>
      </w:r>
    </w:p>
    <w:p w:rsidR="002C0582" w:rsidRPr="002C0582" w:rsidRDefault="00A947A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b</w:t>
      </w:r>
      <w:r w:rsidR="002C0582" w:rsidRPr="002C0582">
        <w:rPr>
          <w:sz w:val="28"/>
          <w:szCs w:val="28"/>
        </w:rPr>
        <w:t>) в размере 1</w:t>
      </w:r>
      <w:r w:rsidR="001F147A">
        <w:rPr>
          <w:sz w:val="28"/>
          <w:szCs w:val="28"/>
        </w:rPr>
        <w:t>9</w:t>
      </w:r>
      <w:r w:rsidR="002C0582" w:rsidRPr="002C0582">
        <w:rPr>
          <w:sz w:val="28"/>
          <w:szCs w:val="28"/>
        </w:rPr>
        <w:t>00 леев для: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– педагогического персонала, научно-преподавательского и руководящего персонала образовательных учреждений, руководителей (директоров и заместителей директоров) учреждений раннего, начального, </w:t>
      </w:r>
      <w:r w:rsidRPr="002C0582">
        <w:rPr>
          <w:sz w:val="28"/>
          <w:szCs w:val="28"/>
        </w:rPr>
        <w:lastRenderedPageBreak/>
        <w:t xml:space="preserve">гимназического, лицейского и профессионально-технического образования, </w:t>
      </w:r>
      <w:r w:rsidR="001F147A" w:rsidRPr="002C0582">
        <w:rPr>
          <w:sz w:val="28"/>
          <w:szCs w:val="28"/>
        </w:rPr>
        <w:t>директоров</w:t>
      </w:r>
      <w:r w:rsidR="001F147A">
        <w:rPr>
          <w:sz w:val="28"/>
          <w:szCs w:val="28"/>
        </w:rPr>
        <w:t>/</w:t>
      </w:r>
      <w:r w:rsidRPr="002C0582">
        <w:rPr>
          <w:sz w:val="28"/>
          <w:szCs w:val="28"/>
        </w:rPr>
        <w:t>заместителей директоров других образовательных учреждений кроме учреждений раннего, начального, гимназического, лицейского и профессионально-технического образования;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– персонала, который согласно </w:t>
      </w:r>
      <w:proofErr w:type="gramStart"/>
      <w:r w:rsidRPr="002C0582">
        <w:rPr>
          <w:sz w:val="28"/>
          <w:szCs w:val="28"/>
        </w:rPr>
        <w:t>приложениям</w:t>
      </w:r>
      <w:proofErr w:type="gramEnd"/>
      <w:r w:rsidRPr="002C0582">
        <w:rPr>
          <w:sz w:val="28"/>
          <w:szCs w:val="28"/>
        </w:rPr>
        <w:t xml:space="preserve"> к Закону о единой системе оплаты труда в бюджетной сфере № 270/2018 относится к классам оплаты труда с 1-го по 25-й;</w:t>
      </w:r>
    </w:p>
    <w:p w:rsid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– </w:t>
      </w:r>
      <w:proofErr w:type="spellStart"/>
      <w:r w:rsidRPr="002C0582">
        <w:rPr>
          <w:sz w:val="28"/>
          <w:szCs w:val="28"/>
        </w:rPr>
        <w:t>субофицерского</w:t>
      </w:r>
      <w:proofErr w:type="spellEnd"/>
      <w:r w:rsidRPr="002C0582">
        <w:rPr>
          <w:sz w:val="28"/>
          <w:szCs w:val="28"/>
        </w:rPr>
        <w:t xml:space="preserve"> состава Министерства внутренних дел;</w:t>
      </w:r>
    </w:p>
    <w:p w:rsidR="001F147A" w:rsidRPr="002C0582" w:rsidRDefault="001F147A" w:rsidP="001F147A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рядового и сержантского состава Министерства обороны;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советников по разрешению споров Национального агентства по разрешению споров, включая генерального директора и заместителя генерального директора;</w:t>
      </w:r>
    </w:p>
    <w:p w:rsidR="002C0582" w:rsidRPr="002C0582" w:rsidRDefault="00A947A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c</w:t>
      </w:r>
      <w:r w:rsidR="002C0582" w:rsidRPr="002C0582">
        <w:rPr>
          <w:sz w:val="28"/>
          <w:szCs w:val="28"/>
        </w:rPr>
        <w:t>) в размере 2000 леев – для персонала, в том числе исполняющего ответственные государственные должности, в составе Службы государственной охраны;</w:t>
      </w:r>
    </w:p>
    <w:p w:rsidR="002C0582" w:rsidRPr="002C0582" w:rsidRDefault="00A947A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d</w:t>
      </w:r>
      <w:r w:rsidR="002C0582" w:rsidRPr="002C0582">
        <w:rPr>
          <w:sz w:val="28"/>
          <w:szCs w:val="28"/>
        </w:rPr>
        <w:t>) в размере 2500 леев для: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судей (за исключением судей Конституционного суда, Высшего совета магистратуры и Высшей судебной палаты), прокуроров, судебных инспекторов, инспекторов Инспекции прокуроров;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персонала, в том числе исполняющего ответственные государственные должности, в составе Службы информации и безопасности, Национального центра по борьбе с коррупцией, Национального органа по неподкупности и Службы по предупреждению и борьбе с отмыванием денег;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персонала, в том числе исполняющего руководящие государственные должности, в составе Органа гражданской авиации;</w:t>
      </w:r>
    </w:p>
    <w:p w:rsidR="002C0582" w:rsidRPr="002C0582" w:rsidRDefault="00A947A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e</w:t>
      </w:r>
      <w:bookmarkStart w:id="0" w:name="_GoBack"/>
      <w:bookmarkEnd w:id="0"/>
      <w:r w:rsidR="002C0582" w:rsidRPr="002C0582">
        <w:rPr>
          <w:sz w:val="28"/>
          <w:szCs w:val="28"/>
        </w:rPr>
        <w:t>) в размере 2600 леев – для судей Конституционного суда, Высшего совета магистратуры и Высшей судебной палаты.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Ст.11.</w:t>
      </w:r>
      <w:r w:rsidRPr="002C0582">
        <w:rPr>
          <w:sz w:val="28"/>
          <w:szCs w:val="28"/>
        </w:rPr>
        <w:t xml:space="preserve"> – (1) Минимальный размер платы за наем имущества публичной собственности утверждается в соответствии с приложением 9.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(2) Освобождаются от платы за наем помещений (исключая плату за коммунальные услуги):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а) бюджетные органы/учреждения, финансируемые из государственного бюджета, публичные учреждения, внедряющие финансируемые из внешних источников проекты – части государственного бюджета (подразделения по внедрению), и творческие союзы – за помещения, нанимаемые у других бюджетных органов/учреждений,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b)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lastRenderedPageBreak/>
        <w:t>Ст.12</w:t>
      </w:r>
      <w:r w:rsidRPr="002C0582">
        <w:rPr>
          <w:sz w:val="28"/>
          <w:szCs w:val="28"/>
        </w:rPr>
        <w:t>. – 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соответствующих органов/учреждений.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A353EB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Ст.13.</w:t>
      </w:r>
      <w:r w:rsidRPr="002C0582">
        <w:rPr>
          <w:sz w:val="28"/>
          <w:szCs w:val="28"/>
        </w:rPr>
        <w:t xml:space="preserve"> – 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газопроводу, единовременных пособий на строительство дома или кооперативного жилья, приобретение жилья или восстановление старого жилья, социальных выплат, осуществляемых из средств Фонда поддержки населения, и других социальных выплат специального назначения некоторым категориям населения, предусмотренным в государственном бюджете, устанавливаются при заключении договоров между поставщиком платежных услуг и Министерством финансов в </w:t>
      </w:r>
      <w:r w:rsidRPr="00A353EB">
        <w:rPr>
          <w:sz w:val="28"/>
          <w:szCs w:val="28"/>
        </w:rPr>
        <w:t xml:space="preserve">размере не более </w:t>
      </w:r>
      <w:r w:rsidR="00E4415E" w:rsidRPr="00A353EB">
        <w:rPr>
          <w:sz w:val="28"/>
          <w:szCs w:val="28"/>
          <w:lang w:val="ro-RO"/>
        </w:rPr>
        <w:t xml:space="preserve">0,4 </w:t>
      </w:r>
      <w:r w:rsidR="00E4415E" w:rsidRPr="00A353EB">
        <w:rPr>
          <w:sz w:val="28"/>
          <w:szCs w:val="28"/>
        </w:rPr>
        <w:t xml:space="preserve">процента суммы распределяемой на платежные счета и не более </w:t>
      </w:r>
      <w:r w:rsidRPr="00A353EB">
        <w:rPr>
          <w:sz w:val="28"/>
          <w:szCs w:val="28"/>
        </w:rPr>
        <w:t>0,8 процента суммы</w:t>
      </w:r>
      <w:r w:rsidR="00E4415E" w:rsidRPr="00A353EB">
        <w:rPr>
          <w:sz w:val="28"/>
          <w:szCs w:val="28"/>
        </w:rPr>
        <w:t xml:space="preserve"> распределяемой наличными</w:t>
      </w:r>
      <w:r w:rsidRPr="00A353EB">
        <w:rPr>
          <w:sz w:val="28"/>
          <w:szCs w:val="28"/>
        </w:rPr>
        <w:t>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(2) Комиссионные за услуги по приему заявлений по индексации и распределению сумм, индексированных согласно </w:t>
      </w:r>
      <w:proofErr w:type="gramStart"/>
      <w:r w:rsidRPr="002C0582">
        <w:rPr>
          <w:sz w:val="28"/>
          <w:szCs w:val="28"/>
        </w:rPr>
        <w:t>Закону</w:t>
      </w:r>
      <w:proofErr w:type="gramEnd"/>
      <w:r w:rsidRPr="002C0582">
        <w:rPr>
          <w:sz w:val="28"/>
          <w:szCs w:val="28"/>
        </w:rPr>
        <w:t xml:space="preserve"> об индексации денежных вкладов граждан в Сберегательном банке № 1530/2002, предоставляемые посредство</w:t>
      </w:r>
      <w:r w:rsidR="00E4415E">
        <w:rPr>
          <w:sz w:val="28"/>
          <w:szCs w:val="28"/>
        </w:rPr>
        <w:t>м государственного предприятия «</w:t>
      </w:r>
      <w:proofErr w:type="spellStart"/>
      <w:r w:rsidR="00E4415E">
        <w:rPr>
          <w:sz w:val="28"/>
          <w:szCs w:val="28"/>
        </w:rPr>
        <w:t>Poşta</w:t>
      </w:r>
      <w:proofErr w:type="spellEnd"/>
      <w:r w:rsidR="00E4415E">
        <w:rPr>
          <w:sz w:val="28"/>
          <w:szCs w:val="28"/>
        </w:rPr>
        <w:t xml:space="preserve"> </w:t>
      </w:r>
      <w:proofErr w:type="spellStart"/>
      <w:r w:rsidR="00E4415E">
        <w:rPr>
          <w:sz w:val="28"/>
          <w:szCs w:val="28"/>
        </w:rPr>
        <w:t>Moldovei</w:t>
      </w:r>
      <w:proofErr w:type="spellEnd"/>
      <w:r w:rsidR="00E4415E">
        <w:rPr>
          <w:sz w:val="28"/>
          <w:szCs w:val="28"/>
        </w:rPr>
        <w:t>»</w:t>
      </w:r>
      <w:r w:rsidRPr="002C0582">
        <w:rPr>
          <w:sz w:val="28"/>
          <w:szCs w:val="28"/>
        </w:rPr>
        <w:t>, устанавливаются в размере не более 10 леев за прием заявления и в размере не более 0,8 процента распределяемой суммы.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</w:t>
      </w:r>
      <w:r w:rsidR="00E4415E">
        <w:rPr>
          <w:sz w:val="28"/>
          <w:szCs w:val="28"/>
        </w:rPr>
        <w:t>«</w:t>
      </w:r>
      <w:proofErr w:type="spellStart"/>
      <w:r w:rsidR="00E4415E">
        <w:rPr>
          <w:sz w:val="28"/>
          <w:szCs w:val="28"/>
        </w:rPr>
        <w:t>Poşta</w:t>
      </w:r>
      <w:proofErr w:type="spellEnd"/>
      <w:r w:rsidR="00E4415E">
        <w:rPr>
          <w:sz w:val="28"/>
          <w:szCs w:val="28"/>
        </w:rPr>
        <w:t xml:space="preserve"> </w:t>
      </w:r>
      <w:proofErr w:type="spellStart"/>
      <w:r w:rsidR="00E4415E">
        <w:rPr>
          <w:sz w:val="28"/>
          <w:szCs w:val="28"/>
        </w:rPr>
        <w:t>Moldovei</w:t>
      </w:r>
      <w:proofErr w:type="spellEnd"/>
      <w:r w:rsidR="00E4415E">
        <w:rPr>
          <w:sz w:val="28"/>
          <w:szCs w:val="28"/>
        </w:rPr>
        <w:t>»</w:t>
      </w:r>
      <w:r w:rsidRPr="002C0582">
        <w:rPr>
          <w:sz w:val="28"/>
          <w:szCs w:val="28"/>
        </w:rPr>
        <w:t>, устанавливаются в размере не более 0,25 процента выдаваемой суммы и уплачиваются из государственного бюджета.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(5) Комиссионные за услуги по приему посредством платежных карт от населения платежей в бюджеты–компоненты национального публичного бюджета и возврат платежей из этих бюджетов населению устанавливаются в размере 0,5 процента суммы платежного поручения – в случае оплаты платежными картами, выпущенными в Республике Молдова, и 2,2 процента </w:t>
      </w:r>
      <w:r w:rsidRPr="002C0582">
        <w:rPr>
          <w:sz w:val="28"/>
          <w:szCs w:val="28"/>
        </w:rPr>
        <w:lastRenderedPageBreak/>
        <w:t>суммы 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(6) Указанные в частях (3)–(5) комиссионные для операций, относящихся к бюджету государственного социального страхования и фондам обязательного медицинского страхования, возвращаются государственному бюджету из бюджета государственного социального страхования и фондов обязательного медицинского страхования.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Ст.14.</w:t>
      </w:r>
      <w:r w:rsidRPr="002C0582">
        <w:rPr>
          <w:sz w:val="28"/>
          <w:szCs w:val="28"/>
        </w:rPr>
        <w:t xml:space="preserve"> – (1) Установить уплату из государственного бюджета комиссионных за:</w:t>
      </w:r>
    </w:p>
    <w:p w:rsidR="002C0582" w:rsidRPr="00A353EB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 xml:space="preserve">a) исполнение через автоматизированную систему межбанковских платежей платежных документов казначейской системы Министерства </w:t>
      </w:r>
      <w:r w:rsidRPr="00A353EB">
        <w:rPr>
          <w:sz w:val="28"/>
          <w:szCs w:val="28"/>
        </w:rPr>
        <w:t>финансов;</w:t>
      </w:r>
    </w:p>
    <w:p w:rsidR="0045729A" w:rsidRPr="00A353EB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A353EB">
        <w:rPr>
          <w:sz w:val="28"/>
          <w:szCs w:val="28"/>
        </w:rPr>
        <w:t xml:space="preserve">b) услуги по </w:t>
      </w:r>
      <w:r w:rsidR="0045729A" w:rsidRPr="00A353EB">
        <w:rPr>
          <w:sz w:val="28"/>
          <w:szCs w:val="28"/>
        </w:rPr>
        <w:t>обслуживанию операций с наличностью (получение и выдача наличных денежных средств</w:t>
      </w:r>
      <w:r w:rsidR="0045729A" w:rsidRPr="00A353EB">
        <w:rPr>
          <w:sz w:val="28"/>
          <w:szCs w:val="28"/>
          <w:lang w:val="ro-RO"/>
        </w:rPr>
        <w:t>)</w:t>
      </w:r>
      <w:r w:rsidR="0045729A" w:rsidRPr="00A353EB">
        <w:rPr>
          <w:sz w:val="28"/>
          <w:szCs w:val="28"/>
        </w:rPr>
        <w:t xml:space="preserve"> на счетах субъектов, обслуживаемых через Единый казначейский счет Министерства финансов</w:t>
      </w:r>
      <w:r w:rsidR="0045729A" w:rsidRPr="00A353EB">
        <w:rPr>
          <w:sz w:val="28"/>
          <w:szCs w:val="28"/>
          <w:lang w:val="ro-RO"/>
        </w:rPr>
        <w:t>;</w:t>
      </w:r>
    </w:p>
    <w:p w:rsidR="0045729A" w:rsidRPr="00A353EB" w:rsidRDefault="0045729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A353EB">
        <w:rPr>
          <w:sz w:val="28"/>
          <w:szCs w:val="28"/>
          <w:lang w:val="ro-RO"/>
        </w:rPr>
        <w:t xml:space="preserve">c) </w:t>
      </w:r>
      <w:r w:rsidRPr="00A353EB">
        <w:rPr>
          <w:sz w:val="28"/>
          <w:szCs w:val="28"/>
        </w:rPr>
        <w:t xml:space="preserve">услуги по обслуживанию </w:t>
      </w:r>
      <w:r w:rsidR="002C0582" w:rsidRPr="00A353EB">
        <w:rPr>
          <w:sz w:val="28"/>
          <w:szCs w:val="28"/>
        </w:rPr>
        <w:t xml:space="preserve">валютных операций </w:t>
      </w:r>
      <w:r w:rsidRPr="00A353EB">
        <w:rPr>
          <w:sz w:val="28"/>
          <w:szCs w:val="28"/>
        </w:rPr>
        <w:t>на счетах субъектов, обслуживаемых через Единый казначейский счет Министерства финансов</w:t>
      </w:r>
      <w:r w:rsidRPr="00A353EB">
        <w:rPr>
          <w:sz w:val="28"/>
          <w:szCs w:val="28"/>
          <w:lang w:val="ro-RO"/>
        </w:rPr>
        <w:t>;</w:t>
      </w:r>
    </w:p>
    <w:p w:rsidR="002C0582" w:rsidRPr="00A353EB" w:rsidRDefault="0045729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53EB">
        <w:rPr>
          <w:sz w:val="28"/>
          <w:szCs w:val="28"/>
          <w:lang w:val="ro-RO"/>
        </w:rPr>
        <w:t>d</w:t>
      </w:r>
      <w:r w:rsidR="002C0582" w:rsidRPr="00A353EB">
        <w:rPr>
          <w:sz w:val="28"/>
          <w:szCs w:val="28"/>
        </w:rPr>
        <w:t>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2C0582" w:rsidRPr="00A353EB" w:rsidRDefault="0045729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53EB">
        <w:rPr>
          <w:sz w:val="28"/>
          <w:szCs w:val="28"/>
          <w:lang w:val="ro-RO"/>
        </w:rPr>
        <w:t>e</w:t>
      </w:r>
      <w:r w:rsidR="002C0582" w:rsidRPr="00A353EB">
        <w:rPr>
          <w:sz w:val="28"/>
          <w:szCs w:val="28"/>
        </w:rPr>
        <w:t xml:space="preserve">) услуги по </w:t>
      </w:r>
      <w:r w:rsidRPr="00A353EB">
        <w:rPr>
          <w:sz w:val="28"/>
          <w:szCs w:val="28"/>
        </w:rPr>
        <w:t>распределению</w:t>
      </w:r>
      <w:r w:rsidR="002C0582" w:rsidRPr="00A353EB">
        <w:rPr>
          <w:sz w:val="28"/>
          <w:szCs w:val="28"/>
        </w:rPr>
        <w:t xml:space="preserve"> денежных средств со счетов государственного бюджета и местных бюджетов на основании исполнительных документов;</w:t>
      </w:r>
    </w:p>
    <w:p w:rsidR="002C0582" w:rsidRPr="002C0582" w:rsidRDefault="0045729A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f</w:t>
      </w:r>
      <w:r w:rsidR="002C0582" w:rsidRPr="002C0582">
        <w:rPr>
          <w:sz w:val="28"/>
          <w:szCs w:val="28"/>
        </w:rPr>
        <w:t>) содержание опломбированных посылок для хранения ценностей.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Ст.15.</w:t>
      </w:r>
      <w:r w:rsidRPr="002C0582">
        <w:rPr>
          <w:sz w:val="28"/>
          <w:szCs w:val="28"/>
        </w:rPr>
        <w:t xml:space="preserve"> – (1) Проценты, начисляемые на остатки денежных средств бюджетов–компонентов национального публичного бюджета, публичных органов/учреждений на самоуправлении и других субъектов, находящиеся на счетах, открытых в Едином казначейском счете Министерства финансов/банках,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бюджеты), за исключением процентов, начисляемых на остатки денежных средств Фонда долгосрочного развития, которые остаются в его управлении.</w:t>
      </w:r>
    </w:p>
    <w:p w:rsidR="002C0582" w:rsidRPr="002C0582" w:rsidRDefault="002C0582" w:rsidP="0045729A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lastRenderedPageBreak/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45729A">
        <w:rPr>
          <w:b/>
          <w:bCs/>
          <w:sz w:val="28"/>
          <w:szCs w:val="28"/>
        </w:rPr>
        <w:t>6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Министерству финансов предоставляется право: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a) по обоснованным обращениям центральных органов публичной власти изменять утвержденные показатели государственного бюджета по доходам и расходам исходя из объемов грантов, пожертвований, спонсорских и других безвозмездных средств, дополнительно поступивших в распоряжение бюджетных органов/учреждений;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b)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развития, на основании решения Национального совета по координации региона</w:t>
      </w:r>
      <w:r w:rsidR="008A2230">
        <w:rPr>
          <w:sz w:val="28"/>
          <w:szCs w:val="28"/>
        </w:rPr>
        <w:t>льного развития;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2C0582">
        <w:rPr>
          <w:sz w:val="28"/>
          <w:szCs w:val="28"/>
        </w:rPr>
        <w:t>) по предложению Министерства окружающей среды перераспределять ассигнования, утвержденные для Национального экологического фонда, на основании решения Административного совета;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2C0582">
        <w:rPr>
          <w:sz w:val="28"/>
          <w:szCs w:val="28"/>
        </w:rPr>
        <w:t xml:space="preserve">) по предложению Министерства инфраструктуры и регионального развития перераспределять ассигнования, утвержденные для Фонда </w:t>
      </w:r>
      <w:proofErr w:type="spellStart"/>
      <w:r w:rsidRPr="002C0582">
        <w:rPr>
          <w:sz w:val="28"/>
          <w:szCs w:val="28"/>
        </w:rPr>
        <w:t>энергоэффективности</w:t>
      </w:r>
      <w:proofErr w:type="spellEnd"/>
      <w:r w:rsidRPr="002C0582">
        <w:rPr>
          <w:sz w:val="28"/>
          <w:szCs w:val="28"/>
        </w:rPr>
        <w:t>, на основании решения Административного совета;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2C0582">
        <w:rPr>
          <w:sz w:val="28"/>
          <w:szCs w:val="28"/>
        </w:rPr>
        <w:t>) по предложению Министерства образования и исследований по обоснованным требованиям местных органов публичной власти перераспределять ассигнования, утвержденные для предоставления денежных компенсаций руководящему и педагогическому персоналу публичных общеобразовательных учреждений, в связи с изменением количества бенефициаров;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2C0582">
        <w:rPr>
          <w:sz w:val="28"/>
          <w:szCs w:val="28"/>
        </w:rPr>
        <w:t>) по обоснованным предложениям Национального агентства по исследованиям и разработкам перераспределять средства, выделенные на организацию и проведение конкурсов проектов, между центральными органами публичной власти, которые выступают в качестве учредителей организаций публичного права в областях исследований и инноваций;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2C0582">
        <w:rPr>
          <w:sz w:val="28"/>
          <w:szCs w:val="28"/>
        </w:rPr>
        <w:t>) по обоснованным предложениям Министерства образования и исследований перераспределять: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центральными органами публичной власти, которые выступают в качестве учредителей данных организаций;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– средства, выделенные для финансирования публичных учреждений высшего образования, между центральными органами публичной власти, которые выступают в качестве учредителей данных учреждений, на основе утвержденной Правительством методологии;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2C0582">
        <w:rPr>
          <w:sz w:val="28"/>
          <w:szCs w:val="28"/>
        </w:rPr>
        <w:t>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</w:t>
      </w:r>
      <w:r w:rsidR="0045729A">
        <w:rPr>
          <w:sz w:val="28"/>
          <w:szCs w:val="28"/>
        </w:rPr>
        <w:t>2</w:t>
      </w:r>
      <w:r w:rsidRPr="002C0582">
        <w:rPr>
          <w:sz w:val="28"/>
          <w:szCs w:val="28"/>
        </w:rPr>
        <w:t xml:space="preserve"> году;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lastRenderedPageBreak/>
        <w:t>i</w:t>
      </w:r>
      <w:proofErr w:type="spellEnd"/>
      <w:r w:rsidRPr="002C0582">
        <w:rPr>
          <w:sz w:val="28"/>
          <w:szCs w:val="28"/>
        </w:rPr>
        <w:t xml:space="preserve">) осуществлять за счет внешних займов </w:t>
      </w:r>
      <w:proofErr w:type="spellStart"/>
      <w:r w:rsidRPr="002C0582">
        <w:rPr>
          <w:sz w:val="28"/>
          <w:szCs w:val="28"/>
        </w:rPr>
        <w:t>рекредитование</w:t>
      </w:r>
      <w:proofErr w:type="spellEnd"/>
      <w:r w:rsidRPr="002C0582">
        <w:rPr>
          <w:sz w:val="28"/>
          <w:szCs w:val="28"/>
        </w:rPr>
        <w:t xml:space="preserve"> исполнительных органов административно-территориальных единиц; гарантией возмещения при этом служат в том числе трансферты общего назначения из государственного бюджета соответствующим местным бюджетам;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 w:rsidRPr="002C0582">
        <w:rPr>
          <w:sz w:val="28"/>
          <w:szCs w:val="28"/>
        </w:rPr>
        <w:t>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власти второго уровня и наоборот.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45729A">
        <w:rPr>
          <w:b/>
          <w:bCs/>
          <w:sz w:val="28"/>
          <w:szCs w:val="28"/>
        </w:rPr>
        <w:t>7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Настоящий закон вступает в силу с 1 января 202</w:t>
      </w:r>
      <w:r w:rsidRPr="00820CC5">
        <w:rPr>
          <w:sz w:val="28"/>
          <w:szCs w:val="28"/>
        </w:rPr>
        <w:t>2</w:t>
      </w:r>
      <w:r w:rsidRPr="002C0582">
        <w:rPr>
          <w:sz w:val="28"/>
          <w:szCs w:val="28"/>
        </w:rPr>
        <w:t xml:space="preserve"> года.</w:t>
      </w:r>
    </w:p>
    <w:p w:rsidR="00054605" w:rsidRPr="008A2230" w:rsidRDefault="005E6BA7">
      <w:pPr>
        <w:rPr>
          <w:rFonts w:ascii="Times New Roman" w:hAnsi="Times New Roman" w:cs="Times New Roman"/>
          <w:sz w:val="28"/>
          <w:szCs w:val="28"/>
          <w:lang w:val="ro-RO"/>
        </w:rPr>
      </w:pPr>
    </w:p>
    <w:sectPr w:rsidR="00054605" w:rsidRPr="008A223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BA7" w:rsidRDefault="005E6BA7" w:rsidP="00BB4AE9">
      <w:pPr>
        <w:spacing w:after="0" w:line="240" w:lineRule="auto"/>
      </w:pPr>
      <w:r>
        <w:separator/>
      </w:r>
    </w:p>
  </w:endnote>
  <w:endnote w:type="continuationSeparator" w:id="0">
    <w:p w:rsidR="005E6BA7" w:rsidRDefault="005E6BA7" w:rsidP="00B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021583"/>
      <w:docPartObj>
        <w:docPartGallery w:val="Page Numbers (Bottom of Page)"/>
        <w:docPartUnique/>
      </w:docPartObj>
    </w:sdtPr>
    <w:sdtEndPr/>
    <w:sdtContent>
      <w:p w:rsidR="00BB4AE9" w:rsidRDefault="00BB4AE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7AA">
          <w:rPr>
            <w:noProof/>
          </w:rPr>
          <w:t>10</w:t>
        </w:r>
        <w:r>
          <w:fldChar w:fldCharType="end"/>
        </w:r>
      </w:p>
    </w:sdtContent>
  </w:sdt>
  <w:p w:rsidR="00BB4AE9" w:rsidRDefault="00BB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BA7" w:rsidRDefault="005E6BA7" w:rsidP="00BB4AE9">
      <w:pPr>
        <w:spacing w:after="0" w:line="240" w:lineRule="auto"/>
      </w:pPr>
      <w:r>
        <w:separator/>
      </w:r>
    </w:p>
  </w:footnote>
  <w:footnote w:type="continuationSeparator" w:id="0">
    <w:p w:rsidR="005E6BA7" w:rsidRDefault="005E6BA7" w:rsidP="00BB4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2"/>
    <w:rsid w:val="000F1D85"/>
    <w:rsid w:val="001F147A"/>
    <w:rsid w:val="002C0582"/>
    <w:rsid w:val="0045729A"/>
    <w:rsid w:val="004E5CF4"/>
    <w:rsid w:val="00597079"/>
    <w:rsid w:val="005E6BA7"/>
    <w:rsid w:val="00752906"/>
    <w:rsid w:val="00820CC5"/>
    <w:rsid w:val="008A2230"/>
    <w:rsid w:val="0099201F"/>
    <w:rsid w:val="00A353EB"/>
    <w:rsid w:val="00A947AA"/>
    <w:rsid w:val="00BB4AE9"/>
    <w:rsid w:val="00CD2FFA"/>
    <w:rsid w:val="00D11265"/>
    <w:rsid w:val="00D85CBA"/>
    <w:rsid w:val="00E01329"/>
    <w:rsid w:val="00E4415E"/>
    <w:rsid w:val="00F33703"/>
    <w:rsid w:val="00FD09EF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01A81"/>
  <w15:chartTrackingRefBased/>
  <w15:docId w15:val="{4B020548-A1C4-4D57-9CC0-75AAA701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sp">
    <w:name w:val="tt_sp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">
    <w:name w:val="pb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d">
    <w:name w:val="md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AE9"/>
  </w:style>
  <w:style w:type="paragraph" w:styleId="Footer">
    <w:name w:val="footer"/>
    <w:basedOn w:val="Normal"/>
    <w:link w:val="FooterChar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AE9"/>
  </w:style>
  <w:style w:type="paragraph" w:styleId="BalloonText">
    <w:name w:val="Balloon Text"/>
    <w:basedOn w:val="Normal"/>
    <w:link w:val="BalloonTextChar"/>
    <w:uiPriority w:val="99"/>
    <w:semiHidden/>
    <w:unhideWhenUsed/>
    <w:rsid w:val="00D85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4</cp:revision>
  <cp:lastPrinted>2021-11-19T11:59:00Z</cp:lastPrinted>
  <dcterms:created xsi:type="dcterms:W3CDTF">2021-11-19T12:09:00Z</dcterms:created>
  <dcterms:modified xsi:type="dcterms:W3CDTF">2021-11-19T13:14:00Z</dcterms:modified>
</cp:coreProperties>
</file>