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CAD" w:rsidRPr="00300FF0" w:rsidRDefault="00835CAD" w:rsidP="00835C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835CAD">
        <w:rPr>
          <w:rFonts w:ascii="Times New Roman" w:eastAsia="Times New Roman" w:hAnsi="Times New Roman" w:cs="Times New Roman"/>
          <w:sz w:val="28"/>
          <w:szCs w:val="28"/>
        </w:rPr>
        <w:t>Приложение 6</w:t>
      </w:r>
      <w:r w:rsidRPr="00300FF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835CAD" w:rsidRPr="00300FF0" w:rsidRDefault="00835CAD" w:rsidP="00835C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35CAD" w:rsidRPr="00300FF0" w:rsidRDefault="00835CAD" w:rsidP="00835C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35CA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Капитальные вложения </w:t>
      </w:r>
      <w:r w:rsidRPr="00835CAD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по центральным органам публичной власти</w:t>
      </w:r>
    </w:p>
    <w:p w:rsidR="00835CAD" w:rsidRPr="00300FF0" w:rsidRDefault="00835CAD" w:rsidP="00835CAD">
      <w:pPr>
        <w:spacing w:after="0" w:line="240" w:lineRule="auto"/>
        <w:jc w:val="center"/>
        <w:rPr>
          <w:sz w:val="28"/>
          <w:szCs w:val="28"/>
        </w:rPr>
      </w:pPr>
    </w:p>
    <w:tbl>
      <w:tblPr>
        <w:tblW w:w="9922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707"/>
        <w:gridCol w:w="4113"/>
        <w:gridCol w:w="1417"/>
        <w:gridCol w:w="1700"/>
        <w:gridCol w:w="1985"/>
      </w:tblGrid>
      <w:tr w:rsidR="00835CAD" w:rsidRPr="00300FF0" w:rsidTr="00835CAD">
        <w:trPr>
          <w:trHeight w:val="20"/>
          <w:tblHeader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5CAD" w:rsidRPr="00BD3A9D" w:rsidRDefault="00835CAD" w:rsidP="00835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CAD" w:rsidRPr="00835CAD" w:rsidRDefault="00835CAD" w:rsidP="00835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CAD" w:rsidRPr="00835CAD" w:rsidRDefault="00835CAD" w:rsidP="00835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5CAD" w:rsidRPr="00835CAD" w:rsidRDefault="00835CAD" w:rsidP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7C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2257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417C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леев</w:t>
            </w:r>
            <w:r w:rsidR="002257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35CAD" w:rsidRPr="00300FF0" w:rsidTr="00380FD6">
        <w:trPr>
          <w:trHeight w:val="20"/>
          <w:tblHeader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35CAD" w:rsidRPr="002503DD" w:rsidRDefault="00835CAD" w:rsidP="0025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4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35CAD" w:rsidRPr="002503DD" w:rsidRDefault="00835CAD" w:rsidP="0025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Центральный орган публичной власти /Программа/Проект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35CAD" w:rsidRPr="002503DD" w:rsidRDefault="00835CAD" w:rsidP="0025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том числе за счет:</w:t>
            </w:r>
          </w:p>
        </w:tc>
      </w:tr>
      <w:tr w:rsidR="00835CAD" w:rsidRPr="00300FF0" w:rsidTr="00380FD6">
        <w:trPr>
          <w:trHeight w:val="20"/>
          <w:tblHeader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 w:rsidP="001F4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13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общих и собираемых доходов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проектов, финансируемых из внешних источников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1648054,3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259519,9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1388534,4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0203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Министерство финансов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51715,7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25534,9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26180,8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Администрирование публичных доходов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563" w:rsidRDefault="002B4563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51715,7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563" w:rsidRDefault="002B45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25534,9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563" w:rsidRDefault="002B45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26180,8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E0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4C0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Реабилитация и модернизация таможенных постов на молдавско-румынской границе</w:t>
            </w:r>
            <w:r w:rsidR="004C0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 том чис</w:t>
            </w:r>
            <w:r w:rsidR="00A379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48410,6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22534,9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25875,7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C8192C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1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Модернизация инфраструктуры таможни Леушень, р-н Хынчешть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4563" w:rsidRDefault="002B4563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8911,6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4563" w:rsidRDefault="002B45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640,7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4563" w:rsidRDefault="002B45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8270,9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C8192C" w:rsidRDefault="00835CAD" w:rsidP="00380FD6">
            <w:pPr>
              <w:spacing w:after="0" w:line="240" w:lineRule="auto"/>
              <w:ind w:firstLineChars="14"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1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Модернизация инфраструктуры т</w:t>
            </w:r>
            <w:r w:rsidR="00916695" w:rsidRPr="00C81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81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моженного поста Скулень, р-н Унгень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4563" w:rsidRDefault="002B4563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33836,0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61F7" w:rsidRDefault="009761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61F7" w:rsidRDefault="009761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13596,0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C8192C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1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Модернизация инфраструктуры таможенного поста Джюрджюлешть, </w:t>
            </w:r>
          </w:p>
          <w:p w:rsidR="00835CAD" w:rsidRPr="00C8192C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1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р-н Кахул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5663,0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1654,2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4008,8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</w:t>
            </w:r>
            <w:r w:rsidR="00300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санитарных блоков в 23 таможенных постах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4C0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Модернизация налогового администрирования (TAMP)</w:t>
            </w:r>
            <w:r w:rsidR="004C0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305,1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305,1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ind w:firstLineChars="14"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нового веб-сайта Государственной налоговой службы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305,1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305,1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380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380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380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0204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Министерство юстиции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139428,0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68500,0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70928,0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4015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Судебное администрирование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здания Суда Кахул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здания Суда Кэушень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здания Суда Единец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здания Суда Хынчешть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здания Суда Орхей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4302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Пенитенциарная система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129428,0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58500,0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70928,0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E0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арестного дома в муниципии Бэлць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E0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Реконструкция пенитенциарного учреждения № 5, мун. Кахул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001" w:rsidRPr="00300FF0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Реконструкция периметра охраны пенитенциарного учреждения № 7, </w:t>
            </w:r>
          </w:p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с. Руска, р-н Хынчешть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762" w:rsidRDefault="000B4762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762" w:rsidRDefault="000B4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001" w:rsidRPr="00300FF0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Реконструкция периметра охраны пенитенциарного учреждения № 10, </w:t>
            </w:r>
          </w:p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Гоян, мун. Кишинэу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9A8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76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Строительство пенитенциарного учреждения в муниципии </w:t>
            </w:r>
          </w:p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Кишинэу</w:t>
            </w:r>
            <w:r w:rsidR="00E76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79428,0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70928,0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0205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Министерство внутренних дел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90904,6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30589,9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60314,7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3502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Общественный порядок и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17650,0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5290,0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12360,0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901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Региональное сотрудничество по предупреждению и борьбе с преступностью в приграничной зоне Румыния–Молдова</w:t>
            </w:r>
            <w:r w:rsidR="0059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15450,0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3090,0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12360,0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9DB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Строительство здания для трех оперативных подразделений Национального следственного инспектората, </w:t>
            </w:r>
          </w:p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ул. Букурией, 14, мун. Кишинэу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15450,0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3090,0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12360,0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001" w:rsidRPr="00300FF0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Строительство пристройки к зданию лаборатории генетико-судебной экспертизы (ДНК), ул. Путна, 10, </w:t>
            </w:r>
          </w:p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мун. Кишинэу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изолятора временного содержания Инспектората полиции Бэлць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3505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Вспомогательные услуги в области внутренних дел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36080,0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11360,0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24720,0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133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Инфраструктура связи</w:t>
            </w:r>
            <w:r w:rsidR="00E36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32960,0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24720,0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E0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Строительство коммуникационной магистрали и введение в действие Центра приграничного сотрудничества Липкань, р-н Бричень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32960,0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24720,0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Расширение автоматизированной системы наблюдения за дорожным движением </w:t>
            </w:r>
            <w:r w:rsidR="00E36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Мониторинг движения</w:t>
            </w:r>
            <w:r w:rsidR="00E36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3120,0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3120,0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3506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Менеджмент государственной границы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20678,4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11136,4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9542,0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E0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36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Региональное сотрудничество по предупреждению и борьбе с преступностью в приграничной зоне Румыния–Молдова</w:t>
            </w:r>
            <w:r w:rsidR="00E36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13678,4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4136,4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9542,0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F10D89" w:rsidRDefault="00835CAD" w:rsidP="00713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0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Реконструкция здания Участка пограничной полиции Брынза, р-н Кахул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3419,6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1034,1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2385,5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001" w:rsidRPr="00F10D89" w:rsidRDefault="00835CAD" w:rsidP="00713001">
            <w:pPr>
              <w:spacing w:after="0" w:line="240" w:lineRule="auto"/>
              <w:ind w:firstLineChars="14"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0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Реконструкция здания Участка пограничной полиции Стояновка, </w:t>
            </w:r>
          </w:p>
          <w:p w:rsidR="00835CAD" w:rsidRPr="00F10D89" w:rsidRDefault="00835CAD" w:rsidP="00713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0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р-н Кантемир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3419,6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1034,1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2385,5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F10D89" w:rsidRDefault="00835CAD" w:rsidP="00713001">
            <w:pPr>
              <w:spacing w:after="0" w:line="240" w:lineRule="auto"/>
              <w:ind w:firstLineChars="14"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0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Реконструкция здания Участка пограничной полиции Точень, р-н Кантемир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3419,6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1034,1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2385,5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F10D89" w:rsidRDefault="00835CAD" w:rsidP="00713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0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Реконструкция здания Участка пограничной полиции Валя Маре, р-н Унгень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3419,6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1034,1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2385,5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коммуникационной системы Пограничной полиции (TETRA) на молдавско-украинском участке границы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3702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Гражданская защита и 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16496,2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2803,5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13692,7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36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Улучшение операционной инфраструктуры Мобильной службы ургентности, реанимации и высвобождения (SMURD) и инфраструктуры подготовки персонала реагирования на чрезвычайные ситуации в приграничной зоне Республика Молдова–Румыния</w:t>
            </w:r>
            <w:r w:rsidR="00E36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7580,7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7580,7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вертодрома для медицинских вертолетов, мун. Кахул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1324,5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1324,5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здания Пункта наземного управления SMURD Кантемир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2317,5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2317,5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здания Пункта наземного управления SMURD Унгень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3938,7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3938,7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</w:t>
            </w:r>
            <w:r w:rsidR="00E3687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Эффективное общее реагирование на трансграничные чрезвычайные ситуации</w:t>
            </w:r>
            <w:r w:rsidR="00385D9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3104,5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1112,5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1992,0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здания Регионального диспетчерата по чрезвычайным ситуациям Север, мун. Бэлць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3104,5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1112,5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1992,0</w:t>
            </w:r>
          </w:p>
        </w:tc>
      </w:tr>
      <w:tr w:rsidR="00835CAD" w:rsidRPr="00040824" w:rsidTr="00380FD6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</w:t>
            </w:r>
            <w:r w:rsidR="006A58F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Улучшение коммуникационных возможностей на основе ТIC в приграничной зоне Северо-Восточная Румыния</w:t>
            </w:r>
            <w:r w:rsidR="006A58FF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 </w:t>
            </w: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Молдова</w:t>
            </w:r>
            <w:r w:rsidR="006A58F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Pr="00040824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Pr="00040824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Pr="00040824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Pr="00040824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CAD" w:rsidRPr="00040824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8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4911,0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Pr="00040824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Pr="00040824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Pr="00040824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Pr="00040824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CAD" w:rsidRPr="00040824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8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791,0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Pr="00040824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Pr="00040824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Pr="00040824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Pr="00040824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CAD" w:rsidRPr="00040824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8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4120,0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E09A8">
            <w:pPr>
              <w:spacing w:after="0" w:line="240" w:lineRule="auto"/>
              <w:ind w:firstLineChars="14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Республиканского учебного центра для пожарных и спасателей, c. Рэзень, р-н Яловень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4911,0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791,0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4120,0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здания </w:t>
            </w:r>
            <w:r w:rsidRPr="00E37D6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ожарно-спасательной части Анений Ной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0206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Министерство иностранных дел и европейской интеграции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11500,0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11500,0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0601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380FD6" w:rsidRDefault="00ED75DC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835CAD"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олитики и менеджмент в области международн</w:t>
            </w:r>
            <w:r w:rsidR="00831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ых отношений</w:t>
            </w:r>
            <w:r w:rsidR="00E37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пристройки к зданию Министерства иностранных дел и европейской интеграции, ул. 31 Аугуст 1989, 80, мун. Кишинэу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0602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Продвижение национальных интересов посредством учреждений дипломатической службы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комплекса Посольства Республики Молдова в Республике Беларусь, г. Минск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8000,0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комплекса Посольства Республики Молдова в Республике Турция, г. Анкара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767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Реконструкция здания Консульства Республики Молдова в Украине, </w:t>
            </w:r>
          </w:p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Одесса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0218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Министерство экономики и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1120885,9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1120885,9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6402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Развитие дорог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1120885,9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1120885,9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DC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программы дорожного сектора</w:t>
            </w:r>
            <w:r w:rsidR="00DC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806011,6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806011,6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DC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Реабилитация местных дорог</w:t>
            </w:r>
            <w:r w:rsidR="00DC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314874,3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314874,3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0219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Министерство сельского хозяйства, регионального развития и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95296,4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11348,4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83948,0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5102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Устойчивое развитие растениеводства и садоводства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43536,4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5588,4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37948,0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152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Программа повышения экономико-климатической устойчивости </w:t>
            </w: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сельской местности (IFAD VI)</w:t>
            </w:r>
            <w:r w:rsidR="00152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1108,0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1098,0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E0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152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устойчивости сельской местности (IFAD VII)</w:t>
            </w:r>
            <w:r w:rsidR="00152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13059,2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139,2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12920,0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152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потенциала для преобразования сельской местности (IFAD VIII)</w:t>
            </w:r>
            <w:r w:rsidR="00152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10699,2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139,2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10560,0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152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Конкурентоспособное сельское хозяйство</w:t>
            </w:r>
            <w:r w:rsidR="00152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13370,0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13370,0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ind w:firstLineChars="14"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здания пограничного контрольного пункта Национального агентства по безопасности пищевых продуктов, с. Скулень, р-н Унгень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13232,5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13232,5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цеха по переработке продуктов животного происхождения, не предназначенных для употребления в пищу</w:t>
            </w:r>
            <w:r w:rsidR="00541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человеком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1E37" w:rsidRDefault="001B1E37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E37" w:rsidRDefault="001B1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137,5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Строительство склада c контролируемой атмосферой Государственной комиссии по испытанию сортов растений, с. Бэчой, мун. Кишинэу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5300,0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380FD6" w:rsidRDefault="00835CAD" w:rsidP="0025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green"/>
              </w:rPr>
            </w:pPr>
            <w:r w:rsidRPr="00CB2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7002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3E09A8" w:rsidRDefault="00CA4DC9" w:rsidP="00F65391">
            <w:pPr>
              <w:pStyle w:val="CommentText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3E09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И</w:t>
            </w:r>
            <w:r w:rsidR="00F65391" w:rsidRPr="003E09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нтегрирован</w:t>
            </w:r>
            <w:r w:rsidRPr="003E09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ный</w:t>
            </w:r>
            <w:r w:rsidR="00F65391" w:rsidRPr="003E09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 xml:space="preserve"> </w:t>
            </w:r>
            <w:r w:rsidRPr="003E09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менеджмент</w:t>
            </w:r>
            <w:r w:rsidR="003E09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 xml:space="preserve"> </w:t>
            </w:r>
            <w:r w:rsidR="00F65391" w:rsidRPr="003E09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отход</w:t>
            </w:r>
            <w:r w:rsidRPr="003E09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ов</w:t>
            </w:r>
            <w:r w:rsidR="00F65391" w:rsidRPr="003E09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 xml:space="preserve"> и химически</w:t>
            </w:r>
            <w:r w:rsidRPr="003E09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х</w:t>
            </w:r>
            <w:r w:rsidR="00F65391" w:rsidRPr="003E09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 xml:space="preserve"> </w:t>
            </w:r>
            <w:r w:rsidR="00541404" w:rsidRPr="003E09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веществ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25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35CAD" w:rsidRPr="00835CAD" w:rsidRDefault="00835CAD" w:rsidP="0025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37000,0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FF7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проектов по управлению отходами в трех регионах</w:t>
            </w:r>
            <w:r w:rsidR="00FF7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37000,0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регионального склада твердых бытовых отходов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37000,0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7504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Жилищное строительство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9000,0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Второй проект </w:t>
            </w:r>
            <w:r w:rsidR="00FF793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социального жилья</w:t>
            </w:r>
            <w:r w:rsidR="00FF793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9000,0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8809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Послесреднее профессионально-техническое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5760,0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5760,0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модернизация зданий Образцового центра в области садоводства и сельскохозяйственных технологий, с. Цаул, р-н Дондушень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5760,0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5760,0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0220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Министерство образования, культуры и исследований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74725,3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69424,5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5300,8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8503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67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Охрана и использование </w:t>
            </w:r>
            <w:r w:rsidR="00337F1F" w:rsidRPr="00BA67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национального </w:t>
            </w:r>
            <w:r w:rsidRPr="00BA67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культурного наследия</w:t>
            </w:r>
            <w:r w:rsidR="00337F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33947,3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28646,5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5300,8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Реставрация здания Органного зала, пр. Штефан чел Маре ши Сфынт, 81, </w:t>
            </w: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мун. Кишинэу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3545,0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3545,0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здания Национальной филармонии имени Сергея Лункевича, ул. Митрополит Варлаам, 78, мун. Кишинэу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3276,5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3276,5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FF0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Реставрация здани</w:t>
            </w:r>
            <w:r w:rsidR="00B941A8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Национального художественного музея Мо</w:t>
            </w:r>
            <w:r w:rsidR="00300FF0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довы, </w:t>
            </w:r>
          </w:p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ул. 31 Аугуст 1989, 115, мун. Кишинэу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Реставрация зданий Национального художественного музея Молдовы, пр. Штефан чел Маре ши Сфынт, 113 и 115, мун. Кишинэу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417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здания Музея истории евреев Республики Молдова,</w:t>
            </w:r>
            <w:r w:rsidR="005B4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мун. Кишинэу</w:t>
            </w:r>
            <w:r w:rsidR="00ED5E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Реставрация и реконструкция зданий Национального музея этнографии и естественной истории, ул. Михаил Когэлничану, 82, мун. Кишинэу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4250,0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4250,0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F65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</w:t>
            </w:r>
            <w:r w:rsidR="00F65391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корпуса</w:t>
            </w:r>
            <w:r w:rsidR="00F65391"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5391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F65391"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Национального музея истории Молдовы (Музей жертв депортаций и политических репрессий), ул. Митрополит Гавриил Бэнулеску-Бодони, 16, мун. Кишинэу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762" w:rsidRDefault="000B4762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762" w:rsidRDefault="000B4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F65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Реставрация Дома-музея А. С. Пушкин</w:t>
            </w:r>
            <w:r w:rsidR="00F6539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Антон Панн, 19, мун. Кишинэу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955,0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Реставрация церкви Успения Пресвятой Богородицы, г. Кэушень, филиал Национального художественного музея Молдовы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3475,0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3475,0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</w:t>
            </w:r>
            <w:r w:rsidR="00D2417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Продвижение этнографических традиций Румынии и Республики Молдова</w:t>
            </w:r>
            <w:r w:rsidR="00D2417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5559,1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4741,7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Реставрация Музея села, филиал Национального музея этнографии и естественной истории, пр. Дачия, мун. Кишинэу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5559,1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4741,7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</w:t>
            </w:r>
            <w:r w:rsidR="00D2417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История и музыка </w:t>
            </w:r>
            <w:r w:rsidR="00D2417C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ценности, которые нас объединяют</w:t>
            </w:r>
            <w:r w:rsidR="00D2417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1886,7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1327,6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559,1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Реставрация традиционных крестьянских домов культурно-природного заповедника </w:t>
            </w:r>
            <w:r w:rsidR="00BD241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Орхеюл Векь</w:t>
            </w:r>
            <w:r w:rsidR="00BD241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, с</w:t>
            </w:r>
            <w:r w:rsidR="00D2417C">
              <w:rPr>
                <w:rFonts w:ascii="Times New Roman" w:eastAsia="Times New Roman" w:hAnsi="Times New Roman" w:cs="Times New Roman"/>
                <w:sz w:val="24"/>
                <w:szCs w:val="24"/>
              </w:rPr>
              <w:t>ела</w:t>
            </w: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Бутучень и Моровая, р-н Орхей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1886,7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1327,6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559,1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8602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спортивной базы по гребле на каноэ Спортивного центра подготовки национальных сборных, г. Ватра, мун. Кишинэу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946C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полуподвальных помещений здания Спортивного центра подготовки национальных сборных в Центр восстановления и медицин</w:t>
            </w:r>
            <w:r w:rsidR="00946CA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ской реабилитации, пр. Дечебал, </w:t>
            </w:r>
            <w:r w:rsidR="00946C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</w:t>
            </w: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72/2, мун. Кишинэу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здания с сооружением пристройки многофункционального зала Специализированной спортивной школы по боксу, с. Гримэнкэуць, р-н Бричень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8808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Среднее профессионально-техническое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Газификация зданий Профессионального училища № 2, мун. Кахул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8809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Послесреднее профессионально-техническое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30478,0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30478,0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и модернизация зданий Образцового центра в области строительства, ул. Георге Асаки, 71, мун. Кишинэу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и модернизация зданий Образцового центра в области энергетики и электроники, ул. Мелестиу, 12, мун. Кишинэу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10478,0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10478,0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и модернизация зданий Образцового центра в области художественного образования имени Штефана Няги, ул. Христо Ботев, 4, мун. Кишинэу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0221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Министерство здравоохранения, труда и социальной защиты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44989,4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33393,7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11595,7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8019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Развитие и модернизация учрежде</w:t>
            </w: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ний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44639,4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33043,7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11595,7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A27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Улучшение операционной инфраструктуры Мобильной службы ургентности, реанимации и высвобождения (SMURD) и инфраструктуры подготовки персонала реагирования на чрезвычайные ситуации в приграничной зоне Республика Молдова–Румыния</w:t>
            </w:r>
            <w:r w:rsidR="00A27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29639,4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18043,7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11595,7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приемного отделения экстренной помощи Института скорой медицинской помощи, ул. Тома Чорбэ, 1, мун. Кишинэу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27490,2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17219,0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10271,2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приемного отделения экстренной помощи Муниципальной клинической больницы Бэлць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2149,2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1324,5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операционного блока Института скорой медицинской помощи, ул. Тома Чорбэ, 1, мун. Кишинэу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9009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Защита в области обеспечения жильем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001" w:rsidRPr="00300FF0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жилого дома для участников ликвидации последствий аварии на Чернобыльской АЭС, </w:t>
            </w:r>
          </w:p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Алба Юлия, 91/3, мун. Кишинэу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0406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Служба информации и безопасности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3602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государственной безопасности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капитальных вложений № 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0504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Фонд социальных инвестиций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11609,0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2228,5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9380,5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8806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Лицейское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11609,0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2228,5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9380,5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учебного корпуса теоретического лицея имени Михая Эминеску, мун. Комрат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11609,0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9380,5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1648054,3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259519,9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1388534,4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Менеджмент публичных финансов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51715,7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25534,9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26180,8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Администрирование публичных до</w:t>
            </w: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51715,7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25534,9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26180,8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06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Международные отношения и международное сотрудничество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11500,0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11500,0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0601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B82887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835CAD"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олитики и менеджмент в области международн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 отношений</w:t>
            </w:r>
            <w:r w:rsidR="00506E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0602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Продвижение национальных интересов посредством учреждений дипломатической службы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Внутренние дела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74408,4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27786,4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46622,0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3502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Общественный порядок и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17650,0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5290,0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12360,0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3505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Вспомогательные услуги в области внутренних дел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36080,0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11360,0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24720,0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3506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Менеджмент государственной границы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20678,4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11136,4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9542,0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3602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государственной безопасности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Защита и спасение в чрезвычайныx ситуациях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16496,2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2803,5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13692,7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3702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Гражданская защита и 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16496,2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2803,5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13692,7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Юстиция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4015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Судебное администрирование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Пенитенциарная система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129428,0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58500,0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70928,0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4302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Пенитенциарная система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129428,0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58500,0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70928,0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сельского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43536,4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5588,4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37948,0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5102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Устойчивое развитие растениеводства и садоводства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43536,4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5588,4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37948,0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Развитие транспорта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1120885,9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1120885,9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6402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дорог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1120885,9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1120885,9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37000,0</w:t>
            </w:r>
          </w:p>
        </w:tc>
      </w:tr>
      <w:tr w:rsidR="00835CAD" w:rsidRPr="00300FF0" w:rsidTr="003E09A8">
        <w:trPr>
          <w:trHeight w:val="454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25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7002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3E09A8" w:rsidRDefault="0054797C" w:rsidP="00C8192C">
            <w:pPr>
              <w:pStyle w:val="CommentText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3E09A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Интегрированн</w:t>
            </w:r>
            <w:r w:rsidR="00CA4DC9" w:rsidRPr="003E09A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ый</w:t>
            </w:r>
            <w:r w:rsidRPr="003E09A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CA4DC9" w:rsidRPr="003E09A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менеджмент</w:t>
            </w:r>
            <w:r w:rsidR="00C8192C" w:rsidRPr="003E09A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отход</w:t>
            </w:r>
            <w:r w:rsidR="00CA4DC9" w:rsidRPr="003E09A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ов</w:t>
            </w:r>
            <w:r w:rsidR="00C8192C" w:rsidRPr="003E09A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и химически</w:t>
            </w:r>
            <w:r w:rsidR="00CA4DC9" w:rsidRPr="003E09A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х</w:t>
            </w:r>
            <w:r w:rsidR="00C8192C" w:rsidRPr="003E09A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веществ</w:t>
            </w:r>
            <w:r w:rsidR="004F18FB" w:rsidRPr="003E09A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CAD" w:rsidRPr="003E09A8" w:rsidRDefault="00835CAD" w:rsidP="003E0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CAD" w:rsidRPr="003E09A8" w:rsidRDefault="00835CAD" w:rsidP="003E0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CAD" w:rsidRPr="003E09A8" w:rsidRDefault="00835CAD" w:rsidP="003E0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37000,0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жилищно-коммунального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9000,0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7504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Жилищное строительство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9000,0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Общественное здравоохранение и медицинские услуги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44639,4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33043,7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11595,7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8019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и модернизация учреждений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44639,4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33043,7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11595,7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85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Культура, культы и отдых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33947,3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28646,5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5300,8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8503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80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Охрана и использование </w:t>
            </w:r>
            <w:r w:rsidR="0028385C" w:rsidRPr="00380F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национального </w:t>
            </w:r>
            <w:r w:rsidRPr="004C3C12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культурного наследия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33947,3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28646,5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5300,8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86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Молодежь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8602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88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Образование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51147,0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41766,5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9380,5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8806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835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Лицейское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11609,0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9380,5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8808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E0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Среднее профессионально-техничес</w:t>
            </w:r>
            <w:r w:rsidR="0003205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кое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8809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E0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Послесреднее профессионально-тех</w:t>
            </w:r>
            <w:r w:rsidR="00F344D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35CAD">
              <w:rPr>
                <w:rFonts w:ascii="Times New Roman" w:eastAsia="Times New Roman" w:hAnsi="Times New Roman" w:cs="Times New Roman"/>
                <w:sz w:val="24"/>
                <w:szCs w:val="24"/>
              </w:rPr>
              <w:t>ническое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36238,0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36238,0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E0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защита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35CAD" w:rsidRPr="00300FF0" w:rsidTr="00380FD6">
        <w:trPr>
          <w:trHeight w:val="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 w:rsidP="009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9009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AD" w:rsidRPr="00835CAD" w:rsidRDefault="00835CAD" w:rsidP="003E0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710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в области обеспечения жильем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 w:rsidP="001F4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7C36" w:rsidRDefault="00D97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CAD" w:rsidRPr="00835CAD" w:rsidRDefault="00835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5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F2551D" w:rsidRPr="00300FF0" w:rsidRDefault="00F2551D"/>
    <w:sectPr w:rsidR="00F2551D" w:rsidRPr="00300FF0" w:rsidSect="00835C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250" w:rsidRDefault="00C62250" w:rsidP="00835CAD">
      <w:pPr>
        <w:spacing w:after="0" w:line="240" w:lineRule="auto"/>
      </w:pPr>
      <w:r>
        <w:separator/>
      </w:r>
    </w:p>
  </w:endnote>
  <w:endnote w:type="continuationSeparator" w:id="0">
    <w:p w:rsidR="00C62250" w:rsidRDefault="00C62250" w:rsidP="00835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569" w:rsidRDefault="00AA75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569" w:rsidRDefault="00AA756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569" w:rsidRDefault="00AA75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250" w:rsidRDefault="00C62250" w:rsidP="00835CAD">
      <w:pPr>
        <w:spacing w:after="0" w:line="240" w:lineRule="auto"/>
      </w:pPr>
      <w:r>
        <w:separator/>
      </w:r>
    </w:p>
  </w:footnote>
  <w:footnote w:type="continuationSeparator" w:id="0">
    <w:p w:rsidR="00C62250" w:rsidRDefault="00C62250" w:rsidP="00835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569" w:rsidRDefault="00AA75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9974295"/>
      <w:docPartObj>
        <w:docPartGallery w:val="Page Numbers (Top of Page)"/>
        <w:docPartUnique/>
      </w:docPartObj>
    </w:sdtPr>
    <w:sdtEndPr>
      <w:rPr>
        <w:noProof/>
        <w:color w:val="FFFFFF" w:themeColor="background1"/>
      </w:rPr>
    </w:sdtEndPr>
    <w:sdtContent>
      <w:p w:rsidR="00367A89" w:rsidRPr="00AA7569" w:rsidRDefault="00367A89">
        <w:pPr>
          <w:pStyle w:val="Header"/>
          <w:ind w:firstLine="480"/>
          <w:jc w:val="center"/>
          <w:rPr>
            <w:rFonts w:ascii="Times New Roman" w:hAnsi="Times New Roman" w:cs="Times New Roman"/>
            <w:noProof/>
            <w:color w:val="FFFFFF" w:themeColor="background1"/>
            <w:sz w:val="28"/>
            <w:szCs w:val="28"/>
          </w:rPr>
        </w:pPr>
        <w:r w:rsidRPr="00AA7569">
          <w:rPr>
            <w:rFonts w:ascii="Times New Roman" w:hAnsi="Times New Roman" w:cs="Times New Roman"/>
            <w:color w:val="FFFFFF" w:themeColor="background1"/>
            <w:sz w:val="28"/>
            <w:szCs w:val="28"/>
          </w:rPr>
          <w:fldChar w:fldCharType="begin"/>
        </w:r>
        <w:r w:rsidRPr="00AA7569">
          <w:rPr>
            <w:rFonts w:ascii="Times New Roman" w:hAnsi="Times New Roman" w:cs="Times New Roman"/>
            <w:color w:val="FFFFFF" w:themeColor="background1"/>
            <w:sz w:val="28"/>
            <w:szCs w:val="28"/>
          </w:rPr>
          <w:instrText xml:space="preserve"> PAGE   \* MERGEFORMAT </w:instrText>
        </w:r>
        <w:r w:rsidRPr="00AA7569">
          <w:rPr>
            <w:rFonts w:ascii="Times New Roman" w:hAnsi="Times New Roman" w:cs="Times New Roman"/>
            <w:color w:val="FFFFFF" w:themeColor="background1"/>
            <w:sz w:val="28"/>
            <w:szCs w:val="28"/>
          </w:rPr>
          <w:fldChar w:fldCharType="separate"/>
        </w:r>
        <w:r w:rsidR="00945D3F">
          <w:rPr>
            <w:rFonts w:ascii="Times New Roman" w:hAnsi="Times New Roman" w:cs="Times New Roman"/>
            <w:noProof/>
            <w:color w:val="FFFFFF" w:themeColor="background1"/>
            <w:sz w:val="28"/>
            <w:szCs w:val="28"/>
          </w:rPr>
          <w:t>2</w:t>
        </w:r>
        <w:r w:rsidRPr="00AA7569">
          <w:rPr>
            <w:rFonts w:ascii="Times New Roman" w:hAnsi="Times New Roman" w:cs="Times New Roman"/>
            <w:noProof/>
            <w:color w:val="FFFFFF" w:themeColor="background1"/>
            <w:sz w:val="28"/>
            <w:szCs w:val="28"/>
          </w:rPr>
          <w:fldChar w:fldCharType="end"/>
        </w:r>
      </w:p>
      <w:p w:rsidR="00367A89" w:rsidRPr="00AA7569" w:rsidRDefault="00367A89">
        <w:pPr>
          <w:pStyle w:val="Header"/>
          <w:ind w:firstLine="480"/>
          <w:jc w:val="center"/>
          <w:rPr>
            <w:rFonts w:ascii="Times New Roman" w:hAnsi="Times New Roman" w:cs="Times New Roman"/>
            <w:noProof/>
            <w:color w:val="FFFFFF" w:themeColor="background1"/>
            <w:sz w:val="28"/>
            <w:szCs w:val="28"/>
          </w:rPr>
        </w:pPr>
      </w:p>
      <w:p w:rsidR="00367A89" w:rsidRPr="00AA7569" w:rsidRDefault="00367A89" w:rsidP="00835CAD">
        <w:pPr>
          <w:pStyle w:val="Header"/>
          <w:ind w:firstLine="480"/>
          <w:jc w:val="right"/>
          <w:rPr>
            <w:color w:val="FFFFFF" w:themeColor="background1"/>
          </w:rPr>
        </w:pPr>
        <w:r w:rsidRPr="00AA7569">
          <w:rPr>
            <w:rFonts w:ascii="Times New Roman" w:hAnsi="Times New Roman" w:cs="Times New Roman"/>
            <w:color w:val="FFFFFF" w:themeColor="background1"/>
            <w:sz w:val="28"/>
            <w:szCs w:val="28"/>
          </w:rPr>
          <w:t xml:space="preserve">        Продолжение приложения 6</w:t>
        </w:r>
      </w:p>
    </w:sdtContent>
  </w:sdt>
  <w:p w:rsidR="00367A89" w:rsidRDefault="00367A8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569" w:rsidRDefault="00AA756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CAD"/>
    <w:rsid w:val="00014137"/>
    <w:rsid w:val="00026C09"/>
    <w:rsid w:val="00032054"/>
    <w:rsid w:val="00040824"/>
    <w:rsid w:val="000777FD"/>
    <w:rsid w:val="000B4762"/>
    <w:rsid w:val="000D1CE6"/>
    <w:rsid w:val="000D6767"/>
    <w:rsid w:val="00133378"/>
    <w:rsid w:val="001523F6"/>
    <w:rsid w:val="0018492F"/>
    <w:rsid w:val="001B1E37"/>
    <w:rsid w:val="001F49DB"/>
    <w:rsid w:val="002248F1"/>
    <w:rsid w:val="002257C8"/>
    <w:rsid w:val="002503DD"/>
    <w:rsid w:val="00250692"/>
    <w:rsid w:val="0028044B"/>
    <w:rsid w:val="0028385C"/>
    <w:rsid w:val="002A1566"/>
    <w:rsid w:val="002B4563"/>
    <w:rsid w:val="002C4036"/>
    <w:rsid w:val="002F5F23"/>
    <w:rsid w:val="00300FF0"/>
    <w:rsid w:val="003072C5"/>
    <w:rsid w:val="0033345F"/>
    <w:rsid w:val="00337F1F"/>
    <w:rsid w:val="00353682"/>
    <w:rsid w:val="00367A89"/>
    <w:rsid w:val="00377AC2"/>
    <w:rsid w:val="00380FD6"/>
    <w:rsid w:val="00385D91"/>
    <w:rsid w:val="00387164"/>
    <w:rsid w:val="003A6E66"/>
    <w:rsid w:val="003E09A8"/>
    <w:rsid w:val="004613B6"/>
    <w:rsid w:val="00477633"/>
    <w:rsid w:val="004C0AAF"/>
    <w:rsid w:val="004C3C12"/>
    <w:rsid w:val="004C54C7"/>
    <w:rsid w:val="004E6812"/>
    <w:rsid w:val="004F18FB"/>
    <w:rsid w:val="00506E04"/>
    <w:rsid w:val="005148EF"/>
    <w:rsid w:val="00541404"/>
    <w:rsid w:val="0054797C"/>
    <w:rsid w:val="0059674C"/>
    <w:rsid w:val="005A67E9"/>
    <w:rsid w:val="005B4417"/>
    <w:rsid w:val="005D76FD"/>
    <w:rsid w:val="005F3E64"/>
    <w:rsid w:val="00617847"/>
    <w:rsid w:val="0062661C"/>
    <w:rsid w:val="00643C46"/>
    <w:rsid w:val="006A58FF"/>
    <w:rsid w:val="006A6216"/>
    <w:rsid w:val="00713001"/>
    <w:rsid w:val="00786710"/>
    <w:rsid w:val="007B6D74"/>
    <w:rsid w:val="00822800"/>
    <w:rsid w:val="008313C0"/>
    <w:rsid w:val="008340B6"/>
    <w:rsid w:val="00835CAD"/>
    <w:rsid w:val="00835E8F"/>
    <w:rsid w:val="008462CE"/>
    <w:rsid w:val="0084636E"/>
    <w:rsid w:val="00855833"/>
    <w:rsid w:val="0087018C"/>
    <w:rsid w:val="00894319"/>
    <w:rsid w:val="008D3FC5"/>
    <w:rsid w:val="0090110A"/>
    <w:rsid w:val="00904FA4"/>
    <w:rsid w:val="00905581"/>
    <w:rsid w:val="00916695"/>
    <w:rsid w:val="009417C4"/>
    <w:rsid w:val="00944761"/>
    <w:rsid w:val="00945D3F"/>
    <w:rsid w:val="00946CA7"/>
    <w:rsid w:val="00954E7D"/>
    <w:rsid w:val="00965BCE"/>
    <w:rsid w:val="00970E8D"/>
    <w:rsid w:val="009761F7"/>
    <w:rsid w:val="009D64EC"/>
    <w:rsid w:val="00A166D2"/>
    <w:rsid w:val="00A272CD"/>
    <w:rsid w:val="00A37904"/>
    <w:rsid w:val="00AA7569"/>
    <w:rsid w:val="00B056B8"/>
    <w:rsid w:val="00B21852"/>
    <w:rsid w:val="00B3032D"/>
    <w:rsid w:val="00B82887"/>
    <w:rsid w:val="00B927D0"/>
    <w:rsid w:val="00B941A8"/>
    <w:rsid w:val="00B9765C"/>
    <w:rsid w:val="00BA6742"/>
    <w:rsid w:val="00BB2230"/>
    <w:rsid w:val="00BD241F"/>
    <w:rsid w:val="00BD3A9D"/>
    <w:rsid w:val="00BE797C"/>
    <w:rsid w:val="00C1175D"/>
    <w:rsid w:val="00C132D6"/>
    <w:rsid w:val="00C35245"/>
    <w:rsid w:val="00C62250"/>
    <w:rsid w:val="00C7380C"/>
    <w:rsid w:val="00C8192C"/>
    <w:rsid w:val="00C837AE"/>
    <w:rsid w:val="00CA4DC9"/>
    <w:rsid w:val="00CB21AB"/>
    <w:rsid w:val="00CD3851"/>
    <w:rsid w:val="00D2417C"/>
    <w:rsid w:val="00D769B8"/>
    <w:rsid w:val="00D97C36"/>
    <w:rsid w:val="00DC3C56"/>
    <w:rsid w:val="00E3687F"/>
    <w:rsid w:val="00E37D65"/>
    <w:rsid w:val="00E52DD0"/>
    <w:rsid w:val="00E550EE"/>
    <w:rsid w:val="00E72BF8"/>
    <w:rsid w:val="00E76074"/>
    <w:rsid w:val="00E85CF8"/>
    <w:rsid w:val="00EA4869"/>
    <w:rsid w:val="00EC76D0"/>
    <w:rsid w:val="00ED15E2"/>
    <w:rsid w:val="00ED5EA5"/>
    <w:rsid w:val="00ED75DC"/>
    <w:rsid w:val="00F10D89"/>
    <w:rsid w:val="00F14B7D"/>
    <w:rsid w:val="00F2551D"/>
    <w:rsid w:val="00F344DD"/>
    <w:rsid w:val="00F5630D"/>
    <w:rsid w:val="00F60EBB"/>
    <w:rsid w:val="00F65391"/>
    <w:rsid w:val="00F905B5"/>
    <w:rsid w:val="00FA30AE"/>
    <w:rsid w:val="00FE2398"/>
    <w:rsid w:val="00FF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2B1E0C-177D-461D-9E56-32491C22F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35CAD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35CAD"/>
    <w:rPr>
      <w:color w:val="954F72"/>
      <w:u w:val="single"/>
    </w:rPr>
  </w:style>
  <w:style w:type="paragraph" w:customStyle="1" w:styleId="msonormal0">
    <w:name w:val="msonormal"/>
    <w:basedOn w:val="Normal"/>
    <w:rsid w:val="00835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835CA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835CA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835CA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835CA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835CA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Normal"/>
    <w:rsid w:val="00835CA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Normal"/>
    <w:rsid w:val="00835CA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0"/>
      <w:szCs w:val="10"/>
    </w:rPr>
  </w:style>
  <w:style w:type="paragraph" w:customStyle="1" w:styleId="xl73">
    <w:name w:val="xl73"/>
    <w:basedOn w:val="Normal"/>
    <w:rsid w:val="00835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835CA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Normal"/>
    <w:rsid w:val="00835CA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835CA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xl77">
    <w:name w:val="xl77"/>
    <w:basedOn w:val="Normal"/>
    <w:rsid w:val="00835CA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xl78">
    <w:name w:val="xl78"/>
    <w:basedOn w:val="Normal"/>
    <w:rsid w:val="00835CA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0"/>
      <w:szCs w:val="10"/>
    </w:rPr>
  </w:style>
  <w:style w:type="paragraph" w:customStyle="1" w:styleId="xl79">
    <w:name w:val="xl79"/>
    <w:basedOn w:val="Normal"/>
    <w:rsid w:val="00835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Normal"/>
    <w:rsid w:val="00835CAD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Normal"/>
    <w:rsid w:val="00835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Normal"/>
    <w:rsid w:val="00835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Normal"/>
    <w:rsid w:val="00835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xl84">
    <w:name w:val="xl84"/>
    <w:basedOn w:val="Normal"/>
    <w:rsid w:val="00835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0"/>
      <w:szCs w:val="10"/>
    </w:rPr>
  </w:style>
  <w:style w:type="paragraph" w:customStyle="1" w:styleId="xl85">
    <w:name w:val="xl85"/>
    <w:basedOn w:val="Normal"/>
    <w:rsid w:val="00835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Normal"/>
    <w:rsid w:val="00835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835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Normal"/>
    <w:rsid w:val="00835CAD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Normal"/>
    <w:rsid w:val="00835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Normal"/>
    <w:rsid w:val="00835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Normal"/>
    <w:rsid w:val="00835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Normal"/>
    <w:rsid w:val="00835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xl93">
    <w:name w:val="xl93"/>
    <w:basedOn w:val="Normal"/>
    <w:rsid w:val="00835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xl94">
    <w:name w:val="xl94"/>
    <w:basedOn w:val="Normal"/>
    <w:rsid w:val="00835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Normal"/>
    <w:rsid w:val="00835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Normal"/>
    <w:rsid w:val="00835CAD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Normal"/>
    <w:rsid w:val="00835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Normal"/>
    <w:rsid w:val="00835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Normal"/>
    <w:rsid w:val="00835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xl100">
    <w:name w:val="xl100"/>
    <w:basedOn w:val="Normal"/>
    <w:rsid w:val="00835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xl101">
    <w:name w:val="xl101"/>
    <w:basedOn w:val="Normal"/>
    <w:rsid w:val="00835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al"/>
    <w:rsid w:val="00835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xl103">
    <w:name w:val="xl103"/>
    <w:basedOn w:val="Normal"/>
    <w:rsid w:val="00835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Normal"/>
    <w:rsid w:val="00835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Normal"/>
    <w:rsid w:val="00835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Normal"/>
    <w:rsid w:val="00835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Normal"/>
    <w:rsid w:val="00835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Normal"/>
    <w:rsid w:val="00835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Normal"/>
    <w:rsid w:val="00835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0">
    <w:name w:val="xl110"/>
    <w:basedOn w:val="Normal"/>
    <w:rsid w:val="00835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Normal"/>
    <w:rsid w:val="00835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Normal"/>
    <w:rsid w:val="00835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Normal"/>
    <w:rsid w:val="00835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Normal"/>
    <w:rsid w:val="00835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xl115">
    <w:name w:val="xl115"/>
    <w:basedOn w:val="Normal"/>
    <w:rsid w:val="00835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835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Normal"/>
    <w:rsid w:val="00835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xl118">
    <w:name w:val="xl118"/>
    <w:basedOn w:val="Normal"/>
    <w:rsid w:val="00835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Normal"/>
    <w:rsid w:val="00835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Normal"/>
    <w:rsid w:val="00835CA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21">
    <w:name w:val="xl121"/>
    <w:basedOn w:val="Normal"/>
    <w:rsid w:val="00835C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2">
    <w:name w:val="xl122"/>
    <w:basedOn w:val="Normal"/>
    <w:rsid w:val="00835CA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3">
    <w:name w:val="xl123"/>
    <w:basedOn w:val="Normal"/>
    <w:rsid w:val="00835C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Normal"/>
    <w:rsid w:val="00835CA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Normal"/>
    <w:rsid w:val="00835C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Normal"/>
    <w:rsid w:val="00835CA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35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5CAD"/>
  </w:style>
  <w:style w:type="paragraph" w:styleId="Footer">
    <w:name w:val="footer"/>
    <w:basedOn w:val="Normal"/>
    <w:link w:val="FooterChar"/>
    <w:uiPriority w:val="99"/>
    <w:unhideWhenUsed/>
    <w:rsid w:val="00835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5CAD"/>
  </w:style>
  <w:style w:type="paragraph" w:styleId="BalloonText">
    <w:name w:val="Balloon Text"/>
    <w:basedOn w:val="Normal"/>
    <w:link w:val="BalloonTextChar"/>
    <w:uiPriority w:val="99"/>
    <w:semiHidden/>
    <w:unhideWhenUsed/>
    <w:rsid w:val="001F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9DB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0D1CE6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D1CE6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6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2206</Words>
  <Characters>12579</Characters>
  <Application>Microsoft Office Word</Application>
  <DocSecurity>0</DocSecurity>
  <Lines>104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Rusnac</dc:creator>
  <cp:keywords/>
  <dc:description/>
  <cp:lastModifiedBy>Chirila Veronica</cp:lastModifiedBy>
  <cp:revision>2</cp:revision>
  <dcterms:created xsi:type="dcterms:W3CDTF">2020-12-28T11:22:00Z</dcterms:created>
  <dcterms:modified xsi:type="dcterms:W3CDTF">2020-12-28T11:22:00Z</dcterms:modified>
</cp:coreProperties>
</file>