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4FCB8" w14:textId="77777777" w:rsidR="00496EC9" w:rsidRPr="00496EC9" w:rsidRDefault="00496EC9" w:rsidP="00496EC9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bookmarkStart w:id="0" w:name="_GoBack"/>
      <w:bookmarkEnd w:id="0"/>
      <w:r w:rsidRPr="00496EC9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Приложение 2</w:t>
      </w:r>
    </w:p>
    <w:p w14:paraId="54501125" w14:textId="77777777" w:rsidR="00496EC9" w:rsidRDefault="00496EC9" w:rsidP="00496EC9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r w:rsidRPr="00496EC9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 xml:space="preserve">«Приложение 2  </w:t>
      </w:r>
    </w:p>
    <w:p w14:paraId="1EAEA8FC" w14:textId="77777777" w:rsidR="00496EC9" w:rsidRPr="00496EC9" w:rsidRDefault="00496EC9" w:rsidP="00496EC9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</w:p>
    <w:p w14:paraId="2D959EA5" w14:textId="77777777" w:rsidR="00496EC9" w:rsidRDefault="00496EC9" w:rsidP="00496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496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 xml:space="preserve">Состав доходов государственного бюджета и </w:t>
      </w:r>
      <w:r w:rsidRPr="00496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br/>
        <w:t>источники финансирования бюджетного сальдо</w:t>
      </w:r>
    </w:p>
    <w:p w14:paraId="5FF3E446" w14:textId="77777777" w:rsidR="00496EC9" w:rsidRPr="00496EC9" w:rsidRDefault="00496EC9" w:rsidP="00496EC9">
      <w:pPr>
        <w:spacing w:after="0" w:line="240" w:lineRule="auto"/>
        <w:jc w:val="center"/>
        <w:rPr>
          <w:sz w:val="28"/>
          <w:szCs w:val="28"/>
          <w:lang w:val="ru-MD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6360"/>
        <w:gridCol w:w="1000"/>
        <w:gridCol w:w="1600"/>
        <w:gridCol w:w="360"/>
      </w:tblGrid>
      <w:tr w:rsidR="00496EC9" w:rsidRPr="00496EC9" w14:paraId="40F6F0E2" w14:textId="77777777" w:rsidTr="00496EC9">
        <w:trPr>
          <w:trHeight w:val="20"/>
          <w:tblHeader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4472" w14:textId="77777777" w:rsidR="00496EC9" w:rsidRPr="00B77C47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B77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Наименование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9C48" w14:textId="77777777" w:rsidR="00496EC9" w:rsidRPr="00B77C47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7C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Код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7250" w14:textId="77777777" w:rsidR="00496EC9" w:rsidRPr="00B77C47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7C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Сумма, </w:t>
            </w:r>
            <w:r w:rsidRPr="00B77C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тыс. леев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4028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D118D4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EA56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 Доходы,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D615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D29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45862414,0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11CC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3CD23C91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0820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Налоги и сборы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83B9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30B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42078186,0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B48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F07728C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4FE1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Налоги на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5656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F4C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7396600,0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B12A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5B4ED7B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39F9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 на доходы физических лиц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12D8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DF62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1746600,0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7031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7C1A950C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4DD1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 на доходы юридических лиц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255E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43D7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5650000,0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6DE4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605FC246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E9AB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Налоги на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05C8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C07F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43000,0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7EC3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5E0B3110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E38D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Налоги на собственность непериодического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7630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BA5E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AB6C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0D3DC94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230D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налоги на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ADAB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7460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7F5C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1AA295E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C4D7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Налоги и сборы на товары и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3A1B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FB04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32407086,0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C72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735F6077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BAD6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 на добавленную стоимость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8CB8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34AD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23806100,0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9B5C7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47BF1A7F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B8E2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Акцизы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6F20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DADF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7170301,0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51FD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07E7BDD4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64D7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Сборы за специфические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3266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1F90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8500,0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AD1B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7D587CB6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1966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Сборы и платежи за использование товаров и за осуществление некоторых видов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3E69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329C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449550,0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7D2A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489BDC4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44C2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сборы за товары и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9D05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9ACA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972635,0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064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3CE0704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C398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Налоги на международную торговлю и внешние операции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5C1D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795C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2231500,0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9A6F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7FC41B57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8F50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Таможенные и другие импортные сборы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A2C9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F81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1519500,0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B352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64CEF78C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CE8B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налоги на международную торговлю и внешние операции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80BE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AF20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712000,0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17A6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2F834BFF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9132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Полученные гранты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151D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CD62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1410402,8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E5E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61821A6E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4C41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328E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3C5D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75875,9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A043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21B33ACE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E3F9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Текущие 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A484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4CB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5055,9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16D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0B176F6D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BE9C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Капитальные 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5558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CF62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70820,0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C83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515453CF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57BB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5E14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E122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1334526,9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B437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28ED3E75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FE06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Текущие 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ED25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6A6C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1117154,8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A41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0FD2C357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CD25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Капитальные 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D895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CBA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217372,1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CBDE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72C79760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A338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Прочие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612D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E047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2353870,5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D0F7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66C9046C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439F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Доходы от собственности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0D72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8A6F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666382,0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8AC2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23553258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9C2B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Полученные проценты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FDE7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706B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133720,5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891F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0E4F2867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29C5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Полученные дивиденды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2F33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A00D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510370,5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FB7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5F406DC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A9EC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868C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6B1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22291,0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6770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37705C50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F139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Доходы от продажи товаров и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069A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1531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1118417,1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CB13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5D28748D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3CAE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Административные сборы и платежи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D453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4A6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367179,1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E12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E81F2D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27D3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Реализация товаров и услуг публичными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CB5B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25B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751238,0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DE81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714FF767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5B25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Штрафы и санкции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9A20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5E8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315340,0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E432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421034E9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0ED3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Добровольные пожертвования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82F3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9D5C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26151,7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C0A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3CCF3002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A69D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lastRenderedPageBreak/>
              <w:t>Прочие доходы и невыясненные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91F4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0AF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227579,7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A7F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43337FBA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17F13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E2DA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B536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19954,7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C7A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D08773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DA8A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Полученные трансферты между государственным бюджетом и местными бюджетами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9D0E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C90D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19954,7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BC96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5F8F540F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958C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Источники финансирования, всего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1AA3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C5F1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11791930,0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8984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59B7DC54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ABC1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Финансовые активы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B899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82E0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-2672850,9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952E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66F70D58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5B74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Внутренние обязательства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6249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48CA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-1455196,4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1EB0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39783940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C6C8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Акции и другие формы участия в капитале внутри страны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AA04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409B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-1655196,4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5C64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EF9B0F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2CAF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внутренние бюджетные обязательства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06A6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D64F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83E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51B549A2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1C10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Внутренние межбюджетные рекредитованные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7E16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D79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50259,7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FEF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7255DFA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A804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 займы между государственным бюджетом и местными бюджетами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64F6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247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50259,7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765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A93670B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6FF7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Внутренние рекредитованные займы для нефинансовых и 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4B66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346A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-1267914,2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8E5D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5D928A9B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E225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 займы для нефинансовых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746B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F194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-365970,7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AA41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45111F4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340C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 займы для 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A518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89C6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-901943,5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34BE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43F7B813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16B2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Долги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7DD5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460C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14460128,1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02E4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59D00D8C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832D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Внутренние долги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19C2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FB1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4735000,0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BCD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601E376E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895B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Государственные ценные бумаги за исключением акций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2533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F7C2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4740000,0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AC55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7730F1CC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16F26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Государственные ценные бумаги, выпущенные на первичном рынке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C5C5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DC8E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5000000,0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F0BA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22C6CCE2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2455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Государственные ценные бумаги, выпущенные для прочих целей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A937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A91B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-260000,0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29AF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FF3EE7F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B751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государственные гарантии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87A0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DFDD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-5000,0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F9DA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39BC1582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50DB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государственные гарантии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CFC7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E6A1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-5000,0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602B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0A869E94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E56E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Внешние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A406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45C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9725128,1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EE10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4CF2456D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412C" w14:textId="001362F9" w:rsidR="00496EC9" w:rsidRPr="00496EC9" w:rsidRDefault="00375917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</w:t>
            </w:r>
            <w:r w:rsidR="00496EC9"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нешние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11AC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C169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9725128,1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AF64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1EB23B71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45FC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Получение внешних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90CB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70B8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12239587,5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2CCA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29BF668C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33C5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Возврат внешних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DE9E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02E7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-2514459,4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37E6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6EC9" w:rsidRPr="00496EC9" w14:paraId="449F10DB" w14:textId="77777777" w:rsidTr="00496EC9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C33B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Изменение баланса денежных средств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7505" w14:textId="77777777" w:rsidR="00496EC9" w:rsidRPr="00496EC9" w:rsidRDefault="00496EC9" w:rsidP="0049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F856" w14:textId="77777777" w:rsidR="00496EC9" w:rsidRPr="00496EC9" w:rsidRDefault="00496EC9" w:rsidP="00496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4652,8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EBEF" w14:textId="77777777" w:rsidR="00496EC9" w:rsidRPr="00496EC9" w:rsidRDefault="00496EC9" w:rsidP="0049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</w:tr>
    </w:tbl>
    <w:p w14:paraId="25568417" w14:textId="77777777" w:rsidR="00537908" w:rsidRPr="00496EC9" w:rsidRDefault="00537908">
      <w:pPr>
        <w:rPr>
          <w:lang w:val="ru-MD"/>
        </w:rPr>
      </w:pPr>
    </w:p>
    <w:sectPr w:rsidR="00537908" w:rsidRPr="00496EC9" w:rsidSect="00496EC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A311F" w14:textId="77777777" w:rsidR="00A83C7A" w:rsidRDefault="00A83C7A" w:rsidP="00496EC9">
      <w:pPr>
        <w:spacing w:after="0" w:line="240" w:lineRule="auto"/>
      </w:pPr>
      <w:r>
        <w:separator/>
      </w:r>
    </w:p>
  </w:endnote>
  <w:endnote w:type="continuationSeparator" w:id="0">
    <w:p w14:paraId="38F15D5A" w14:textId="77777777" w:rsidR="00A83C7A" w:rsidRDefault="00A83C7A" w:rsidP="0049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37D7C" w14:textId="77777777" w:rsidR="00A83C7A" w:rsidRDefault="00A83C7A" w:rsidP="00496EC9">
      <w:pPr>
        <w:spacing w:after="0" w:line="240" w:lineRule="auto"/>
      </w:pPr>
      <w:r>
        <w:separator/>
      </w:r>
    </w:p>
  </w:footnote>
  <w:footnote w:type="continuationSeparator" w:id="0">
    <w:p w14:paraId="592A2D41" w14:textId="77777777" w:rsidR="00A83C7A" w:rsidRDefault="00A83C7A" w:rsidP="0049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9488064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C82CB67" w14:textId="27FAC0C4" w:rsidR="00496EC9" w:rsidRPr="00496EC9" w:rsidRDefault="00496EC9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496EC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6EC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96EC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252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96EC9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60C1E317" w14:textId="77777777" w:rsidR="00496EC9" w:rsidRPr="00496EC9" w:rsidRDefault="00496EC9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</w:p>
      <w:p w14:paraId="0931DDCC" w14:textId="77777777" w:rsidR="00496EC9" w:rsidRPr="00496EC9" w:rsidRDefault="00496EC9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  <w:lang w:val="ru-RU"/>
          </w:rPr>
          <w:t xml:space="preserve">                                                                                    </w:t>
        </w:r>
        <w:r w:rsidRPr="00496EC9">
          <w:rPr>
            <w:rFonts w:ascii="Times New Roman" w:hAnsi="Times New Roman" w:cs="Times New Roman"/>
            <w:sz w:val="28"/>
            <w:szCs w:val="28"/>
            <w:lang w:val="ru-RU"/>
          </w:rPr>
          <w:t>Окончание приложения 2</w:t>
        </w:r>
      </w:p>
    </w:sdtContent>
  </w:sdt>
  <w:p w14:paraId="591698ED" w14:textId="77777777" w:rsidR="00496EC9" w:rsidRDefault="00496E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C9"/>
    <w:rsid w:val="00320094"/>
    <w:rsid w:val="00375917"/>
    <w:rsid w:val="003F5FB4"/>
    <w:rsid w:val="00482739"/>
    <w:rsid w:val="00496EC9"/>
    <w:rsid w:val="00537908"/>
    <w:rsid w:val="0063372B"/>
    <w:rsid w:val="00916D6C"/>
    <w:rsid w:val="0092252D"/>
    <w:rsid w:val="00A83C7A"/>
    <w:rsid w:val="00B77C47"/>
    <w:rsid w:val="00E4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12A15"/>
  <w15:chartTrackingRefBased/>
  <w15:docId w15:val="{0886E9AF-27FC-45C5-895C-6BBBCCFF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6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EC9"/>
  </w:style>
  <w:style w:type="paragraph" w:styleId="Footer">
    <w:name w:val="footer"/>
    <w:basedOn w:val="Normal"/>
    <w:link w:val="FooterChar"/>
    <w:uiPriority w:val="99"/>
    <w:unhideWhenUsed/>
    <w:rsid w:val="00496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EC9"/>
  </w:style>
  <w:style w:type="paragraph" w:styleId="Revision">
    <w:name w:val="Revision"/>
    <w:hidden/>
    <w:uiPriority w:val="99"/>
    <w:semiHidden/>
    <w:rsid w:val="00482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Veronica, Chirila</cp:lastModifiedBy>
  <cp:revision>2</cp:revision>
  <cp:lastPrinted>2021-11-25T10:19:00Z</cp:lastPrinted>
  <dcterms:created xsi:type="dcterms:W3CDTF">2021-12-23T08:10:00Z</dcterms:created>
  <dcterms:modified xsi:type="dcterms:W3CDTF">2021-12-23T08:10:00Z</dcterms:modified>
</cp:coreProperties>
</file>