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F" w:rsidRPr="005A3B9F" w:rsidRDefault="005A3B9F" w:rsidP="005A3B9F">
      <w:pPr>
        <w:jc w:val="right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  <w:lang w:val="ro-RO"/>
        </w:rPr>
        <w:tab/>
      </w:r>
      <w:r>
        <w:rPr>
          <w:rStyle w:val="Strong"/>
          <w:sz w:val="26"/>
          <w:szCs w:val="26"/>
        </w:rPr>
        <w:t>Проект</w:t>
      </w:r>
    </w:p>
    <w:p w:rsidR="005A3B9F" w:rsidRDefault="005A3B9F" w:rsidP="005A3B9F">
      <w:pPr>
        <w:jc w:val="right"/>
        <w:rPr>
          <w:rStyle w:val="Strong"/>
          <w:sz w:val="26"/>
          <w:szCs w:val="26"/>
          <w:lang w:val="ro-RO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trong"/>
          <w:sz w:val="26"/>
          <w:szCs w:val="26"/>
          <w:lang w:val="ro-RO"/>
        </w:rPr>
        <w:tab/>
      </w:r>
      <w:r>
        <w:rPr>
          <w:rStyle w:val="Strong"/>
          <w:sz w:val="26"/>
          <w:szCs w:val="26"/>
          <w:lang w:val="ro-RO"/>
        </w:rPr>
        <w:tab/>
      </w:r>
    </w:p>
    <w:p w:rsidR="005A3B9F" w:rsidRDefault="005A3B9F" w:rsidP="005A3B9F">
      <w:pPr>
        <w:jc w:val="right"/>
        <w:rPr>
          <w:rStyle w:val="Strong"/>
          <w:sz w:val="26"/>
          <w:szCs w:val="26"/>
          <w:lang w:val="ro-RO"/>
        </w:rPr>
      </w:pPr>
      <w:r w:rsidRPr="00D1574F">
        <w:rPr>
          <w:rStyle w:val="Strong"/>
          <w:sz w:val="26"/>
          <w:szCs w:val="26"/>
        </w:rPr>
        <w:br w:type="textWrapping" w:clear="all"/>
      </w:r>
    </w:p>
    <w:p w:rsidR="009036D1" w:rsidRDefault="009036D1" w:rsidP="009036D1">
      <w:pPr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ПАРЛАМЕНТ РЕСПУБЛИКИ МОЛДОВА</w:t>
      </w:r>
    </w:p>
    <w:p w:rsidR="009036D1" w:rsidRDefault="009036D1" w:rsidP="009036D1">
      <w:pPr>
        <w:jc w:val="center"/>
        <w:rPr>
          <w:rStyle w:val="Strong"/>
          <w:sz w:val="26"/>
          <w:szCs w:val="26"/>
        </w:rPr>
      </w:pPr>
    </w:p>
    <w:p w:rsidR="009036D1" w:rsidRDefault="009036D1" w:rsidP="009036D1">
      <w:pPr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ЗАКОН </w:t>
      </w:r>
    </w:p>
    <w:p w:rsidR="009036D1" w:rsidRDefault="009036D1" w:rsidP="009036D1">
      <w:pPr>
        <w:jc w:val="center"/>
        <w:rPr>
          <w:lang w:val="ro-RO"/>
        </w:rPr>
      </w:pPr>
    </w:p>
    <w:p w:rsidR="009036D1" w:rsidRPr="00603B6E" w:rsidRDefault="00CB2FF6" w:rsidP="00A743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ратификации</w:t>
      </w:r>
      <w:r w:rsidRPr="00CB2FF6">
        <w:rPr>
          <w:b/>
          <w:sz w:val="26"/>
          <w:szCs w:val="26"/>
        </w:rPr>
        <w:t xml:space="preserve"> </w:t>
      </w:r>
      <w:r w:rsidR="00A74362" w:rsidRPr="00B6038E">
        <w:rPr>
          <w:b/>
          <w:sz w:val="26"/>
          <w:szCs w:val="26"/>
        </w:rPr>
        <w:t>Соглашения о</w:t>
      </w:r>
      <w:r w:rsidR="00A74362">
        <w:rPr>
          <w:b/>
          <w:sz w:val="26"/>
          <w:szCs w:val="26"/>
        </w:rPr>
        <w:t xml:space="preserve"> займе</w:t>
      </w:r>
      <w:r w:rsidR="00A74362" w:rsidRPr="00B6038E">
        <w:rPr>
          <w:b/>
          <w:sz w:val="26"/>
          <w:szCs w:val="26"/>
        </w:rPr>
        <w:t xml:space="preserve"> между Республик</w:t>
      </w:r>
      <w:r w:rsidR="00A74362">
        <w:rPr>
          <w:b/>
          <w:sz w:val="26"/>
          <w:szCs w:val="26"/>
        </w:rPr>
        <w:t>ой</w:t>
      </w:r>
      <w:r w:rsidR="00A74362" w:rsidRPr="00B6038E">
        <w:rPr>
          <w:b/>
          <w:sz w:val="26"/>
          <w:szCs w:val="26"/>
        </w:rPr>
        <w:t xml:space="preserve"> Молдова и Европейским Союзом по </w:t>
      </w:r>
      <w:proofErr w:type="spellStart"/>
      <w:proofErr w:type="gramStart"/>
      <w:r w:rsidR="00A74362" w:rsidRPr="00B6038E">
        <w:rPr>
          <w:b/>
          <w:sz w:val="26"/>
          <w:szCs w:val="26"/>
        </w:rPr>
        <w:t>Макро-Финансовой</w:t>
      </w:r>
      <w:proofErr w:type="spellEnd"/>
      <w:proofErr w:type="gramEnd"/>
      <w:r w:rsidR="00A74362" w:rsidRPr="00B6038E">
        <w:rPr>
          <w:b/>
          <w:sz w:val="26"/>
          <w:szCs w:val="26"/>
        </w:rPr>
        <w:t xml:space="preserve"> Помощи для Республики Молдова</w:t>
      </w:r>
      <w:r w:rsidR="00A74362" w:rsidRPr="00E529AC">
        <w:rPr>
          <w:b/>
          <w:sz w:val="26"/>
          <w:szCs w:val="26"/>
        </w:rPr>
        <w:t xml:space="preserve"> </w:t>
      </w:r>
      <w:r w:rsidR="00A74362">
        <w:rPr>
          <w:b/>
          <w:sz w:val="26"/>
          <w:szCs w:val="26"/>
        </w:rPr>
        <w:t>и Меморандума о Взаимопонимании как неотъемлемая часть настоящего Соглашения</w:t>
      </w:r>
    </w:p>
    <w:p w:rsidR="00A74362" w:rsidRPr="00603B6E" w:rsidRDefault="00A74362" w:rsidP="00A74362">
      <w:pPr>
        <w:jc w:val="center"/>
        <w:rPr>
          <w:b/>
          <w:sz w:val="26"/>
          <w:szCs w:val="26"/>
        </w:rPr>
      </w:pPr>
    </w:p>
    <w:p w:rsidR="009036D1" w:rsidRDefault="009036D1" w:rsidP="009036D1">
      <w:pPr>
        <w:ind w:left="708" w:hanging="708"/>
        <w:jc w:val="center"/>
        <w:rPr>
          <w:b/>
          <w:color w:val="000000"/>
          <w:sz w:val="26"/>
          <w:szCs w:val="26"/>
          <w:lang w:val="ro-MO"/>
        </w:rPr>
      </w:pPr>
      <w:r>
        <w:rPr>
          <w:b/>
          <w:color w:val="000000"/>
          <w:sz w:val="26"/>
          <w:szCs w:val="26"/>
          <w:lang w:val="ro-MO"/>
        </w:rPr>
        <w:t>№_______</w:t>
      </w:r>
      <w:r>
        <w:rPr>
          <w:b/>
          <w:color w:val="000000"/>
          <w:sz w:val="26"/>
          <w:szCs w:val="26"/>
        </w:rPr>
        <w:t>от</w:t>
      </w:r>
      <w:r>
        <w:rPr>
          <w:b/>
          <w:color w:val="000000"/>
          <w:sz w:val="26"/>
          <w:szCs w:val="26"/>
          <w:lang w:val="ro-MO"/>
        </w:rPr>
        <w:t>  _______</w:t>
      </w:r>
      <w:r>
        <w:rPr>
          <w:b/>
          <w:color w:val="000000"/>
          <w:sz w:val="26"/>
          <w:szCs w:val="26"/>
        </w:rPr>
        <w:t>_</w:t>
      </w:r>
      <w:r>
        <w:rPr>
          <w:b/>
          <w:color w:val="000000"/>
          <w:sz w:val="26"/>
          <w:szCs w:val="26"/>
          <w:lang w:val="ro-MO"/>
        </w:rPr>
        <w:t>________2017</w:t>
      </w:r>
    </w:p>
    <w:p w:rsidR="009036D1" w:rsidRDefault="009036D1" w:rsidP="009036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o-MO"/>
        </w:rPr>
        <w:t xml:space="preserve"> </w:t>
      </w:r>
    </w:p>
    <w:p w:rsidR="009036D1" w:rsidRDefault="009036D1" w:rsidP="009036D1">
      <w:pPr>
        <w:rPr>
          <w:color w:val="000000"/>
        </w:rPr>
      </w:pPr>
    </w:p>
    <w:p w:rsidR="009036D1" w:rsidRDefault="009036D1" w:rsidP="009036D1">
      <w:pPr>
        <w:rPr>
          <w:b/>
        </w:rPr>
      </w:pPr>
      <w:r>
        <w:rPr>
          <w:color w:val="000000"/>
        </w:rPr>
        <w:t xml:space="preserve">          Парламент принимает настоящий органический закон</w:t>
      </w:r>
      <w:r>
        <w:rPr>
          <w:b/>
          <w:color w:val="000000"/>
        </w:rPr>
        <w:t>:</w:t>
      </w:r>
    </w:p>
    <w:p w:rsidR="009036D1" w:rsidRDefault="009036D1" w:rsidP="009036D1">
      <w:pPr>
        <w:jc w:val="both"/>
        <w:rPr>
          <w:color w:val="000000"/>
          <w:lang w:val="ro-MO"/>
        </w:rPr>
      </w:pPr>
    </w:p>
    <w:p w:rsidR="009036D1" w:rsidRPr="00603B6E" w:rsidRDefault="009036D1" w:rsidP="009036D1">
      <w:pPr>
        <w:tabs>
          <w:tab w:val="left" w:pos="709"/>
          <w:tab w:val="left" w:pos="851"/>
        </w:tabs>
        <w:spacing w:before="240" w:after="240"/>
        <w:jc w:val="both"/>
      </w:pPr>
      <w:r>
        <w:t xml:space="preserve">         </w:t>
      </w:r>
      <w:r>
        <w:rPr>
          <w:b/>
        </w:rPr>
        <w:t>Ст.1</w:t>
      </w:r>
      <w:r>
        <w:t xml:space="preserve">. – Ратифицировать Соглашения </w:t>
      </w:r>
      <w:r w:rsidR="00A74362" w:rsidRPr="00A74362">
        <w:rPr>
          <w:sz w:val="26"/>
          <w:szCs w:val="26"/>
        </w:rPr>
        <w:t>о займе между Республикой Молдова и Европейским Союзом</w:t>
      </w:r>
      <w:r w:rsidRPr="00A74362">
        <w:t xml:space="preserve"> в </w:t>
      </w:r>
      <w:r w:rsidR="00A74362">
        <w:t xml:space="preserve">размере </w:t>
      </w:r>
      <w:r w:rsidR="00A74362" w:rsidRPr="00A74362">
        <w:t>6</w:t>
      </w:r>
      <w:r>
        <w:t xml:space="preserve">0000000,0 евро </w:t>
      </w:r>
      <w:r w:rsidR="00A74362" w:rsidRPr="00A74362">
        <w:rPr>
          <w:sz w:val="26"/>
          <w:szCs w:val="26"/>
        </w:rPr>
        <w:t xml:space="preserve">по </w:t>
      </w:r>
      <w:proofErr w:type="spellStart"/>
      <w:r w:rsidR="00A74362" w:rsidRPr="00A74362">
        <w:rPr>
          <w:sz w:val="26"/>
          <w:szCs w:val="26"/>
        </w:rPr>
        <w:t>Макро-Финансовой</w:t>
      </w:r>
      <w:proofErr w:type="spellEnd"/>
      <w:r w:rsidR="00A74362" w:rsidRPr="00A74362">
        <w:rPr>
          <w:sz w:val="26"/>
          <w:szCs w:val="26"/>
        </w:rPr>
        <w:t xml:space="preserve"> Помощи для Республики Молдова и Меморандума о Взаимопонимании как неотъемлемая часть настоящего Соглашения</w:t>
      </w:r>
      <w:r w:rsidR="00603B6E" w:rsidRPr="00603B6E">
        <w:rPr>
          <w:sz w:val="26"/>
          <w:szCs w:val="26"/>
        </w:rPr>
        <w:t xml:space="preserve">, </w:t>
      </w:r>
      <w:r w:rsidR="00603B6E">
        <w:rPr>
          <w:sz w:val="26"/>
          <w:szCs w:val="26"/>
        </w:rPr>
        <w:t xml:space="preserve">подписанное </w:t>
      </w:r>
      <w:r w:rsidR="00EA7A21">
        <w:rPr>
          <w:sz w:val="26"/>
          <w:szCs w:val="26"/>
        </w:rPr>
        <w:t xml:space="preserve">в Брюссель </w:t>
      </w:r>
      <w:r w:rsidR="00603B6E" w:rsidRPr="00603B6E">
        <w:rPr>
          <w:sz w:val="26"/>
          <w:szCs w:val="26"/>
        </w:rPr>
        <w:t xml:space="preserve"> 23 ноября 2017</w:t>
      </w:r>
      <w:r w:rsidR="00603B6E">
        <w:rPr>
          <w:sz w:val="26"/>
          <w:szCs w:val="26"/>
        </w:rPr>
        <w:t xml:space="preserve">. </w:t>
      </w:r>
    </w:p>
    <w:p w:rsidR="009036D1" w:rsidRDefault="009036D1" w:rsidP="009036D1">
      <w:pPr>
        <w:tabs>
          <w:tab w:val="left" w:pos="709"/>
          <w:tab w:val="left" w:pos="851"/>
        </w:tabs>
        <w:spacing w:before="240" w:after="240"/>
        <w:jc w:val="both"/>
      </w:pPr>
      <w:r>
        <w:t xml:space="preserve">         </w:t>
      </w:r>
      <w:r>
        <w:rPr>
          <w:b/>
        </w:rPr>
        <w:t>Ст.2.</w:t>
      </w:r>
      <w:r>
        <w:t xml:space="preserve"> – Правительству</w:t>
      </w:r>
      <w:r w:rsidR="00CB2FF6">
        <w:t xml:space="preserve"> и другим органам</w:t>
      </w:r>
      <w:r w:rsidR="00287F49">
        <w:t xml:space="preserve"> государственной</w:t>
      </w:r>
      <w:r w:rsidR="00DC3A1E" w:rsidRPr="00DC3A1E">
        <w:t xml:space="preserve"> власти</w:t>
      </w:r>
      <w:r>
        <w:t xml:space="preserve"> </w:t>
      </w:r>
      <w:r w:rsidR="00DC3A1E">
        <w:t>принимать</w:t>
      </w:r>
      <w:r>
        <w:t xml:space="preserve"> необходимые меры по выполнению </w:t>
      </w:r>
      <w:r w:rsidR="00DC3A1E">
        <w:t>положений</w:t>
      </w:r>
      <w:r>
        <w:t xml:space="preserve"> указанных соглашений.</w:t>
      </w:r>
    </w:p>
    <w:p w:rsidR="009036D1" w:rsidRDefault="009036D1" w:rsidP="009036D1">
      <w:pPr>
        <w:tabs>
          <w:tab w:val="left" w:pos="709"/>
          <w:tab w:val="left" w:pos="851"/>
        </w:tabs>
        <w:spacing w:before="240" w:after="240"/>
        <w:jc w:val="both"/>
      </w:pPr>
      <w:r>
        <w:t xml:space="preserve">         </w:t>
      </w:r>
      <w:r>
        <w:rPr>
          <w:b/>
        </w:rPr>
        <w:t>Ст.3.</w:t>
      </w:r>
      <w:r>
        <w:t xml:space="preserve"> – Министерству иностранных дел и европейской интеграции нотифицировать Европейский Союз о ратификации данных соглашений.</w:t>
      </w:r>
    </w:p>
    <w:p w:rsidR="009036D1" w:rsidRDefault="009036D1" w:rsidP="009036D1">
      <w:pPr>
        <w:tabs>
          <w:tab w:val="left" w:pos="709"/>
          <w:tab w:val="left" w:pos="851"/>
        </w:tabs>
        <w:spacing w:before="240" w:after="240"/>
        <w:jc w:val="both"/>
        <w:rPr>
          <w:sz w:val="26"/>
          <w:szCs w:val="26"/>
        </w:rPr>
      </w:pPr>
    </w:p>
    <w:p w:rsidR="009036D1" w:rsidRDefault="009036D1" w:rsidP="009036D1">
      <w:pPr>
        <w:tabs>
          <w:tab w:val="left" w:pos="709"/>
          <w:tab w:val="left" w:pos="851"/>
        </w:tabs>
        <w:spacing w:before="240" w:after="240"/>
        <w:jc w:val="both"/>
        <w:rPr>
          <w:b/>
        </w:rPr>
      </w:pPr>
      <w:r>
        <w:rPr>
          <w:sz w:val="26"/>
          <w:szCs w:val="26"/>
        </w:rPr>
        <w:t xml:space="preserve">         </w:t>
      </w:r>
      <w:r>
        <w:rPr>
          <w:b/>
        </w:rPr>
        <w:t>ПРЕДСЕДАТЕЛЬ ПАРЛАМЕНТА                                Андриан КАНДУ</w:t>
      </w:r>
    </w:p>
    <w:p w:rsidR="007116B8" w:rsidRDefault="007116B8" w:rsidP="007116B8">
      <w:pPr>
        <w:pStyle w:val="ListParagraph"/>
        <w:tabs>
          <w:tab w:val="left" w:pos="709"/>
          <w:tab w:val="left" w:pos="851"/>
        </w:tabs>
        <w:spacing w:before="240" w:after="240"/>
        <w:ind w:left="567"/>
        <w:jc w:val="center"/>
      </w:pPr>
    </w:p>
    <w:p w:rsidR="006852B8" w:rsidRPr="006852B8" w:rsidRDefault="007116B8" w:rsidP="007116B8">
      <w:pPr>
        <w:spacing w:after="240"/>
      </w:pPr>
      <w:r>
        <w:rPr>
          <w:rStyle w:val="docsign11"/>
          <w:sz w:val="26"/>
          <w:szCs w:val="26"/>
        </w:rPr>
        <w:br/>
      </w:r>
    </w:p>
    <w:tbl>
      <w:tblPr>
        <w:tblpPr w:leftFromText="180" w:rightFromText="180" w:vertAnchor="text" w:horzAnchor="margin" w:tblpY="-1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</w:tblGrid>
      <w:tr w:rsidR="005A3B9F" w:rsidRPr="006852B8" w:rsidTr="00F5664F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480" w:type="dxa"/>
            </w:tcMar>
            <w:hideMark/>
          </w:tcPr>
          <w:p w:rsidR="005A3B9F" w:rsidRPr="006852B8" w:rsidRDefault="005A3B9F" w:rsidP="00F5664F">
            <w:pPr>
              <w:rPr>
                <w:bCs/>
                <w:sz w:val="26"/>
                <w:szCs w:val="26"/>
              </w:rPr>
            </w:pPr>
          </w:p>
        </w:tc>
      </w:tr>
    </w:tbl>
    <w:p w:rsidR="005A3B9F" w:rsidRPr="006852B8" w:rsidRDefault="005A3B9F" w:rsidP="005A3B9F">
      <w:pPr>
        <w:rPr>
          <w:sz w:val="26"/>
          <w:szCs w:val="26"/>
        </w:rPr>
      </w:pPr>
    </w:p>
    <w:p w:rsidR="00D55618" w:rsidRPr="006852B8" w:rsidRDefault="00D55618"/>
    <w:sectPr w:rsidR="00D55618" w:rsidRPr="006852B8" w:rsidSect="000B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3B9F"/>
    <w:rsid w:val="000070C2"/>
    <w:rsid w:val="000E7FB0"/>
    <w:rsid w:val="00110EED"/>
    <w:rsid w:val="00287F49"/>
    <w:rsid w:val="0029373E"/>
    <w:rsid w:val="00305A1A"/>
    <w:rsid w:val="0034628A"/>
    <w:rsid w:val="003F67C4"/>
    <w:rsid w:val="004E6DB3"/>
    <w:rsid w:val="005A3B9F"/>
    <w:rsid w:val="005C31FF"/>
    <w:rsid w:val="00603B6E"/>
    <w:rsid w:val="006852B8"/>
    <w:rsid w:val="00686BFE"/>
    <w:rsid w:val="006938BB"/>
    <w:rsid w:val="006A1000"/>
    <w:rsid w:val="007116B8"/>
    <w:rsid w:val="007F2312"/>
    <w:rsid w:val="009036D1"/>
    <w:rsid w:val="00904F0D"/>
    <w:rsid w:val="009367D3"/>
    <w:rsid w:val="00A74362"/>
    <w:rsid w:val="00B23B99"/>
    <w:rsid w:val="00B5434F"/>
    <w:rsid w:val="00B6038E"/>
    <w:rsid w:val="00BA6029"/>
    <w:rsid w:val="00C03C96"/>
    <w:rsid w:val="00C35EAB"/>
    <w:rsid w:val="00C769A6"/>
    <w:rsid w:val="00CB2FF6"/>
    <w:rsid w:val="00CD4B9F"/>
    <w:rsid w:val="00D0497F"/>
    <w:rsid w:val="00D1574F"/>
    <w:rsid w:val="00D55618"/>
    <w:rsid w:val="00DC3A1E"/>
    <w:rsid w:val="00DE273C"/>
    <w:rsid w:val="00EA7A21"/>
    <w:rsid w:val="00F77E06"/>
    <w:rsid w:val="00FA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A3B9F"/>
    <w:rPr>
      <w:b/>
      <w:bCs/>
    </w:rPr>
  </w:style>
  <w:style w:type="character" w:customStyle="1" w:styleId="docheader1">
    <w:name w:val="doc_header1"/>
    <w:basedOn w:val="DefaultParagraphFont"/>
    <w:rsid w:val="005A3B9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A3B9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A3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ucolovartu</dc:creator>
  <cp:keywords/>
  <dc:description/>
  <cp:lastModifiedBy>ucolovartu</cp:lastModifiedBy>
  <cp:revision>23</cp:revision>
  <cp:lastPrinted>2017-11-28T09:34:00Z</cp:lastPrinted>
  <dcterms:created xsi:type="dcterms:W3CDTF">2017-09-12T13:12:00Z</dcterms:created>
  <dcterms:modified xsi:type="dcterms:W3CDTF">2017-11-28T09:35:00Z</dcterms:modified>
</cp:coreProperties>
</file>